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330955C4" w:rsidR="00815AAC" w:rsidRDefault="00453CB6" w:rsidP="003579DC">
      <w:pPr>
        <w:rPr>
          <w:b/>
        </w:rPr>
      </w:pPr>
      <w:r>
        <w:rPr>
          <w:b/>
        </w:rPr>
        <w:t>Тема 14б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 w:rsidR="003579DC" w:rsidRPr="003579DC">
        <w:rPr>
          <w:b/>
        </w:rPr>
        <w:t xml:space="preserve"> и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 xml:space="preserve">в цель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69F5EC85" w:rsidR="00651FC7" w:rsidRDefault="00651FC7" w:rsidP="00651FC7">
      <w:pPr>
        <w:pStyle w:val="a0"/>
        <w:spacing w:after="200"/>
        <w:ind w:left="0" w:firstLine="284"/>
      </w:pPr>
      <w:r w:rsidRPr="003457F0">
        <w:t xml:space="preserve">В созданном ранее проекте </w:t>
      </w:r>
      <w:r w:rsidRPr="006422CE">
        <w:rPr>
          <w:b/>
          <w:lang w:val="en-US"/>
        </w:rPr>
        <w:t>Unity</w:t>
      </w:r>
      <w:r w:rsidRPr="006422CE">
        <w:rPr>
          <w:b/>
        </w:rPr>
        <w:t>3</w:t>
      </w:r>
      <w:r w:rsidRPr="006422CE">
        <w:rPr>
          <w:b/>
          <w:lang w:val="en-US"/>
        </w:rPr>
        <w:t>D</w:t>
      </w:r>
      <w:r w:rsidRPr="003457F0">
        <w:t xml:space="preserve"> с управлением движени</w:t>
      </w:r>
      <w:r>
        <w:t>я</w:t>
      </w:r>
      <w:r w:rsidRPr="003457F0">
        <w:t xml:space="preserve"> танка </w:t>
      </w:r>
      <w:r w:rsidR="00273B9A">
        <w:t xml:space="preserve">по </w:t>
      </w:r>
      <w:r w:rsidR="0065343E" w:rsidRPr="00C314F4">
        <w:rPr>
          <w:b/>
        </w:rPr>
        <w:t>Тем</w:t>
      </w:r>
      <w:r w:rsidR="00273B9A">
        <w:rPr>
          <w:b/>
        </w:rPr>
        <w:t>у</w:t>
      </w:r>
      <w:r w:rsidR="0065343E" w:rsidRPr="00C314F4">
        <w:rPr>
          <w:b/>
        </w:rPr>
        <w:t xml:space="preserve"> 1</w:t>
      </w:r>
      <w:r w:rsidR="00273B9A">
        <w:rPr>
          <w:b/>
        </w:rPr>
        <w:t>3</w:t>
      </w:r>
      <w:r w:rsidR="0065343E">
        <w:t xml:space="preserve"> </w:t>
      </w:r>
      <w:r w:rsidR="006422CE">
        <w:t xml:space="preserve">создайте новую сцену </w:t>
      </w:r>
      <w:r w:rsidR="0065343E">
        <w:t>на основе существующей, дав ей новое</w:t>
      </w:r>
      <w:r w:rsidR="006422CE">
        <w:t xml:space="preserve"> им</w:t>
      </w:r>
      <w:r w:rsidR="0065343E">
        <w:t>я</w:t>
      </w:r>
      <w:r w:rsidR="006422CE">
        <w:t>, например, «</w:t>
      </w:r>
      <w:r w:rsidR="006422CE" w:rsidRPr="00E9492D">
        <w:rPr>
          <w:b/>
        </w:rPr>
        <w:t>выстрелы</w:t>
      </w:r>
      <w:r w:rsidR="006422CE">
        <w:t xml:space="preserve">» и </w:t>
      </w:r>
      <w:r w:rsidR="007732B3">
        <w:t>добавьте</w:t>
      </w:r>
      <w:r w:rsidRPr="003457F0">
        <w:t xml:space="preserve"> </w:t>
      </w:r>
      <w:r w:rsidR="00E9492D">
        <w:t xml:space="preserve">на сцену </w:t>
      </w:r>
      <w:r w:rsidRPr="003457F0">
        <w:t xml:space="preserve">новый объект – снаряд </w:t>
      </w:r>
      <w:r w:rsidR="00E9492D">
        <w:t xml:space="preserve">с именем, например, </w:t>
      </w:r>
      <w:r w:rsidR="0093684C">
        <w:rPr>
          <w:b/>
          <w:lang w:val="en-US"/>
        </w:rPr>
        <w:t>core</w:t>
      </w:r>
      <w:r>
        <w:t xml:space="preserve"> </w:t>
      </w:r>
      <w:r w:rsidR="0065343E">
        <w:t xml:space="preserve">на основе примитива типа </w:t>
      </w:r>
      <w:r w:rsidRPr="003457F0">
        <w:rPr>
          <w:b/>
          <w:lang w:val="en-US"/>
        </w:rPr>
        <w:t>Sphere</w:t>
      </w:r>
      <w:r w:rsidRPr="003457F0">
        <w:t xml:space="preserve"> </w:t>
      </w:r>
      <w:r w:rsidR="00C314F4">
        <w:t xml:space="preserve">или </w:t>
      </w:r>
      <w:r w:rsidR="00EE579B" w:rsidRPr="00EE579B">
        <w:rPr>
          <w:b/>
          <w:lang w:val="en-US"/>
        </w:rPr>
        <w:t>Capsule</w:t>
      </w:r>
      <w:r w:rsidR="00EE579B" w:rsidRPr="00EE579B">
        <w:t xml:space="preserve"> </w:t>
      </w:r>
      <w:r w:rsidRPr="003457F0">
        <w:t xml:space="preserve">соответствующих размеров </w:t>
      </w:r>
      <w:r>
        <w:t>для</w:t>
      </w:r>
      <w:r w:rsidRPr="003457F0">
        <w:t xml:space="preserve"> ствол</w:t>
      </w:r>
      <w:r>
        <w:t>а</w:t>
      </w:r>
      <w:r w:rsidRPr="003457F0">
        <w:t xml:space="preserve"> танка.</w:t>
      </w:r>
      <w:r>
        <w:t xml:space="preserve"> </w:t>
      </w:r>
    </w:p>
    <w:p w14:paraId="2E9CADF1" w14:textId="492FA1B7" w:rsidR="005B0BDF" w:rsidRDefault="007732B3" w:rsidP="0072744B">
      <w:pPr>
        <w:pStyle w:val="a0"/>
        <w:spacing w:after="200"/>
        <w:ind w:left="0" w:firstLine="284"/>
      </w:pPr>
      <w:r>
        <w:t>Добавьте</w:t>
      </w:r>
      <w:r w:rsidR="00651FC7" w:rsidRPr="000512C3">
        <w:t xml:space="preserve"> </w:t>
      </w:r>
      <w:r w:rsidR="00651FC7">
        <w:t>к</w:t>
      </w:r>
      <w:r w:rsidR="00651FC7" w:rsidRPr="000512C3">
        <w:t xml:space="preserve"> </w:t>
      </w:r>
      <w:r w:rsidR="00B94472">
        <w:t>снаряду</w:t>
      </w:r>
      <w:r w:rsidR="00651FC7" w:rsidRPr="000512C3">
        <w:t xml:space="preserve"> </w:t>
      </w:r>
      <w:r w:rsidR="0093684C">
        <w:rPr>
          <w:b/>
          <w:lang w:val="en-US"/>
        </w:rPr>
        <w:t>core</w:t>
      </w:r>
      <w:r w:rsidR="00465F8A">
        <w:t xml:space="preserve"> </w:t>
      </w:r>
      <w:r w:rsidR="00651FC7" w:rsidRPr="000512C3">
        <w:t xml:space="preserve">«физику» командой </w:t>
      </w:r>
      <w:r w:rsidR="00651FC7" w:rsidRPr="000512C3">
        <w:rPr>
          <w:b/>
          <w:lang w:val="en-US"/>
        </w:rPr>
        <w:t>Add</w:t>
      </w:r>
      <w:r w:rsidR="00651FC7" w:rsidRPr="000512C3">
        <w:rPr>
          <w:b/>
        </w:rPr>
        <w:t xml:space="preserve"> </w:t>
      </w:r>
      <w:r w:rsidR="00651FC7" w:rsidRPr="000512C3">
        <w:rPr>
          <w:b/>
          <w:lang w:val="en-US"/>
        </w:rPr>
        <w:t>Component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Physics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Rigidbody</w:t>
      </w:r>
      <w:r w:rsidR="00651FC7" w:rsidRPr="000512C3">
        <w:t xml:space="preserve">. При необходимости </w:t>
      </w:r>
      <w:r>
        <w:t>добавьте</w:t>
      </w:r>
      <w:r w:rsidR="00651FC7" w:rsidRPr="000512C3">
        <w:t xml:space="preserve"> ядру массу в инспекторе в свойствах </w:t>
      </w:r>
      <w:r w:rsidR="00651FC7" w:rsidRPr="000512C3">
        <w:rPr>
          <w:b/>
          <w:lang w:val="en-US"/>
        </w:rPr>
        <w:t>Rigidbody</w:t>
      </w:r>
      <w:r w:rsidR="00651FC7" w:rsidRPr="000512C3">
        <w:t>, а также постав</w:t>
      </w:r>
      <w:r w:rsidR="00C314F4">
        <w:t>ьте</w:t>
      </w:r>
      <w:r w:rsidR="00651FC7" w:rsidRPr="000512C3">
        <w:t xml:space="preserve"> галочку </w:t>
      </w:r>
      <w:r w:rsidR="00651FC7" w:rsidRPr="000512C3">
        <w:rPr>
          <w:b/>
          <w:lang w:val="en-US"/>
        </w:rPr>
        <w:t>is</w:t>
      </w:r>
      <w:r w:rsidR="0065343E">
        <w:rPr>
          <w:b/>
        </w:rPr>
        <w:t xml:space="preserve"> </w:t>
      </w:r>
      <w:r w:rsidR="00651FC7" w:rsidRPr="000512C3">
        <w:rPr>
          <w:b/>
          <w:lang w:val="en-US"/>
        </w:rPr>
        <w:t>Kinematic</w:t>
      </w:r>
      <w:r w:rsidR="00651FC7" w:rsidRPr="000512C3">
        <w:t xml:space="preserve">, чтобы </w:t>
      </w:r>
      <w:r w:rsidR="00651FC7" w:rsidRPr="00C314F4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512C3">
        <w:t>.</w:t>
      </w:r>
      <w:r w:rsidR="00651FC7">
        <w:t xml:space="preserve"> </w:t>
      </w:r>
      <w:r w:rsidR="001A1735">
        <w:t>Наложит</w:t>
      </w:r>
      <w:r w:rsidR="0065343E">
        <w:t>е</w:t>
      </w:r>
      <w:r w:rsidR="001A1735">
        <w:t xml:space="preserve"> </w:t>
      </w:r>
      <w:r w:rsidR="0065343E">
        <w:t xml:space="preserve">на снаряд </w:t>
      </w:r>
      <w:r w:rsidR="00C22C34">
        <w:t>соответствующ</w:t>
      </w:r>
      <w:r w:rsidR="0065343E">
        <w:t>ую</w:t>
      </w:r>
      <w:r w:rsidR="001A1735">
        <w:t xml:space="preserve"> </w:t>
      </w:r>
      <w:r w:rsidR="00D6322A">
        <w:t>текстур</w:t>
      </w:r>
      <w:r w:rsidR="0065343E">
        <w:t>у или цвет</w:t>
      </w:r>
      <w:r w:rsidR="001A1735">
        <w:t>.</w:t>
      </w:r>
      <w:r w:rsidR="0072744B">
        <w:t xml:space="preserve"> </w:t>
      </w:r>
    </w:p>
    <w:p w14:paraId="6C4BD013" w14:textId="56A6C3D3" w:rsidR="0072744B" w:rsidRDefault="00651FC7" w:rsidP="0072744B">
      <w:pPr>
        <w:pStyle w:val="a0"/>
        <w:spacing w:after="200"/>
        <w:ind w:left="0" w:firstLine="284"/>
      </w:pPr>
      <w:r>
        <w:t>Созда</w:t>
      </w:r>
      <w:r w:rsidR="0076698D">
        <w:t>ть</w:t>
      </w:r>
      <w:r>
        <w:t xml:space="preserve"> </w:t>
      </w:r>
      <w:r w:rsidRPr="0072744B">
        <w:rPr>
          <w:b/>
          <w:lang w:val="en-US"/>
        </w:rPr>
        <w:t>prefab</w:t>
      </w:r>
      <w:r w:rsidR="0093684C">
        <w:t xml:space="preserve"> снаряда</w:t>
      </w:r>
      <w:r w:rsidR="00E9492D">
        <w:t xml:space="preserve">, действуя аналогично </w:t>
      </w:r>
      <w:r w:rsidR="00E9492D" w:rsidRPr="0065343E">
        <w:rPr>
          <w:b/>
        </w:rPr>
        <w:t xml:space="preserve">Теме </w:t>
      </w:r>
      <w:r w:rsidR="00273B9A">
        <w:rPr>
          <w:b/>
        </w:rPr>
        <w:t>11</w:t>
      </w:r>
      <w:r w:rsidR="00E9492D">
        <w:t xml:space="preserve"> –</w:t>
      </w:r>
      <w:r w:rsidR="00A268B6">
        <w:t xml:space="preserve"> </w:t>
      </w:r>
      <w:r>
        <w:t>перетяну</w:t>
      </w:r>
      <w:r w:rsidR="00E9492D">
        <w:t>ть</w:t>
      </w:r>
      <w:r>
        <w:t xml:space="preserve"> его </w:t>
      </w:r>
      <w:r w:rsidR="00E9492D">
        <w:t xml:space="preserve">мышью </w:t>
      </w:r>
      <w:r>
        <w:t xml:space="preserve">со сцены в папку </w:t>
      </w:r>
      <w:r w:rsidRPr="0093684C">
        <w:rPr>
          <w:b/>
          <w:lang w:val="en-US"/>
        </w:rPr>
        <w:t>Assets</w:t>
      </w:r>
      <w:r>
        <w:t xml:space="preserve"> </w:t>
      </w:r>
      <w:r w:rsidR="0093684C">
        <w:t xml:space="preserve">и </w:t>
      </w:r>
      <w:r>
        <w:t>удалит</w:t>
      </w:r>
      <w:r w:rsidR="00E9492D">
        <w:t>ь</w:t>
      </w:r>
      <w:r>
        <w:t xml:space="preserve"> его со сцены</w:t>
      </w:r>
      <w:r w:rsidR="009368E6">
        <w:t>.</w:t>
      </w:r>
      <w:r w:rsidR="00F440D4" w:rsidRPr="00F440D4">
        <w:t xml:space="preserve"> </w:t>
      </w:r>
      <w:r w:rsidR="00F440D4" w:rsidRPr="001127C8">
        <w:rPr>
          <w:i/>
        </w:rPr>
        <w:t xml:space="preserve">В дальнейшем для префаба снаряда </w:t>
      </w:r>
      <w:r w:rsidR="001127C8" w:rsidRPr="001127C8">
        <w:rPr>
          <w:i/>
        </w:rPr>
        <w:t>добавим еще скрипт его полета и взаимодействия с целями на сцене при его попадании</w:t>
      </w:r>
      <w:r w:rsidR="001127C8">
        <w:t>.</w:t>
      </w:r>
    </w:p>
    <w:p w14:paraId="113FC1D3" w14:textId="4EF0E76A" w:rsidR="00651FC7" w:rsidRDefault="0065343E" w:rsidP="0072744B">
      <w:pPr>
        <w:pStyle w:val="a0"/>
        <w:spacing w:after="200"/>
        <w:ind w:left="0" w:firstLine="284"/>
      </w:pPr>
      <w:r>
        <w:t xml:space="preserve">Добавить для </w:t>
      </w:r>
      <w:r w:rsidRPr="001127C8">
        <w:rPr>
          <w:b/>
        </w:rPr>
        <w:t>ствола</w:t>
      </w:r>
      <w:r>
        <w:t xml:space="preserve"> танка новый скрипт, в котором, прежде всего, объявить</w:t>
      </w:r>
      <w:r w:rsidR="00651FC7" w:rsidRPr="003457F0">
        <w:t xml:space="preserve"> </w:t>
      </w:r>
      <w:r w:rsidR="00651FC7">
        <w:t xml:space="preserve">публичную </w:t>
      </w:r>
      <w:r w:rsidR="00D1656D">
        <w:t xml:space="preserve">объектную </w:t>
      </w:r>
      <w:r w:rsidR="00651FC7" w:rsidRPr="003457F0">
        <w:t>переменн</w:t>
      </w:r>
      <w:r w:rsidR="00651FC7">
        <w:t>ую</w:t>
      </w:r>
      <w:bookmarkStart w:id="0" w:name="OLE_LINK1"/>
      <w:bookmarkStart w:id="1" w:name="OLE_LINK2"/>
      <w:r w:rsidR="00651FC7">
        <w:t xml:space="preserve"> типа </w:t>
      </w:r>
      <w:r w:rsidR="00651FC7" w:rsidRPr="0072744B">
        <w:rPr>
          <w:b/>
        </w:rPr>
        <w:t>GameObject</w:t>
      </w:r>
      <w:bookmarkEnd w:id="0"/>
      <w:bookmarkEnd w:id="1"/>
      <w:r w:rsidR="00651FC7">
        <w:t xml:space="preserve"> </w:t>
      </w:r>
      <w:r w:rsidR="00651FC7" w:rsidRPr="003457F0">
        <w:t xml:space="preserve">для </w:t>
      </w:r>
      <w:r w:rsidR="00651FC7">
        <w:t xml:space="preserve">ссылки </w:t>
      </w:r>
      <w:r w:rsidR="00D1656D">
        <w:t>на</w:t>
      </w:r>
      <w:r w:rsidR="00651FC7">
        <w:t xml:space="preserve"> </w:t>
      </w:r>
      <w:r w:rsidR="00BF2D39" w:rsidRPr="003579DC">
        <w:t>префаб</w:t>
      </w:r>
      <w:r w:rsidR="00651FC7" w:rsidRPr="002E360A">
        <w:t xml:space="preserve"> </w:t>
      </w:r>
      <w:r w:rsidR="00651FC7" w:rsidRPr="0072744B">
        <w:rPr>
          <w:lang w:val="en-US"/>
        </w:rPr>
        <w:t>c</w:t>
      </w:r>
      <w:r w:rsidR="00651FC7" w:rsidRPr="003457F0">
        <w:t xml:space="preserve">наряда </w:t>
      </w:r>
      <w:r w:rsidR="00B67A5F">
        <w:t>и в</w:t>
      </w:r>
      <w:r w:rsidR="00651FC7" w:rsidRPr="00D91956">
        <w:t xml:space="preserve"> скрипт</w:t>
      </w:r>
      <w:r w:rsidR="00B67A5F">
        <w:t>е</w:t>
      </w:r>
      <w:r w:rsidR="00651FC7" w:rsidRPr="00D91956">
        <w:t xml:space="preserve"> ствола </w:t>
      </w:r>
      <w:r w:rsidR="00D1656D">
        <w:t xml:space="preserve">в </w:t>
      </w:r>
      <w:r w:rsidR="00D1656D" w:rsidRPr="00D1656D">
        <w:rPr>
          <w:b/>
        </w:rPr>
        <w:t>Инспекторе</w:t>
      </w:r>
      <w:r w:rsidR="00D1656D">
        <w:t xml:space="preserve"> выбрать объект в</w:t>
      </w:r>
      <w:r w:rsidR="00B67A5F">
        <w:t xml:space="preserve"> списке </w:t>
      </w:r>
      <w:r w:rsidR="00D1656D" w:rsidRPr="00B67A5F">
        <w:rPr>
          <w:b/>
          <w:lang w:val="en-US"/>
        </w:rPr>
        <w:t>Assets</w:t>
      </w:r>
      <w:r w:rsidR="00D1656D" w:rsidRPr="00D1656D">
        <w:t xml:space="preserve"> </w:t>
      </w:r>
      <w:r w:rsidR="00D1656D">
        <w:t xml:space="preserve">для связи его с </w:t>
      </w:r>
      <w:r w:rsidR="001127C8">
        <w:t xml:space="preserve">объявленной </w:t>
      </w:r>
      <w:r w:rsidR="00D1656D">
        <w:t>переменной, нажав на «кружочек» справ</w:t>
      </w:r>
      <w:r w:rsidR="00B67A5F">
        <w:t>а от имени объектной переменной</w:t>
      </w:r>
      <w:r w:rsidR="00651FC7" w:rsidRPr="00D91956">
        <w:t>.</w:t>
      </w:r>
    </w:p>
    <w:p w14:paraId="4E5263BB" w14:textId="40CBD9CA" w:rsidR="00F440D4" w:rsidRPr="00F440D4" w:rsidRDefault="00BE2E24" w:rsidP="0011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276" w:right="1132"/>
        <w:jc w:val="center"/>
        <w:rPr>
          <w:b/>
          <w:i/>
        </w:rPr>
      </w:pPr>
      <w:r>
        <w:rPr>
          <w:b/>
          <w:i/>
        </w:rPr>
        <w:t>При создании скриптов по Теме 1</w:t>
      </w:r>
      <w:r w:rsidR="00453CB6">
        <w:rPr>
          <w:b/>
          <w:i/>
        </w:rPr>
        <w:t>4б</w:t>
      </w:r>
      <w:r w:rsidR="00F440D4" w:rsidRPr="00F440D4">
        <w:rPr>
          <w:b/>
          <w:i/>
        </w:rPr>
        <w:t xml:space="preserve"> используйте материалы Лекции 1</w:t>
      </w:r>
      <w:r w:rsidR="00453CB6">
        <w:rPr>
          <w:b/>
          <w:i/>
        </w:rPr>
        <w:t>4</w:t>
      </w:r>
      <w:r w:rsidR="00C035A4">
        <w:rPr>
          <w:b/>
          <w:i/>
        </w:rPr>
        <w:t xml:space="preserve"> </w:t>
      </w:r>
    </w:p>
    <w:p w14:paraId="74718D21" w14:textId="22442D67" w:rsidR="0076698D" w:rsidRDefault="00651FC7" w:rsidP="003104CD">
      <w:pPr>
        <w:pStyle w:val="a0"/>
        <w:ind w:left="0" w:firstLine="284"/>
      </w:pPr>
      <w:r w:rsidRPr="003104CD">
        <w:t xml:space="preserve">В метод </w:t>
      </w:r>
      <w:r w:rsidRPr="003104CD">
        <w:rPr>
          <w:b/>
          <w:lang w:val="en-US"/>
        </w:rPr>
        <w:t>Update</w:t>
      </w:r>
      <w:r w:rsidRPr="003104CD">
        <w:rPr>
          <w:b/>
        </w:rPr>
        <w:t>()</w:t>
      </w:r>
      <w:r w:rsidRPr="003104CD">
        <w:t xml:space="preserve"> </w:t>
      </w:r>
      <w:r w:rsidR="007732B3">
        <w:t>добавьте</w:t>
      </w:r>
      <w:r w:rsidRPr="003104CD">
        <w:t xml:space="preserve"> </w:t>
      </w:r>
      <w:r w:rsidR="00440FB2">
        <w:t xml:space="preserve">условие </w:t>
      </w:r>
      <w:r w:rsidR="0076698D">
        <w:t>для проверки</w:t>
      </w:r>
      <w:r w:rsidR="00440FB2">
        <w:t xml:space="preserve"> </w:t>
      </w:r>
      <w:r w:rsidR="00000062">
        <w:t>нажатия определенной клавиши на </w:t>
      </w:r>
      <w:r w:rsidRPr="003104CD">
        <w:t>клавиатуре</w:t>
      </w:r>
      <w:r w:rsidR="00F440D4">
        <w:t>, которая не задействована для управления танком</w:t>
      </w:r>
      <w:r w:rsidRPr="003104CD">
        <w:t xml:space="preserve"> (например, пробел</w:t>
      </w:r>
      <w:r w:rsidR="0076698D">
        <w:t xml:space="preserve"> </w:t>
      </w:r>
      <w:r w:rsidR="0076698D">
        <w:rPr>
          <w:lang w:val="en-US"/>
        </w:rPr>
        <w:t>Space</w:t>
      </w:r>
      <w:r w:rsidRPr="003104CD">
        <w:t xml:space="preserve">) для выполнения выстрела. </w:t>
      </w:r>
    </w:p>
    <w:p w14:paraId="4868A99F" w14:textId="064B4933" w:rsidR="00651FC7" w:rsidRPr="00D91956" w:rsidRDefault="001127C8" w:rsidP="001127C8">
      <w:pPr>
        <w:pStyle w:val="a0"/>
        <w:ind w:left="0" w:firstLine="284"/>
        <w:rPr>
          <w:rFonts w:asciiTheme="majorHAnsi" w:hAnsiTheme="majorHAnsi" w:cstheme="majorHAnsi"/>
          <w:b/>
          <w:szCs w:val="24"/>
        </w:rPr>
      </w:pPr>
      <w:bookmarkStart w:id="2" w:name="_GoBack"/>
      <w:bookmarkEnd w:id="2"/>
      <w:r>
        <w:rPr>
          <w:rFonts w:asciiTheme="majorHAnsi" w:hAnsiTheme="majorHAnsi" w:cstheme="majorHAnsi"/>
          <w:szCs w:val="24"/>
        </w:rPr>
        <w:t>Добавьте</w:t>
      </w:r>
      <w:r w:rsidR="00651FC7" w:rsidRPr="00D91956">
        <w:rPr>
          <w:rFonts w:asciiTheme="majorHAnsi" w:hAnsiTheme="majorHAnsi" w:cstheme="majorHAnsi"/>
          <w:szCs w:val="24"/>
        </w:rPr>
        <w:t xml:space="preserve"> новый скрипт </w:t>
      </w:r>
      <w:r w:rsidRPr="00D91956">
        <w:rPr>
          <w:rFonts w:asciiTheme="majorHAnsi" w:hAnsiTheme="majorHAnsi" w:cstheme="majorHAnsi"/>
          <w:szCs w:val="24"/>
        </w:rPr>
        <w:t xml:space="preserve">на </w:t>
      </w:r>
      <w:r w:rsidRPr="002B3F98">
        <w:rPr>
          <w:rFonts w:asciiTheme="majorHAnsi" w:hAnsiTheme="majorHAnsi" w:cstheme="majorHAnsi"/>
          <w:b/>
          <w:szCs w:val="24"/>
        </w:rPr>
        <w:t>префаб</w:t>
      </w:r>
      <w:r w:rsidRPr="00D91956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снаряда</w:t>
      </w:r>
      <w:r w:rsidRPr="00D91956">
        <w:rPr>
          <w:rFonts w:asciiTheme="majorHAnsi" w:hAnsiTheme="majorHAnsi" w:cstheme="majorHAnsi"/>
          <w:szCs w:val="24"/>
        </w:rPr>
        <w:t xml:space="preserve"> в </w:t>
      </w:r>
      <w:r w:rsidRPr="001127C8">
        <w:rPr>
          <w:rFonts w:asciiTheme="majorHAnsi" w:hAnsiTheme="majorHAnsi" w:cstheme="majorHAnsi"/>
          <w:b/>
          <w:szCs w:val="24"/>
          <w:lang w:val="en-US"/>
        </w:rPr>
        <w:t>Assets</w:t>
      </w:r>
      <w:r w:rsidRPr="00D91956">
        <w:rPr>
          <w:rFonts w:asciiTheme="majorHAnsi" w:hAnsiTheme="majorHAnsi" w:cstheme="majorHAnsi"/>
          <w:szCs w:val="24"/>
        </w:rPr>
        <w:t xml:space="preserve"> </w:t>
      </w:r>
      <w:r w:rsidR="00651FC7" w:rsidRPr="00D91956">
        <w:rPr>
          <w:rFonts w:asciiTheme="majorHAnsi" w:hAnsiTheme="majorHAnsi" w:cstheme="majorHAnsi"/>
          <w:szCs w:val="24"/>
        </w:rPr>
        <w:t>для управления поведением снаряда</w:t>
      </w:r>
      <w:r>
        <w:rPr>
          <w:rFonts w:asciiTheme="majorHAnsi" w:hAnsiTheme="majorHAnsi" w:cstheme="majorHAnsi"/>
          <w:szCs w:val="24"/>
        </w:rPr>
        <w:t>, выполняющий следующие действия:</w:t>
      </w:r>
      <w:r w:rsidR="00651FC7" w:rsidRPr="00D91956">
        <w:rPr>
          <w:rFonts w:asciiTheme="majorHAnsi" w:hAnsiTheme="majorHAnsi" w:cstheme="majorHAnsi"/>
          <w:szCs w:val="24"/>
        </w:rPr>
        <w:t xml:space="preserve"> </w:t>
      </w:r>
    </w:p>
    <w:p w14:paraId="1EADD935" w14:textId="43470D6F" w:rsidR="001127C8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 xml:space="preserve">определите переменную типа </w:t>
      </w:r>
      <w:r w:rsidRPr="002B3F98">
        <w:rPr>
          <w:rFonts w:asciiTheme="majorHAnsi" w:hAnsiTheme="majorHAnsi" w:cstheme="majorHAnsi"/>
          <w:b/>
          <w:lang w:val="en-US"/>
        </w:rPr>
        <w:t>float</w:t>
      </w:r>
      <w:r w:rsidRPr="002B3F98">
        <w:rPr>
          <w:rFonts w:asciiTheme="majorHAnsi" w:hAnsiTheme="majorHAnsi" w:cstheme="majorHAnsi"/>
        </w:rPr>
        <w:t xml:space="preserve"> для задания скорости снаряда;</w:t>
      </w:r>
    </w:p>
    <w:p w14:paraId="6CBCC369" w14:textId="77777777" w:rsidR="006C6CD5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>в</w:t>
      </w:r>
      <w:r w:rsidR="00651FC7" w:rsidRPr="002B3F98">
        <w:rPr>
          <w:rFonts w:asciiTheme="majorHAnsi" w:hAnsiTheme="majorHAnsi" w:cstheme="majorHAnsi"/>
        </w:rPr>
        <w:t xml:space="preserve"> методе </w:t>
      </w:r>
      <w:r w:rsidR="00651FC7" w:rsidRPr="002B3F98">
        <w:rPr>
          <w:rFonts w:asciiTheme="majorHAnsi" w:hAnsiTheme="majorHAnsi" w:cstheme="majorHAnsi"/>
          <w:b/>
          <w:lang w:val="en-US"/>
        </w:rPr>
        <w:t>Update</w:t>
      </w:r>
      <w:r w:rsidR="00651FC7" w:rsidRPr="002B3F98">
        <w:rPr>
          <w:rFonts w:asciiTheme="majorHAnsi" w:hAnsiTheme="majorHAnsi" w:cstheme="majorHAnsi"/>
          <w:b/>
        </w:rPr>
        <w:t>()</w:t>
      </w:r>
      <w:r w:rsidR="00651FC7" w:rsidRPr="002B3F98">
        <w:rPr>
          <w:rFonts w:asciiTheme="majorHAnsi" w:hAnsiTheme="majorHAnsi" w:cstheme="majorHAnsi"/>
        </w:rPr>
        <w:t xml:space="preserve"> </w:t>
      </w:r>
      <w:r w:rsidR="007732B3" w:rsidRPr="002B3F98">
        <w:rPr>
          <w:rFonts w:asciiTheme="majorHAnsi" w:hAnsiTheme="majorHAnsi" w:cstheme="majorHAnsi"/>
        </w:rPr>
        <w:t>добавьте</w:t>
      </w:r>
      <w:r w:rsidR="00651FC7" w:rsidRPr="002B3F98">
        <w:rPr>
          <w:rFonts w:asciiTheme="majorHAnsi" w:hAnsiTheme="majorHAnsi" w:cstheme="majorHAnsi"/>
        </w:rPr>
        <w:t xml:space="preserve"> постоянно</w:t>
      </w:r>
      <w:r w:rsidR="004D371F" w:rsidRPr="002B3F98">
        <w:rPr>
          <w:rFonts w:asciiTheme="majorHAnsi" w:hAnsiTheme="majorHAnsi" w:cstheme="majorHAnsi"/>
        </w:rPr>
        <w:t>е</w:t>
      </w:r>
      <w:r w:rsidR="00651FC7" w:rsidRPr="002B3F98">
        <w:rPr>
          <w:rFonts w:asciiTheme="majorHAnsi" w:hAnsiTheme="majorHAnsi" w:cstheme="majorHAnsi"/>
        </w:rPr>
        <w:t xml:space="preserve"> перемещение снаряда вперед</w:t>
      </w:r>
      <w:r w:rsidRPr="002B3F98">
        <w:rPr>
          <w:rFonts w:asciiTheme="majorHAnsi" w:hAnsiTheme="majorHAnsi" w:cstheme="majorHAnsi"/>
        </w:rPr>
        <w:t xml:space="preserve"> с заданной скоростью.</w:t>
      </w:r>
    </w:p>
    <w:p w14:paraId="3C66A34E" w14:textId="1D1F38E9" w:rsidR="006C6CD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B0313C">
        <w:rPr>
          <w:rFonts w:asciiTheme="majorHAnsi" w:hAnsiTheme="majorHAnsi" w:cstheme="majorHAnsi"/>
          <w:szCs w:val="24"/>
        </w:rPr>
        <w:t>Запустит</w:t>
      </w:r>
      <w:r w:rsidR="00020CBE">
        <w:rPr>
          <w:rFonts w:asciiTheme="majorHAnsi" w:hAnsiTheme="majorHAnsi" w:cstheme="majorHAnsi"/>
          <w:szCs w:val="24"/>
        </w:rPr>
        <w:t>е</w:t>
      </w:r>
      <w:r w:rsidRPr="00B0313C">
        <w:rPr>
          <w:rFonts w:asciiTheme="majorHAnsi" w:hAnsiTheme="majorHAnsi" w:cstheme="majorHAnsi"/>
          <w:szCs w:val="24"/>
        </w:rPr>
        <w:t xml:space="preserve"> игру и </w:t>
      </w:r>
      <w:r w:rsidR="00335D46" w:rsidRPr="00B0313C">
        <w:rPr>
          <w:rFonts w:asciiTheme="majorHAnsi" w:hAnsiTheme="majorHAnsi" w:cstheme="majorHAnsi"/>
          <w:szCs w:val="24"/>
        </w:rPr>
        <w:t>проконтролир</w:t>
      </w:r>
      <w:r w:rsidR="00335D46">
        <w:rPr>
          <w:rFonts w:asciiTheme="majorHAnsi" w:hAnsiTheme="majorHAnsi" w:cstheme="majorHAnsi"/>
          <w:szCs w:val="24"/>
        </w:rPr>
        <w:t>уйте</w:t>
      </w:r>
      <w:r w:rsidRPr="00B0313C">
        <w:rPr>
          <w:rFonts w:asciiTheme="majorHAnsi" w:hAnsiTheme="majorHAnsi" w:cstheme="majorHAnsi"/>
          <w:szCs w:val="24"/>
        </w:rPr>
        <w:t xml:space="preserve"> соответствие полета снарядов из разных точек сцены, различных поворотах танка и его башни</w:t>
      </w:r>
      <w:r w:rsidR="006C6CD5">
        <w:rPr>
          <w:rFonts w:asciiTheme="majorHAnsi" w:hAnsiTheme="majorHAnsi" w:cstheme="majorHAnsi"/>
          <w:szCs w:val="24"/>
        </w:rPr>
        <w:t>, их попадани</w:t>
      </w:r>
      <w:r w:rsidR="002B3F98">
        <w:rPr>
          <w:rFonts w:asciiTheme="majorHAnsi" w:hAnsiTheme="majorHAnsi" w:cstheme="majorHAnsi"/>
          <w:szCs w:val="24"/>
        </w:rPr>
        <w:t>я</w:t>
      </w:r>
      <w:r w:rsidR="006C6CD5">
        <w:rPr>
          <w:rFonts w:asciiTheme="majorHAnsi" w:hAnsiTheme="majorHAnsi" w:cstheme="majorHAnsi"/>
          <w:szCs w:val="24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B0313C">
        <w:rPr>
          <w:rFonts w:asciiTheme="majorHAnsi" w:hAnsiTheme="majorHAnsi" w:cstheme="majorHAnsi"/>
          <w:szCs w:val="24"/>
        </w:rPr>
        <w:t xml:space="preserve">. </w:t>
      </w:r>
    </w:p>
    <w:p w14:paraId="21A8B201" w14:textId="2FA0A64D" w:rsidR="00651FC7" w:rsidRPr="006C6CD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6C6CD5">
        <w:rPr>
          <w:rFonts w:asciiTheme="majorHAnsi" w:hAnsiTheme="majorHAnsi" w:cstheme="majorHAnsi"/>
          <w:szCs w:val="24"/>
        </w:rPr>
        <w:t>После выстрелов мо</w:t>
      </w:r>
      <w:r w:rsidR="00651FC7" w:rsidRPr="006C6CD5">
        <w:rPr>
          <w:rFonts w:asciiTheme="majorHAnsi" w:hAnsiTheme="majorHAnsi" w:cstheme="majorHAnsi"/>
          <w:szCs w:val="24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6C6CD5">
        <w:rPr>
          <w:rFonts w:asciiTheme="majorHAnsi" w:hAnsiTheme="majorHAnsi" w:cstheme="majorHAnsi"/>
          <w:szCs w:val="24"/>
        </w:rPr>
        <w:t xml:space="preserve"> компьютера (особенно, если вы будете стрелять «очередями»)</w:t>
      </w:r>
      <w:r w:rsidR="00651FC7" w:rsidRPr="006C6CD5">
        <w:rPr>
          <w:rFonts w:asciiTheme="majorHAnsi" w:hAnsiTheme="majorHAnsi" w:cstheme="majorHAnsi"/>
          <w:szCs w:val="24"/>
        </w:rPr>
        <w:t xml:space="preserve">. Чтобы исправить данный факт, в код снаряда </w:t>
      </w:r>
      <w:r w:rsidR="008A0481" w:rsidRPr="00B0313C">
        <w:t xml:space="preserve">в методе </w:t>
      </w:r>
      <w:r w:rsidR="008A0481" w:rsidRPr="006C6CD5">
        <w:rPr>
          <w:b/>
          <w:lang w:val="en-US"/>
        </w:rPr>
        <w:t>Start</w:t>
      </w:r>
      <w:r w:rsidR="008A0481" w:rsidRPr="006C6CD5">
        <w:rPr>
          <w:b/>
        </w:rPr>
        <w:t xml:space="preserve">() </w:t>
      </w:r>
      <w:r w:rsidR="008A0481" w:rsidRPr="008A0481">
        <w:t>добавьте метод</w:t>
      </w:r>
      <w:r w:rsidR="00BC4A1D">
        <w:t xml:space="preserve"> </w:t>
      </w:r>
      <w:r w:rsidR="00BC4A1D" w:rsidRPr="006C6CD5">
        <w:rPr>
          <w:b/>
        </w:rPr>
        <w:t>Destroy()</w:t>
      </w:r>
      <w:r w:rsidR="000C217A">
        <w:t>,</w:t>
      </w:r>
      <w:r w:rsidR="008A0481" w:rsidRPr="006C6CD5">
        <w:rPr>
          <w:b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котор</w:t>
      </w:r>
      <w:r w:rsidR="008A0481" w:rsidRPr="006C6CD5">
        <w:rPr>
          <w:rFonts w:asciiTheme="majorHAnsi" w:hAnsiTheme="majorHAnsi" w:cstheme="majorHAnsi"/>
          <w:szCs w:val="24"/>
        </w:rPr>
        <w:t>ый</w:t>
      </w:r>
      <w:r w:rsidR="00E3432A" w:rsidRPr="006C6CD5">
        <w:rPr>
          <w:rFonts w:asciiTheme="majorHAnsi" w:hAnsiTheme="majorHAnsi" w:cstheme="majorHAnsi"/>
          <w:szCs w:val="24"/>
        </w:rPr>
        <w:t xml:space="preserve"> будет уничтожать снаряд</w:t>
      </w:r>
      <w:r w:rsidR="00651FC7" w:rsidRPr="006C6CD5">
        <w:rPr>
          <w:rFonts w:asciiTheme="majorHAnsi" w:hAnsiTheme="majorHAnsi" w:cstheme="majorHAnsi"/>
          <w:szCs w:val="24"/>
        </w:rPr>
        <w:t xml:space="preserve"> через </w:t>
      </w:r>
      <w:r w:rsidR="00273B9A">
        <w:rPr>
          <w:rFonts w:asciiTheme="majorHAnsi" w:hAnsiTheme="majorHAnsi" w:cstheme="majorHAnsi"/>
          <w:szCs w:val="24"/>
        </w:rPr>
        <w:t>заданное количество</w:t>
      </w:r>
      <w:r>
        <w:rPr>
          <w:rFonts w:asciiTheme="majorHAnsi" w:hAnsiTheme="majorHAnsi" w:cstheme="majorHAnsi"/>
          <w:szCs w:val="24"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секунд</w:t>
      </w:r>
      <w:r>
        <w:rPr>
          <w:rFonts w:asciiTheme="majorHAnsi" w:hAnsiTheme="majorHAnsi" w:cstheme="majorHAnsi"/>
          <w:szCs w:val="24"/>
        </w:rPr>
        <w:t>.</w:t>
      </w:r>
    </w:p>
    <w:p w14:paraId="23D638F3" w14:textId="4E97CD09" w:rsidR="00B148A1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Для дополнительной обработки </w:t>
      </w:r>
      <w:r w:rsidR="00634A97" w:rsidRPr="00B148A1">
        <w:rPr>
          <w:rFonts w:asciiTheme="majorHAnsi" w:hAnsiTheme="majorHAnsi" w:cstheme="majorHAnsi"/>
          <w:szCs w:val="24"/>
        </w:rPr>
        <w:t>(кроме просто</w:t>
      </w:r>
      <w:r w:rsidR="00634A97">
        <w:rPr>
          <w:rFonts w:asciiTheme="majorHAnsi" w:hAnsiTheme="majorHAnsi" w:cstheme="majorHAnsi"/>
          <w:szCs w:val="24"/>
        </w:rPr>
        <w:t>го</w:t>
      </w:r>
      <w:r w:rsidR="00634A97" w:rsidRPr="00B148A1">
        <w:rPr>
          <w:rFonts w:asciiTheme="majorHAnsi" w:hAnsiTheme="majorHAnsi" w:cstheme="majorHAnsi"/>
          <w:szCs w:val="24"/>
        </w:rPr>
        <w:t xml:space="preserve"> «расталкивания»)</w:t>
      </w:r>
      <w:r w:rsidR="00634A97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столкновений снаряда с объектами на сцене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 помощью фун</w:t>
      </w:r>
      <w:r w:rsidRPr="00B148A1">
        <w:rPr>
          <w:rFonts w:asciiTheme="majorHAnsi" w:hAnsiTheme="majorHAnsi" w:cstheme="majorHAnsi"/>
          <w:szCs w:val="24"/>
        </w:rPr>
        <w:t>кции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, </w:t>
      </w:r>
      <w:r w:rsidRPr="00B148A1">
        <w:rPr>
          <w:rFonts w:asciiTheme="majorHAnsi" w:hAnsiTheme="majorHAnsi" w:cstheme="majorHAnsi"/>
          <w:szCs w:val="24"/>
        </w:rPr>
        <w:t xml:space="preserve">как это делалось в работе по </w:t>
      </w:r>
      <w:r w:rsidRPr="00634A97">
        <w:rPr>
          <w:rFonts w:asciiTheme="majorHAnsi" w:hAnsiTheme="majorHAnsi" w:cstheme="majorHAnsi"/>
          <w:b/>
          <w:szCs w:val="24"/>
        </w:rPr>
        <w:t>Теме 1</w:t>
      </w:r>
      <w:r w:rsidR="00273B9A">
        <w:rPr>
          <w:rFonts w:asciiTheme="majorHAnsi" w:hAnsiTheme="majorHAnsi" w:cstheme="majorHAnsi"/>
          <w:b/>
          <w:szCs w:val="24"/>
        </w:rPr>
        <w:t>2</w:t>
      </w:r>
      <w:r w:rsidRPr="00B148A1">
        <w:rPr>
          <w:rFonts w:asciiTheme="majorHAnsi" w:hAnsiTheme="majorHAnsi" w:cstheme="majorHAnsi"/>
          <w:szCs w:val="24"/>
        </w:rPr>
        <w:t>,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задать для всех объектов-целей один и тот же </w:t>
      </w:r>
      <w:r w:rsidR="00634A97">
        <w:rPr>
          <w:rFonts w:asciiTheme="majorHAnsi" w:hAnsiTheme="majorHAnsi" w:cstheme="majorHAnsi"/>
          <w:szCs w:val="24"/>
        </w:rPr>
        <w:t xml:space="preserve">маркер-тег, например,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goal</w:t>
      </w:r>
      <w:r w:rsidR="00634A97">
        <w:rPr>
          <w:rFonts w:asciiTheme="majorHAnsi" w:hAnsiTheme="majorHAnsi" w:cstheme="majorHAnsi"/>
          <w:szCs w:val="24"/>
        </w:rPr>
        <w:t xml:space="preserve">, для чего в </w:t>
      </w:r>
      <w:r w:rsidR="00634A97" w:rsidRPr="00634A97">
        <w:rPr>
          <w:rFonts w:asciiTheme="majorHAnsi" w:hAnsiTheme="majorHAnsi" w:cstheme="majorHAnsi"/>
          <w:b/>
          <w:szCs w:val="24"/>
        </w:rPr>
        <w:t>Инспекторе</w:t>
      </w:r>
      <w:r w:rsidR="00634A97">
        <w:rPr>
          <w:rFonts w:asciiTheme="majorHAnsi" w:hAnsiTheme="majorHAnsi" w:cstheme="majorHAnsi"/>
          <w:szCs w:val="24"/>
        </w:rPr>
        <w:t xml:space="preserve"> под именем каждого объекта-цели в строке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Tag</w:t>
      </w:r>
      <w:r w:rsidR="00634A97" w:rsidRPr="00634A97">
        <w:rPr>
          <w:rFonts w:asciiTheme="majorHAnsi" w:hAnsiTheme="majorHAnsi" w:cstheme="majorHAnsi"/>
          <w:szCs w:val="24"/>
        </w:rPr>
        <w:t xml:space="preserve"> </w:t>
      </w:r>
      <w:r w:rsidR="00634A97">
        <w:rPr>
          <w:rFonts w:asciiTheme="majorHAnsi" w:hAnsiTheme="majorHAnsi" w:cstheme="majorHAnsi"/>
          <w:szCs w:val="24"/>
        </w:rPr>
        <w:t xml:space="preserve">вести выбранное имя тега. 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="00634A97" w:rsidRPr="00634A97">
        <w:rPr>
          <w:rFonts w:asciiTheme="majorHAnsi" w:hAnsiTheme="majorHAnsi" w:cstheme="majorHAnsi"/>
          <w:i/>
          <w:szCs w:val="24"/>
          <w:lang w:val="en-US"/>
        </w:rPr>
        <w:t>name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, которые у всех объектов обязаны быть разными. Это позволит все такие объекты обрабатывать одним </w:t>
      </w:r>
      <w:r w:rsidR="00634A97">
        <w:rPr>
          <w:rFonts w:asciiTheme="majorHAnsi" w:hAnsiTheme="majorHAnsi" w:cstheme="majorHAnsi"/>
          <w:i/>
          <w:szCs w:val="24"/>
        </w:rPr>
        <w:t xml:space="preserve">и тем же </w:t>
      </w:r>
      <w:r w:rsidR="00634A97" w:rsidRPr="00634A97">
        <w:rPr>
          <w:rFonts w:asciiTheme="majorHAnsi" w:hAnsiTheme="majorHAnsi" w:cstheme="majorHAnsi"/>
          <w:i/>
          <w:szCs w:val="24"/>
        </w:rPr>
        <w:t>программным кодом</w:t>
      </w:r>
      <w:r w:rsidR="00634A97">
        <w:rPr>
          <w:rFonts w:asciiTheme="majorHAnsi" w:hAnsiTheme="majorHAnsi" w:cstheme="majorHAnsi"/>
          <w:i/>
          <w:szCs w:val="24"/>
        </w:rPr>
        <w:t>.</w:t>
      </w:r>
    </w:p>
    <w:p w14:paraId="05BCA431" w14:textId="45827DC6" w:rsidR="00634A97" w:rsidRDefault="00634A97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lastRenderedPageBreak/>
        <w:t>Добавьте в код скрипта префаба в функцию</w:t>
      </w:r>
      <w:r w:rsidRPr="00634A97"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="00F53216" w:rsidRPr="00F53216">
        <w:rPr>
          <w:rFonts w:asciiTheme="majorHAnsi" w:hAnsiTheme="majorHAnsi" w:cstheme="majorHAnsi"/>
          <w:szCs w:val="24"/>
        </w:rPr>
        <w:t>при выполнении условия столкновения с объектом с тегом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b/>
          <w:szCs w:val="24"/>
          <w:lang w:val="en-US"/>
        </w:rPr>
        <w:t>goal</w:t>
      </w:r>
      <w:r w:rsidR="00F53216" w:rsidRP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изменение цвета цели, например, на красный, аналогично тому, как это делалось в работе по </w:t>
      </w:r>
      <w:r w:rsidR="00F53216" w:rsidRPr="00F53216">
        <w:rPr>
          <w:rFonts w:asciiTheme="majorHAnsi" w:hAnsiTheme="majorHAnsi" w:cstheme="majorHAnsi"/>
          <w:b/>
          <w:szCs w:val="24"/>
        </w:rPr>
        <w:t>Теме 1</w:t>
      </w:r>
      <w:r w:rsidR="00273B9A">
        <w:rPr>
          <w:rFonts w:asciiTheme="majorHAnsi" w:hAnsiTheme="majorHAnsi" w:cstheme="majorHAnsi"/>
          <w:b/>
          <w:szCs w:val="24"/>
        </w:rPr>
        <w:t>2</w:t>
      </w:r>
      <w:r w:rsidR="00F53216">
        <w:rPr>
          <w:rFonts w:asciiTheme="majorHAnsi" w:hAnsiTheme="majorHAnsi" w:cstheme="majorHAnsi"/>
          <w:szCs w:val="24"/>
        </w:rPr>
        <w:t>.</w:t>
      </w:r>
    </w:p>
    <w:p w14:paraId="51DC4C4B" w14:textId="717FBB42" w:rsidR="008A71CF" w:rsidRPr="00F53216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</w:rPr>
      </w:pPr>
      <w:r>
        <w:rPr>
          <w:rFonts w:asciiTheme="majorHAnsi" w:hAnsiTheme="majorHAnsi" w:cstheme="majorHAnsi"/>
          <w:szCs w:val="24"/>
        </w:rPr>
        <w:t xml:space="preserve">Добавьте </w:t>
      </w:r>
      <w:r w:rsidR="002B3F98">
        <w:rPr>
          <w:rFonts w:asciiTheme="majorHAnsi" w:hAnsiTheme="majorHAnsi" w:cstheme="majorHAnsi"/>
          <w:szCs w:val="24"/>
        </w:rPr>
        <w:t xml:space="preserve">в код скрипта префаба </w:t>
      </w:r>
      <w:r w:rsidR="00B148A1">
        <w:rPr>
          <w:rFonts w:asciiTheme="majorHAnsi" w:hAnsiTheme="majorHAnsi" w:cstheme="majorHAnsi"/>
          <w:szCs w:val="24"/>
        </w:rPr>
        <w:t xml:space="preserve">в </w:t>
      </w:r>
      <w:r w:rsidR="00F0329B">
        <w:rPr>
          <w:rFonts w:asciiTheme="majorHAnsi" w:hAnsiTheme="majorHAnsi" w:cstheme="majorHAnsi"/>
          <w:szCs w:val="24"/>
        </w:rPr>
        <w:t xml:space="preserve">функцию 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="00F53216" w:rsidRPr="00F0329B">
        <w:rPr>
          <w:rFonts w:asciiTheme="majorHAnsi" w:hAnsiTheme="majorHAnsi" w:cstheme="majorHAnsi"/>
          <w:b/>
          <w:szCs w:val="24"/>
        </w:rPr>
        <w:t>o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="00F53216" w:rsidRPr="00F0329B">
        <w:rPr>
          <w:rFonts w:asciiTheme="majorHAnsi" w:hAnsiTheme="majorHAnsi" w:cstheme="majorHAnsi"/>
          <w:b/>
          <w:szCs w:val="24"/>
        </w:rPr>
        <w:t>()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2B3F98">
        <w:rPr>
          <w:rFonts w:asciiTheme="majorHAnsi" w:hAnsiTheme="majorHAnsi" w:cstheme="majorHAnsi"/>
          <w:szCs w:val="24"/>
        </w:rPr>
        <w:t>с</w:t>
      </w:r>
      <w:r>
        <w:rPr>
          <w:rFonts w:asciiTheme="majorHAnsi" w:hAnsiTheme="majorHAnsi" w:cstheme="majorHAnsi"/>
          <w:szCs w:val="24"/>
        </w:rPr>
        <w:t xml:space="preserve">крытие снаряда </w:t>
      </w:r>
      <w:r w:rsidR="00F53216">
        <w:rPr>
          <w:rFonts w:asciiTheme="majorHAnsi" w:hAnsiTheme="majorHAnsi" w:cstheme="majorHAnsi"/>
          <w:szCs w:val="24"/>
        </w:rPr>
        <w:t>после</w:t>
      </w:r>
      <w:r>
        <w:rPr>
          <w:rFonts w:asciiTheme="majorHAnsi" w:hAnsiTheme="majorHAnsi" w:cstheme="majorHAnsi"/>
          <w:szCs w:val="24"/>
        </w:rPr>
        <w:t xml:space="preserve"> столкновени</w:t>
      </w:r>
      <w:r w:rsidR="00F53216">
        <w:rPr>
          <w:rFonts w:asciiTheme="majorHAnsi" w:hAnsiTheme="majorHAnsi" w:cstheme="majorHAnsi"/>
          <w:szCs w:val="24"/>
        </w:rPr>
        <w:t>я</w:t>
      </w:r>
      <w:r>
        <w:rPr>
          <w:rFonts w:asciiTheme="majorHAnsi" w:hAnsiTheme="majorHAnsi" w:cstheme="majorHAnsi"/>
          <w:szCs w:val="24"/>
        </w:rPr>
        <w:t xml:space="preserve"> с объект</w:t>
      </w:r>
      <w:r w:rsidR="00F53216">
        <w:rPr>
          <w:rFonts w:asciiTheme="majorHAnsi" w:hAnsiTheme="majorHAnsi" w:cstheme="majorHAnsi"/>
          <w:szCs w:val="24"/>
        </w:rPr>
        <w:t xml:space="preserve">ом с использованием для компоненты визуализации объекта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GetComponent</w:t>
      </w:r>
      <w:r w:rsidR="00F53216" w:rsidRPr="00F53216">
        <w:rPr>
          <w:rFonts w:asciiTheme="majorHAnsi" w:hAnsiTheme="majorHAnsi" w:cstheme="majorHAnsi"/>
          <w:b/>
          <w:szCs w:val="24"/>
        </w:rPr>
        <w:t>&lt;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Renderer</w:t>
      </w:r>
      <w:r w:rsidR="00F53216" w:rsidRPr="00F53216">
        <w:rPr>
          <w:rFonts w:asciiTheme="majorHAnsi" w:hAnsiTheme="majorHAnsi" w:cstheme="majorHAnsi"/>
          <w:b/>
          <w:szCs w:val="24"/>
        </w:rPr>
        <w:t>&gt;</w:t>
      </w:r>
      <w:r w:rsidR="00F53216">
        <w:rPr>
          <w:rFonts w:asciiTheme="majorHAnsi" w:hAnsiTheme="majorHAnsi" w:cstheme="majorHAnsi"/>
          <w:szCs w:val="24"/>
        </w:rPr>
        <w:t xml:space="preserve"> свойства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enabled</w:t>
      </w:r>
      <w:r w:rsidR="00F53216" w:rsidRPr="00F53216">
        <w:rPr>
          <w:rFonts w:asciiTheme="majorHAnsi" w:hAnsiTheme="majorHAnsi" w:cstheme="majorHAnsi"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со значением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false</w:t>
      </w:r>
      <w:r w:rsidR="00F53216" w:rsidRPr="00F53216"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t xml:space="preserve"> </w:t>
      </w:r>
    </w:p>
    <w:p w14:paraId="10192510" w14:textId="36DAF4E0" w:rsidR="006627A1" w:rsidRDefault="006627A1" w:rsidP="00080CA9">
      <w:pPr>
        <w:pStyle w:val="a0"/>
        <w:spacing w:after="40"/>
        <w:ind w:left="0" w:firstLine="284"/>
      </w:pPr>
      <w:r>
        <w:t xml:space="preserve">Добавьте в </w:t>
      </w:r>
      <w:r w:rsidR="00B13759">
        <w:t xml:space="preserve">код </w:t>
      </w:r>
      <w:r>
        <w:t>скрипт</w:t>
      </w:r>
      <w:r w:rsidR="00B13759">
        <w:t>а</w:t>
      </w:r>
      <w:r>
        <w:t xml:space="preserve"> префаба снаряда публичную </w:t>
      </w:r>
      <w:r w:rsidR="004979F5">
        <w:t xml:space="preserve">объектную </w:t>
      </w:r>
      <w:r>
        <w:t>переменную</w:t>
      </w:r>
      <w:r w:rsidR="00B13759">
        <w:t>, например,</w:t>
      </w:r>
      <w:r>
        <w:t xml:space="preserve">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4979F5">
        <w:t xml:space="preserve">для обращения к имеющейся в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 </w:t>
      </w:r>
      <w:r w:rsidR="004979F5">
        <w:t xml:space="preserve">проекта в разделе </w:t>
      </w:r>
      <w:r w:rsidR="004979F5" w:rsidRPr="004979F5">
        <w:rPr>
          <w:b/>
          <w:lang w:val="en-US"/>
        </w:rPr>
        <w:t>Standard</w:t>
      </w:r>
      <w:r w:rsidR="004979F5" w:rsidRPr="004979F5">
        <w:rPr>
          <w:b/>
        </w:rPr>
        <w:t xml:space="preserve"> </w:t>
      </w:r>
      <w:r w:rsidR="004979F5" w:rsidRPr="004979F5">
        <w:rPr>
          <w:b/>
          <w:lang w:val="en-US"/>
        </w:rPr>
        <w:t>Assets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ParticleSystems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Prefabs</w:t>
      </w:r>
      <w:r w:rsidR="004979F5" w:rsidRPr="004979F5">
        <w:t xml:space="preserve"> </w:t>
      </w:r>
      <w:r w:rsidR="004979F5">
        <w:t>различным эффектам, например, эффекту</w:t>
      </w:r>
      <w:r w:rsidR="004979F5" w:rsidRPr="004979F5">
        <w:t xml:space="preserve"> </w:t>
      </w:r>
      <w:r w:rsidR="004979F5">
        <w:t xml:space="preserve">взрыва </w:t>
      </w:r>
      <w:r w:rsidR="004979F5" w:rsidRPr="004979F5">
        <w:rPr>
          <w:b/>
          <w:lang w:val="en-US"/>
        </w:rPr>
        <w:t>Explosion</w:t>
      </w:r>
      <w:r w:rsidR="004979F5" w:rsidRPr="004979F5">
        <w:t xml:space="preserve">. </w:t>
      </w:r>
      <w:r w:rsidR="004979F5">
        <w:t xml:space="preserve">После задания имени для публичной объектной переменной свяжите ее в </w:t>
      </w:r>
      <w:r w:rsidR="004979F5" w:rsidRPr="004979F5">
        <w:rPr>
          <w:b/>
        </w:rPr>
        <w:t>Инспекторе</w:t>
      </w:r>
      <w:r w:rsidR="004979F5">
        <w:t xml:space="preserve"> в скрипте префаба с этим объектом в списке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, </w:t>
      </w:r>
      <w:r w:rsidR="004979F5">
        <w:t xml:space="preserve">аналогично тому, как это делалось в п. 4 инструкции. </w:t>
      </w:r>
    </w:p>
    <w:p w14:paraId="4433533A" w14:textId="5CF78C3C" w:rsidR="004979F5" w:rsidRPr="00B13759" w:rsidRDefault="004979F5" w:rsidP="00080CA9">
      <w:pPr>
        <w:pStyle w:val="a0"/>
        <w:spacing w:after="40"/>
        <w:ind w:left="0" w:firstLine="284"/>
      </w:pPr>
      <w:r>
        <w:rPr>
          <w:rFonts w:asciiTheme="majorHAnsi" w:hAnsiTheme="majorHAnsi" w:cstheme="majorHAnsi"/>
          <w:szCs w:val="24"/>
        </w:rPr>
        <w:t xml:space="preserve">Добавьте в код скрипта префаба в функцию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B13759">
        <w:rPr>
          <w:rFonts w:asciiTheme="majorHAnsi" w:hAnsiTheme="majorHAnsi" w:cstheme="majorHAnsi"/>
          <w:szCs w:val="24"/>
        </w:rPr>
        <w:t xml:space="preserve">в обработку условия попадания снаряда в цель генерацию эффекта взрыва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szCs w:val="24"/>
        </w:rPr>
        <w:t xml:space="preserve"> в точке столкновения с  использованием метода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Instantiate</w:t>
      </w:r>
      <w:r w:rsidR="00B13759" w:rsidRPr="00B13759">
        <w:rPr>
          <w:rFonts w:asciiTheme="majorHAnsi" w:hAnsiTheme="majorHAnsi" w:cstheme="majorHAnsi"/>
          <w:b/>
          <w:szCs w:val="24"/>
        </w:rPr>
        <w:t>()</w:t>
      </w:r>
      <w:r w:rsidR="00B13759" w:rsidRPr="00B13759">
        <w:rPr>
          <w:rFonts w:asciiTheme="majorHAnsi" w:hAnsiTheme="majorHAnsi" w:cstheme="majorHAnsi"/>
          <w:szCs w:val="24"/>
        </w:rPr>
        <w:t xml:space="preserve">. </w:t>
      </w:r>
    </w:p>
    <w:p w14:paraId="3BD8647D" w14:textId="77777777" w:rsidR="006627A1" w:rsidRDefault="006627A1" w:rsidP="006627A1">
      <w:pPr>
        <w:pStyle w:val="a0"/>
        <w:tabs>
          <w:tab w:val="left" w:pos="426"/>
        </w:tabs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</w:t>
      </w:r>
      <w:r>
        <w:rPr>
          <w:rFonts w:asciiTheme="majorHAnsi" w:hAnsiTheme="majorHAnsi" w:cstheme="majorHAnsi"/>
          <w:szCs w:val="24"/>
        </w:rPr>
        <w:t>е</w:t>
      </w:r>
      <w:r w:rsidRPr="00CA1C87">
        <w:rPr>
          <w:rFonts w:asciiTheme="majorHAnsi" w:hAnsiTheme="majorHAnsi" w:cstheme="majorHAnsi"/>
          <w:szCs w:val="24"/>
        </w:rPr>
        <w:t xml:space="preserve"> игру и проконтролир</w:t>
      </w:r>
      <w:r>
        <w:rPr>
          <w:rFonts w:asciiTheme="majorHAnsi" w:hAnsiTheme="majorHAnsi" w:cstheme="majorHAnsi"/>
          <w:szCs w:val="24"/>
        </w:rPr>
        <w:t>уйте</w:t>
      </w:r>
      <w:r w:rsidRPr="00CA1C87">
        <w:rPr>
          <w:rFonts w:asciiTheme="majorHAnsi" w:hAnsiTheme="majorHAnsi" w:cstheme="majorHAnsi"/>
          <w:szCs w:val="24"/>
        </w:rPr>
        <w:t xml:space="preserve"> реакцию целей на </w:t>
      </w:r>
      <w:r>
        <w:rPr>
          <w:rFonts w:asciiTheme="majorHAnsi" w:hAnsiTheme="majorHAnsi" w:cstheme="majorHAnsi"/>
          <w:szCs w:val="24"/>
        </w:rPr>
        <w:t>попадание в них снарядов</w:t>
      </w:r>
      <w:r w:rsidRPr="00CA1C87">
        <w:rPr>
          <w:rFonts w:asciiTheme="majorHAnsi" w:hAnsiTheme="majorHAnsi" w:cstheme="majorHAnsi"/>
          <w:szCs w:val="24"/>
        </w:rPr>
        <w:t>.</w:t>
      </w:r>
    </w:p>
    <w:p w14:paraId="458BF8CC" w14:textId="77777777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Добавьте на сцену в горизонтальной части поверхности напротив танка три объекта окружения: тонкую высокую стенку (Box), вытянутые цилиндр (Cylinder) и капсулу (Capsule).  Добавьте каждому из объектов компоненту </w:t>
      </w:r>
      <w:r w:rsidRPr="006B6E7C">
        <w:rPr>
          <w:rFonts w:asciiTheme="majorHAnsi" w:hAnsiTheme="majorHAnsi" w:cstheme="majorHAnsi"/>
          <w:b/>
          <w:szCs w:val="24"/>
        </w:rPr>
        <w:t>Rigidbody</w:t>
      </w:r>
      <w:r w:rsidRPr="00F7694E">
        <w:rPr>
          <w:rFonts w:asciiTheme="majorHAnsi" w:hAnsiTheme="majorHAnsi" w:cstheme="majorHAnsi"/>
          <w:szCs w:val="24"/>
        </w:rPr>
        <w:t xml:space="preserve"> и раскрасьте их разными цветами или наложите текстуры. </w:t>
      </w:r>
    </w:p>
    <w:p w14:paraId="25D472DE" w14:textId="7B9E0BF3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Перед «стенкой» разместите триггерный коллайдер и добавьте для </w:t>
      </w:r>
      <w:r>
        <w:rPr>
          <w:rFonts w:asciiTheme="majorHAnsi" w:hAnsiTheme="majorHAnsi" w:cstheme="majorHAnsi"/>
          <w:szCs w:val="24"/>
        </w:rPr>
        <w:t xml:space="preserve">него </w:t>
      </w:r>
      <w:r w:rsidRPr="00F7694E">
        <w:rPr>
          <w:rFonts w:asciiTheme="majorHAnsi" w:hAnsiTheme="majorHAnsi" w:cstheme="majorHAnsi"/>
          <w:szCs w:val="24"/>
        </w:rPr>
        <w:t>скрипт</w:t>
      </w:r>
      <w:r>
        <w:rPr>
          <w:rFonts w:asciiTheme="majorHAnsi" w:hAnsiTheme="majorHAnsi" w:cstheme="majorHAnsi"/>
          <w:szCs w:val="24"/>
        </w:rPr>
        <w:t xml:space="preserve"> на основе функции </w:t>
      </w:r>
      <w:r w:rsidRPr="00F7694E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F7694E">
        <w:rPr>
          <w:rFonts w:asciiTheme="majorHAnsi" w:hAnsiTheme="majorHAnsi" w:cstheme="majorHAnsi"/>
          <w:szCs w:val="24"/>
        </w:rPr>
        <w:t>(), который заставляет вращаться стенку вокруг вертикальной оси, если в триггер</w:t>
      </w:r>
      <w:r w:rsidR="006A65FF">
        <w:rPr>
          <w:rFonts w:asciiTheme="majorHAnsi" w:hAnsiTheme="majorHAnsi" w:cstheme="majorHAnsi"/>
          <w:szCs w:val="24"/>
        </w:rPr>
        <w:t>е</w:t>
      </w:r>
      <w:r w:rsidRPr="00F7694E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>находится</w:t>
      </w:r>
      <w:r w:rsidRPr="00F7694E">
        <w:rPr>
          <w:rFonts w:asciiTheme="majorHAnsi" w:hAnsiTheme="majorHAnsi" w:cstheme="majorHAnsi"/>
          <w:szCs w:val="24"/>
        </w:rPr>
        <w:t xml:space="preserve"> танк</w:t>
      </w:r>
      <w:r w:rsidR="006A65FF">
        <w:rPr>
          <w:rFonts w:asciiTheme="majorHAnsi" w:hAnsiTheme="majorHAnsi" w:cstheme="majorHAnsi"/>
          <w:szCs w:val="24"/>
        </w:rPr>
        <w:t xml:space="preserve"> (триггер сделайте невидимым – выключить его компоненту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MeshRenderer</w:t>
      </w:r>
      <w:r w:rsidR="006A65FF" w:rsidRPr="006A65FF">
        <w:rPr>
          <w:rFonts w:asciiTheme="majorHAnsi" w:hAnsiTheme="majorHAnsi" w:cstheme="majorHAnsi"/>
          <w:szCs w:val="24"/>
        </w:rPr>
        <w:t>)</w:t>
      </w:r>
      <w:r w:rsidRPr="00F7694E">
        <w:rPr>
          <w:rFonts w:asciiTheme="majorHAnsi" w:hAnsiTheme="majorHAnsi" w:cstheme="majorHAnsi"/>
          <w:szCs w:val="24"/>
        </w:rPr>
        <w:t xml:space="preserve">. </w:t>
      </w:r>
    </w:p>
    <w:p w14:paraId="523F9DD0" w14:textId="73C0C05E" w:rsidR="006B6E7C" w:rsidRDefault="006B6E7C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Разместить на сцене два точечных источника света типа </w:t>
      </w:r>
      <w:r w:rsidRPr="006B6E7C">
        <w:rPr>
          <w:rFonts w:asciiTheme="majorHAnsi" w:hAnsiTheme="majorHAnsi" w:cstheme="majorHAnsi"/>
          <w:b/>
          <w:szCs w:val="24"/>
          <w:lang w:val="en-US"/>
        </w:rPr>
        <w:t>Point</w:t>
      </w:r>
      <w:r w:rsidRPr="006B6E7C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красного и синего цвета с </w:t>
      </w:r>
      <w:r w:rsidR="003C7172">
        <w:rPr>
          <w:rFonts w:asciiTheme="majorHAnsi" w:hAnsiTheme="majorHAnsi" w:cstheme="majorHAnsi"/>
          <w:szCs w:val="24"/>
        </w:rPr>
        <w:t xml:space="preserve">начальной </w:t>
      </w:r>
      <w:r>
        <w:rPr>
          <w:rFonts w:asciiTheme="majorHAnsi" w:hAnsiTheme="majorHAnsi" w:cstheme="majorHAnsi"/>
          <w:szCs w:val="24"/>
        </w:rPr>
        <w:t xml:space="preserve">интенсивностью </w:t>
      </w:r>
      <w:r w:rsidRPr="006B6E7C">
        <w:rPr>
          <w:rFonts w:asciiTheme="majorHAnsi" w:hAnsiTheme="majorHAnsi" w:cstheme="majorHAnsi"/>
          <w:b/>
          <w:szCs w:val="24"/>
          <w:lang w:val="en-US"/>
        </w:rPr>
        <w:t>Intensity</w:t>
      </w:r>
      <w:r w:rsidRPr="006B6E7C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равной </w:t>
      </w:r>
      <w:r>
        <w:rPr>
          <w:rFonts w:asciiTheme="majorHAnsi" w:hAnsiTheme="majorHAnsi" w:cstheme="majorHAnsi"/>
          <w:szCs w:val="24"/>
        </w:rPr>
        <w:t>0 и</w:t>
      </w:r>
      <w:r w:rsidR="003C7172">
        <w:rPr>
          <w:rFonts w:asciiTheme="majorHAnsi" w:hAnsiTheme="majorHAnsi" w:cstheme="majorHAnsi"/>
          <w:szCs w:val="24"/>
        </w:rPr>
        <w:t xml:space="preserve"> увеличенной </w:t>
      </w:r>
      <w:r w:rsidR="003C7172" w:rsidRPr="003C7172">
        <w:rPr>
          <w:rFonts w:asciiTheme="majorHAnsi" w:hAnsiTheme="majorHAnsi" w:cstheme="majorHAnsi"/>
          <w:b/>
          <w:szCs w:val="24"/>
          <w:lang w:val="en-US"/>
        </w:rPr>
        <w:t>Range</w:t>
      </w:r>
      <w:r w:rsidR="003C7172" w:rsidRPr="003C7172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областью </w:t>
      </w:r>
      <w:r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>действия равной примерно 100</w:t>
      </w:r>
      <w:r w:rsidRPr="006B6E7C">
        <w:rPr>
          <w:rFonts w:asciiTheme="majorHAnsi" w:hAnsiTheme="majorHAnsi" w:cstheme="majorHAnsi"/>
          <w:szCs w:val="24"/>
        </w:rPr>
        <w:t>.</w:t>
      </w:r>
    </w:p>
    <w:p w14:paraId="460072FB" w14:textId="2FE51117" w:rsid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Разместите </w:t>
      </w:r>
      <w:r w:rsidR="006A65FF">
        <w:rPr>
          <w:rFonts w:asciiTheme="majorHAnsi" w:hAnsiTheme="majorHAnsi" w:cstheme="majorHAnsi"/>
          <w:szCs w:val="24"/>
        </w:rPr>
        <w:t xml:space="preserve">по </w:t>
      </w:r>
      <w:r w:rsidR="003C7172">
        <w:rPr>
          <w:rFonts w:asciiTheme="majorHAnsi" w:hAnsiTheme="majorHAnsi" w:cstheme="majorHAnsi"/>
          <w:szCs w:val="24"/>
        </w:rPr>
        <w:t xml:space="preserve">краям сцены два </w:t>
      </w:r>
      <w:r w:rsidR="006A65FF">
        <w:rPr>
          <w:rFonts w:asciiTheme="majorHAnsi" w:hAnsiTheme="majorHAnsi" w:cstheme="majorHAnsi"/>
          <w:szCs w:val="24"/>
        </w:rPr>
        <w:t>триггерн</w:t>
      </w:r>
      <w:r w:rsidR="003C7172">
        <w:rPr>
          <w:rFonts w:asciiTheme="majorHAnsi" w:hAnsiTheme="majorHAnsi" w:cstheme="majorHAnsi"/>
          <w:szCs w:val="24"/>
        </w:rPr>
        <w:t>ых</w:t>
      </w:r>
      <w:r w:rsidR="006A65FF">
        <w:rPr>
          <w:rFonts w:asciiTheme="majorHAnsi" w:hAnsiTheme="majorHAnsi" w:cstheme="majorHAnsi"/>
          <w:szCs w:val="24"/>
        </w:rPr>
        <w:t xml:space="preserve"> коллайдер</w:t>
      </w:r>
      <w:r w:rsidR="003C7172">
        <w:rPr>
          <w:rFonts w:asciiTheme="majorHAnsi" w:hAnsiTheme="majorHAnsi" w:cstheme="majorHAnsi"/>
          <w:szCs w:val="24"/>
        </w:rPr>
        <w:t>а</w:t>
      </w:r>
      <w:r w:rsidR="006A65FF">
        <w:rPr>
          <w:rFonts w:asciiTheme="majorHAnsi" w:hAnsiTheme="majorHAnsi" w:cstheme="majorHAnsi"/>
          <w:szCs w:val="24"/>
        </w:rPr>
        <w:t xml:space="preserve"> и, действуя аналогичным </w:t>
      </w:r>
      <w:r w:rsidR="006B6E7C">
        <w:rPr>
          <w:rFonts w:asciiTheme="majorHAnsi" w:hAnsiTheme="majorHAnsi" w:cstheme="majorHAnsi"/>
          <w:szCs w:val="24"/>
        </w:rPr>
        <w:t xml:space="preserve">п. 17 </w:t>
      </w:r>
      <w:r w:rsidR="006A65FF">
        <w:rPr>
          <w:rFonts w:asciiTheme="majorHAnsi" w:hAnsiTheme="majorHAnsi" w:cstheme="majorHAnsi"/>
          <w:szCs w:val="24"/>
        </w:rPr>
        <w:t xml:space="preserve">образом, создайте для </w:t>
      </w:r>
      <w:r w:rsidR="006B6E7C">
        <w:rPr>
          <w:rFonts w:asciiTheme="majorHAnsi" w:hAnsiTheme="majorHAnsi" w:cstheme="majorHAnsi"/>
          <w:szCs w:val="24"/>
        </w:rPr>
        <w:t xml:space="preserve">каждого из </w:t>
      </w:r>
      <w:r w:rsidR="006A65FF">
        <w:rPr>
          <w:rFonts w:asciiTheme="majorHAnsi" w:hAnsiTheme="majorHAnsi" w:cstheme="majorHAnsi"/>
          <w:szCs w:val="24"/>
        </w:rPr>
        <w:t xml:space="preserve">них  по скрипту </w:t>
      </w:r>
      <w:r w:rsidR="006B6E7C">
        <w:rPr>
          <w:rFonts w:asciiTheme="majorHAnsi" w:hAnsiTheme="majorHAnsi" w:cstheme="majorHAnsi"/>
          <w:szCs w:val="24"/>
        </w:rPr>
        <w:t>с использованием</w:t>
      </w:r>
      <w:r w:rsidR="006A65FF">
        <w:rPr>
          <w:rFonts w:asciiTheme="majorHAnsi" w:hAnsiTheme="majorHAnsi" w:cstheme="majorHAnsi"/>
          <w:szCs w:val="24"/>
        </w:rPr>
        <w:t xml:space="preserve"> </w:t>
      </w:r>
      <w:r w:rsidR="006B6E7C">
        <w:rPr>
          <w:rFonts w:asciiTheme="majorHAnsi" w:hAnsiTheme="majorHAnsi" w:cstheme="majorHAnsi"/>
          <w:szCs w:val="24"/>
        </w:rPr>
        <w:t xml:space="preserve">двух функций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OnTriggerEnter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 w:rsidRPr="006A65FF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OnTriggerExit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>
        <w:rPr>
          <w:rFonts w:asciiTheme="majorHAnsi" w:hAnsiTheme="majorHAnsi" w:cstheme="majorHAnsi"/>
          <w:szCs w:val="24"/>
        </w:rPr>
        <w:t xml:space="preserve">, которые </w:t>
      </w:r>
      <w:r w:rsidR="003C7172">
        <w:rPr>
          <w:rFonts w:asciiTheme="majorHAnsi" w:hAnsiTheme="majorHAnsi" w:cstheme="majorHAnsi"/>
          <w:szCs w:val="24"/>
        </w:rPr>
        <w:t xml:space="preserve">при входе в них танка </w:t>
      </w:r>
      <w:r w:rsidR="006A65FF">
        <w:rPr>
          <w:rFonts w:asciiTheme="majorHAnsi" w:hAnsiTheme="majorHAnsi" w:cstheme="majorHAnsi"/>
          <w:szCs w:val="24"/>
        </w:rPr>
        <w:t>будут включать красный и</w:t>
      </w:r>
      <w:r w:rsidR="006B6E7C">
        <w:rPr>
          <w:rFonts w:asciiTheme="majorHAnsi" w:hAnsiTheme="majorHAnsi" w:cstheme="majorHAnsi"/>
          <w:szCs w:val="24"/>
        </w:rPr>
        <w:t>ли</w:t>
      </w:r>
      <w:r w:rsidR="006A65FF">
        <w:rPr>
          <w:rFonts w:asciiTheme="majorHAnsi" w:hAnsiTheme="majorHAnsi" w:cstheme="majorHAnsi"/>
          <w:szCs w:val="24"/>
        </w:rPr>
        <w:t xml:space="preserve"> синий цвета дополнительной освещенности </w:t>
      </w:r>
      <w:r w:rsidR="003C7172">
        <w:rPr>
          <w:rFonts w:asciiTheme="majorHAnsi" w:hAnsiTheme="majorHAnsi" w:cstheme="majorHAnsi"/>
          <w:szCs w:val="24"/>
        </w:rPr>
        <w:t xml:space="preserve">(задайте высокую интенсивность равной, например, 100) </w:t>
      </w:r>
      <w:r w:rsidR="006A65FF">
        <w:rPr>
          <w:rFonts w:asciiTheme="majorHAnsi" w:hAnsiTheme="majorHAnsi" w:cstheme="majorHAnsi"/>
          <w:szCs w:val="24"/>
        </w:rPr>
        <w:t xml:space="preserve">от </w:t>
      </w:r>
      <w:r w:rsidR="006B6E7C">
        <w:rPr>
          <w:rFonts w:asciiTheme="majorHAnsi" w:hAnsiTheme="majorHAnsi" w:cstheme="majorHAnsi"/>
          <w:szCs w:val="24"/>
        </w:rPr>
        <w:t>размещенных на сцене</w:t>
      </w:r>
      <w:r w:rsidR="006B6E7C" w:rsidRPr="006B6E7C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источников света и соответственно выключать при выходе </w:t>
      </w:r>
      <w:r w:rsidR="006B6E7C">
        <w:rPr>
          <w:rFonts w:asciiTheme="majorHAnsi" w:hAnsiTheme="majorHAnsi" w:cstheme="majorHAnsi"/>
          <w:szCs w:val="24"/>
        </w:rPr>
        <w:t xml:space="preserve">танка </w:t>
      </w:r>
      <w:r w:rsidR="006A65FF">
        <w:rPr>
          <w:rFonts w:asciiTheme="majorHAnsi" w:hAnsiTheme="majorHAnsi" w:cstheme="majorHAnsi"/>
          <w:szCs w:val="24"/>
        </w:rPr>
        <w:t xml:space="preserve">из </w:t>
      </w:r>
      <w:r w:rsidR="006B6E7C">
        <w:rPr>
          <w:rFonts w:asciiTheme="majorHAnsi" w:hAnsiTheme="majorHAnsi" w:cstheme="majorHAnsi"/>
          <w:szCs w:val="24"/>
        </w:rPr>
        <w:t>соответствующих триггерных коллайдеров</w:t>
      </w:r>
      <w:r w:rsidR="003C7172">
        <w:rPr>
          <w:rFonts w:asciiTheme="majorHAnsi" w:hAnsiTheme="majorHAnsi" w:cstheme="majorHAnsi"/>
          <w:szCs w:val="24"/>
        </w:rPr>
        <w:t>, создавая тем самым вспышки красного или синего цвета на всей сцене</w:t>
      </w:r>
      <w:r w:rsidR="006B6E7C">
        <w:rPr>
          <w:rFonts w:asciiTheme="majorHAnsi" w:hAnsiTheme="majorHAnsi" w:cstheme="majorHAnsi"/>
          <w:szCs w:val="24"/>
        </w:rPr>
        <w:t>.</w:t>
      </w:r>
    </w:p>
    <w:p w14:paraId="6247706F" w14:textId="378E23F5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Запустите игру и проверьте работу </w:t>
      </w:r>
      <w:r w:rsidR="006B6E7C">
        <w:rPr>
          <w:rFonts w:asciiTheme="majorHAnsi" w:hAnsiTheme="majorHAnsi" w:cstheme="majorHAnsi"/>
          <w:szCs w:val="24"/>
        </w:rPr>
        <w:t xml:space="preserve">всех </w:t>
      </w:r>
      <w:r w:rsidRPr="00F7694E">
        <w:rPr>
          <w:rFonts w:asciiTheme="majorHAnsi" w:hAnsiTheme="majorHAnsi" w:cstheme="majorHAnsi"/>
          <w:szCs w:val="24"/>
        </w:rPr>
        <w:t>триггер</w:t>
      </w:r>
      <w:r>
        <w:rPr>
          <w:rFonts w:asciiTheme="majorHAnsi" w:hAnsiTheme="majorHAnsi" w:cstheme="majorHAnsi"/>
          <w:szCs w:val="24"/>
        </w:rPr>
        <w:t>ов</w:t>
      </w:r>
      <w:r w:rsidRPr="00F7694E">
        <w:rPr>
          <w:rFonts w:asciiTheme="majorHAnsi" w:hAnsiTheme="majorHAnsi" w:cstheme="majorHAnsi"/>
          <w:szCs w:val="24"/>
        </w:rPr>
        <w:t>.</w:t>
      </w:r>
    </w:p>
    <w:p w14:paraId="3A1FF91C" w14:textId="77777777" w:rsidR="00273B9A" w:rsidRPr="00C34C9B" w:rsidRDefault="00273B9A" w:rsidP="00F7694E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p w14:paraId="0C3CAFDE" w14:textId="77777777" w:rsidR="006627A1" w:rsidRPr="00C34C9B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sectPr w:rsidR="006627A1" w:rsidRPr="00C34C9B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4E64" w14:textId="77777777" w:rsidR="004A7FBA" w:rsidRDefault="004A7FBA" w:rsidP="00614258">
      <w:r>
        <w:separator/>
      </w:r>
    </w:p>
  </w:endnote>
  <w:endnote w:type="continuationSeparator" w:id="0">
    <w:p w14:paraId="1BA63D6F" w14:textId="77777777" w:rsidR="004A7FBA" w:rsidRDefault="004A7FB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69D1D" w14:textId="77777777" w:rsidR="004A7FBA" w:rsidRDefault="004A7FBA" w:rsidP="00614258">
      <w:r>
        <w:separator/>
      </w:r>
    </w:p>
  </w:footnote>
  <w:footnote w:type="continuationSeparator" w:id="0">
    <w:p w14:paraId="75DA3183" w14:textId="77777777" w:rsidR="004A7FBA" w:rsidRDefault="004A7FB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3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3"/>
  </w:num>
  <w:num w:numId="5">
    <w:abstractNumId w:val="6"/>
  </w:num>
  <w:num w:numId="6">
    <w:abstractNumId w:val="10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6"/>
  </w:num>
  <w:num w:numId="12">
    <w:abstractNumId w:val="33"/>
  </w:num>
  <w:num w:numId="13">
    <w:abstractNumId w:val="7"/>
  </w:num>
  <w:num w:numId="14">
    <w:abstractNumId w:val="9"/>
  </w:num>
  <w:num w:numId="15">
    <w:abstractNumId w:val="21"/>
  </w:num>
  <w:num w:numId="16">
    <w:abstractNumId w:val="11"/>
  </w:num>
  <w:num w:numId="17">
    <w:abstractNumId w:val="3"/>
  </w:num>
  <w:num w:numId="18">
    <w:abstractNumId w:val="25"/>
  </w:num>
  <w:num w:numId="19">
    <w:abstractNumId w:val="8"/>
  </w:num>
  <w:num w:numId="20">
    <w:abstractNumId w:val="1"/>
  </w:num>
  <w:num w:numId="21">
    <w:abstractNumId w:val="5"/>
  </w:num>
  <w:num w:numId="22">
    <w:abstractNumId w:val="22"/>
  </w:num>
  <w:num w:numId="23">
    <w:abstractNumId w:val="34"/>
  </w:num>
  <w:num w:numId="24">
    <w:abstractNumId w:val="2"/>
  </w:num>
  <w:num w:numId="25">
    <w:abstractNumId w:val="0"/>
  </w:num>
  <w:num w:numId="26">
    <w:abstractNumId w:val="18"/>
  </w:num>
  <w:num w:numId="27">
    <w:abstractNumId w:val="26"/>
  </w:num>
  <w:num w:numId="28">
    <w:abstractNumId w:val="15"/>
  </w:num>
  <w:num w:numId="29">
    <w:abstractNumId w:val="22"/>
  </w:num>
  <w:num w:numId="30">
    <w:abstractNumId w:val="12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4"/>
  </w:num>
  <w:num w:numId="36">
    <w:abstractNumId w:val="35"/>
  </w:num>
  <w:num w:numId="37">
    <w:abstractNumId w:val="4"/>
  </w:num>
  <w:num w:numId="38">
    <w:abstractNumId w:val="3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7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1"/>
  </w:num>
  <w:num w:numId="45">
    <w:abstractNumId w:val="1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744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3B9A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C7172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3CB6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A7FBA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3759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077D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65FF"/>
    <w:rsid w:val="006A795B"/>
    <w:rsid w:val="006B4227"/>
    <w:rsid w:val="006B4AE0"/>
    <w:rsid w:val="006B5D1E"/>
    <w:rsid w:val="006B6E7C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8D2"/>
    <w:rsid w:val="00821F6C"/>
    <w:rsid w:val="00824594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E4F01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7C2"/>
    <w:rsid w:val="00B50F4B"/>
    <w:rsid w:val="00B51BC5"/>
    <w:rsid w:val="00B52E42"/>
    <w:rsid w:val="00B53995"/>
    <w:rsid w:val="00B56535"/>
    <w:rsid w:val="00B57FC5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E24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35A4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122E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4E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A7777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2</cp:revision>
  <cp:lastPrinted>2019-04-09T06:54:00Z</cp:lastPrinted>
  <dcterms:created xsi:type="dcterms:W3CDTF">2023-05-09T10:22:00Z</dcterms:created>
  <dcterms:modified xsi:type="dcterms:W3CDTF">2023-05-09T10:22:00Z</dcterms:modified>
</cp:coreProperties>
</file>