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Языки низкого уровня — языки для прямого написания программ под конкретное физическое устройство.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Исполняемый файл (исполняемый код) — файл с набором элементарных инструкций для процессора и операционной системы.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Ассемблер — язык программирования низкого уровня, в котором каждая инструкция физического устройства представлена в текстовом виде.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Язык высокого уровня — язык, абстрагированный от команд процессора и удобный для чтения человеком.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Исходный код — те</w:t>
      </w:r>
      <w:proofErr w:type="gramStart"/>
      <w:r w:rsidRPr="00AA1B55"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 w:rsidRPr="00AA1B55">
        <w:rPr>
          <w:rFonts w:ascii="Times New Roman" w:hAnsi="Times New Roman" w:cs="Times New Roman"/>
          <w:sz w:val="24"/>
          <w:szCs w:val="24"/>
        </w:rPr>
        <w:t>ограммы, написанной на языке высокого уровня.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Виртуальная машина — это средство описания семантики языка программирования.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Стандарт языка программирования — документ, описывающий язык программирования максимально подробно и, по возможности, наиболее формально.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Транслятор — техническое средство, осуществляющее перевод текста программы с одного языка на другой.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Компилятор — транслятор, полностью переводящий программу в машинный код для последующего запуска.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Интерпретатор — транслятор, пошагово читающий и исполняющий программу по одной команде.</w:t>
      </w:r>
      <w:bookmarkStart w:id="0" w:name="_GoBack"/>
      <w:bookmarkEnd w:id="0"/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Псевдокомпилятор — транслятор, переводящий программу в промежуточное представление (байт-код), который состоит из набора инструкций близких по смыслу к машинному коду.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Компилирующий интерпретатор  — транслятор, переводящий текст во внутреннее представление непосредственно при запуске.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REPL-интерпретатор. Программное средство, работающее в цикле чтения-вычисления-печати (</w:t>
      </w:r>
      <w:proofErr w:type="spellStart"/>
      <w:r w:rsidRPr="00AA1B55">
        <w:rPr>
          <w:rFonts w:ascii="Times New Roman" w:hAnsi="Times New Roman" w:cs="Times New Roman"/>
          <w:sz w:val="24"/>
          <w:szCs w:val="24"/>
        </w:rPr>
        <w:t>Read-Eval-Print</w:t>
      </w:r>
      <w:proofErr w:type="spellEnd"/>
      <w:r w:rsidRPr="00AA1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B55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AA1B55">
        <w:rPr>
          <w:rFonts w:ascii="Times New Roman" w:hAnsi="Times New Roman" w:cs="Times New Roman"/>
          <w:sz w:val="24"/>
          <w:szCs w:val="24"/>
        </w:rPr>
        <w:t>).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Единица трансляции — минимальный фрагмент программы, который может быть транслирован независимо от остального кода.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Pr="00AA1B55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AA1B55">
        <w:rPr>
          <w:rFonts w:ascii="Times New Roman" w:hAnsi="Times New Roman" w:cs="Times New Roman"/>
          <w:sz w:val="24"/>
          <w:szCs w:val="24"/>
        </w:rPr>
        <w:t>Препроцессинг</w:t>
      </w:r>
      <w:proofErr w:type="spellEnd"/>
      <w:r w:rsidRPr="00AA1B55">
        <w:rPr>
          <w:rFonts w:ascii="Times New Roman" w:hAnsi="Times New Roman" w:cs="Times New Roman"/>
          <w:sz w:val="24"/>
          <w:szCs w:val="24"/>
        </w:rPr>
        <w:t xml:space="preserve"> (предобработка) — начальный этап трансляции программы.</w:t>
      </w: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Объектный файл — результат трансляции модуля (переходный элемент от текста программы к исполняемому файлу), содержащий команды на языке исполнителя и имена идентификаторов.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r w:rsidRPr="00AA1B55">
        <w:rPr>
          <w:rFonts w:ascii="Times New Roman" w:hAnsi="Times New Roman" w:cs="Times New Roman"/>
          <w:sz w:val="24"/>
          <w:szCs w:val="24"/>
        </w:rPr>
        <w:t>Сборка — заключительный этап трансляции, результатом которого является исполняемый файл.</w:t>
      </w:r>
    </w:p>
    <w:p w:rsidR="0032300D" w:rsidRPr="00AA1B55" w:rsidRDefault="00AA1B55" w:rsidP="0032300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2300D" w:rsidRPr="00AA1B55" w:rsidRDefault="0032300D" w:rsidP="0032300D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AA1B55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AA1B55">
        <w:rPr>
          <w:rFonts w:ascii="Times New Roman" w:hAnsi="Times New Roman" w:cs="Times New Roman"/>
          <w:sz w:val="24"/>
          <w:szCs w:val="24"/>
        </w:rPr>
        <w:t xml:space="preserve"> — утилита для управления процессом компиляции и сборки программ.</w:t>
      </w:r>
    </w:p>
    <w:sectPr w:rsidR="0032300D" w:rsidRPr="00AA1B55" w:rsidSect="00C32EA6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873"/>
    <w:rsid w:val="002F4873"/>
    <w:rsid w:val="0032300D"/>
    <w:rsid w:val="006C0A4D"/>
    <w:rsid w:val="00820422"/>
    <w:rsid w:val="00AA1B55"/>
    <w:rsid w:val="00CD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3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32EA6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3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32E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Boldenkova</dc:creator>
  <cp:lastModifiedBy>Anna Boldenkova</cp:lastModifiedBy>
  <cp:revision>2</cp:revision>
  <dcterms:created xsi:type="dcterms:W3CDTF">2026-09-13T08:12:00Z</dcterms:created>
  <dcterms:modified xsi:type="dcterms:W3CDTF">2026-09-13T08:12:00Z</dcterms:modified>
</cp:coreProperties>
</file>