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>
      <w:r>
        <w:t>LAUDO DE PERÍCIA CRIMINAL</w:t>
      </w:r>
    </w:p>
    <w:p>
      <w:r>
        <w:t>CRIMES VIOLENTOS LETAIS INTENCIONAIS</w:t>
      </w:r>
    </w:p>
    <w:p>
      <w:r>
        <w:t>Procedimento: &lt;PROCEDIMENTO&gt;</w:t>
      </w:r>
    </w:p>
    <w:p>
      <w:r>
        <w:t>Requisitante: &lt;REQUISITANTE&gt;</w:t>
      </w:r>
    </w:p>
    <w:p>
      <w:r>
        <w:t>Delegacia Afeta: &lt;DELEGACIA&gt;</w:t>
      </w:r>
    </w:p>
    <w:p>
      <w:r>
        <w:t>Pessoas Envolvidas: &lt;PESSOAS_ENVOLVIDAS&gt;</w:t>
      </w:r>
    </w:p>
    <w:p>
      <w:r>
        <w:t>Unidade Pericial: &lt;UNIDADE_PERICIAL&gt;</w:t>
      </w:r>
    </w:p>
    <w:p>
      <w:r>
        <w:t>Perito(s) Criminal(is): &lt;PERITOS_RESPONSAVEIS&gt;</w:t>
      </w:r>
    </w:p>
    <w:p>
      <w:r>
        <w:t>Data do Exame: &lt;DATA_DO_EXAME&gt;</w:t>
      </w:r>
    </w:p>
    <w:p/>
    <w:p>
      <w:r>
        <w:t>1. HISTÓRICO DO ATENDIMENTO</w:t>
      </w:r>
    </w:p>
    <w:p>
      <w:r>
        <w:t>[Resuma acionamento, horários, equipes envolvidas, condições climáticas e destino do corpo.]</w:t>
      </w:r>
    </w:p>
    <w:p/>
    <w:p>
      <w:r>
        <w:t>2. OBJETIVOS</w:t>
      </w:r>
    </w:p>
    <w:p>
      <w:r>
        <w:t>[Declare a finalidade pericial e quais elementos se pretende estabelecer.]</w:t>
      </w:r>
    </w:p>
    <w:p/>
    <w:p>
      <w:r>
        <w:t>3. ISOLAMENTO DO LOCAL E PRESERVAÇÃO DOS VESTÍGIOS</w:t>
      </w:r>
    </w:p>
    <w:p>
      <w:r>
        <w:t>[Descreva meios de isolamento, responsáveis e eventuais alterações observadas.]</w:t>
      </w:r>
    </w:p>
    <w:p/>
    <w:p>
      <w:r>
        <w:t>4. DO LOCAL</w:t>
      </w:r>
    </w:p>
    <w:p>
      <w:r>
        <w:t>4.1 Endereço</w:t>
      </w:r>
    </w:p>
    <w:p>
      <w:r>
        <w:t>[Informe endereço completo, coordenadas e referências.]</w:t>
      </w:r>
    </w:p>
    <w:p>
      <w:r>
        <w:t>4.2 Local Mediato</w:t>
      </w:r>
    </w:p>
    <w:p>
      <w:r>
        <w:t>[Caracterize o entorno, infraestrutura e condições gerais.]</w:t>
      </w:r>
    </w:p>
    <w:p>
      <w:r>
        <w:t>4.3 Local Imediato</w:t>
      </w:r>
    </w:p>
    <w:p>
      <w:r>
        <w:t>[Detalhe a área específica do evento, posição do corpo e objetos.]</w:t>
      </w:r>
    </w:p>
    <w:p>
      <w:r>
        <w:t>4.4 Vestígios Identificados</w:t>
      </w:r>
    </w:p>
    <w:p>
      <w:r>
        <w:t>[Liste itens com descrição sucinta, fotos associadas, horários de coleta e destino.]</w:t>
      </w:r>
    </w:p>
    <w:p/>
    <w:p>
      <w:r>
        <w:t>5. DAS IMAGENS</w:t>
      </w:r>
    </w:p>
    <w:p>
      <w:r>
        <w:t>[Informe quantidade total, autoria e finalidade do levantamento fotográfico.]</w:t>
      </w:r>
    </w:p>
    <w:p/>
    <w:p>
      <w:r>
        <w:t>6. DOS EXAMES</w:t>
      </w:r>
    </w:p>
    <w:p>
      <w:r>
        <w:t>6.1 Exame do Local</w:t>
      </w:r>
    </w:p>
    <w:p>
      <w:r>
        <w:t>[Explique metodologia aplicada, medições e testes realizados.]</w:t>
      </w:r>
    </w:p>
    <w:p>
      <w:r>
        <w:t>6.2 Exame dos Vestígios Recolhidos</w:t>
      </w:r>
    </w:p>
    <w:p>
      <w:r>
        <w:t>[Caracterize cada vestígio, teste aplicado e encaminhamento.]</w:t>
      </w:r>
    </w:p>
    <w:p>
      <w:r>
        <w:t>6.3 Exame do Cadáver</w:t>
      </w:r>
    </w:p>
    <w:p>
      <w:r>
        <w:t>6.3.1 Identificação</w:t>
      </w:r>
    </w:p>
    <w:p>
      <w:r>
        <w:t>[Informe nome, filiação, características gerais e dados documentais.]</w:t>
      </w:r>
    </w:p>
    <w:p>
      <w:r>
        <w:t>6.3.2 Localização e Posição</w:t>
      </w:r>
    </w:p>
    <w:p>
      <w:r>
        <w:t>[Descreva posição física em relação ao cenário.]</w:t>
      </w:r>
    </w:p>
    <w:p>
      <w:r>
        <w:t>6.3.3 Vestes e Acessórios</w:t>
      </w:r>
    </w:p>
    <w:p>
      <w:r>
        <w:t>[Liste vestes, danos e eventuais ausências.]</w:t>
      </w:r>
    </w:p>
    <w:p>
      <w:r>
        <w:t>6.3.4 Lesões e Demais Vestígios</w:t>
      </w:r>
    </w:p>
    <w:p>
      <w:r>
        <w:t>[Registre lesões observadas e demais indícios perinecroscópicos.]</w:t>
      </w:r>
    </w:p>
    <w:p/>
    <w:p>
      <w:r>
        <w:t>7. EXAMES COMPLEMENTARES</w:t>
      </w:r>
    </w:p>
    <w:p>
      <w:r>
        <w:t>7.1 Exame de caracterização de objeto</w:t>
      </w:r>
    </w:p>
    <w:p>
      <w:r>
        <w:t>[Resuma resultados laboratoriais sobre objetos coletados.]</w:t>
      </w:r>
    </w:p>
    <w:p>
      <w:r>
        <w:t>7.2 Busca por material genético</w:t>
      </w:r>
    </w:p>
    <w:p>
      <w:r>
        <w:t>[Detalhe coletas de DNA, encaminhamentos e situação do laudo.]</w:t>
      </w:r>
    </w:p>
    <w:p>
      <w:r>
        <w:t>7.3 Exame Necroscópico</w:t>
      </w:r>
    </w:p>
    <w:p>
      <w:r>
        <w:t>[Transcreva a conclusão essencial e referência do laudo cadavérico.]</w:t>
      </w:r>
    </w:p>
    <w:p/>
    <w:p>
      <w:r>
        <w:t>8. CONSIDERAÇÕES TÉCNICO-PERICIAIS</w:t>
      </w:r>
    </w:p>
    <w:p>
      <w:r>
        <w:t>8.1 Análise e Interpretação dos Vestígios</w:t>
      </w:r>
    </w:p>
    <w:p>
      <w:r>
        <w:t>[Integre vestígios físicos, resultados e exames médicos em linguagem probabilística.]</w:t>
      </w:r>
    </w:p>
    <w:p>
      <w:r>
        <w:t>8.2 Dinâmica</w:t>
      </w:r>
    </w:p>
    <w:p>
      <w:r>
        <w:t>[Reconstrua a sequência provável do evento e limite das inferências.]</w:t>
      </w:r>
    </w:p>
    <w:p/>
    <w:p>
      <w:r>
        <w:t>9. RESPOSTA AOS QUESITOS</w:t>
      </w:r>
    </w:p>
    <w:p>
      <w:r>
        <w:t>[Responda aos quesitos apresentados ou registre a ausência deles.]</w:t>
      </w:r>
    </w:p>
    <w:p/>
    <w:p>
      <w:r>
        <w:t>10. CONCLUSÃO</w:t>
      </w:r>
    </w:p>
    <w:p>
      <w:r>
        <w:t>[Sintetize materialidade, meio empregado, dinâmica resumida e consequência letal.]</w:t>
      </w:r>
    </w:p>
    <w:p/>
    <w:p>
      <w:r>
        <w:t>11. REFERÊNCIAS BIBLIOGRÁFICAS</w:t>
      </w:r>
    </w:p>
    <w:p>
      <w:r>
        <w:t>[Liste normas e obras consultadas conforme ABNT NBR 6023.]</w:t>
      </w:r>
    </w:p>
    <w:p/>
    <w:p>
      <w:r>
        <w:t>&lt;LOCALIDADE&gt;, &lt;DATA_DA_ASSINATURA&gt;</w:t>
      </w:r>
    </w:p>
    <w:p>
      <w:r>
        <w:t>Documento assinado eletronicamente por &lt;PERITO_ASSINANTE&gt;</w:t>
      </w:r>
    </w:p>
    <w:p/>
    <w:p>
      <w:r>
        <w:t>LEVANTAMENTO FOTOGRÁFICO</w:t>
      </w:r>
    </w:p>
    <w:p>
      <w:r>
        <w:t>[Relacione cada fotografia (Fotografia 01, 02, etc.) com breve descrição.]</w:t>
      </w:r>
    </w:p>
    <w:sectPr w:rsidR="002B199E" w:rsidRPr="00E45AE3" w:rsidSect="007A0300">
      <w:headerReference w:type="default" r:id="rId7"/>
      <w:footerReference w:type="default" r:id="rId8"/>
      <w:pgSz w:w="11906" w:h="16838"/>
      <w:pgMar w:top="2665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23007" w14:textId="77777777" w:rsidR="00DE73B7" w:rsidRDefault="00DE73B7" w:rsidP="00D93DE7">
      <w:r>
        <w:separator/>
      </w:r>
    </w:p>
  </w:endnote>
  <w:endnote w:type="continuationSeparator" w:id="0">
    <w:p w14:paraId="5BED5BE5" w14:textId="77777777" w:rsidR="00DE73B7" w:rsidRDefault="00DE73B7" w:rsidP="00D93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altName w:val="Euphemia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29F8" w14:textId="223E7683" w:rsidR="00F56649" w:rsidRDefault="00F56649" w:rsidP="00F56649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sz w:val="18"/>
        <w:szCs w:val="18"/>
      </w:rPr>
    </w:pPr>
    <w:r>
      <w:rPr>
        <w:b/>
        <w:i/>
        <w:noProof/>
        <w:sz w:val="20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075B07CA" wp14:editId="7F17F16C">
              <wp:simplePos x="0" y="0"/>
              <wp:positionH relativeFrom="page">
                <wp:posOffset>56515</wp:posOffset>
              </wp:positionH>
              <wp:positionV relativeFrom="page">
                <wp:posOffset>9626600</wp:posOffset>
              </wp:positionV>
              <wp:extent cx="7562850" cy="125095"/>
              <wp:effectExtent l="0" t="0" r="0" b="0"/>
              <wp:wrapNone/>
              <wp:docPr id="1336041210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25095"/>
                        <a:chOff x="0" y="0"/>
                        <a:chExt cx="7562850" cy="125095"/>
                      </a:xfrm>
                    </wpg:grpSpPr>
                    <wps:wsp>
                      <wps:cNvPr id="1345206232" name="Graphic 5"/>
                      <wps:cNvSpPr/>
                      <wps:spPr>
                        <a:xfrm>
                          <a:off x="0" y="0"/>
                          <a:ext cx="756285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77470">
                              <a:moveTo>
                                <a:pt x="7562850" y="76877"/>
                              </a:moveTo>
                              <a:lnTo>
                                <a:pt x="0" y="76877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76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8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4755844" name="Graphic 6"/>
                      <wps:cNvSpPr/>
                      <wps:spPr>
                        <a:xfrm>
                          <a:off x="0" y="76900"/>
                          <a:ext cx="756285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48260">
                              <a:moveTo>
                                <a:pt x="7562850" y="47642"/>
                              </a:moveTo>
                              <a:lnTo>
                                <a:pt x="0" y="47642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1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05BCA0" id="Group 4" o:spid="_x0000_s1026" style="position:absolute;margin-left:4.45pt;margin-top:758pt;width:595.5pt;height:9.85pt;z-index:251665408;mso-wrap-distance-left:0;mso-wrap-distance-right:0;mso-position-horizontal-relative:page;mso-position-vertical-relative:page" coordsize="75628,12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">
              <v:shape id="Graphic 5" o:spid="_x0000_s1027" style="position:absolute;width:75628;height:774;visibility:visible;mso-wrap-style:square;v-text-anchor:top" coordsize="7562850,77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" path="m7562850,76877l,76877,,,7562850,r,76877xe" fillcolor="#233881" stroked="f">
                <v:path arrowok="t"/>
              </v:shape>
              <v:shape id="Graphic 6" o:spid="_x0000_s1028" style="position:absolute;top:769;width:75628;height:482;visibility:visible;mso-wrap-style:square;v-text-anchor:top" coordsize="7562850,48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" path="m7562850,47642l,47642,,,7562850,r,47642xe" fillcolor="#ffe103" stroked="f">
                <v:path arrowok="t"/>
              </v:shape>
              <w10:wrap anchorx="page" anchory="page"/>
            </v:group>
          </w:pict>
        </mc:Fallback>
      </mc:AlternateContent>
    </w:r>
  </w:p>
  <w:p w14:paraId="5AAFC403" w14:textId="10583037" w:rsidR="00D93DE7" w:rsidRDefault="00D93DE7" w:rsidP="00F56649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sz w:val="18"/>
        <w:szCs w:val="18"/>
      </w:rPr>
    </w:pPr>
    <w:r>
      <w:rPr>
        <w:sz w:val="18"/>
        <w:szCs w:val="18"/>
      </w:rPr>
      <w:t>Rua Celso Caldeira, Q-92, lotes 02 a 04 – Parque Laguna II – Formosa-GO – CEP:73.814-110.</w:t>
    </w:r>
  </w:p>
  <w:p w14:paraId="23FF9097" w14:textId="77777777" w:rsidR="00D93DE7" w:rsidRPr="00A171EA" w:rsidRDefault="00D93DE7" w:rsidP="00D93DE7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rFonts w:eastAsia="Gadugi" w:cs="Gadugi"/>
        <w:sz w:val="18"/>
        <w:szCs w:val="18"/>
      </w:rPr>
    </w:pPr>
    <w:proofErr w:type="spellStart"/>
    <w:r w:rsidRPr="0052134F">
      <w:rPr>
        <w:sz w:val="18"/>
        <w:szCs w:val="18"/>
        <w:lang w:val="fr-RE"/>
      </w:rPr>
      <w:t>Fone</w:t>
    </w:r>
    <w:proofErr w:type="spellEnd"/>
    <w:r w:rsidRPr="0052134F">
      <w:rPr>
        <w:sz w:val="18"/>
        <w:szCs w:val="18"/>
        <w:lang w:val="fr-RE"/>
      </w:rPr>
      <w:t>: (61) 3631-1975 / FAX: (61) 3631-2034 – Site: www.policiacientifica.go.gov.br</w:t>
    </w:r>
  </w:p>
  <w:p w14:paraId="1E5AC11B" w14:textId="77777777" w:rsidR="00D93DE7" w:rsidRPr="00D93DE7" w:rsidRDefault="00D93DE7" w:rsidP="00D93DE7">
    <w:pPr>
      <w:pStyle w:val="Rodap"/>
      <w:tabs>
        <w:tab w:val="left" w:pos="2792"/>
        <w:tab w:val="right" w:pos="9072"/>
        <w:tab w:val="right" w:pos="9355"/>
      </w:tabs>
      <w:jc w:val="right"/>
      <w:rPr>
        <w:sz w:val="18"/>
        <w:szCs w:val="18"/>
      </w:rPr>
    </w:pPr>
    <w:r>
      <w:rPr>
        <w:sz w:val="18"/>
        <w:szCs w:val="18"/>
      </w:rPr>
      <w:tab/>
    </w: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>
      <w:rPr>
        <w:sz w:val="18"/>
        <w:szCs w:val="18"/>
      </w:rPr>
      <w:t>1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5719" w14:textId="77777777" w:rsidR="00DE73B7" w:rsidRDefault="00DE73B7" w:rsidP="00D93DE7">
      <w:r>
        <w:separator/>
      </w:r>
    </w:p>
  </w:footnote>
  <w:footnote w:type="continuationSeparator" w:id="0">
    <w:p w14:paraId="41719DA7" w14:textId="77777777" w:rsidR="00DE73B7" w:rsidRDefault="00DE73B7" w:rsidP="00D93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E04C" w14:textId="77777777" w:rsidR="00D93DE7" w:rsidRDefault="00D93DE7" w:rsidP="00D93DE7">
    <w:pPr>
      <w:tabs>
        <w:tab w:val="center" w:pos="4818"/>
        <w:tab w:val="right" w:pos="9637"/>
      </w:tabs>
      <w:jc w:val="center"/>
      <w:rPr>
        <w:rFonts w:eastAsia="Gadugi" w:cs="Gadugi"/>
        <w:color w:val="000000"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D708513" wp14:editId="12EB0313">
          <wp:simplePos x="0" y="0"/>
          <wp:positionH relativeFrom="column">
            <wp:posOffset>57150</wp:posOffset>
          </wp:positionH>
          <wp:positionV relativeFrom="paragraph">
            <wp:posOffset>-43815</wp:posOffset>
          </wp:positionV>
          <wp:extent cx="828040" cy="828040"/>
          <wp:effectExtent l="0" t="0" r="0" b="0"/>
          <wp:wrapNone/>
          <wp:docPr id="487199892" name="image1.png" descr="Uma imagem contendo relógio, placa, segurando, homem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199892" name="image1.png" descr="Uma imagem contendo relógio, placa, segurando, homem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040" cy="828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C42FF2E" wp14:editId="754C8082">
          <wp:simplePos x="0" y="0"/>
          <wp:positionH relativeFrom="column">
            <wp:posOffset>5257800</wp:posOffset>
          </wp:positionH>
          <wp:positionV relativeFrom="paragraph">
            <wp:posOffset>-45557</wp:posOffset>
          </wp:positionV>
          <wp:extent cx="663575" cy="828675"/>
          <wp:effectExtent l="0" t="0" r="0" b="0"/>
          <wp:wrapNone/>
          <wp:docPr id="496232043" name="image2.jpg" descr="Descrição: PORTARIA N° 0424 – 20 Institui novo Brasão da SPTC – SS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escrição: PORTARIA N° 0424 – 20 Institui novo Brasão da SPTC – SSP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3575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eastAsia="Gadugi" w:cs="Gadugi"/>
        <w:noProof/>
        <w:color w:val="000000"/>
        <w:sz w:val="20"/>
      </w:rPr>
      <w:drawing>
        <wp:anchor distT="0" distB="0" distL="114300" distR="114300" simplePos="0" relativeHeight="251661312" behindDoc="1" locked="0" layoutInCell="0" allowOverlap="1" wp14:anchorId="0EEE6FEE" wp14:editId="3FB6D3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05195" cy="6005195"/>
          <wp:effectExtent l="0" t="0" r="0" b="0"/>
          <wp:wrapNone/>
          <wp:docPr id="1246272971" name="Imagem 5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6272971" name="Imagem 5" descr="Logotipo&#10;&#10;O conteúdo gerado por IA pode estar incorreto.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195" cy="600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Gadugi" w:cs="Gadugi"/>
        <w:color w:val="000000"/>
        <w:sz w:val="20"/>
      </w:rPr>
      <w:t xml:space="preserve">     Estado de Goiás</w:t>
    </w:r>
  </w:p>
  <w:p w14:paraId="545666C0" w14:textId="77777777" w:rsidR="00D93DE7" w:rsidRPr="00C831EC" w:rsidRDefault="00D93DE7" w:rsidP="00D93DE7">
    <w:pPr>
      <w:widowControl w:val="0"/>
      <w:suppressAutoHyphens/>
      <w:spacing w:line="276" w:lineRule="auto"/>
      <w:ind w:left="567"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Secretaria de Estado da Segurança Pública</w:t>
    </w:r>
  </w:p>
  <w:p w14:paraId="11B0B4DD" w14:textId="77777777" w:rsidR="00D93DE7" w:rsidRPr="00C831EC" w:rsidRDefault="00D93DE7" w:rsidP="00D93DE7">
    <w:pPr>
      <w:widowControl w:val="0"/>
      <w:suppressAutoHyphens/>
      <w:spacing w:line="276" w:lineRule="auto"/>
      <w:ind w:left="567"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Polícia </w:t>
    </w:r>
    <w:r>
      <w:rPr>
        <w:rFonts w:eastAsia="Lucida Sans Unicode"/>
        <w:sz w:val="20"/>
        <w:szCs w:val="24"/>
      </w:rPr>
      <w:t>C</w:t>
    </w:r>
    <w:r w:rsidRPr="00C902C9">
      <w:rPr>
        <w:rFonts w:eastAsia="Lucida Sans Unicode"/>
        <w:sz w:val="20"/>
        <w:szCs w:val="24"/>
      </w:rPr>
      <w:t>ientífica</w:t>
    </w:r>
    <w:r>
      <w:rPr>
        <w:rFonts w:eastAsia="Lucida Sans Unicode"/>
        <w:sz w:val="20"/>
        <w:szCs w:val="24"/>
      </w:rPr>
      <w:t xml:space="preserve"> do Estado de Goiás</w:t>
    </w:r>
  </w:p>
  <w:p w14:paraId="43172A72" w14:textId="77777777" w:rsidR="00D93DE7" w:rsidRDefault="00D93DE7" w:rsidP="00D93DE7">
    <w:pPr>
      <w:widowControl w:val="0"/>
      <w:suppressAutoHyphens/>
      <w:spacing w:line="276" w:lineRule="auto"/>
      <w:ind w:left="567"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3ª Coordenação Regional de Polícia Técnico-Científica de Formosa</w:t>
    </w:r>
  </w:p>
  <w:p w14:paraId="6AC43F0A" w14:textId="7C4E9A26" w:rsidR="00D93DE7" w:rsidRPr="009A02AA" w:rsidRDefault="00D93DE7" w:rsidP="00D93DE7">
    <w:pPr>
      <w:widowControl w:val="0"/>
      <w:suppressAutoHyphens/>
      <w:spacing w:line="276" w:lineRule="auto"/>
      <w:ind w:left="567"/>
      <w:jc w:val="center"/>
      <w:rPr>
        <w:rFonts w:eastAsia="Lucida Sans Unicode"/>
        <w:sz w:val="20"/>
        <w:szCs w:val="24"/>
      </w:rPr>
    </w:pPr>
    <w:r w:rsidRPr="004568CB">
      <w:rPr>
        <w:rFonts w:eastAsia="Lucida Sans Unicode"/>
        <w:sz w:val="20"/>
        <w:szCs w:val="24"/>
      </w:rPr>
      <w:t>Divisão de Perícias Criminais</w:t>
    </w:r>
    <w:r w:rsidR="008D0360">
      <w:rPr>
        <w:rFonts w:eastAsia="Lucida Sans Unicode"/>
        <w:sz w:val="20"/>
        <w:szCs w:val="24"/>
      </w:rPr>
      <w:t xml:space="preserve"> em Locais de Crime</w:t>
    </w:r>
  </w:p>
  <w:p w14:paraId="05B3447E" w14:textId="77777777" w:rsidR="00D93DE7" w:rsidRPr="00FA6F99" w:rsidRDefault="00D93DE7" w:rsidP="00670C07">
    <w:pPr>
      <w:widowControl w:val="0"/>
      <w:suppressLineNumbers/>
      <w:pBdr>
        <w:bottom w:val="single" w:sz="4" w:space="1" w:color="auto"/>
      </w:pBdr>
      <w:tabs>
        <w:tab w:val="center" w:pos="4818"/>
        <w:tab w:val="right" w:pos="9637"/>
      </w:tabs>
      <w:suppressAutoHyphens/>
      <w:spacing w:line="276" w:lineRule="auto"/>
      <w:ind w:right="-2"/>
      <w:jc w:val="right"/>
      <w:rPr>
        <w:rFonts w:eastAsia="Lucida Sans Unicode"/>
        <w:sz w:val="20"/>
        <w:szCs w:val="24"/>
      </w:rPr>
    </w:pPr>
    <w:r w:rsidRPr="00FA6F99">
      <w:rPr>
        <w:rFonts w:eastAsia="Lucida Sans Unicode"/>
        <w:noProof/>
        <w:sz w:val="20"/>
        <w:szCs w:val="24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7895252" wp14:editId="1F6F1E97">
              <wp:simplePos x="0" y="0"/>
              <wp:positionH relativeFrom="page">
                <wp:posOffset>-3973</wp:posOffset>
              </wp:positionH>
              <wp:positionV relativeFrom="page">
                <wp:posOffset>1580290</wp:posOffset>
              </wp:positionV>
              <wp:extent cx="7562850" cy="124460"/>
              <wp:effectExtent l="0" t="0" r="0" b="0"/>
              <wp:wrapNone/>
              <wp:docPr id="105927234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124460"/>
                        <a:chOff x="0" y="0"/>
                        <a:chExt cx="7562850" cy="124460"/>
                      </a:xfrm>
                    </wpg:grpSpPr>
                    <wps:wsp>
                      <wps:cNvPr id="1363607803" name="Graphic 2"/>
                      <wps:cNvSpPr/>
                      <wps:spPr>
                        <a:xfrm>
                          <a:off x="0" y="0"/>
                          <a:ext cx="756285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9695">
                              <a:moveTo>
                                <a:pt x="7562849" y="99408"/>
                              </a:moveTo>
                              <a:lnTo>
                                <a:pt x="0" y="9940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9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8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6834624" name="Graphic 3"/>
                      <wps:cNvSpPr/>
                      <wps:spPr>
                        <a:xfrm>
                          <a:off x="0" y="76519"/>
                          <a:ext cx="756285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48260">
                              <a:moveTo>
                                <a:pt x="7562850" y="47642"/>
                              </a:moveTo>
                              <a:lnTo>
                                <a:pt x="0" y="47642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1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B6D10D" id="Group 1" o:spid="_x0000_s1026" style="position:absolute;margin-left:-.3pt;margin-top:124.45pt;width:595.5pt;height:9.8pt;z-index:251663360;mso-wrap-distance-left:0;mso-wrap-distance-right:0;mso-position-horizontal-relative:page;mso-position-vertical-relative:page" coordsize="75628,12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">
              <v:shape id="Graphic 2" o:spid="_x0000_s1027" style="position:absolute;width:75628;height:996;visibility:visible;mso-wrap-style:square;v-text-anchor:top" coordsize="7562850,99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" path="m7562849,99408l,99408,,,7562849,r,99408xe" fillcolor="#233881" stroked="f">
                <v:path arrowok="t"/>
              </v:shape>
              <v:shape id="Graphic 3" o:spid="_x0000_s1028" style="position:absolute;top:765;width:75628;height:482;visibility:visible;mso-wrap-style:square;v-text-anchor:top" coordsize="7562850,48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" path="m7562850,47642l,47642,,,7562850,r,47642xe" fillcolor="#ffe103" stroked="f">
                <v:path arrowok="t"/>
              </v:shape>
              <w10:wrap anchorx="page" anchory="page"/>
            </v:group>
          </w:pict>
        </mc:Fallback>
      </mc:AlternateContent>
    </w:r>
    <w:r w:rsidR="00FA6F99" w:rsidRPr="00FA6F99">
      <w:rPr>
        <w:rFonts w:eastAsia="Lucida Sans Unicode"/>
        <w:sz w:val="20"/>
        <w:szCs w:val="24"/>
      </w:rPr>
      <w:t>03 SPE 46 RG 6810/2026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31B"/>
    <w:multiLevelType w:val="hybridMultilevel"/>
    <w:tmpl w:val="FA729D9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C1CC4"/>
    <w:multiLevelType w:val="hybridMultilevel"/>
    <w:tmpl w:val="970E62EA"/>
    <w:lvl w:ilvl="0" w:tplc="04160017">
      <w:start w:val="1"/>
      <w:numFmt w:val="lowerLetter"/>
      <w:lvlText w:val="%1)"/>
      <w:lvlJc w:val="left"/>
      <w:pPr>
        <w:ind w:left="437" w:hanging="360"/>
      </w:p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num w:numId="1" w16cid:durableId="1082802601">
    <w:abstractNumId w:val="1"/>
  </w:num>
  <w:num w:numId="2" w16cid:durableId="84078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E7"/>
    <w:rsid w:val="0000044A"/>
    <w:rsid w:val="000A1C42"/>
    <w:rsid w:val="001224F1"/>
    <w:rsid w:val="00146300"/>
    <w:rsid w:val="00147897"/>
    <w:rsid w:val="001A1BF5"/>
    <w:rsid w:val="002B199E"/>
    <w:rsid w:val="00493502"/>
    <w:rsid w:val="00670C07"/>
    <w:rsid w:val="006B4233"/>
    <w:rsid w:val="006C08A0"/>
    <w:rsid w:val="007A0300"/>
    <w:rsid w:val="007F3E34"/>
    <w:rsid w:val="00835FCF"/>
    <w:rsid w:val="008741F2"/>
    <w:rsid w:val="008D0360"/>
    <w:rsid w:val="0091081A"/>
    <w:rsid w:val="00925564"/>
    <w:rsid w:val="009E747E"/>
    <w:rsid w:val="00A036E4"/>
    <w:rsid w:val="00A93F9A"/>
    <w:rsid w:val="00AD686A"/>
    <w:rsid w:val="00B6608F"/>
    <w:rsid w:val="00BA7850"/>
    <w:rsid w:val="00CC4EC5"/>
    <w:rsid w:val="00CF250E"/>
    <w:rsid w:val="00D31683"/>
    <w:rsid w:val="00D93DE7"/>
    <w:rsid w:val="00D95EA2"/>
    <w:rsid w:val="00DE73B7"/>
    <w:rsid w:val="00E45AE3"/>
    <w:rsid w:val="00E67D42"/>
    <w:rsid w:val="00EA1606"/>
    <w:rsid w:val="00EF724E"/>
    <w:rsid w:val="00F5473B"/>
    <w:rsid w:val="00F56649"/>
    <w:rsid w:val="00FA6F99"/>
    <w:rsid w:val="00FB024C"/>
    <w:rsid w:val="00FE5A17"/>
    <w:rsid w:val="00FF2BF1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9883F"/>
  <w15:chartTrackingRefBased/>
  <w15:docId w15:val="{C5ABAED6-3FFB-894B-AA84-7501F441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0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DE7"/>
    <w:pPr>
      <w:spacing w:line="240" w:lineRule="auto"/>
      <w:ind w:firstLine="0"/>
      <w:jc w:val="left"/>
    </w:pPr>
    <w:rPr>
      <w:rFonts w:ascii="Gadugi" w:eastAsia="Times New Roman" w:hAnsi="Gadugi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9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9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D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D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D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D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9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D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D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D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3D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D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3D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3D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3D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3D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D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3D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93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3DE7"/>
  </w:style>
  <w:style w:type="paragraph" w:styleId="Rodap">
    <w:name w:val="footer"/>
    <w:basedOn w:val="Normal"/>
    <w:link w:val="RodapChar"/>
    <w:uiPriority w:val="99"/>
    <w:unhideWhenUsed/>
    <w:rsid w:val="00D93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3DE7"/>
  </w:style>
  <w:style w:type="character" w:customStyle="1" w:styleId="SEBALChar">
    <w:name w:val="SEBAL Char"/>
    <w:basedOn w:val="Fontepargpadro"/>
    <w:link w:val="SEBAL"/>
    <w:locked/>
    <w:rsid w:val="00D93DE7"/>
    <w:rPr>
      <w:rFonts w:ascii="Gadugi" w:eastAsia="Lucida Sans Unicode" w:hAnsi="Gadugi"/>
      <w:sz w:val="32"/>
      <w:szCs w:val="32"/>
    </w:rPr>
  </w:style>
  <w:style w:type="paragraph" w:customStyle="1" w:styleId="SEBAL">
    <w:name w:val="SEBAL"/>
    <w:basedOn w:val="Normal"/>
    <w:link w:val="SEBALChar"/>
    <w:qFormat/>
    <w:rsid w:val="00D93DE7"/>
    <w:pPr>
      <w:widowControl w:val="0"/>
      <w:suppressAutoHyphens/>
      <w:spacing w:after="120"/>
      <w:jc w:val="right"/>
    </w:pPr>
    <w:rPr>
      <w:rFonts w:eastAsia="Lucida Sans Unicode" w:cstheme="minorBidi"/>
      <w:kern w:val="2"/>
      <w:sz w:val="32"/>
      <w:szCs w:val="32"/>
      <w:lang w:eastAsia="en-US"/>
      <w14:ligatures w14:val="standardContextual"/>
    </w:rPr>
  </w:style>
  <w:style w:type="paragraph" w:customStyle="1" w:styleId="1032019">
    <w:name w:val="103/2019"/>
    <w:basedOn w:val="Normal"/>
    <w:link w:val="1032019Char"/>
    <w:qFormat/>
    <w:rsid w:val="00D93DE7"/>
    <w:pPr>
      <w:spacing w:line="300" w:lineRule="auto"/>
      <w:ind w:firstLine="709"/>
      <w:jc w:val="both"/>
    </w:pPr>
    <w:rPr>
      <w:szCs w:val="26"/>
    </w:rPr>
  </w:style>
  <w:style w:type="character" w:customStyle="1" w:styleId="1032019Char">
    <w:name w:val="103/2019 Char"/>
    <w:basedOn w:val="Fontepargpadro"/>
    <w:link w:val="1032019"/>
    <w:rsid w:val="00D93DE7"/>
    <w:rPr>
      <w:rFonts w:ascii="Gadugi" w:eastAsia="Times New Roman" w:hAnsi="Gadugi" w:cs="Times New Roman"/>
      <w:kern w:val="0"/>
      <w:szCs w:val="26"/>
      <w:lang w:eastAsia="pt-BR"/>
      <w14:ligatures w14:val="none"/>
    </w:rPr>
  </w:style>
  <w:style w:type="paragraph" w:styleId="Recuodecorpodetexto">
    <w:name w:val="Body Text Indent"/>
    <w:basedOn w:val="Normal"/>
    <w:link w:val="RecuodecorpodetextoChar"/>
    <w:rsid w:val="00146300"/>
    <w:pPr>
      <w:ind w:left="709" w:hanging="709"/>
    </w:pPr>
    <w:rPr>
      <w:lang w:val="x-none" w:eastAsia="x-none"/>
    </w:rPr>
  </w:style>
  <w:style w:type="character" w:customStyle="1" w:styleId="RecuodecorpodetextoChar">
    <w:name w:val="Recuo de corpo de texto Char"/>
    <w:basedOn w:val="Fontepargpadro"/>
    <w:link w:val="Recuodecorpodetexto"/>
    <w:rsid w:val="00146300"/>
    <w:rPr>
      <w:rFonts w:ascii="Gadugi" w:eastAsia="Times New Roman" w:hAnsi="Gadugi" w:cs="Times New Roman"/>
      <w:kern w:val="0"/>
      <w:szCs w:val="20"/>
      <w:lang w:val="x-none" w:eastAsia="x-none"/>
      <w14:ligatures w14:val="none"/>
    </w:rPr>
  </w:style>
  <w:style w:type="paragraph" w:customStyle="1" w:styleId="p1">
    <w:name w:val="p1"/>
    <w:basedOn w:val="Normal"/>
    <w:rsid w:val="00146300"/>
    <w:rPr>
      <w:rFonts w:ascii="Helvetica" w:hAnsi="Helvetica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Waldir Oliveira de Carvalho</dc:creator>
  <cp:keywords/>
  <dc:description/>
  <cp:lastModifiedBy>Waldir Oliveira de Carvalho</cp:lastModifiedBy>
  <cp:revision>4</cp:revision>
  <dcterms:created xsi:type="dcterms:W3CDTF">2026-02-08T16:35:00Z</dcterms:created>
  <dcterms:modified xsi:type="dcterms:W3CDTF">2026-02-18T23:28:00Z</dcterms:modified>
</cp:coreProperties>
</file>