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61B" w:rsidRPr="00C94EF8" w:rsidRDefault="000A161B" w:rsidP="000A161B">
      <w:pPr>
        <w:pStyle w:val="SEBAL"/>
        <w:spacing w:after="0"/>
        <w:jc w:val="center"/>
        <w:rPr>
          <w:color w:val="FF0000"/>
          <w:sz w:val="28"/>
          <w:szCs w:val="28"/>
        </w:rPr>
      </w:pPr>
    </w:p>
    <w:p w:rsidR="00577E88" w:rsidRDefault="00577E88" w:rsidP="004151D2">
      <w:pPr>
        <w:pStyle w:val="Ttulo1"/>
      </w:pPr>
    </w:p>
    <w:p w:rsidR="00577E88" w:rsidRDefault="00577E88" w:rsidP="004151D2">
      <w:pPr>
        <w:pStyle w:val="Ttulo1"/>
      </w:pPr>
    </w:p>
    <w:p w:rsidR="0099618B" w:rsidRPr="004151D2" w:rsidRDefault="0099618B" w:rsidP="004151D2">
      <w:pPr>
        <w:pStyle w:val="Ttulo1"/>
      </w:pPr>
      <w:r w:rsidRPr="004151D2">
        <w:t>LAUDO DE PERÍCIA CRIMINAL</w:t>
      </w:r>
    </w:p>
    <w:p w:rsidR="00577E88" w:rsidRDefault="00577E88" w:rsidP="004151D2">
      <w:pPr>
        <w:pStyle w:val="Ttulo2"/>
      </w:pPr>
    </w:p>
    <w:p w:rsidR="0099618B" w:rsidRPr="004151D2" w:rsidRDefault="007F18D0" w:rsidP="004151D2">
      <w:pPr>
        <w:pStyle w:val="Ttulo2"/>
      </w:pPr>
      <w:r w:rsidRPr="00F70F67">
        <w:t>VISTORIA E</w:t>
      </w:r>
      <w:r w:rsidR="003B30ED">
        <w:t xml:space="preserve"> AVALIAÇÃO </w:t>
      </w:r>
      <w:r w:rsidR="00684588">
        <w:t>VEICULAR</w:t>
      </w:r>
    </w:p>
    <w:p w:rsidR="0099618B" w:rsidRDefault="0099618B" w:rsidP="005B0AC0">
      <w:pPr>
        <w:pStyle w:val="SEBAL"/>
        <w:spacing w:after="0"/>
        <w:jc w:val="center"/>
        <w:rPr>
          <w:color w:val="FF0000"/>
          <w:sz w:val="28"/>
          <w:szCs w:val="28"/>
        </w:rPr>
      </w:pPr>
    </w:p>
    <w:p w:rsidR="00577E88" w:rsidRDefault="00577E88" w:rsidP="00577E88">
      <w:pPr>
        <w:rPr>
          <w:lang w:eastAsia="en-US"/>
        </w:rPr>
      </w:pPr>
    </w:p>
    <w:p w:rsidR="00577E88" w:rsidRPr="004A3C53" w:rsidRDefault="00577E88" w:rsidP="00577E88">
      <w:pPr>
        <w:pStyle w:val="SEBAL"/>
        <w:spacing w:after="0" w:line="300" w:lineRule="auto"/>
        <w:jc w:val="center"/>
        <w:rPr>
          <w:sz w:val="28"/>
          <w:szCs w:val="28"/>
        </w:rPr>
      </w:pPr>
    </w:p>
    <w:p w:rsidR="00577E88" w:rsidRPr="004A3C53" w:rsidRDefault="00577E88" w:rsidP="00577E88">
      <w:pPr>
        <w:pStyle w:val="SEBAL"/>
        <w:spacing w:after="0" w:line="300" w:lineRule="auto"/>
        <w:jc w:val="center"/>
        <w:rPr>
          <w:sz w:val="26"/>
          <w:szCs w:val="26"/>
        </w:rPr>
      </w:pPr>
    </w:p>
    <w:tbl>
      <w:tblPr>
        <w:tblW w:w="9087" w:type="dxa"/>
        <w:tblInd w:w="108" w:type="dxa"/>
        <w:tblLook w:val="04A0" w:firstRow="1" w:lastRow="0" w:firstColumn="1" w:lastColumn="0" w:noHBand="0" w:noVBand="1"/>
      </w:tblPr>
      <w:tblGrid>
        <w:gridCol w:w="2660"/>
        <w:gridCol w:w="6427"/>
      </w:tblGrid>
      <w:tr w:rsidR="00577E88" w:rsidRPr="004A3C53" w:rsidTr="00996E18">
        <w:tc>
          <w:tcPr>
            <w:tcW w:w="2660" w:type="dxa"/>
            <w:shd w:val="clear" w:color="auto" w:fill="auto"/>
          </w:tcPr>
          <w:p w:rsidR="00577E88" w:rsidRPr="004A3C53" w:rsidRDefault="00577E88" w:rsidP="00996E18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Procedimento:</w:t>
            </w:r>
            <w:r>
              <w:rPr>
                <w:rFonts w:cs="Verdana"/>
              </w:rPr>
              <w:t xml:space="preserve"> </w:t>
            </w:r>
          </w:p>
        </w:tc>
        <w:tc>
          <w:tcPr>
            <w:tcW w:w="6427" w:type="dxa"/>
            <w:shd w:val="clear" w:color="auto" w:fill="auto"/>
          </w:tcPr>
          <w:p w:rsidR="00577E88" w:rsidRPr="003E56D7" w:rsidRDefault="00577E88" w:rsidP="00996E18">
            <w:pPr>
              <w:widowControl w:val="0"/>
              <w:suppressAutoHyphens/>
              <w:spacing w:after="120"/>
              <w:rPr>
                <w:rFonts w:cs="Verdana"/>
                <w:i/>
              </w:rPr>
            </w:pPr>
            <w:r w:rsidRPr="003E56D7">
              <w:rPr>
                <w:rFonts w:cs="Verdana"/>
                <w:i/>
                <w:color w:val="3333FF"/>
              </w:rPr>
              <w:t>Número do Protocolo Judicial / RAI / Número I.P.</w:t>
            </w:r>
          </w:p>
        </w:tc>
      </w:tr>
      <w:tr w:rsidR="00577E88" w:rsidRPr="004A3C53" w:rsidTr="00996E18">
        <w:tc>
          <w:tcPr>
            <w:tcW w:w="2660" w:type="dxa"/>
            <w:shd w:val="clear" w:color="auto" w:fill="auto"/>
          </w:tcPr>
          <w:p w:rsidR="00577E88" w:rsidRPr="004A3C53" w:rsidRDefault="00577E88" w:rsidP="00996E18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Requisitante:</w:t>
            </w:r>
          </w:p>
        </w:tc>
        <w:tc>
          <w:tcPr>
            <w:tcW w:w="6427" w:type="dxa"/>
            <w:shd w:val="clear" w:color="auto" w:fill="auto"/>
          </w:tcPr>
          <w:p w:rsidR="00577E88" w:rsidRPr="003E56D7" w:rsidRDefault="00577E88" w:rsidP="00996E18">
            <w:pPr>
              <w:widowControl w:val="0"/>
              <w:suppressAutoHyphens/>
              <w:spacing w:after="120"/>
              <w:rPr>
                <w:rFonts w:cs="Verdana"/>
                <w:i/>
                <w:color w:val="3333FF"/>
              </w:rPr>
            </w:pPr>
            <w:r w:rsidRPr="003E56D7">
              <w:rPr>
                <w:rFonts w:cs="Verdana"/>
                <w:i/>
                <w:color w:val="3333FF"/>
              </w:rPr>
              <w:t xml:space="preserve">Unidade </w:t>
            </w:r>
            <w:r w:rsidRPr="00E13C5A">
              <w:rPr>
                <w:rFonts w:cs="Verdana"/>
                <w:i/>
                <w:color w:val="3333FF"/>
              </w:rPr>
              <w:t>Requisitante</w:t>
            </w:r>
            <w:r w:rsidRPr="003E56D7">
              <w:rPr>
                <w:rFonts w:cs="Verdana"/>
                <w:i/>
                <w:color w:val="3333FF"/>
              </w:rPr>
              <w:t xml:space="preserve"> – Delegacia / Vara Criminal / Promotoria de Justiça</w:t>
            </w:r>
          </w:p>
        </w:tc>
      </w:tr>
      <w:tr w:rsidR="00577E88" w:rsidRPr="004A3C53" w:rsidTr="00996E18">
        <w:tc>
          <w:tcPr>
            <w:tcW w:w="2660" w:type="dxa"/>
            <w:shd w:val="clear" w:color="auto" w:fill="auto"/>
          </w:tcPr>
          <w:p w:rsidR="00577E88" w:rsidRPr="004A3C53" w:rsidRDefault="00577E88" w:rsidP="00996E18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Delegacia</w:t>
            </w:r>
            <w:r>
              <w:rPr>
                <w:rFonts w:cs="Verdana"/>
              </w:rPr>
              <w:t xml:space="preserve"> Afeta</w:t>
            </w:r>
            <w:r w:rsidRPr="004A3C53">
              <w:rPr>
                <w:rFonts w:cs="Verdana"/>
              </w:rPr>
              <w:t>:</w:t>
            </w:r>
          </w:p>
        </w:tc>
        <w:tc>
          <w:tcPr>
            <w:tcW w:w="6427" w:type="dxa"/>
            <w:shd w:val="clear" w:color="auto" w:fill="auto"/>
          </w:tcPr>
          <w:p w:rsidR="00577E88" w:rsidRPr="004A3C53" w:rsidRDefault="00577E88" w:rsidP="00996E18">
            <w:pPr>
              <w:widowControl w:val="0"/>
              <w:suppressAutoHyphens/>
              <w:spacing w:after="120"/>
              <w:rPr>
                <w:rFonts w:eastAsia="Lucida Sans Unicode"/>
                <w:noProof/>
                <w:szCs w:val="24"/>
              </w:rPr>
            </w:pPr>
          </w:p>
        </w:tc>
      </w:tr>
      <w:tr w:rsidR="00577E88" w:rsidRPr="004A3C53" w:rsidTr="00996E18">
        <w:tc>
          <w:tcPr>
            <w:tcW w:w="2660" w:type="dxa"/>
            <w:shd w:val="clear" w:color="auto" w:fill="auto"/>
          </w:tcPr>
          <w:p w:rsidR="00577E88" w:rsidRPr="004A3C53" w:rsidRDefault="00577E88" w:rsidP="00996E18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Pessoas Envolvidas:</w:t>
            </w:r>
          </w:p>
        </w:tc>
        <w:tc>
          <w:tcPr>
            <w:tcW w:w="6427" w:type="dxa"/>
            <w:shd w:val="clear" w:color="auto" w:fill="auto"/>
          </w:tcPr>
          <w:p w:rsidR="00577E88" w:rsidRPr="003E56D7" w:rsidRDefault="00577E88" w:rsidP="00996E18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  <w:i/>
              </w:rPr>
            </w:pPr>
            <w:r w:rsidRPr="003E56D7">
              <w:rPr>
                <w:rFonts w:cs="Verdana"/>
                <w:i/>
                <w:noProof/>
                <w:color w:val="3333FF"/>
              </w:rPr>
              <w:t>Vítima(s) e Susposto(s) Autor(es)</w:t>
            </w:r>
            <w:r w:rsidRPr="003E56D7">
              <w:rPr>
                <w:rFonts w:cs="Verdana"/>
                <w:i/>
                <w:noProof/>
                <w:color w:val="3333FF"/>
              </w:rPr>
              <w:br/>
            </w:r>
          </w:p>
        </w:tc>
      </w:tr>
    </w:tbl>
    <w:p w:rsidR="00577E88" w:rsidRPr="004A3C53" w:rsidRDefault="00577E88" w:rsidP="00577E88">
      <w:pPr>
        <w:widowControl w:val="0"/>
        <w:spacing w:line="300" w:lineRule="auto"/>
        <w:rPr>
          <w:rFonts w:cs="Verdana"/>
        </w:rPr>
      </w:pPr>
    </w:p>
    <w:tbl>
      <w:tblPr>
        <w:tblW w:w="9087" w:type="dxa"/>
        <w:tblInd w:w="108" w:type="dxa"/>
        <w:tblLook w:val="04A0" w:firstRow="1" w:lastRow="0" w:firstColumn="1" w:lastColumn="0" w:noHBand="0" w:noVBand="1"/>
      </w:tblPr>
      <w:tblGrid>
        <w:gridCol w:w="2660"/>
        <w:gridCol w:w="6427"/>
      </w:tblGrid>
      <w:tr w:rsidR="00577E88" w:rsidRPr="004A3C53" w:rsidTr="00996E18">
        <w:tc>
          <w:tcPr>
            <w:tcW w:w="2660" w:type="dxa"/>
            <w:shd w:val="clear" w:color="auto" w:fill="auto"/>
          </w:tcPr>
          <w:p w:rsidR="00577E88" w:rsidRPr="004A3C53" w:rsidRDefault="00577E88" w:rsidP="00996E18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Unidade Pericial:</w:t>
            </w:r>
          </w:p>
        </w:tc>
        <w:tc>
          <w:tcPr>
            <w:tcW w:w="6427" w:type="dxa"/>
            <w:shd w:val="clear" w:color="auto" w:fill="auto"/>
          </w:tcPr>
          <w:p w:rsidR="00577E88" w:rsidRPr="004A3C53" w:rsidRDefault="00577E88" w:rsidP="00996E18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cs="Verdana"/>
              </w:rPr>
            </w:pPr>
          </w:p>
        </w:tc>
      </w:tr>
      <w:tr w:rsidR="00577E88" w:rsidRPr="004A3C53" w:rsidTr="00996E18">
        <w:tc>
          <w:tcPr>
            <w:tcW w:w="2660" w:type="dxa"/>
            <w:shd w:val="clear" w:color="auto" w:fill="auto"/>
          </w:tcPr>
          <w:p w:rsidR="00577E88" w:rsidRPr="004A3C53" w:rsidRDefault="00577E88" w:rsidP="00996E18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Perito</w:t>
            </w:r>
            <w:r>
              <w:rPr>
                <w:rFonts w:cs="Verdana"/>
              </w:rPr>
              <w:t>(</w:t>
            </w:r>
            <w:r w:rsidRPr="004A3C53">
              <w:rPr>
                <w:rFonts w:cs="Verdana"/>
              </w:rPr>
              <w:t>s</w:t>
            </w:r>
            <w:r>
              <w:rPr>
                <w:rFonts w:cs="Verdana"/>
              </w:rPr>
              <w:t>)</w:t>
            </w:r>
            <w:r w:rsidRPr="004A3C53">
              <w:rPr>
                <w:rFonts w:cs="Verdana"/>
              </w:rPr>
              <w:t xml:space="preserve"> Crimina</w:t>
            </w:r>
            <w:r>
              <w:rPr>
                <w:rFonts w:cs="Verdana"/>
              </w:rPr>
              <w:t>l(</w:t>
            </w:r>
            <w:proofErr w:type="spellStart"/>
            <w:r w:rsidRPr="004A3C53">
              <w:rPr>
                <w:rFonts w:cs="Verdana"/>
              </w:rPr>
              <w:t>is</w:t>
            </w:r>
            <w:proofErr w:type="spellEnd"/>
            <w:r>
              <w:rPr>
                <w:rFonts w:cs="Verdana"/>
              </w:rPr>
              <w:t>)</w:t>
            </w:r>
            <w:r w:rsidRPr="004A3C53">
              <w:rPr>
                <w:rFonts w:cs="Verdana"/>
              </w:rPr>
              <w:t>:</w:t>
            </w:r>
          </w:p>
        </w:tc>
        <w:tc>
          <w:tcPr>
            <w:tcW w:w="6427" w:type="dxa"/>
            <w:shd w:val="clear" w:color="auto" w:fill="auto"/>
          </w:tcPr>
          <w:p w:rsidR="00577E88" w:rsidRPr="005F7530" w:rsidRDefault="00577E88" w:rsidP="00996E18">
            <w:pPr>
              <w:autoSpaceDE w:val="0"/>
              <w:autoSpaceDN w:val="0"/>
              <w:adjustRightInd w:val="0"/>
              <w:spacing w:line="300" w:lineRule="auto"/>
              <w:rPr>
                <w:rFonts w:cs="Verdana"/>
                <w:szCs w:val="24"/>
              </w:rPr>
            </w:pPr>
          </w:p>
        </w:tc>
      </w:tr>
      <w:tr w:rsidR="00577E88" w:rsidRPr="004A3C53" w:rsidTr="00996E18">
        <w:tc>
          <w:tcPr>
            <w:tcW w:w="2660" w:type="dxa"/>
            <w:shd w:val="clear" w:color="auto" w:fill="auto"/>
          </w:tcPr>
          <w:p w:rsidR="00577E88" w:rsidRPr="004A3C53" w:rsidRDefault="00577E88" w:rsidP="00996E18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>
              <w:rPr>
                <w:rFonts w:cs="Verdana"/>
              </w:rPr>
              <w:t>Data</w:t>
            </w:r>
            <w:r w:rsidRPr="004A3C53">
              <w:rPr>
                <w:rFonts w:cs="Verdana"/>
              </w:rPr>
              <w:t xml:space="preserve"> do Exame:</w:t>
            </w:r>
          </w:p>
        </w:tc>
        <w:tc>
          <w:tcPr>
            <w:tcW w:w="6427" w:type="dxa"/>
            <w:shd w:val="clear" w:color="auto" w:fill="auto"/>
          </w:tcPr>
          <w:p w:rsidR="00577E88" w:rsidRPr="004A3C53" w:rsidRDefault="00577E88" w:rsidP="00996E18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</w:p>
        </w:tc>
      </w:tr>
    </w:tbl>
    <w:p w:rsidR="00577E88" w:rsidRPr="00BB62F3" w:rsidRDefault="00577E88" w:rsidP="00577E88">
      <w:pPr>
        <w:widowControl w:val="0"/>
        <w:spacing w:line="300" w:lineRule="auto"/>
        <w:rPr>
          <w:rFonts w:cs="Verdana"/>
          <w:szCs w:val="24"/>
        </w:rPr>
      </w:pPr>
    </w:p>
    <w:p w:rsidR="00BD635D" w:rsidRPr="00152AF1" w:rsidRDefault="00BD635D" w:rsidP="00C63910">
      <w:pPr>
        <w:spacing w:line="300" w:lineRule="auto"/>
        <w:rPr>
          <w:color w:val="FF0000"/>
        </w:rPr>
      </w:pPr>
    </w:p>
    <w:p w:rsidR="00C63910" w:rsidRPr="004151D2" w:rsidRDefault="00AE239C" w:rsidP="004151D2">
      <w:pPr>
        <w:pStyle w:val="Ttulo3"/>
      </w:pPr>
      <w:r w:rsidRPr="004151D2">
        <w:t>HISTÓRICO</w:t>
      </w:r>
    </w:p>
    <w:p w:rsidR="00F5354D" w:rsidRPr="00F5354D" w:rsidRDefault="00F5354D" w:rsidP="00F5354D">
      <w:pPr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F5354D">
        <w:rPr>
          <w:rFonts w:cs="Arial"/>
          <w:szCs w:val="24"/>
          <w:lang w:eastAsia="zh-CN"/>
        </w:rPr>
        <w:t xml:space="preserve">Após solicitação via </w:t>
      </w:r>
      <w:r w:rsidR="00577E88">
        <w:rPr>
          <w:rFonts w:cs="Arial"/>
          <w:szCs w:val="24"/>
          <w:lang w:eastAsia="zh-CN"/>
        </w:rPr>
        <w:t>S</w:t>
      </w:r>
      <w:r w:rsidRPr="00F5354D">
        <w:rPr>
          <w:rFonts w:cs="Arial"/>
          <w:szCs w:val="24"/>
          <w:lang w:eastAsia="zh-CN"/>
        </w:rPr>
        <w:t xml:space="preserve">istema </w:t>
      </w:r>
      <w:r w:rsidR="00577E88">
        <w:rPr>
          <w:rFonts w:cs="Arial"/>
          <w:szCs w:val="24"/>
          <w:lang w:eastAsia="zh-CN"/>
        </w:rPr>
        <w:t>ODIN</w:t>
      </w:r>
      <w:r w:rsidRPr="00F5354D">
        <w:rPr>
          <w:rFonts w:cs="Arial"/>
          <w:szCs w:val="24"/>
          <w:lang w:eastAsia="zh-CN"/>
        </w:rPr>
        <w:t xml:space="preserve">, </w:t>
      </w:r>
      <w:proofErr w:type="gramStart"/>
      <w:r w:rsidRPr="00F5354D">
        <w:rPr>
          <w:rFonts w:cs="Arial"/>
          <w:szCs w:val="24"/>
          <w:lang w:eastAsia="zh-CN"/>
        </w:rPr>
        <w:t>o(</w:t>
      </w:r>
      <w:proofErr w:type="gramEnd"/>
      <w:r w:rsidRPr="00F5354D">
        <w:rPr>
          <w:rFonts w:cs="Arial"/>
          <w:szCs w:val="24"/>
          <w:lang w:eastAsia="zh-CN"/>
        </w:rPr>
        <w:t xml:space="preserve">a) </w:t>
      </w:r>
      <w:r w:rsidR="00577E88">
        <w:rPr>
          <w:rFonts w:cs="Arial"/>
          <w:szCs w:val="24"/>
          <w:lang w:eastAsia="zh-CN"/>
        </w:rPr>
        <w:t>P</w:t>
      </w:r>
      <w:r w:rsidRPr="00F5354D">
        <w:rPr>
          <w:rFonts w:cs="Arial"/>
          <w:szCs w:val="24"/>
          <w:lang w:eastAsia="zh-CN"/>
        </w:rPr>
        <w:t xml:space="preserve">erito(a) </w:t>
      </w:r>
      <w:r w:rsidR="00577E88">
        <w:rPr>
          <w:rFonts w:cs="Arial"/>
          <w:szCs w:val="24"/>
          <w:lang w:eastAsia="zh-CN"/>
        </w:rPr>
        <w:t>C</w:t>
      </w:r>
      <w:r w:rsidRPr="00F5354D">
        <w:rPr>
          <w:rFonts w:cs="Arial"/>
          <w:szCs w:val="24"/>
          <w:lang w:eastAsia="zh-CN"/>
        </w:rPr>
        <w:t xml:space="preserve">riminal supracitado(a) procedeu ao levantamento pericial do veículo às </w:t>
      </w:r>
      <w:r w:rsidR="00577E88" w:rsidRPr="00577E88">
        <w:rPr>
          <w:rFonts w:cs="Arial"/>
          <w:color w:val="3333FF"/>
          <w:szCs w:val="24"/>
          <w:lang w:eastAsia="zh-CN"/>
        </w:rPr>
        <w:t>00</w:t>
      </w:r>
      <w:r w:rsidRPr="00577E88">
        <w:rPr>
          <w:rFonts w:cs="Arial"/>
          <w:color w:val="3333FF"/>
          <w:szCs w:val="24"/>
          <w:lang w:eastAsia="zh-CN"/>
        </w:rPr>
        <w:t>h</w:t>
      </w:r>
      <w:r w:rsidR="00577E88" w:rsidRPr="00577E88">
        <w:rPr>
          <w:rFonts w:cs="Arial"/>
          <w:color w:val="3333FF"/>
          <w:szCs w:val="24"/>
          <w:lang w:eastAsia="zh-CN"/>
        </w:rPr>
        <w:t>00</w:t>
      </w:r>
      <w:r w:rsidRPr="00577E88">
        <w:rPr>
          <w:rFonts w:cs="Arial"/>
          <w:color w:val="3333FF"/>
          <w:szCs w:val="24"/>
          <w:lang w:eastAsia="zh-CN"/>
        </w:rPr>
        <w:t>min</w:t>
      </w:r>
      <w:r w:rsidRPr="00F5354D">
        <w:rPr>
          <w:rFonts w:cs="Arial"/>
          <w:szCs w:val="24"/>
          <w:lang w:eastAsia="zh-CN"/>
        </w:rPr>
        <w:t xml:space="preserve"> </w:t>
      </w:r>
      <w:r w:rsidR="00577E88">
        <w:rPr>
          <w:rFonts w:cs="Arial"/>
          <w:szCs w:val="24"/>
          <w:lang w:eastAsia="zh-CN"/>
        </w:rPr>
        <w:t>d</w:t>
      </w:r>
      <w:r w:rsidRPr="00F5354D">
        <w:rPr>
          <w:rFonts w:cs="Arial"/>
          <w:szCs w:val="24"/>
          <w:lang w:eastAsia="zh-CN"/>
        </w:rPr>
        <w:t>a data preambular, o qual se encontrava</w:t>
      </w:r>
      <w:r w:rsidR="00577E88">
        <w:rPr>
          <w:rFonts w:cs="Arial"/>
          <w:szCs w:val="24"/>
          <w:lang w:eastAsia="zh-CN"/>
        </w:rPr>
        <w:t xml:space="preserve">... </w:t>
      </w:r>
      <w:r w:rsidR="00577E88" w:rsidRPr="00577E88">
        <w:rPr>
          <w:rFonts w:cs="Arial"/>
          <w:i/>
          <w:color w:val="3333FF"/>
          <w:sz w:val="22"/>
          <w:szCs w:val="24"/>
          <w:lang w:eastAsia="zh-CN"/>
        </w:rPr>
        <w:t>(</w:t>
      </w:r>
      <w:r w:rsidR="00577E88" w:rsidRPr="009A09A7">
        <w:rPr>
          <w:rFonts w:cs="Arial"/>
          <w:b/>
          <w:i/>
          <w:color w:val="3333FF"/>
          <w:sz w:val="22"/>
          <w:szCs w:val="24"/>
          <w:u w:val="single"/>
          <w:lang w:eastAsia="zh-CN"/>
        </w:rPr>
        <w:t>de</w:t>
      </w:r>
      <w:r w:rsidRPr="009A09A7">
        <w:rPr>
          <w:rFonts w:cs="Arial"/>
          <w:b/>
          <w:i/>
          <w:color w:val="3333FF"/>
          <w:sz w:val="22"/>
          <w:szCs w:val="24"/>
          <w:u w:val="single"/>
          <w:lang w:eastAsia="zh-CN"/>
        </w:rPr>
        <w:t>screver</w:t>
      </w:r>
      <w:r w:rsidRPr="009A09A7">
        <w:rPr>
          <w:rFonts w:cs="Arial"/>
          <w:i/>
          <w:color w:val="3333FF"/>
          <w:sz w:val="22"/>
          <w:szCs w:val="24"/>
          <w:u w:val="single"/>
          <w:lang w:eastAsia="zh-CN"/>
        </w:rPr>
        <w:t xml:space="preserve"> </w:t>
      </w:r>
      <w:r w:rsidRPr="00577E88">
        <w:rPr>
          <w:rFonts w:cs="Arial"/>
          <w:i/>
          <w:color w:val="3333FF"/>
          <w:sz w:val="22"/>
          <w:szCs w:val="24"/>
          <w:lang w:eastAsia="zh-CN"/>
        </w:rPr>
        <w:t>o endereço</w:t>
      </w:r>
      <w:r w:rsidR="00577E88" w:rsidRPr="00577E88">
        <w:rPr>
          <w:rFonts w:cs="Arial"/>
          <w:i/>
          <w:color w:val="3333FF"/>
          <w:sz w:val="22"/>
          <w:szCs w:val="24"/>
          <w:lang w:eastAsia="zh-CN"/>
        </w:rPr>
        <w:t>).</w:t>
      </w:r>
    </w:p>
    <w:p w:rsidR="00577E88" w:rsidRPr="005803F8" w:rsidRDefault="00577E88" w:rsidP="00577E88">
      <w:pPr>
        <w:spacing w:line="300" w:lineRule="auto"/>
        <w:jc w:val="both"/>
        <w:rPr>
          <w:rFonts w:cs="Arial"/>
          <w:i/>
          <w:color w:val="3333FF"/>
          <w:szCs w:val="24"/>
          <w:lang w:eastAsia="zh-CN"/>
        </w:rPr>
      </w:pPr>
      <w:r w:rsidRPr="005803F8">
        <w:rPr>
          <w:rFonts w:cs="Arial"/>
          <w:bCs/>
          <w:i/>
          <w:color w:val="3333FF"/>
          <w:szCs w:val="24"/>
          <w:lang w:eastAsia="zh-CN"/>
        </w:rPr>
        <w:t>(</w:t>
      </w:r>
      <w:r>
        <w:rPr>
          <w:rFonts w:cs="Arial"/>
          <w:b/>
          <w:bCs/>
          <w:i/>
          <w:color w:val="3333FF"/>
          <w:szCs w:val="24"/>
          <w:u w:val="single"/>
          <w:lang w:eastAsia="zh-CN"/>
        </w:rPr>
        <w:t>F</w:t>
      </w:r>
      <w:r w:rsidRPr="005803F8">
        <w:rPr>
          <w:rFonts w:cs="Arial"/>
          <w:b/>
          <w:bCs/>
          <w:i/>
          <w:color w:val="3333FF"/>
          <w:szCs w:val="24"/>
          <w:u w:val="single"/>
          <w:lang w:eastAsia="zh-CN"/>
        </w:rPr>
        <w:t>azer</w:t>
      </w:r>
      <w:r w:rsidRPr="005803F8">
        <w:rPr>
          <w:rFonts w:cs="Arial"/>
          <w:b/>
          <w:bCs/>
          <w:i/>
          <w:color w:val="3333FF"/>
          <w:szCs w:val="24"/>
          <w:lang w:eastAsia="zh-CN"/>
        </w:rPr>
        <w:t xml:space="preserve"> </w:t>
      </w:r>
      <w:r w:rsidRPr="005803F8">
        <w:rPr>
          <w:rFonts w:cs="Arial"/>
          <w:b/>
          <w:bCs/>
          <w:i/>
          <w:color w:val="3333FF"/>
          <w:szCs w:val="24"/>
          <w:u w:val="single"/>
          <w:lang w:eastAsia="zh-CN"/>
        </w:rPr>
        <w:t>breve</w:t>
      </w:r>
      <w:r w:rsidRPr="005803F8">
        <w:rPr>
          <w:rFonts w:cs="Arial"/>
          <w:b/>
          <w:bCs/>
          <w:i/>
          <w:color w:val="3333FF"/>
          <w:szCs w:val="24"/>
          <w:lang w:eastAsia="zh-CN"/>
        </w:rPr>
        <w:t xml:space="preserve"> </w:t>
      </w:r>
      <w:r w:rsidRPr="005803F8">
        <w:rPr>
          <w:rFonts w:cs="Arial"/>
          <w:b/>
          <w:bCs/>
          <w:i/>
          <w:color w:val="3333FF"/>
          <w:szCs w:val="24"/>
          <w:u w:val="single"/>
          <w:lang w:eastAsia="zh-CN"/>
        </w:rPr>
        <w:t>resumo</w:t>
      </w:r>
      <w:r w:rsidRPr="005803F8">
        <w:rPr>
          <w:rFonts w:cs="Arial"/>
          <w:bCs/>
          <w:i/>
          <w:color w:val="3333FF"/>
          <w:szCs w:val="24"/>
          <w:lang w:eastAsia="zh-CN"/>
        </w:rPr>
        <w:t xml:space="preserve"> do histórico da ocorrência. </w:t>
      </w:r>
      <w:r w:rsidRPr="003A7799">
        <w:rPr>
          <w:rFonts w:cs="Arial"/>
          <w:b/>
          <w:bCs/>
          <w:i/>
          <w:color w:val="3333FF"/>
          <w:szCs w:val="24"/>
          <w:u w:val="single"/>
          <w:lang w:eastAsia="zh-CN"/>
        </w:rPr>
        <w:t>Não</w:t>
      </w:r>
      <w:r w:rsidRPr="003A7799">
        <w:rPr>
          <w:rFonts w:cs="Arial"/>
          <w:b/>
          <w:bCs/>
          <w:i/>
          <w:color w:val="3333FF"/>
          <w:szCs w:val="24"/>
          <w:lang w:eastAsia="zh-CN"/>
        </w:rPr>
        <w:t xml:space="preserve"> </w:t>
      </w:r>
      <w:r w:rsidRPr="003A7799">
        <w:rPr>
          <w:rFonts w:cs="Arial"/>
          <w:b/>
          <w:bCs/>
          <w:i/>
          <w:color w:val="3333FF"/>
          <w:szCs w:val="24"/>
          <w:u w:val="single"/>
          <w:lang w:eastAsia="zh-CN"/>
        </w:rPr>
        <w:t>copiar</w:t>
      </w:r>
      <w:r w:rsidRPr="005803F8">
        <w:rPr>
          <w:rFonts w:cs="Arial"/>
          <w:bCs/>
          <w:i/>
          <w:color w:val="3333FF"/>
          <w:szCs w:val="24"/>
          <w:lang w:eastAsia="zh-CN"/>
        </w:rPr>
        <w:t xml:space="preserve"> o RAI).</w:t>
      </w:r>
    </w:p>
    <w:p w:rsidR="00577E88" w:rsidRDefault="00577E88" w:rsidP="001C116D">
      <w:pPr>
        <w:spacing w:line="300" w:lineRule="auto"/>
        <w:ind w:firstLine="709"/>
        <w:jc w:val="both"/>
        <w:rPr>
          <w:rFonts w:cs="Arial"/>
          <w:b/>
          <w:szCs w:val="24"/>
          <w:lang w:eastAsia="zh-CN"/>
        </w:rPr>
      </w:pPr>
    </w:p>
    <w:p w:rsidR="00F5354D" w:rsidRPr="001C116D" w:rsidRDefault="00F5354D" w:rsidP="00684588">
      <w:pPr>
        <w:spacing w:line="300" w:lineRule="auto"/>
        <w:jc w:val="both"/>
        <w:rPr>
          <w:rFonts w:cs="Arial"/>
          <w:b/>
          <w:szCs w:val="24"/>
          <w:lang w:eastAsia="zh-CN"/>
        </w:rPr>
      </w:pPr>
      <w:r w:rsidRPr="001C116D">
        <w:rPr>
          <w:rFonts w:cs="Arial"/>
          <w:b/>
          <w:szCs w:val="24"/>
          <w:lang w:eastAsia="zh-CN"/>
        </w:rPr>
        <w:t>Ex</w:t>
      </w:r>
      <w:r w:rsidR="00577E88">
        <w:rPr>
          <w:rFonts w:cs="Arial"/>
          <w:b/>
          <w:szCs w:val="24"/>
          <w:lang w:eastAsia="zh-CN"/>
        </w:rPr>
        <w:t>.</w:t>
      </w:r>
      <w:r w:rsidRPr="001C116D">
        <w:rPr>
          <w:rFonts w:cs="Arial"/>
          <w:b/>
          <w:szCs w:val="24"/>
          <w:lang w:eastAsia="zh-CN"/>
        </w:rPr>
        <w:t>:</w:t>
      </w:r>
    </w:p>
    <w:p w:rsidR="00F5354D" w:rsidRPr="00F5354D" w:rsidRDefault="00F5354D" w:rsidP="001C116D">
      <w:pPr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F5354D">
        <w:rPr>
          <w:rFonts w:cs="Arial"/>
          <w:szCs w:val="24"/>
          <w:lang w:eastAsia="zh-CN"/>
        </w:rPr>
        <w:t xml:space="preserve">Segundo informações prestadas pela </w:t>
      </w:r>
      <w:r w:rsidRPr="001C116D">
        <w:rPr>
          <w:rFonts w:cs="Arial"/>
          <w:szCs w:val="24"/>
          <w:highlight w:val="yellow"/>
          <w:lang w:eastAsia="zh-CN"/>
        </w:rPr>
        <w:t>vítima/responsável/RAI</w:t>
      </w:r>
      <w:r w:rsidRPr="00F5354D">
        <w:rPr>
          <w:rFonts w:cs="Arial"/>
          <w:szCs w:val="24"/>
          <w:lang w:eastAsia="zh-CN"/>
        </w:rPr>
        <w:t>, o autor teria quebrado o para-brisa, amassado o teto e a lateral esquerda do veículo com uso de uma placa de propaganda.</w:t>
      </w:r>
    </w:p>
    <w:p w:rsidR="00AE239C" w:rsidRPr="0079556C" w:rsidRDefault="000A161B" w:rsidP="004151D2">
      <w:pPr>
        <w:pStyle w:val="Ttulo3"/>
        <w:rPr>
          <w:rFonts w:eastAsia="MS Mincho"/>
        </w:rPr>
      </w:pPr>
      <w:r w:rsidRPr="0079556C">
        <w:rPr>
          <w:rFonts w:eastAsia="MS Mincho"/>
        </w:rPr>
        <w:lastRenderedPageBreak/>
        <w:t>OBJETIVO</w:t>
      </w:r>
      <w:r w:rsidR="00577E88">
        <w:rPr>
          <w:rFonts w:eastAsia="MS Mincho"/>
        </w:rPr>
        <w:t>S</w:t>
      </w:r>
      <w:r w:rsidR="005853E1">
        <w:rPr>
          <w:rStyle w:val="Refdenotaderodap"/>
          <w:rFonts w:eastAsia="MS Mincho"/>
        </w:rPr>
        <w:footnoteReference w:id="2"/>
      </w:r>
    </w:p>
    <w:p w:rsidR="0079556C" w:rsidRDefault="00577E88" w:rsidP="00577E88">
      <w:pPr>
        <w:spacing w:line="300" w:lineRule="auto"/>
        <w:ind w:firstLine="709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2251B2">
        <w:rPr>
          <w:rFonts w:cs="Arial"/>
          <w:szCs w:val="24"/>
          <w:lang w:eastAsia="zh-CN"/>
        </w:rPr>
        <w:t xml:space="preserve">Estabelecer a </w:t>
      </w:r>
      <w:r w:rsidRPr="0009464D">
        <w:rPr>
          <w:rFonts w:cs="Arial"/>
          <w:b/>
          <w:szCs w:val="24"/>
          <w:lang w:eastAsia="zh-CN"/>
        </w:rPr>
        <w:t>materialidade</w:t>
      </w:r>
      <w:r w:rsidRPr="002251B2">
        <w:rPr>
          <w:rFonts w:cs="Arial"/>
          <w:szCs w:val="24"/>
          <w:lang w:eastAsia="zh-CN"/>
        </w:rPr>
        <w:t xml:space="preserve"> </w:t>
      </w:r>
      <w:r w:rsidR="009A09A7">
        <w:rPr>
          <w:rFonts w:cs="Arial"/>
          <w:szCs w:val="24"/>
          <w:lang w:eastAsia="zh-CN"/>
        </w:rPr>
        <w:t xml:space="preserve">relacionada a </w:t>
      </w:r>
      <w:r w:rsidR="009A09A7" w:rsidRPr="009A09A7">
        <w:rPr>
          <w:rFonts w:cs="Arial"/>
          <w:b/>
          <w:szCs w:val="24"/>
          <w:lang w:eastAsia="zh-CN"/>
        </w:rPr>
        <w:t>Crime contra o Patrimônio</w:t>
      </w:r>
      <w:r w:rsidR="009A09A7">
        <w:rPr>
          <w:rFonts w:cs="Arial"/>
          <w:b/>
          <w:szCs w:val="24"/>
          <w:lang w:eastAsia="zh-CN"/>
        </w:rPr>
        <w:t xml:space="preserve"> </w:t>
      </w:r>
      <w:r w:rsidR="009A09A7" w:rsidRPr="009A09A7">
        <w:rPr>
          <w:rFonts w:cs="Arial"/>
          <w:i/>
          <w:color w:val="3333FF"/>
          <w:szCs w:val="24"/>
          <w:lang w:eastAsia="zh-CN"/>
        </w:rPr>
        <w:t>(</w:t>
      </w:r>
      <w:r w:rsidR="009A09A7">
        <w:rPr>
          <w:rFonts w:cs="Arial"/>
          <w:b/>
          <w:i/>
          <w:color w:val="3333FF"/>
          <w:szCs w:val="24"/>
          <w:u w:val="single"/>
          <w:lang w:eastAsia="zh-CN"/>
        </w:rPr>
        <w:t>r</w:t>
      </w:r>
      <w:r w:rsidR="009A09A7" w:rsidRPr="009A09A7">
        <w:rPr>
          <w:rFonts w:cs="Arial"/>
          <w:b/>
          <w:i/>
          <w:color w:val="3333FF"/>
          <w:szCs w:val="24"/>
          <w:u w:val="single"/>
          <w:lang w:eastAsia="zh-CN"/>
        </w:rPr>
        <w:t>e</w:t>
      </w:r>
      <w:r w:rsidR="009A09A7">
        <w:rPr>
          <w:rFonts w:cs="Arial"/>
          <w:b/>
          <w:i/>
          <w:color w:val="3333FF"/>
          <w:szCs w:val="24"/>
          <w:u w:val="single"/>
          <w:lang w:eastAsia="zh-CN"/>
        </w:rPr>
        <w:t>portar</w:t>
      </w:r>
      <w:r w:rsidR="009A09A7" w:rsidRPr="009A09A7">
        <w:rPr>
          <w:rFonts w:cs="Arial"/>
          <w:i/>
          <w:color w:val="3333FF"/>
          <w:szCs w:val="24"/>
          <w:lang w:eastAsia="zh-CN"/>
        </w:rPr>
        <w:t xml:space="preserve"> se </w:t>
      </w:r>
      <w:r w:rsidR="009A09A7" w:rsidRPr="009A09A7">
        <w:rPr>
          <w:rFonts w:cs="Arial"/>
          <w:b/>
          <w:i/>
          <w:color w:val="3333FF"/>
          <w:szCs w:val="24"/>
          <w:lang w:eastAsia="zh-CN"/>
        </w:rPr>
        <w:t>Dano</w:t>
      </w:r>
      <w:r w:rsidR="009A09A7" w:rsidRPr="009A09A7">
        <w:rPr>
          <w:rFonts w:cs="Arial"/>
          <w:i/>
          <w:color w:val="3333FF"/>
          <w:szCs w:val="24"/>
          <w:lang w:eastAsia="zh-CN"/>
        </w:rPr>
        <w:t xml:space="preserve">, ou </w:t>
      </w:r>
      <w:r w:rsidR="009A09A7" w:rsidRPr="009A09A7">
        <w:rPr>
          <w:rFonts w:cs="Arial"/>
          <w:b/>
          <w:i/>
          <w:color w:val="3333FF"/>
          <w:szCs w:val="24"/>
          <w:lang w:eastAsia="zh-CN"/>
        </w:rPr>
        <w:t>Furto/Roubo</w:t>
      </w:r>
      <w:r w:rsidR="009A09A7" w:rsidRPr="009A09A7">
        <w:rPr>
          <w:rFonts w:cs="Arial"/>
          <w:i/>
          <w:color w:val="3333FF"/>
          <w:szCs w:val="24"/>
          <w:lang w:eastAsia="zh-CN"/>
        </w:rPr>
        <w:t>)</w:t>
      </w:r>
      <w:r w:rsidRPr="002251B2">
        <w:rPr>
          <w:rFonts w:cs="Arial"/>
          <w:szCs w:val="24"/>
          <w:lang w:eastAsia="zh-CN"/>
        </w:rPr>
        <w:t xml:space="preserve"> buscando os elementos comprobatórios e os meios e/ou instrumentos utilizados na perpetração do ato delituoso e, se possível, os vestígios materiais que contribuam com a elucidação da </w:t>
      </w:r>
      <w:r w:rsidRPr="0009464D">
        <w:rPr>
          <w:rFonts w:cs="Arial"/>
          <w:b/>
          <w:szCs w:val="24"/>
          <w:lang w:eastAsia="zh-CN"/>
        </w:rPr>
        <w:t>autoria</w:t>
      </w:r>
      <w:r w:rsidRPr="002251B2">
        <w:rPr>
          <w:rFonts w:cs="Arial"/>
          <w:szCs w:val="24"/>
          <w:lang w:eastAsia="zh-CN"/>
        </w:rPr>
        <w:t>.</w:t>
      </w:r>
      <w:r w:rsidR="00684588">
        <w:rPr>
          <w:rFonts w:cs="Arial"/>
          <w:szCs w:val="24"/>
          <w:lang w:eastAsia="zh-CN"/>
        </w:rPr>
        <w:t xml:space="preserve"> 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Casos específicos, </w:t>
      </w:r>
      <w:r w:rsidRPr="005803F8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complementar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o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s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objetivo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s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.</w:t>
      </w:r>
    </w:p>
    <w:p w:rsidR="009A09A7" w:rsidRDefault="009A09A7" w:rsidP="00577E88">
      <w:pPr>
        <w:spacing w:line="300" w:lineRule="auto"/>
        <w:ind w:firstLine="709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</w:p>
    <w:p w:rsidR="009A09A7" w:rsidRPr="0079556C" w:rsidRDefault="009A09A7" w:rsidP="009A09A7">
      <w:pPr>
        <w:pStyle w:val="Ttulo3"/>
        <w:rPr>
          <w:rFonts w:eastAsia="MS Mincho"/>
        </w:rPr>
      </w:pPr>
      <w:r>
        <w:rPr>
          <w:rFonts w:eastAsia="MS Mincho"/>
        </w:rPr>
        <w:t>ISOLAMENTO E PRESERVAÇÃO DO VEÍCULO</w:t>
      </w:r>
      <w:r>
        <w:rPr>
          <w:rStyle w:val="Refdenotaderodap"/>
          <w:rFonts w:eastAsia="MS Mincho"/>
        </w:rPr>
        <w:footnoteReference w:id="3"/>
      </w:r>
    </w:p>
    <w:p w:rsidR="009A09A7" w:rsidRPr="00684588" w:rsidRDefault="009A09A7" w:rsidP="000A6291">
      <w:pPr>
        <w:spacing w:line="300" w:lineRule="auto"/>
        <w:jc w:val="both"/>
        <w:rPr>
          <w:rFonts w:cs="Arial"/>
          <w:bCs/>
          <w:i/>
          <w:color w:val="3333FF"/>
          <w:sz w:val="20"/>
          <w:szCs w:val="24"/>
          <w:lang w:eastAsia="zh-CN"/>
        </w:rPr>
      </w:pPr>
      <w:r w:rsidRPr="00684588">
        <w:rPr>
          <w:rFonts w:cs="Arial"/>
          <w:b/>
          <w:i/>
          <w:color w:val="3333FF"/>
          <w:sz w:val="22"/>
          <w:szCs w:val="24"/>
          <w:u w:val="single"/>
          <w:lang w:eastAsia="zh-CN"/>
        </w:rPr>
        <w:t>Informar</w:t>
      </w:r>
      <w:r w:rsidRPr="00684588">
        <w:rPr>
          <w:rFonts w:cs="Arial"/>
          <w:i/>
          <w:color w:val="3333FF"/>
          <w:sz w:val="22"/>
          <w:szCs w:val="24"/>
          <w:lang w:eastAsia="zh-CN"/>
        </w:rPr>
        <w:t xml:space="preserve"> acerca do Isolamento e da eventual Preservação do veículo: se estava em unidade policial militar, rodoviária federal, em Delegacia de Polícia etc. Ou se foi trazida ao local da vistoria pela própria vítima, com quem o ve</w:t>
      </w:r>
      <w:r w:rsidR="00E620B8" w:rsidRPr="00684588">
        <w:rPr>
          <w:rFonts w:cs="Arial"/>
          <w:i/>
          <w:color w:val="3333FF"/>
          <w:sz w:val="22"/>
          <w:szCs w:val="24"/>
          <w:lang w:eastAsia="zh-CN"/>
        </w:rPr>
        <w:t>ículo estaria desde o fato sob I</w:t>
      </w:r>
      <w:r w:rsidRPr="00684588">
        <w:rPr>
          <w:rFonts w:cs="Arial"/>
          <w:i/>
          <w:color w:val="3333FF"/>
          <w:sz w:val="22"/>
          <w:szCs w:val="24"/>
          <w:lang w:eastAsia="zh-CN"/>
        </w:rPr>
        <w:t>nvestiga</w:t>
      </w:r>
      <w:r w:rsidR="003B30ED" w:rsidRPr="00684588">
        <w:rPr>
          <w:rFonts w:cs="Arial"/>
          <w:i/>
          <w:color w:val="3333FF"/>
          <w:sz w:val="22"/>
          <w:szCs w:val="24"/>
          <w:lang w:eastAsia="zh-CN"/>
        </w:rPr>
        <w:t>ç</w:t>
      </w:r>
      <w:r w:rsidRPr="00684588">
        <w:rPr>
          <w:rFonts w:cs="Arial"/>
          <w:i/>
          <w:color w:val="3333FF"/>
          <w:sz w:val="22"/>
          <w:szCs w:val="24"/>
          <w:lang w:eastAsia="zh-CN"/>
        </w:rPr>
        <w:t>ão</w:t>
      </w:r>
      <w:r w:rsidR="003B30ED" w:rsidRPr="00684588">
        <w:rPr>
          <w:rFonts w:cs="Arial"/>
          <w:i/>
          <w:color w:val="3333FF"/>
          <w:sz w:val="22"/>
          <w:szCs w:val="24"/>
          <w:lang w:eastAsia="zh-CN"/>
        </w:rPr>
        <w:t>.</w:t>
      </w:r>
    </w:p>
    <w:p w:rsidR="009A09A7" w:rsidRDefault="009A09A7" w:rsidP="00577E88">
      <w:pPr>
        <w:spacing w:line="300" w:lineRule="auto"/>
        <w:ind w:firstLine="709"/>
        <w:jc w:val="both"/>
        <w:rPr>
          <w:rFonts w:cs="Arial"/>
          <w:szCs w:val="24"/>
          <w:lang w:eastAsia="zh-CN"/>
        </w:rPr>
      </w:pPr>
    </w:p>
    <w:p w:rsidR="001B0A88" w:rsidRPr="009C0AA8" w:rsidRDefault="001B0A88" w:rsidP="001B0A88">
      <w:pPr>
        <w:widowControl w:val="0"/>
        <w:suppressAutoHyphens/>
        <w:spacing w:line="300" w:lineRule="auto"/>
        <w:jc w:val="both"/>
        <w:rPr>
          <w:rFonts w:cs="Arial"/>
          <w:b/>
          <w:szCs w:val="24"/>
          <w:lang w:eastAsia="zh-CN"/>
        </w:rPr>
      </w:pPr>
      <w:r w:rsidRPr="009C0AA8">
        <w:rPr>
          <w:rFonts w:cs="Arial"/>
          <w:b/>
          <w:szCs w:val="24"/>
          <w:lang w:eastAsia="zh-CN"/>
        </w:rPr>
        <w:t>Ex</w:t>
      </w:r>
      <w:r>
        <w:rPr>
          <w:rFonts w:cs="Arial"/>
          <w:b/>
          <w:szCs w:val="24"/>
          <w:lang w:eastAsia="zh-CN"/>
        </w:rPr>
        <w:t>.</w:t>
      </w:r>
      <w:r w:rsidRPr="009C0AA8">
        <w:rPr>
          <w:rFonts w:cs="Arial"/>
          <w:b/>
          <w:szCs w:val="24"/>
          <w:lang w:eastAsia="zh-CN"/>
        </w:rPr>
        <w:t>:</w:t>
      </w:r>
    </w:p>
    <w:p w:rsidR="0054619D" w:rsidRDefault="0054619D" w:rsidP="0054619D">
      <w:pPr>
        <w:spacing w:line="300" w:lineRule="auto"/>
        <w:jc w:val="both"/>
        <w:rPr>
          <w:szCs w:val="24"/>
        </w:rPr>
      </w:pPr>
      <w:r>
        <w:rPr>
          <w:rFonts w:cs="Arial"/>
          <w:bCs/>
          <w:i/>
          <w:color w:val="3333FF"/>
          <w:sz w:val="22"/>
          <w:szCs w:val="24"/>
          <w:lang w:eastAsia="zh-CN"/>
        </w:rPr>
        <w:t>Veículo no pátio da PC-GO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.</w:t>
      </w:r>
    </w:p>
    <w:p w:rsidR="001B0A88" w:rsidRDefault="001B0A88" w:rsidP="001B0A88">
      <w:pPr>
        <w:spacing w:line="300" w:lineRule="auto"/>
        <w:ind w:firstLine="709"/>
        <w:jc w:val="both"/>
        <w:rPr>
          <w:szCs w:val="24"/>
        </w:rPr>
      </w:pPr>
      <w:r>
        <w:rPr>
          <w:szCs w:val="24"/>
        </w:rPr>
        <w:t xml:space="preserve">O veículo estava no pátio da Delegacia de Polícia </w:t>
      </w:r>
      <w:r w:rsidR="0054619D">
        <w:rPr>
          <w:szCs w:val="24"/>
        </w:rPr>
        <w:t xml:space="preserve">Civil </w:t>
      </w:r>
      <w:r>
        <w:rPr>
          <w:szCs w:val="24"/>
        </w:rPr>
        <w:t xml:space="preserve">de </w:t>
      </w:r>
      <w:r w:rsidR="0054619D">
        <w:rPr>
          <w:szCs w:val="24"/>
        </w:rPr>
        <w:t>Pontalina</w:t>
      </w:r>
      <w:r>
        <w:rPr>
          <w:szCs w:val="24"/>
        </w:rPr>
        <w:t xml:space="preserve">, </w:t>
      </w:r>
      <w:r w:rsidR="0054619D">
        <w:rPr>
          <w:szCs w:val="24"/>
        </w:rPr>
        <w:t>pátio esse cercado e de acesso restrito.</w:t>
      </w:r>
    </w:p>
    <w:p w:rsidR="0054619D" w:rsidRDefault="0054619D" w:rsidP="0054619D">
      <w:pPr>
        <w:spacing w:line="300" w:lineRule="auto"/>
        <w:jc w:val="both"/>
        <w:rPr>
          <w:szCs w:val="24"/>
        </w:rPr>
      </w:pPr>
      <w:r>
        <w:rPr>
          <w:rFonts w:cs="Arial"/>
          <w:bCs/>
          <w:i/>
          <w:color w:val="3333FF"/>
          <w:sz w:val="22"/>
          <w:szCs w:val="24"/>
          <w:lang w:eastAsia="zh-CN"/>
        </w:rPr>
        <w:t>Veículo no pátio da PM-GO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.</w:t>
      </w:r>
    </w:p>
    <w:p w:rsidR="0054619D" w:rsidRDefault="0054619D" w:rsidP="001B0A88">
      <w:pPr>
        <w:spacing w:line="300" w:lineRule="auto"/>
        <w:ind w:firstLine="709"/>
        <w:jc w:val="both"/>
        <w:rPr>
          <w:szCs w:val="24"/>
        </w:rPr>
      </w:pPr>
      <w:r>
        <w:rPr>
          <w:szCs w:val="24"/>
        </w:rPr>
        <w:t>O veículo estava no pátio do 8ª Batalhão de Polícia Militar, pátio esse cercado e de acesso restrito.</w:t>
      </w:r>
    </w:p>
    <w:p w:rsidR="0054619D" w:rsidRDefault="0054619D" w:rsidP="0054619D">
      <w:pPr>
        <w:spacing w:line="300" w:lineRule="auto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>
        <w:rPr>
          <w:rFonts w:cs="Arial"/>
          <w:bCs/>
          <w:i/>
          <w:color w:val="3333FF"/>
          <w:sz w:val="22"/>
          <w:szCs w:val="24"/>
          <w:lang w:eastAsia="zh-CN"/>
        </w:rPr>
        <w:t>Veículo em poder da própria vítima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.</w:t>
      </w:r>
    </w:p>
    <w:p w:rsidR="0054619D" w:rsidRDefault="0054619D" w:rsidP="0054619D">
      <w:pPr>
        <w:spacing w:line="300" w:lineRule="auto"/>
        <w:jc w:val="both"/>
        <w:rPr>
          <w:rFonts w:cs="Arial"/>
          <w:szCs w:val="24"/>
          <w:lang w:eastAsia="zh-CN"/>
        </w:rPr>
      </w:pPr>
      <w:r>
        <w:rPr>
          <w:szCs w:val="24"/>
        </w:rPr>
        <w:t>O veículo foi trazido ao pátio do Posto Avançado de Polícia Científica de Mineiros – 11ªCRPTC/PA–Mineiros pela própria vítima, na data e horário citados no Histórico. Logo, o estado geral e os demais elementos detectados no veículo são de sua inteira responsabilidade, uma vez que para a Polícia Científica, não é possível atestar materialmente que os referidos vestígios são realmente decorrentes do evento sob Investigação, restringindo-se este Laudo a descrever aquilo que foi efetivamente detectado quando da realização do Exame.</w:t>
      </w:r>
    </w:p>
    <w:p w:rsidR="00682272" w:rsidRDefault="00682272" w:rsidP="00682272">
      <w:pPr>
        <w:pStyle w:val="Ttulo3"/>
        <w:rPr>
          <w:rFonts w:eastAsia="MS Mincho"/>
        </w:rPr>
      </w:pPr>
      <w:r>
        <w:rPr>
          <w:rFonts w:eastAsia="MS Mincho"/>
        </w:rPr>
        <w:lastRenderedPageBreak/>
        <w:t>DESCRIÇÃO</w:t>
      </w:r>
    </w:p>
    <w:p w:rsidR="00682272" w:rsidRDefault="00682272" w:rsidP="00682272">
      <w:pPr>
        <w:pStyle w:val="Ttulo4"/>
        <w:rPr>
          <w:rFonts w:eastAsia="MS Mincho"/>
        </w:rPr>
      </w:pPr>
      <w:r>
        <w:rPr>
          <w:rFonts w:eastAsia="MS Mincho"/>
        </w:rPr>
        <w:t>DO LOCAL</w:t>
      </w:r>
      <w:r w:rsidR="00577E88">
        <w:rPr>
          <w:rFonts w:eastAsia="MS Mincho"/>
        </w:rPr>
        <w:t xml:space="preserve"> DA VISTORIA: </w:t>
      </w:r>
    </w:p>
    <w:p w:rsidR="00682272" w:rsidRPr="00682272" w:rsidRDefault="00577E88" w:rsidP="00682272">
      <w:pPr>
        <w:rPr>
          <w:rFonts w:eastAsia="MS Mincho"/>
          <w:color w:val="FF0000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Descrever</w:t>
      </w:r>
      <w:r w:rsidRPr="00095D92">
        <w:rPr>
          <w:rFonts w:cs="Gadugi"/>
          <w:i/>
          <w:color w:val="3333FF"/>
          <w:sz w:val="22"/>
          <w:szCs w:val="24"/>
        </w:rPr>
        <w:t xml:space="preserve"> o endereço </w:t>
      </w:r>
      <w:r>
        <w:rPr>
          <w:rFonts w:cs="Gadugi"/>
          <w:i/>
          <w:color w:val="3333FF"/>
          <w:sz w:val="22"/>
          <w:szCs w:val="24"/>
        </w:rPr>
        <w:t>e a identificação (se houver) do local da vistoria.</w:t>
      </w:r>
    </w:p>
    <w:p w:rsidR="00C63910" w:rsidRDefault="00C63910" w:rsidP="005B0AC0">
      <w:pPr>
        <w:spacing w:line="300" w:lineRule="auto"/>
        <w:jc w:val="both"/>
        <w:rPr>
          <w:rFonts w:cs="Arial"/>
          <w:szCs w:val="24"/>
          <w:lang w:eastAsia="zh-CN"/>
        </w:rPr>
      </w:pPr>
    </w:p>
    <w:p w:rsidR="0079556C" w:rsidRPr="004F2634" w:rsidRDefault="00684588" w:rsidP="00834ABD">
      <w:pPr>
        <w:pStyle w:val="Ttulo3"/>
        <w:numPr>
          <w:ilvl w:val="0"/>
          <w:numId w:val="0"/>
        </w:numPr>
        <w:ind w:left="357" w:hanging="357"/>
        <w:rPr>
          <w:rFonts w:eastAsia="MS Mincho"/>
        </w:rPr>
      </w:pPr>
      <w:r>
        <w:rPr>
          <w:rFonts w:eastAsia="MS Mincho"/>
        </w:rPr>
        <w:t>4</w:t>
      </w:r>
      <w:r w:rsidR="00834ABD">
        <w:rPr>
          <w:rFonts w:eastAsia="MS Mincho"/>
        </w:rPr>
        <w:t>.2</w:t>
      </w:r>
      <w:r w:rsidR="0079556C">
        <w:rPr>
          <w:rFonts w:eastAsia="MS Mincho"/>
        </w:rPr>
        <w:t xml:space="preserve"> DO VEÍCULO</w:t>
      </w:r>
    </w:p>
    <w:p w:rsidR="0079556C" w:rsidRPr="00C80807" w:rsidRDefault="00C80807" w:rsidP="005B0AC0">
      <w:pPr>
        <w:spacing w:line="300" w:lineRule="auto"/>
        <w:jc w:val="both"/>
        <w:rPr>
          <w:rFonts w:cs="Arial"/>
          <w:bCs/>
          <w:i/>
          <w:color w:val="3333FF"/>
          <w:szCs w:val="24"/>
          <w:lang w:eastAsia="zh-CN"/>
        </w:rPr>
      </w:pPr>
      <w:r w:rsidRPr="00C80807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Reportar</w:t>
      </w:r>
      <w:r w:rsidR="0079556C" w:rsidRPr="00C80807">
        <w:rPr>
          <w:rFonts w:cs="Arial"/>
          <w:bCs/>
          <w:i/>
          <w:color w:val="3333FF"/>
          <w:sz w:val="22"/>
          <w:szCs w:val="24"/>
          <w:lang w:eastAsia="zh-CN"/>
        </w:rPr>
        <w:t xml:space="preserve"> de onde as informações foram obtidas.</w:t>
      </w:r>
    </w:p>
    <w:p w:rsidR="0079556C" w:rsidRPr="006650B4" w:rsidRDefault="0079556C" w:rsidP="00C80807">
      <w:pPr>
        <w:spacing w:line="300" w:lineRule="auto"/>
        <w:jc w:val="both"/>
        <w:rPr>
          <w:rFonts w:cs="Arial"/>
          <w:b/>
          <w:szCs w:val="24"/>
          <w:lang w:eastAsia="zh-CN"/>
        </w:rPr>
      </w:pPr>
      <w:r w:rsidRPr="006650B4">
        <w:rPr>
          <w:rFonts w:cs="Arial"/>
          <w:b/>
          <w:szCs w:val="24"/>
          <w:lang w:eastAsia="zh-CN"/>
        </w:rPr>
        <w:t>Ex</w:t>
      </w:r>
      <w:r w:rsidR="00C80807">
        <w:rPr>
          <w:rFonts w:cs="Arial"/>
          <w:b/>
          <w:szCs w:val="24"/>
          <w:lang w:eastAsia="zh-CN"/>
        </w:rPr>
        <w:t>.</w:t>
      </w:r>
      <w:r w:rsidRPr="006650B4">
        <w:rPr>
          <w:rFonts w:cs="Arial"/>
          <w:b/>
          <w:szCs w:val="24"/>
          <w:lang w:eastAsia="zh-CN"/>
        </w:rPr>
        <w:t>:</w:t>
      </w:r>
    </w:p>
    <w:p w:rsidR="0079556C" w:rsidRDefault="0079556C" w:rsidP="006650B4">
      <w:pPr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6650B4">
        <w:rPr>
          <w:rFonts w:cs="Arial"/>
          <w:szCs w:val="24"/>
          <w:lang w:eastAsia="zh-CN"/>
        </w:rPr>
        <w:t xml:space="preserve">Tratava-se de 01 (um) veículo usado, com as características apresentadas no quadro abaixo, </w:t>
      </w:r>
      <w:r w:rsidRPr="006A48A0">
        <w:rPr>
          <w:rFonts w:cs="Arial"/>
          <w:szCs w:val="24"/>
          <w:lang w:eastAsia="zh-CN"/>
        </w:rPr>
        <w:t xml:space="preserve">obtidas no </w:t>
      </w:r>
      <w:r w:rsidR="00C80807" w:rsidRPr="006A48A0">
        <w:rPr>
          <w:rFonts w:cs="Arial"/>
          <w:szCs w:val="24"/>
          <w:lang w:eastAsia="zh-CN"/>
        </w:rPr>
        <w:t>S</w:t>
      </w:r>
      <w:r w:rsidRPr="006A48A0">
        <w:rPr>
          <w:rFonts w:cs="Arial"/>
          <w:szCs w:val="24"/>
          <w:lang w:eastAsia="zh-CN"/>
        </w:rPr>
        <w:t xml:space="preserve">istema MPortal da Secretaria de </w:t>
      </w:r>
      <w:r w:rsidR="00C80807" w:rsidRPr="006A48A0">
        <w:rPr>
          <w:rFonts w:cs="Arial"/>
          <w:szCs w:val="24"/>
          <w:lang w:eastAsia="zh-CN"/>
        </w:rPr>
        <w:t xml:space="preserve">Estado da </w:t>
      </w:r>
      <w:r w:rsidRPr="006A48A0">
        <w:rPr>
          <w:rFonts w:cs="Arial"/>
          <w:szCs w:val="24"/>
          <w:lang w:eastAsia="zh-CN"/>
        </w:rPr>
        <w:t>Segurança Pública do Estado de Goiás</w:t>
      </w:r>
      <w:r w:rsidRPr="006650B4">
        <w:rPr>
          <w:rFonts w:cs="Arial"/>
          <w:szCs w:val="24"/>
          <w:lang w:eastAsia="zh-CN"/>
        </w:rPr>
        <w:t xml:space="preserve">, consultadas na data de assinatura deste </w:t>
      </w:r>
      <w:r w:rsidR="00C80807">
        <w:rPr>
          <w:rFonts w:cs="Arial"/>
          <w:szCs w:val="24"/>
          <w:lang w:eastAsia="zh-CN"/>
        </w:rPr>
        <w:t>L</w:t>
      </w:r>
      <w:r w:rsidRPr="006650B4">
        <w:rPr>
          <w:rFonts w:cs="Arial"/>
          <w:szCs w:val="24"/>
          <w:lang w:eastAsia="zh-CN"/>
        </w:rPr>
        <w:t>audo, e exibidas nas fotografias abaixo</w:t>
      </w:r>
      <w:r w:rsidR="004E3862">
        <w:rPr>
          <w:rFonts w:cs="Arial"/>
          <w:szCs w:val="24"/>
          <w:lang w:eastAsia="zh-CN"/>
        </w:rPr>
        <w:t>.</w:t>
      </w:r>
    </w:p>
    <w:p w:rsidR="0079556C" w:rsidRPr="00C80807" w:rsidRDefault="00C80807" w:rsidP="005B0AC0">
      <w:pPr>
        <w:spacing w:line="300" w:lineRule="auto"/>
        <w:jc w:val="both"/>
        <w:rPr>
          <w:rFonts w:cs="Arial"/>
          <w:i/>
          <w:color w:val="3333FF"/>
          <w:szCs w:val="24"/>
          <w:lang w:eastAsia="zh-CN"/>
        </w:rPr>
      </w:pPr>
      <w:r>
        <w:rPr>
          <w:rFonts w:eastAsia="Gadugi" w:cs="Gadugi"/>
          <w:b/>
          <w:i/>
          <w:color w:val="3333FF"/>
          <w:u w:val="single"/>
        </w:rPr>
        <w:t>Fazer</w:t>
      </w:r>
      <w:r w:rsidRPr="00C80807">
        <w:rPr>
          <w:rFonts w:eastAsia="Gadugi" w:cs="Gadugi"/>
          <w:b/>
          <w:i/>
          <w:color w:val="3333FF"/>
        </w:rPr>
        <w:t xml:space="preserve"> </w:t>
      </w:r>
      <w:r>
        <w:rPr>
          <w:rFonts w:eastAsia="Gadugi" w:cs="Gadugi"/>
          <w:b/>
          <w:i/>
          <w:color w:val="3333FF"/>
          <w:u w:val="single"/>
        </w:rPr>
        <w:t>constar</w:t>
      </w:r>
      <w:r w:rsidR="0079556C" w:rsidRPr="00C80807">
        <w:rPr>
          <w:rFonts w:eastAsia="Gadugi" w:cs="Gadugi"/>
          <w:i/>
          <w:color w:val="3333FF"/>
        </w:rPr>
        <w:t>, no mínimo, as seguintes características do veículo: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4368"/>
      </w:tblGrid>
      <w:tr w:rsidR="0079556C" w:rsidRPr="0079556C" w:rsidTr="00996E18">
        <w:trPr>
          <w:trHeight w:val="35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9556C" w:rsidRPr="0079556C" w:rsidRDefault="0079556C" w:rsidP="0079556C">
            <w:pPr>
              <w:ind w:left="135"/>
              <w:jc w:val="both"/>
              <w:rPr>
                <w:rFonts w:ascii="Times New Roman" w:hAnsi="Times New Roman"/>
                <w:szCs w:val="24"/>
              </w:rPr>
            </w:pPr>
            <w:r w:rsidRPr="0079556C">
              <w:rPr>
                <w:b/>
                <w:bCs/>
                <w:color w:val="000000"/>
                <w:szCs w:val="24"/>
              </w:rPr>
              <w:t>Marca/Modelo:</w:t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56C" w:rsidRPr="00C80807" w:rsidRDefault="0079556C" w:rsidP="0079556C">
            <w:pPr>
              <w:ind w:left="71"/>
              <w:jc w:val="both"/>
              <w:rPr>
                <w:rFonts w:ascii="Times New Roman" w:hAnsi="Times New Roman"/>
                <w:i/>
                <w:color w:val="3333FF"/>
                <w:szCs w:val="24"/>
              </w:rPr>
            </w:pPr>
            <w:r w:rsidRPr="00C80807">
              <w:rPr>
                <w:i/>
                <w:color w:val="3333FF"/>
                <w:szCs w:val="24"/>
              </w:rPr>
              <w:t>TOYOTA/C</w:t>
            </w:r>
            <w:r w:rsidR="00C80807" w:rsidRPr="00C80807">
              <w:rPr>
                <w:i/>
                <w:color w:val="3333FF"/>
                <w:szCs w:val="24"/>
              </w:rPr>
              <w:t xml:space="preserve">orolla </w:t>
            </w:r>
            <w:r w:rsidRPr="00C80807">
              <w:rPr>
                <w:i/>
                <w:color w:val="3333FF"/>
                <w:szCs w:val="24"/>
              </w:rPr>
              <w:t>XEI20FLEX</w:t>
            </w:r>
          </w:p>
        </w:tc>
      </w:tr>
      <w:tr w:rsidR="0079556C" w:rsidRPr="0079556C" w:rsidTr="00996E18">
        <w:trPr>
          <w:trHeight w:val="353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9556C" w:rsidRPr="0079556C" w:rsidRDefault="00803D43" w:rsidP="0079556C">
            <w:pPr>
              <w:ind w:left="142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b/>
                <w:bCs/>
                <w:color w:val="000000"/>
                <w:szCs w:val="24"/>
              </w:rPr>
              <w:t>Cor</w:t>
            </w:r>
            <w:r w:rsidR="0079556C" w:rsidRPr="0079556C">
              <w:rPr>
                <w:b/>
                <w:bCs/>
                <w:color w:val="000000"/>
                <w:szCs w:val="24"/>
              </w:rPr>
              <w:t>:</w:t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56C" w:rsidRPr="00C80807" w:rsidRDefault="00C80807" w:rsidP="0079556C">
            <w:pPr>
              <w:ind w:left="71"/>
              <w:jc w:val="both"/>
              <w:rPr>
                <w:rFonts w:ascii="Times New Roman" w:hAnsi="Times New Roman"/>
                <w:i/>
                <w:color w:val="3333FF"/>
                <w:szCs w:val="24"/>
              </w:rPr>
            </w:pPr>
            <w:r w:rsidRPr="00C80807">
              <w:rPr>
                <w:i/>
                <w:color w:val="3333FF"/>
                <w:szCs w:val="24"/>
              </w:rPr>
              <w:t>Prata</w:t>
            </w:r>
          </w:p>
        </w:tc>
      </w:tr>
      <w:tr w:rsidR="0079556C" w:rsidRPr="0079556C" w:rsidTr="00996E18">
        <w:trPr>
          <w:trHeight w:val="353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9556C" w:rsidRPr="0079556C" w:rsidRDefault="0079556C" w:rsidP="00AC2DCD">
            <w:pPr>
              <w:ind w:left="142"/>
              <w:jc w:val="both"/>
              <w:rPr>
                <w:rFonts w:ascii="Times New Roman" w:hAnsi="Times New Roman"/>
                <w:szCs w:val="24"/>
              </w:rPr>
            </w:pPr>
            <w:r w:rsidRPr="0079556C">
              <w:rPr>
                <w:b/>
                <w:bCs/>
                <w:color w:val="000000"/>
                <w:szCs w:val="24"/>
              </w:rPr>
              <w:t xml:space="preserve">Placas </w:t>
            </w:r>
            <w:r w:rsidR="00AC2DCD">
              <w:rPr>
                <w:b/>
                <w:bCs/>
                <w:color w:val="000000"/>
                <w:szCs w:val="24"/>
              </w:rPr>
              <w:t>I</w:t>
            </w:r>
            <w:r w:rsidRPr="0079556C">
              <w:rPr>
                <w:b/>
                <w:bCs/>
                <w:color w:val="000000"/>
                <w:szCs w:val="24"/>
              </w:rPr>
              <w:t>nstaladas:</w:t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56C" w:rsidRPr="00C80807" w:rsidRDefault="00C80807" w:rsidP="0079556C">
            <w:pPr>
              <w:ind w:left="71"/>
              <w:jc w:val="both"/>
              <w:rPr>
                <w:rFonts w:ascii="Times New Roman" w:hAnsi="Times New Roman"/>
                <w:i/>
                <w:color w:val="3333FF"/>
                <w:szCs w:val="24"/>
              </w:rPr>
            </w:pPr>
            <w:r w:rsidRPr="00C80807">
              <w:rPr>
                <w:i/>
                <w:color w:val="3333FF"/>
                <w:szCs w:val="24"/>
              </w:rPr>
              <w:t>XXX-0X00</w:t>
            </w:r>
          </w:p>
        </w:tc>
      </w:tr>
    </w:tbl>
    <w:p w:rsidR="005853E1" w:rsidRDefault="005853E1" w:rsidP="005853E1">
      <w:pPr>
        <w:spacing w:line="300" w:lineRule="auto"/>
        <w:jc w:val="both"/>
        <w:rPr>
          <w:b/>
          <w:color w:val="FF0000"/>
          <w:szCs w:val="24"/>
          <w:lang w:eastAsia="ar-SA"/>
        </w:rPr>
      </w:pPr>
    </w:p>
    <w:p w:rsidR="0079556C" w:rsidRDefault="0079556C" w:rsidP="00C80807">
      <w:pPr>
        <w:spacing w:line="300" w:lineRule="auto"/>
        <w:jc w:val="both"/>
        <w:rPr>
          <w:i/>
          <w:color w:val="3333FF"/>
          <w:sz w:val="22"/>
          <w:szCs w:val="24"/>
          <w:lang w:eastAsia="ar-SA"/>
        </w:rPr>
      </w:pPr>
      <w:r w:rsidRPr="00C80807">
        <w:rPr>
          <w:b/>
          <w:i/>
          <w:color w:val="3333FF"/>
          <w:sz w:val="22"/>
          <w:szCs w:val="24"/>
          <w:u w:val="single"/>
          <w:lang w:eastAsia="ar-SA"/>
        </w:rPr>
        <w:t>Evitar</w:t>
      </w:r>
      <w:r w:rsidRPr="00C80807">
        <w:rPr>
          <w:i/>
          <w:color w:val="3333FF"/>
          <w:sz w:val="22"/>
          <w:szCs w:val="24"/>
          <w:lang w:eastAsia="ar-SA"/>
        </w:rPr>
        <w:t xml:space="preserve"> constar numeração de chassi e, caso necessário, </w:t>
      </w:r>
      <w:r w:rsidR="00C80807" w:rsidRPr="00C80807">
        <w:rPr>
          <w:b/>
          <w:i/>
          <w:color w:val="3333FF"/>
          <w:sz w:val="22"/>
          <w:szCs w:val="24"/>
          <w:u w:val="single"/>
          <w:lang w:eastAsia="ar-SA"/>
        </w:rPr>
        <w:t>reforçar</w:t>
      </w:r>
      <w:r w:rsidRPr="00C80807">
        <w:rPr>
          <w:i/>
          <w:color w:val="3333FF"/>
          <w:sz w:val="22"/>
          <w:szCs w:val="24"/>
          <w:lang w:eastAsia="ar-SA"/>
        </w:rPr>
        <w:t xml:space="preserve"> que não foi verificad</w:t>
      </w:r>
      <w:r w:rsidR="00C80807" w:rsidRPr="00C80807">
        <w:rPr>
          <w:i/>
          <w:color w:val="3333FF"/>
          <w:sz w:val="22"/>
          <w:szCs w:val="24"/>
          <w:lang w:eastAsia="ar-SA"/>
        </w:rPr>
        <w:t>a</w:t>
      </w:r>
      <w:r w:rsidRPr="00C80807">
        <w:rPr>
          <w:i/>
          <w:color w:val="3333FF"/>
          <w:sz w:val="22"/>
          <w:szCs w:val="24"/>
          <w:lang w:eastAsia="ar-SA"/>
        </w:rPr>
        <w:t xml:space="preserve"> a autenticidade do mesmo (a menos que tenha sido realizado </w:t>
      </w:r>
      <w:r w:rsidR="00C80807" w:rsidRPr="00C80807">
        <w:rPr>
          <w:i/>
          <w:color w:val="3333FF"/>
          <w:sz w:val="22"/>
          <w:szCs w:val="24"/>
          <w:lang w:eastAsia="ar-SA"/>
        </w:rPr>
        <w:t>E</w:t>
      </w:r>
      <w:r w:rsidRPr="00C80807">
        <w:rPr>
          <w:i/>
          <w:color w:val="3333FF"/>
          <w:sz w:val="22"/>
          <w:szCs w:val="24"/>
          <w:lang w:eastAsia="ar-SA"/>
        </w:rPr>
        <w:t>xame</w:t>
      </w:r>
      <w:r w:rsidR="00C80807" w:rsidRPr="00C80807">
        <w:rPr>
          <w:i/>
          <w:color w:val="3333FF"/>
          <w:sz w:val="22"/>
          <w:szCs w:val="24"/>
          <w:lang w:eastAsia="ar-SA"/>
        </w:rPr>
        <w:t xml:space="preserve"> Químico</w:t>
      </w:r>
      <w:r w:rsidR="00CA6D6C">
        <w:rPr>
          <w:i/>
          <w:color w:val="3333FF"/>
          <w:sz w:val="22"/>
          <w:szCs w:val="24"/>
          <w:lang w:eastAsia="ar-SA"/>
        </w:rPr>
        <w:t>-</w:t>
      </w:r>
      <w:r w:rsidR="00C80807" w:rsidRPr="00C80807">
        <w:rPr>
          <w:i/>
          <w:color w:val="3333FF"/>
          <w:sz w:val="22"/>
          <w:szCs w:val="24"/>
          <w:lang w:eastAsia="ar-SA"/>
        </w:rPr>
        <w:t>Metalográfico / de Id. Veicular</w:t>
      </w:r>
      <w:r w:rsidRPr="00C80807">
        <w:rPr>
          <w:i/>
          <w:color w:val="3333FF"/>
          <w:sz w:val="22"/>
          <w:szCs w:val="24"/>
          <w:lang w:eastAsia="ar-SA"/>
        </w:rPr>
        <w:t>).</w:t>
      </w:r>
    </w:p>
    <w:p w:rsidR="00E620B8" w:rsidRPr="00C80807" w:rsidRDefault="00E620B8" w:rsidP="00C80807">
      <w:pPr>
        <w:spacing w:line="300" w:lineRule="auto"/>
        <w:jc w:val="both"/>
        <w:rPr>
          <w:i/>
          <w:color w:val="3333FF"/>
          <w:sz w:val="22"/>
          <w:szCs w:val="24"/>
          <w:lang w:eastAsia="ar-SA"/>
        </w:rPr>
      </w:pPr>
    </w:p>
    <w:p w:rsidR="00DF28D4" w:rsidRPr="00D345B6" w:rsidRDefault="00DF28D4" w:rsidP="004151D2">
      <w:pPr>
        <w:pStyle w:val="Ttulo3"/>
      </w:pPr>
      <w:r w:rsidRPr="00D345B6">
        <w:t>EXAMES</w:t>
      </w:r>
    </w:p>
    <w:p w:rsidR="00DF28D4" w:rsidRPr="004151D2" w:rsidRDefault="008114EF" w:rsidP="004151D2">
      <w:pPr>
        <w:pStyle w:val="Ttulo4"/>
      </w:pPr>
      <w:r>
        <w:t>N</w:t>
      </w:r>
      <w:r w:rsidR="00D7665E" w:rsidRPr="004151D2">
        <w:t>o Veículo</w:t>
      </w:r>
    </w:p>
    <w:p w:rsidR="00D7665E" w:rsidRPr="00C80807" w:rsidRDefault="00D7665E" w:rsidP="00D7665E">
      <w:pPr>
        <w:spacing w:line="300" w:lineRule="auto"/>
        <w:ind w:firstLine="709"/>
        <w:jc w:val="both"/>
        <w:rPr>
          <w:rFonts w:cs="Arial"/>
          <w:bCs/>
          <w:i/>
          <w:color w:val="3333FF"/>
          <w:szCs w:val="24"/>
        </w:rPr>
      </w:pPr>
      <w:r w:rsidRPr="00C80807">
        <w:rPr>
          <w:rFonts w:cs="Arial"/>
          <w:b/>
          <w:bCs/>
          <w:i/>
          <w:color w:val="3333FF"/>
          <w:szCs w:val="24"/>
          <w:u w:val="single"/>
        </w:rPr>
        <w:t>Descrever</w:t>
      </w:r>
      <w:r w:rsidRPr="00C80807">
        <w:rPr>
          <w:rFonts w:cs="Arial"/>
          <w:bCs/>
          <w:i/>
          <w:color w:val="3333FF"/>
          <w:szCs w:val="24"/>
        </w:rPr>
        <w:t xml:space="preserve"> </w:t>
      </w:r>
      <w:r w:rsidRPr="00C80807">
        <w:rPr>
          <w:rFonts w:cs="Arial"/>
          <w:bCs/>
          <w:i/>
          <w:color w:val="3333FF"/>
          <w:szCs w:val="24"/>
          <w:lang w:eastAsia="zh-CN"/>
        </w:rPr>
        <w:t>objetivamente</w:t>
      </w:r>
      <w:r w:rsidRPr="00C80807">
        <w:rPr>
          <w:rFonts w:cs="Arial"/>
          <w:bCs/>
          <w:i/>
          <w:color w:val="3333FF"/>
          <w:szCs w:val="24"/>
        </w:rPr>
        <w:t xml:space="preserve"> os danos</w:t>
      </w:r>
      <w:r w:rsidR="00C80807">
        <w:rPr>
          <w:rFonts w:cs="Arial"/>
          <w:bCs/>
          <w:i/>
          <w:color w:val="3333FF"/>
          <w:szCs w:val="24"/>
        </w:rPr>
        <w:t xml:space="preserve"> eventualmente detectados</w:t>
      </w:r>
      <w:r w:rsidRPr="00C80807">
        <w:rPr>
          <w:rFonts w:cs="Arial"/>
          <w:bCs/>
          <w:i/>
          <w:color w:val="3333FF"/>
          <w:szCs w:val="24"/>
        </w:rPr>
        <w:t>.</w:t>
      </w:r>
    </w:p>
    <w:p w:rsidR="00D7665E" w:rsidRPr="00C80807" w:rsidRDefault="00D7665E" w:rsidP="00D7665E">
      <w:pPr>
        <w:spacing w:line="300" w:lineRule="auto"/>
        <w:ind w:firstLine="709"/>
        <w:jc w:val="both"/>
        <w:rPr>
          <w:rFonts w:cs="Arial"/>
          <w:bCs/>
          <w:i/>
          <w:color w:val="3333FF"/>
          <w:szCs w:val="24"/>
        </w:rPr>
      </w:pPr>
      <w:r w:rsidRPr="00C80807">
        <w:rPr>
          <w:rFonts w:cs="Arial"/>
          <w:bCs/>
          <w:i/>
          <w:color w:val="3333FF"/>
          <w:szCs w:val="24"/>
        </w:rPr>
        <w:t xml:space="preserve">Caso haja vestígios relevantes, </w:t>
      </w:r>
      <w:r w:rsidRPr="00C80807">
        <w:rPr>
          <w:rFonts w:cs="Arial"/>
          <w:b/>
          <w:bCs/>
          <w:i/>
          <w:color w:val="3333FF"/>
          <w:szCs w:val="24"/>
          <w:u w:val="single"/>
        </w:rPr>
        <w:t>descrever</w:t>
      </w:r>
      <w:r w:rsidRPr="00C80807">
        <w:rPr>
          <w:rFonts w:cs="Arial"/>
          <w:bCs/>
          <w:i/>
          <w:color w:val="3333FF"/>
          <w:szCs w:val="24"/>
        </w:rPr>
        <w:t>:</w:t>
      </w:r>
    </w:p>
    <w:p w:rsidR="00D7665E" w:rsidRPr="00C80807" w:rsidRDefault="00D7665E" w:rsidP="00D7665E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Cs w:val="24"/>
        </w:rPr>
      </w:pPr>
      <w:r w:rsidRPr="00C80807">
        <w:rPr>
          <w:rFonts w:cs="Arial"/>
          <w:bCs/>
          <w:i/>
          <w:color w:val="3333FF"/>
          <w:szCs w:val="24"/>
        </w:rPr>
        <w:t>Rompimento/destruição de obstáculos;</w:t>
      </w:r>
    </w:p>
    <w:p w:rsidR="00D7665E" w:rsidRPr="00C80807" w:rsidRDefault="00D7665E" w:rsidP="00D7665E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Cs w:val="24"/>
        </w:rPr>
      </w:pPr>
      <w:r w:rsidRPr="00C80807">
        <w:rPr>
          <w:rFonts w:cs="Arial"/>
          <w:bCs/>
          <w:i/>
          <w:color w:val="3333FF"/>
          <w:szCs w:val="24"/>
        </w:rPr>
        <w:t xml:space="preserve">Marcas de </w:t>
      </w:r>
      <w:r w:rsidR="00D7184B">
        <w:rPr>
          <w:rFonts w:cs="Arial"/>
          <w:bCs/>
          <w:i/>
          <w:color w:val="3333FF"/>
          <w:szCs w:val="24"/>
        </w:rPr>
        <w:t>I</w:t>
      </w:r>
      <w:r w:rsidRPr="00C80807">
        <w:rPr>
          <w:rFonts w:cs="Arial"/>
          <w:bCs/>
          <w:i/>
          <w:color w:val="3333FF"/>
          <w:szCs w:val="24"/>
        </w:rPr>
        <w:t>mpressões visíveis (quando possível, diferenciar se a pessoa estava calçada ou descalça);</w:t>
      </w:r>
    </w:p>
    <w:p w:rsidR="00D7665E" w:rsidRPr="00C80807" w:rsidRDefault="00D7665E" w:rsidP="00D7665E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Cs w:val="24"/>
        </w:rPr>
      </w:pPr>
      <w:r w:rsidRPr="00C80807">
        <w:rPr>
          <w:rFonts w:cs="Arial"/>
          <w:bCs/>
          <w:i/>
          <w:color w:val="3333FF"/>
          <w:szCs w:val="24"/>
        </w:rPr>
        <w:t xml:space="preserve">Impressões </w:t>
      </w:r>
      <w:r w:rsidR="00C80807">
        <w:rPr>
          <w:rFonts w:cs="Arial"/>
          <w:bCs/>
          <w:i/>
          <w:color w:val="3333FF"/>
          <w:szCs w:val="24"/>
        </w:rPr>
        <w:t>P</w:t>
      </w:r>
      <w:r w:rsidRPr="00C80807">
        <w:rPr>
          <w:rFonts w:cs="Arial"/>
          <w:bCs/>
          <w:i/>
          <w:color w:val="3333FF"/>
          <w:szCs w:val="24"/>
        </w:rPr>
        <w:t>apilares;</w:t>
      </w:r>
    </w:p>
    <w:p w:rsidR="00D7665E" w:rsidRPr="00C80807" w:rsidRDefault="00D7665E" w:rsidP="00D7665E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Cs w:val="24"/>
        </w:rPr>
      </w:pPr>
      <w:r w:rsidRPr="00C80807">
        <w:rPr>
          <w:rFonts w:cs="Arial"/>
          <w:bCs/>
          <w:i/>
          <w:color w:val="3333FF"/>
          <w:szCs w:val="24"/>
        </w:rPr>
        <w:t>Manchas de sangue/material biológico visíveis (material de contato, escarro, urina e outras substâncias);</w:t>
      </w:r>
    </w:p>
    <w:p w:rsidR="00D7665E" w:rsidRPr="00C80807" w:rsidRDefault="00D7665E" w:rsidP="00D7665E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Cs w:val="24"/>
        </w:rPr>
      </w:pPr>
      <w:r w:rsidRPr="00C80807">
        <w:rPr>
          <w:rFonts w:cs="Arial"/>
          <w:bCs/>
          <w:i/>
          <w:color w:val="3333FF"/>
          <w:szCs w:val="24"/>
        </w:rPr>
        <w:t>Objetos deixados por autores (</w:t>
      </w:r>
      <w:r w:rsidR="00C80807">
        <w:rPr>
          <w:rFonts w:cs="Arial"/>
          <w:bCs/>
          <w:i/>
          <w:color w:val="3333FF"/>
          <w:szCs w:val="24"/>
        </w:rPr>
        <w:t>ex.</w:t>
      </w:r>
      <w:r w:rsidRPr="00C80807">
        <w:rPr>
          <w:rFonts w:cs="Arial"/>
          <w:bCs/>
          <w:i/>
          <w:color w:val="3333FF"/>
          <w:szCs w:val="24"/>
        </w:rPr>
        <w:t xml:space="preserve">: </w:t>
      </w:r>
      <w:r w:rsidR="00C80807">
        <w:rPr>
          <w:rFonts w:cs="Arial"/>
          <w:bCs/>
          <w:i/>
          <w:color w:val="3333FF"/>
          <w:szCs w:val="24"/>
        </w:rPr>
        <w:t>p</w:t>
      </w:r>
      <w:r w:rsidRPr="00C80807">
        <w:rPr>
          <w:rFonts w:cs="Arial"/>
          <w:bCs/>
          <w:i/>
          <w:color w:val="3333FF"/>
          <w:szCs w:val="24"/>
        </w:rPr>
        <w:t>edras ou objetos contundentes);</w:t>
      </w:r>
    </w:p>
    <w:p w:rsidR="00D7665E" w:rsidRPr="00C80807" w:rsidRDefault="00C80807" w:rsidP="00D7665E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Cs w:val="24"/>
        </w:rPr>
      </w:pPr>
      <w:r>
        <w:rPr>
          <w:rFonts w:cs="Arial"/>
          <w:bCs/>
          <w:i/>
          <w:color w:val="3333FF"/>
          <w:szCs w:val="24"/>
        </w:rPr>
        <w:t xml:space="preserve">Eventuais </w:t>
      </w:r>
      <w:r w:rsidR="00D7665E" w:rsidRPr="00C80807">
        <w:rPr>
          <w:rFonts w:cs="Arial"/>
          <w:bCs/>
          <w:i/>
          <w:color w:val="3333FF"/>
          <w:szCs w:val="24"/>
        </w:rPr>
        <w:t>orifícios de entrada e saída de projéteis de arma de fogo (PAF</w:t>
      </w:r>
      <w:r>
        <w:rPr>
          <w:rFonts w:cs="Arial"/>
          <w:bCs/>
          <w:i/>
          <w:color w:val="3333FF"/>
          <w:szCs w:val="24"/>
        </w:rPr>
        <w:t>s</w:t>
      </w:r>
      <w:r w:rsidR="00D7665E" w:rsidRPr="00C80807">
        <w:rPr>
          <w:rFonts w:cs="Arial"/>
          <w:bCs/>
          <w:i/>
          <w:color w:val="3333FF"/>
          <w:szCs w:val="24"/>
        </w:rPr>
        <w:t xml:space="preserve">) </w:t>
      </w:r>
      <w:r>
        <w:rPr>
          <w:rFonts w:cs="Arial"/>
          <w:bCs/>
          <w:i/>
          <w:color w:val="3333FF"/>
          <w:szCs w:val="24"/>
        </w:rPr>
        <w:t>as respectivas trajetórias</w:t>
      </w:r>
      <w:r w:rsidR="00D7665E" w:rsidRPr="00C80807">
        <w:rPr>
          <w:rFonts w:cs="Arial"/>
          <w:bCs/>
          <w:i/>
          <w:color w:val="3333FF"/>
          <w:szCs w:val="24"/>
        </w:rPr>
        <w:t>;</w:t>
      </w:r>
      <w:r>
        <w:rPr>
          <w:rFonts w:cs="Arial"/>
          <w:bCs/>
          <w:i/>
          <w:color w:val="3333FF"/>
          <w:szCs w:val="24"/>
        </w:rPr>
        <w:t xml:space="preserve"> e</w:t>
      </w:r>
    </w:p>
    <w:p w:rsidR="001747AC" w:rsidRPr="00C80807" w:rsidRDefault="00D7665E" w:rsidP="00285043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Cs w:val="24"/>
        </w:rPr>
      </w:pPr>
      <w:r w:rsidRPr="00C80807">
        <w:rPr>
          <w:rFonts w:cs="Arial"/>
          <w:bCs/>
          <w:i/>
          <w:color w:val="3333FF"/>
          <w:szCs w:val="24"/>
        </w:rPr>
        <w:t>Outros elementos materiais relevantes</w:t>
      </w:r>
    </w:p>
    <w:p w:rsidR="00D7665E" w:rsidRPr="00C80807" w:rsidRDefault="00D7665E" w:rsidP="00285043">
      <w:pPr>
        <w:spacing w:line="300" w:lineRule="auto"/>
        <w:jc w:val="both"/>
        <w:rPr>
          <w:rFonts w:cs="Arial"/>
          <w:bCs/>
          <w:i/>
          <w:color w:val="3333FF"/>
          <w:szCs w:val="24"/>
        </w:rPr>
      </w:pPr>
    </w:p>
    <w:p w:rsidR="00D7665E" w:rsidRPr="00C80807" w:rsidRDefault="00D7665E" w:rsidP="00D7665E">
      <w:pPr>
        <w:spacing w:line="300" w:lineRule="auto"/>
        <w:jc w:val="both"/>
        <w:rPr>
          <w:rFonts w:cs="Arial"/>
          <w:bCs/>
          <w:i/>
          <w:color w:val="3333FF"/>
          <w:szCs w:val="24"/>
        </w:rPr>
      </w:pPr>
      <w:r w:rsidRPr="00C80807">
        <w:rPr>
          <w:rFonts w:cs="Arial"/>
          <w:b/>
          <w:bCs/>
          <w:i/>
          <w:color w:val="3333FF"/>
          <w:szCs w:val="24"/>
        </w:rPr>
        <w:t>Obs</w:t>
      </w:r>
      <w:r w:rsidR="00C80807">
        <w:rPr>
          <w:rFonts w:cs="Arial"/>
          <w:b/>
          <w:bCs/>
          <w:i/>
          <w:color w:val="3333FF"/>
          <w:szCs w:val="24"/>
        </w:rPr>
        <w:t>.</w:t>
      </w:r>
      <w:r w:rsidRPr="00C80807">
        <w:rPr>
          <w:rFonts w:cs="Arial"/>
          <w:b/>
          <w:bCs/>
          <w:i/>
          <w:color w:val="3333FF"/>
          <w:szCs w:val="24"/>
        </w:rPr>
        <w:t>:</w:t>
      </w:r>
      <w:r w:rsidRPr="00C80807">
        <w:rPr>
          <w:rFonts w:cs="Arial"/>
          <w:bCs/>
          <w:i/>
          <w:color w:val="3333FF"/>
          <w:szCs w:val="24"/>
        </w:rPr>
        <w:t xml:space="preserve"> </w:t>
      </w:r>
      <w:r w:rsidR="00C80807">
        <w:rPr>
          <w:rFonts w:cs="Arial"/>
          <w:bCs/>
          <w:i/>
          <w:color w:val="3333FF"/>
          <w:szCs w:val="24"/>
        </w:rPr>
        <w:t>se houver levantamento de I</w:t>
      </w:r>
      <w:r w:rsidRPr="00C80807">
        <w:rPr>
          <w:rFonts w:cs="Arial"/>
          <w:bCs/>
          <w:i/>
          <w:color w:val="3333FF"/>
          <w:szCs w:val="24"/>
        </w:rPr>
        <w:t xml:space="preserve">mpressões </w:t>
      </w:r>
      <w:r w:rsidR="00C80807">
        <w:rPr>
          <w:rFonts w:cs="Arial"/>
          <w:bCs/>
          <w:i/>
          <w:color w:val="3333FF"/>
          <w:szCs w:val="24"/>
        </w:rPr>
        <w:t>P</w:t>
      </w:r>
      <w:r w:rsidRPr="00C80807">
        <w:rPr>
          <w:rFonts w:cs="Arial"/>
          <w:bCs/>
          <w:i/>
          <w:color w:val="3333FF"/>
          <w:szCs w:val="24"/>
        </w:rPr>
        <w:t xml:space="preserve">apilares, mas não forem encontradas </w:t>
      </w:r>
      <w:r w:rsidR="00C80807">
        <w:rPr>
          <w:rFonts w:cs="Arial"/>
          <w:bCs/>
          <w:i/>
          <w:color w:val="3333FF"/>
          <w:szCs w:val="24"/>
        </w:rPr>
        <w:t>I</w:t>
      </w:r>
      <w:r w:rsidRPr="00C80807">
        <w:rPr>
          <w:rFonts w:cs="Arial"/>
          <w:bCs/>
          <w:i/>
          <w:color w:val="3333FF"/>
          <w:szCs w:val="24"/>
        </w:rPr>
        <w:t>mpressões apropriadas, descrever que houve o levantamento sem o devido encaminhamento.</w:t>
      </w:r>
    </w:p>
    <w:p w:rsidR="00D7665E" w:rsidRDefault="00D7665E" w:rsidP="00285043">
      <w:pPr>
        <w:spacing w:line="300" w:lineRule="auto"/>
        <w:jc w:val="both"/>
        <w:rPr>
          <w:rFonts w:cs="Arial"/>
          <w:bCs/>
          <w:color w:val="FF0000"/>
          <w:szCs w:val="24"/>
        </w:rPr>
      </w:pPr>
    </w:p>
    <w:p w:rsidR="00D7665E" w:rsidRPr="00DF2017" w:rsidRDefault="00D7665E" w:rsidP="00C80807">
      <w:pPr>
        <w:widowControl w:val="0"/>
        <w:suppressAutoHyphens/>
        <w:spacing w:line="300" w:lineRule="auto"/>
        <w:jc w:val="both"/>
        <w:rPr>
          <w:rFonts w:cs="Arial"/>
          <w:b/>
          <w:szCs w:val="24"/>
          <w:lang w:eastAsia="zh-CN"/>
        </w:rPr>
      </w:pPr>
      <w:r w:rsidRPr="00DF2017">
        <w:rPr>
          <w:rFonts w:cs="Arial"/>
          <w:b/>
          <w:szCs w:val="24"/>
          <w:lang w:eastAsia="zh-CN"/>
        </w:rPr>
        <w:t>Ex</w:t>
      </w:r>
      <w:r w:rsidR="006A48A0">
        <w:rPr>
          <w:rFonts w:cs="Arial"/>
          <w:b/>
          <w:szCs w:val="24"/>
          <w:lang w:eastAsia="zh-CN"/>
        </w:rPr>
        <w:t>.</w:t>
      </w:r>
      <w:r w:rsidRPr="00DF2017">
        <w:rPr>
          <w:rFonts w:cs="Arial"/>
          <w:b/>
          <w:szCs w:val="24"/>
          <w:lang w:eastAsia="zh-CN"/>
        </w:rPr>
        <w:t>:</w:t>
      </w:r>
    </w:p>
    <w:p w:rsidR="00D7665E" w:rsidRPr="00DF2017" w:rsidRDefault="00D7665E" w:rsidP="00DF2017">
      <w:pPr>
        <w:widowControl w:val="0"/>
        <w:suppressAutoHyphens/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DF2017">
        <w:rPr>
          <w:rFonts w:cs="Arial"/>
          <w:szCs w:val="24"/>
          <w:lang w:eastAsia="zh-CN"/>
        </w:rPr>
        <w:t>Ao exame, verificou-se que:</w:t>
      </w:r>
    </w:p>
    <w:p w:rsidR="00D7665E" w:rsidRPr="00DF2017" w:rsidRDefault="00D7665E" w:rsidP="00DF2017">
      <w:pPr>
        <w:pStyle w:val="PargrafodaLista"/>
        <w:widowControl w:val="0"/>
        <w:numPr>
          <w:ilvl w:val="0"/>
          <w:numId w:val="15"/>
        </w:numPr>
        <w:suppressAutoHyphens/>
        <w:spacing w:line="300" w:lineRule="auto"/>
        <w:jc w:val="both"/>
        <w:rPr>
          <w:rFonts w:cs="Arial"/>
          <w:szCs w:val="24"/>
          <w:lang w:eastAsia="zh-CN"/>
        </w:rPr>
      </w:pPr>
      <w:r w:rsidRPr="00DF2017">
        <w:rPr>
          <w:rFonts w:cs="Arial"/>
          <w:szCs w:val="24"/>
          <w:lang w:eastAsia="zh-CN"/>
        </w:rPr>
        <w:t xml:space="preserve">O para-brisa estava quebrado e com </w:t>
      </w:r>
      <w:r w:rsidR="00C80807">
        <w:rPr>
          <w:rFonts w:cs="Arial"/>
          <w:szCs w:val="24"/>
          <w:lang w:eastAsia="zh-CN"/>
        </w:rPr>
        <w:t>04 (</w:t>
      </w:r>
      <w:r w:rsidRPr="00DF2017">
        <w:rPr>
          <w:rFonts w:cs="Arial"/>
          <w:szCs w:val="24"/>
          <w:lang w:eastAsia="zh-CN"/>
        </w:rPr>
        <w:t>quatro</w:t>
      </w:r>
      <w:r w:rsidR="00C80807">
        <w:rPr>
          <w:rFonts w:cs="Arial"/>
          <w:szCs w:val="24"/>
          <w:lang w:eastAsia="zh-CN"/>
        </w:rPr>
        <w:t>)</w:t>
      </w:r>
      <w:r w:rsidRPr="00DF2017">
        <w:rPr>
          <w:rFonts w:cs="Arial"/>
          <w:szCs w:val="24"/>
          <w:lang w:eastAsia="zh-CN"/>
        </w:rPr>
        <w:t xml:space="preserve"> perfurações provocadas por impacto de instrumento contundente rígido;</w:t>
      </w:r>
    </w:p>
    <w:p w:rsidR="00D7665E" w:rsidRPr="00DF2017" w:rsidRDefault="00D7665E" w:rsidP="00DF2017">
      <w:pPr>
        <w:pStyle w:val="PargrafodaLista"/>
        <w:widowControl w:val="0"/>
        <w:numPr>
          <w:ilvl w:val="0"/>
          <w:numId w:val="15"/>
        </w:numPr>
        <w:suppressAutoHyphens/>
        <w:spacing w:line="300" w:lineRule="auto"/>
        <w:jc w:val="both"/>
        <w:rPr>
          <w:rFonts w:cs="Arial"/>
          <w:szCs w:val="24"/>
          <w:lang w:eastAsia="zh-CN"/>
        </w:rPr>
      </w:pPr>
      <w:r w:rsidRPr="00DF2017">
        <w:rPr>
          <w:rFonts w:cs="Arial"/>
          <w:szCs w:val="24"/>
          <w:lang w:eastAsia="zh-CN"/>
        </w:rPr>
        <w:t>O teto estava amassado e continha ranhuras recentes;</w:t>
      </w:r>
    </w:p>
    <w:p w:rsidR="00D7665E" w:rsidRPr="00DF2017" w:rsidRDefault="00D7665E" w:rsidP="00DF2017">
      <w:pPr>
        <w:pStyle w:val="PargrafodaLista"/>
        <w:widowControl w:val="0"/>
        <w:numPr>
          <w:ilvl w:val="0"/>
          <w:numId w:val="15"/>
        </w:numPr>
        <w:suppressAutoHyphens/>
        <w:spacing w:line="300" w:lineRule="auto"/>
        <w:jc w:val="both"/>
        <w:rPr>
          <w:rFonts w:cs="Arial"/>
          <w:szCs w:val="24"/>
          <w:lang w:eastAsia="zh-CN"/>
        </w:rPr>
      </w:pPr>
      <w:r w:rsidRPr="00DF2017">
        <w:rPr>
          <w:rFonts w:cs="Arial"/>
          <w:szCs w:val="24"/>
          <w:lang w:eastAsia="zh-CN"/>
        </w:rPr>
        <w:t>A coluna anterior esquerda continha um pequeno amassado e ranhura recente;</w:t>
      </w:r>
    </w:p>
    <w:p w:rsidR="00D7665E" w:rsidRPr="00DF2017" w:rsidRDefault="00D7665E" w:rsidP="00DF2017">
      <w:pPr>
        <w:pStyle w:val="PargrafodaLista"/>
        <w:widowControl w:val="0"/>
        <w:numPr>
          <w:ilvl w:val="0"/>
          <w:numId w:val="15"/>
        </w:numPr>
        <w:suppressAutoHyphens/>
        <w:spacing w:line="300" w:lineRule="auto"/>
        <w:jc w:val="both"/>
        <w:rPr>
          <w:rFonts w:cs="Arial"/>
          <w:szCs w:val="24"/>
          <w:lang w:eastAsia="zh-CN"/>
        </w:rPr>
      </w:pPr>
      <w:r w:rsidRPr="00DF2017">
        <w:rPr>
          <w:rFonts w:cs="Arial"/>
          <w:szCs w:val="24"/>
          <w:lang w:eastAsia="zh-CN"/>
        </w:rPr>
        <w:t>O para-lama anterior esquerdo continha um pequeno amassado e ranhuras recentes;</w:t>
      </w:r>
    </w:p>
    <w:p w:rsidR="00D7665E" w:rsidRPr="00DF2017" w:rsidRDefault="00D7665E" w:rsidP="00DF2017">
      <w:pPr>
        <w:pStyle w:val="PargrafodaLista"/>
        <w:widowControl w:val="0"/>
        <w:numPr>
          <w:ilvl w:val="0"/>
          <w:numId w:val="15"/>
        </w:numPr>
        <w:suppressAutoHyphens/>
        <w:spacing w:line="300" w:lineRule="auto"/>
        <w:jc w:val="both"/>
        <w:rPr>
          <w:rFonts w:cs="Arial"/>
          <w:szCs w:val="24"/>
          <w:lang w:eastAsia="zh-CN"/>
        </w:rPr>
      </w:pPr>
      <w:r w:rsidRPr="00DF2017">
        <w:rPr>
          <w:rFonts w:cs="Arial"/>
          <w:szCs w:val="24"/>
          <w:lang w:eastAsia="zh-CN"/>
        </w:rPr>
        <w:t>A porta anterior esquerda continha pequenas ranhuras recentes.</w:t>
      </w:r>
    </w:p>
    <w:p w:rsidR="00D7665E" w:rsidRPr="00DF2017" w:rsidRDefault="00D7665E" w:rsidP="00DF2017">
      <w:pPr>
        <w:pStyle w:val="PargrafodaLista"/>
        <w:widowControl w:val="0"/>
        <w:numPr>
          <w:ilvl w:val="0"/>
          <w:numId w:val="15"/>
        </w:numPr>
        <w:suppressAutoHyphens/>
        <w:spacing w:line="300" w:lineRule="auto"/>
        <w:jc w:val="both"/>
        <w:rPr>
          <w:rFonts w:cs="Arial"/>
          <w:szCs w:val="24"/>
          <w:lang w:eastAsia="zh-CN"/>
        </w:rPr>
      </w:pPr>
      <w:r w:rsidRPr="00DF2017">
        <w:rPr>
          <w:rFonts w:cs="Arial"/>
          <w:szCs w:val="24"/>
          <w:lang w:eastAsia="zh-CN"/>
        </w:rPr>
        <w:t xml:space="preserve">Foram localizadas manchas de </w:t>
      </w:r>
      <w:r w:rsidR="00DF2017">
        <w:rPr>
          <w:rFonts w:cs="Arial"/>
          <w:szCs w:val="24"/>
          <w:lang w:eastAsia="zh-CN"/>
        </w:rPr>
        <w:t>sangue</w:t>
      </w:r>
      <w:r w:rsidRPr="00DF2017">
        <w:rPr>
          <w:rFonts w:cs="Arial"/>
          <w:szCs w:val="24"/>
          <w:lang w:eastAsia="zh-CN"/>
        </w:rPr>
        <w:t xml:space="preserve"> na região inferior direita do porta-malas. As manchas foram testadas com </w:t>
      </w:r>
      <w:r w:rsidR="00D7105E">
        <w:rPr>
          <w:rFonts w:cs="Arial"/>
          <w:szCs w:val="24"/>
          <w:highlight w:val="yellow"/>
          <w:lang w:eastAsia="zh-CN"/>
        </w:rPr>
        <w:t>F</w:t>
      </w:r>
      <w:r w:rsidRPr="00DF2017">
        <w:rPr>
          <w:rFonts w:cs="Arial"/>
          <w:szCs w:val="24"/>
          <w:highlight w:val="yellow"/>
          <w:lang w:eastAsia="zh-CN"/>
        </w:rPr>
        <w:t>eca-</w:t>
      </w:r>
      <w:r w:rsidR="00D7105E">
        <w:rPr>
          <w:rFonts w:cs="Arial"/>
          <w:szCs w:val="24"/>
          <w:highlight w:val="yellow"/>
          <w:lang w:eastAsia="zh-CN"/>
        </w:rPr>
        <w:t>C</w:t>
      </w:r>
      <w:r w:rsidRPr="00DF2017">
        <w:rPr>
          <w:rFonts w:cs="Arial"/>
          <w:szCs w:val="24"/>
          <w:highlight w:val="yellow"/>
          <w:lang w:eastAsia="zh-CN"/>
        </w:rPr>
        <w:t xml:space="preserve">ult </w:t>
      </w:r>
      <w:r w:rsidR="00D7105E">
        <w:rPr>
          <w:rFonts w:cs="Arial"/>
          <w:szCs w:val="24"/>
          <w:highlight w:val="yellow"/>
          <w:lang w:eastAsia="zh-CN"/>
        </w:rPr>
        <w:t>O</w:t>
      </w:r>
      <w:r w:rsidRPr="00DF2017">
        <w:rPr>
          <w:rFonts w:cs="Arial"/>
          <w:szCs w:val="24"/>
          <w:highlight w:val="yellow"/>
          <w:lang w:eastAsia="zh-CN"/>
        </w:rPr>
        <w:t xml:space="preserve">ne </w:t>
      </w:r>
      <w:r w:rsidR="00D7105E">
        <w:rPr>
          <w:rFonts w:cs="Arial"/>
          <w:szCs w:val="24"/>
          <w:highlight w:val="yellow"/>
          <w:lang w:eastAsia="zh-CN"/>
        </w:rPr>
        <w:t>S</w:t>
      </w:r>
      <w:r w:rsidRPr="00DF2017">
        <w:rPr>
          <w:rFonts w:cs="Arial"/>
          <w:szCs w:val="24"/>
          <w:highlight w:val="yellow"/>
          <w:lang w:eastAsia="zh-CN"/>
        </w:rPr>
        <w:t>tep</w:t>
      </w:r>
      <w:bookmarkStart w:id="0" w:name="_Hlk178846878"/>
      <w:r w:rsidR="002376A2" w:rsidRPr="00DF2017">
        <w:rPr>
          <w:vertAlign w:val="superscript"/>
          <w:lang w:eastAsia="zh-CN"/>
        </w:rPr>
        <w:footnoteReference w:id="4"/>
      </w:r>
      <w:bookmarkEnd w:id="0"/>
      <w:r w:rsidRPr="00DF2017">
        <w:rPr>
          <w:rFonts w:cs="Arial"/>
          <w:szCs w:val="24"/>
          <w:lang w:eastAsia="zh-CN"/>
        </w:rPr>
        <w:t xml:space="preserve">, sendo </w:t>
      </w:r>
      <w:r w:rsidRPr="00DF2017">
        <w:rPr>
          <w:rFonts w:cs="Arial"/>
          <w:szCs w:val="24"/>
          <w:highlight w:val="yellow"/>
          <w:lang w:eastAsia="zh-CN"/>
        </w:rPr>
        <w:t>POSITIVAS PARA SANGUE HUMANO</w:t>
      </w:r>
      <w:r w:rsidR="00770444" w:rsidRPr="00DF2017">
        <w:rPr>
          <w:rFonts w:cs="Arial"/>
          <w:szCs w:val="24"/>
          <w:lang w:eastAsia="zh-CN"/>
        </w:rPr>
        <w:t>;</w:t>
      </w:r>
    </w:p>
    <w:p w:rsidR="00D7665E" w:rsidRPr="00DF2017" w:rsidRDefault="00D7665E" w:rsidP="00DF2017">
      <w:pPr>
        <w:pStyle w:val="PargrafodaLista"/>
        <w:widowControl w:val="0"/>
        <w:numPr>
          <w:ilvl w:val="0"/>
          <w:numId w:val="15"/>
        </w:numPr>
        <w:suppressAutoHyphens/>
        <w:spacing w:line="300" w:lineRule="auto"/>
        <w:jc w:val="both"/>
        <w:rPr>
          <w:rFonts w:cs="Arial"/>
          <w:szCs w:val="24"/>
          <w:lang w:eastAsia="zh-CN"/>
        </w:rPr>
      </w:pPr>
      <w:r w:rsidRPr="00DF2017">
        <w:rPr>
          <w:rFonts w:cs="Arial"/>
          <w:szCs w:val="24"/>
          <w:lang w:eastAsia="zh-CN"/>
        </w:rPr>
        <w:t xml:space="preserve">Foi feita pesquisa de </w:t>
      </w:r>
      <w:r w:rsidR="00C80807">
        <w:rPr>
          <w:rFonts w:cs="Arial"/>
          <w:szCs w:val="24"/>
          <w:lang w:eastAsia="zh-CN"/>
        </w:rPr>
        <w:t>I</w:t>
      </w:r>
      <w:r w:rsidRPr="00DF2017">
        <w:rPr>
          <w:rFonts w:cs="Arial"/>
          <w:szCs w:val="24"/>
          <w:lang w:eastAsia="zh-CN"/>
        </w:rPr>
        <w:t xml:space="preserve">mpressões </w:t>
      </w:r>
      <w:r w:rsidR="00C80807">
        <w:rPr>
          <w:rFonts w:cs="Arial"/>
          <w:szCs w:val="24"/>
          <w:lang w:eastAsia="zh-CN"/>
        </w:rPr>
        <w:t>P</w:t>
      </w:r>
      <w:r w:rsidRPr="00DF2017">
        <w:rPr>
          <w:rFonts w:cs="Arial"/>
          <w:szCs w:val="24"/>
          <w:lang w:eastAsia="zh-CN"/>
        </w:rPr>
        <w:t>apilares no local, entretanto, não foi encontrada n</w:t>
      </w:r>
      <w:bookmarkStart w:id="1" w:name="_GoBack"/>
      <w:bookmarkEnd w:id="1"/>
      <w:r w:rsidRPr="00DF2017">
        <w:rPr>
          <w:rFonts w:cs="Arial"/>
          <w:szCs w:val="24"/>
          <w:lang w:eastAsia="zh-CN"/>
        </w:rPr>
        <w:t xml:space="preserve">enhuma </w:t>
      </w:r>
      <w:r w:rsidR="00C80807">
        <w:rPr>
          <w:rFonts w:cs="Arial"/>
          <w:szCs w:val="24"/>
          <w:lang w:eastAsia="zh-CN"/>
        </w:rPr>
        <w:t>I</w:t>
      </w:r>
      <w:r w:rsidRPr="00DF2017">
        <w:rPr>
          <w:rFonts w:cs="Arial"/>
          <w:szCs w:val="24"/>
          <w:lang w:eastAsia="zh-CN"/>
        </w:rPr>
        <w:t>mpressão e/ou fragmento apropriado para confronto.</w:t>
      </w:r>
    </w:p>
    <w:p w:rsidR="00D7665E" w:rsidRDefault="00D7665E" w:rsidP="00285043">
      <w:pPr>
        <w:spacing w:line="300" w:lineRule="auto"/>
        <w:jc w:val="both"/>
        <w:rPr>
          <w:rFonts w:cs="Arial"/>
          <w:bCs/>
          <w:color w:val="FF0000"/>
          <w:szCs w:val="24"/>
        </w:rPr>
      </w:pPr>
    </w:p>
    <w:p w:rsidR="00285043" w:rsidRPr="00555731" w:rsidRDefault="00385FA8" w:rsidP="004151D2">
      <w:pPr>
        <w:pStyle w:val="Ttulo4"/>
      </w:pPr>
      <w:r w:rsidRPr="00770444">
        <w:t>Exames Complementares</w:t>
      </w:r>
    </w:p>
    <w:p w:rsidR="00555731" w:rsidRPr="00555731" w:rsidRDefault="00990EF2" w:rsidP="00555731">
      <w:pPr>
        <w:spacing w:line="300" w:lineRule="auto"/>
        <w:rPr>
          <w:b/>
          <w:color w:val="FF0000"/>
          <w:szCs w:val="24"/>
        </w:rPr>
      </w:pPr>
      <w:r w:rsidRPr="00FB63FB">
        <w:rPr>
          <w:b/>
          <w:i/>
          <w:color w:val="3333FF"/>
          <w:sz w:val="22"/>
          <w:szCs w:val="24"/>
          <w:u w:val="single"/>
        </w:rPr>
        <w:t>Inserir</w:t>
      </w:r>
      <w:r w:rsidRPr="00FB63FB">
        <w:rPr>
          <w:i/>
          <w:color w:val="3333FF"/>
          <w:sz w:val="22"/>
          <w:szCs w:val="24"/>
        </w:rPr>
        <w:t xml:space="preserve"> os tópicos abaixo (apenas os que forem realizados). </w:t>
      </w:r>
      <w:r w:rsidR="00555731" w:rsidRPr="00555731">
        <w:rPr>
          <w:b/>
          <w:color w:val="FF0000"/>
          <w:szCs w:val="24"/>
        </w:rPr>
        <w:t xml:space="preserve"> </w:t>
      </w:r>
    </w:p>
    <w:p w:rsidR="00770444" w:rsidRPr="004151D2" w:rsidRDefault="00990EF2" w:rsidP="004151D2">
      <w:pPr>
        <w:pStyle w:val="Ttulo5"/>
      </w:pPr>
      <w:r>
        <w:t xml:space="preserve"> </w:t>
      </w:r>
      <w:r w:rsidR="00770444" w:rsidRPr="004151D2">
        <w:t>Exames na U</w:t>
      </w:r>
      <w:r w:rsidR="00555731" w:rsidRPr="004151D2">
        <w:t>nidade</w:t>
      </w:r>
    </w:p>
    <w:p w:rsidR="00555731" w:rsidRPr="00990EF2" w:rsidRDefault="00555731" w:rsidP="00990EF2">
      <w:pPr>
        <w:spacing w:line="300" w:lineRule="auto"/>
        <w:jc w:val="both"/>
        <w:rPr>
          <w:i/>
          <w:color w:val="3333FF"/>
          <w:sz w:val="22"/>
          <w:szCs w:val="24"/>
        </w:rPr>
      </w:pPr>
      <w:r w:rsidRPr="00990EF2">
        <w:rPr>
          <w:i/>
          <w:color w:val="3333FF"/>
          <w:sz w:val="22"/>
          <w:szCs w:val="24"/>
        </w:rPr>
        <w:t>Se houver coleta de objetos para processa</w:t>
      </w:r>
      <w:r w:rsidR="00990EF2" w:rsidRPr="00990EF2">
        <w:rPr>
          <w:i/>
          <w:color w:val="3333FF"/>
          <w:sz w:val="22"/>
          <w:szCs w:val="24"/>
        </w:rPr>
        <w:t>mento na unidade (objetos para P</w:t>
      </w:r>
      <w:r w:rsidRPr="00990EF2">
        <w:rPr>
          <w:i/>
          <w:color w:val="3333FF"/>
          <w:sz w:val="22"/>
          <w:szCs w:val="24"/>
        </w:rPr>
        <w:t>apiloscopia, material biológico/sangue humano, testes de eficiência de instrumentos, etc</w:t>
      </w:r>
      <w:r w:rsidR="00990EF2" w:rsidRPr="00990EF2">
        <w:rPr>
          <w:i/>
          <w:color w:val="3333FF"/>
          <w:sz w:val="22"/>
          <w:szCs w:val="24"/>
        </w:rPr>
        <w:t>.</w:t>
      </w:r>
      <w:r w:rsidRPr="00990EF2">
        <w:rPr>
          <w:i/>
          <w:color w:val="3333FF"/>
          <w:sz w:val="22"/>
          <w:szCs w:val="24"/>
        </w:rPr>
        <w:t xml:space="preserve">), </w:t>
      </w:r>
      <w:r w:rsidRPr="00990EF2">
        <w:rPr>
          <w:b/>
          <w:i/>
          <w:color w:val="3333FF"/>
          <w:sz w:val="22"/>
          <w:szCs w:val="24"/>
          <w:u w:val="single"/>
        </w:rPr>
        <w:t>descrever</w:t>
      </w:r>
      <w:r w:rsidRPr="00990EF2">
        <w:rPr>
          <w:i/>
          <w:color w:val="3333FF"/>
          <w:sz w:val="22"/>
          <w:szCs w:val="24"/>
        </w:rPr>
        <w:t xml:space="preserve"> conforme exemplo abaixo.</w:t>
      </w:r>
    </w:p>
    <w:p w:rsidR="00770444" w:rsidRDefault="00770444" w:rsidP="00263B4F">
      <w:pPr>
        <w:spacing w:line="300" w:lineRule="auto"/>
        <w:ind w:firstLine="709"/>
        <w:jc w:val="both"/>
        <w:rPr>
          <w:color w:val="FF0000"/>
          <w:szCs w:val="24"/>
        </w:rPr>
      </w:pPr>
    </w:p>
    <w:p w:rsidR="00555731" w:rsidRPr="009C0AA8" w:rsidRDefault="00555731" w:rsidP="00306A5E">
      <w:pPr>
        <w:widowControl w:val="0"/>
        <w:suppressAutoHyphens/>
        <w:spacing w:line="300" w:lineRule="auto"/>
        <w:jc w:val="both"/>
        <w:rPr>
          <w:rFonts w:cs="Arial"/>
          <w:b/>
          <w:szCs w:val="24"/>
          <w:lang w:eastAsia="zh-CN"/>
        </w:rPr>
      </w:pPr>
      <w:r w:rsidRPr="009C0AA8">
        <w:rPr>
          <w:rFonts w:cs="Arial"/>
          <w:b/>
          <w:szCs w:val="24"/>
          <w:lang w:eastAsia="zh-CN"/>
        </w:rPr>
        <w:t>Ex</w:t>
      </w:r>
      <w:r w:rsidR="00306A5E">
        <w:rPr>
          <w:rFonts w:cs="Arial"/>
          <w:b/>
          <w:szCs w:val="24"/>
          <w:lang w:eastAsia="zh-CN"/>
        </w:rPr>
        <w:t>.</w:t>
      </w:r>
      <w:r w:rsidRPr="009C0AA8">
        <w:rPr>
          <w:rFonts w:cs="Arial"/>
          <w:b/>
          <w:szCs w:val="24"/>
          <w:lang w:eastAsia="zh-CN"/>
        </w:rPr>
        <w:t>:</w:t>
      </w:r>
    </w:p>
    <w:p w:rsidR="00555731" w:rsidRPr="009C0AA8" w:rsidRDefault="00306A5E" w:rsidP="009C0AA8">
      <w:pPr>
        <w:widowControl w:val="0"/>
        <w:suppressAutoHyphens/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555731">
        <w:rPr>
          <w:szCs w:val="24"/>
        </w:rPr>
        <w:t xml:space="preserve">Foi feita </w:t>
      </w:r>
      <w:r w:rsidRPr="00684588">
        <w:rPr>
          <w:szCs w:val="24"/>
        </w:rPr>
        <w:t xml:space="preserve">coleta de </w:t>
      </w:r>
      <w:r w:rsidRPr="00684588">
        <w:rPr>
          <w:szCs w:val="24"/>
          <w:highlight w:val="yellow"/>
        </w:rPr>
        <w:t>01 (uma) lata de refrigerante</w:t>
      </w:r>
      <w:r w:rsidRPr="00684588">
        <w:rPr>
          <w:szCs w:val="24"/>
        </w:rPr>
        <w:t xml:space="preserve"> no local e realizado pesquisa de </w:t>
      </w:r>
      <w:r w:rsidR="00D7184B">
        <w:rPr>
          <w:szCs w:val="24"/>
        </w:rPr>
        <w:t>I</w:t>
      </w:r>
      <w:r w:rsidRPr="00684588">
        <w:rPr>
          <w:szCs w:val="24"/>
        </w:rPr>
        <w:t xml:space="preserve">mpressões </w:t>
      </w:r>
      <w:r w:rsidR="00D7184B">
        <w:rPr>
          <w:szCs w:val="24"/>
        </w:rPr>
        <w:t>P</w:t>
      </w:r>
      <w:r w:rsidRPr="00684588">
        <w:rPr>
          <w:szCs w:val="24"/>
        </w:rPr>
        <w:t xml:space="preserve">apilares </w:t>
      </w:r>
      <w:r w:rsidRPr="00684588">
        <w:rPr>
          <w:szCs w:val="24"/>
          <w:highlight w:val="yellow"/>
        </w:rPr>
        <w:t>na unidade</w:t>
      </w:r>
      <w:r w:rsidRPr="00684588">
        <w:rPr>
          <w:szCs w:val="24"/>
        </w:rPr>
        <w:t>, entretanto,</w:t>
      </w:r>
      <w:r w:rsidRPr="00555731">
        <w:rPr>
          <w:szCs w:val="24"/>
        </w:rPr>
        <w:t xml:space="preserve"> não foi encontrada nenhuma </w:t>
      </w:r>
      <w:r w:rsidR="00D7184B">
        <w:rPr>
          <w:szCs w:val="24"/>
        </w:rPr>
        <w:t>I</w:t>
      </w:r>
      <w:r w:rsidRPr="00555731">
        <w:rPr>
          <w:szCs w:val="24"/>
        </w:rPr>
        <w:t xml:space="preserve">mpressão </w:t>
      </w:r>
      <w:r w:rsidRPr="00555731">
        <w:rPr>
          <w:szCs w:val="24"/>
        </w:rPr>
        <w:lastRenderedPageBreak/>
        <w:t>e/ou fragmento apropriado para confronto</w:t>
      </w:r>
      <w:r w:rsidR="00555731" w:rsidRPr="009C0AA8">
        <w:rPr>
          <w:rFonts w:cs="Arial"/>
          <w:szCs w:val="24"/>
          <w:lang w:eastAsia="zh-CN"/>
        </w:rPr>
        <w:t>.</w:t>
      </w:r>
    </w:p>
    <w:p w:rsidR="00555731" w:rsidRPr="009C0AA8" w:rsidRDefault="00555731" w:rsidP="009C0AA8">
      <w:pPr>
        <w:widowControl w:val="0"/>
        <w:suppressAutoHyphens/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9C0AA8">
        <w:rPr>
          <w:rFonts w:cs="Arial"/>
          <w:szCs w:val="24"/>
          <w:lang w:eastAsia="zh-CN"/>
        </w:rPr>
        <w:t>Foi feit</w:t>
      </w:r>
      <w:r w:rsidR="00306A5E">
        <w:rPr>
          <w:rFonts w:cs="Arial"/>
          <w:szCs w:val="24"/>
          <w:lang w:eastAsia="zh-CN"/>
        </w:rPr>
        <w:t>a</w:t>
      </w:r>
      <w:r w:rsidRPr="009C0AA8">
        <w:rPr>
          <w:rFonts w:cs="Arial"/>
          <w:szCs w:val="24"/>
          <w:lang w:eastAsia="zh-CN"/>
        </w:rPr>
        <w:t xml:space="preserve"> pesquisa em mancha presente em </w:t>
      </w:r>
      <w:r w:rsidRPr="009C0AA8">
        <w:rPr>
          <w:rFonts w:cs="Arial"/>
          <w:szCs w:val="24"/>
          <w:highlight w:val="yellow"/>
          <w:lang w:eastAsia="zh-CN"/>
        </w:rPr>
        <w:t>fragmento do tecido do banco do passageiro/vidro de janela anterior esquerda/etc</w:t>
      </w:r>
      <w:r w:rsidR="004A0738" w:rsidRPr="009C0AA8">
        <w:rPr>
          <w:rFonts w:cs="Arial"/>
          <w:szCs w:val="24"/>
          <w:lang w:eastAsia="zh-CN"/>
        </w:rPr>
        <w:t>.,</w:t>
      </w:r>
      <w:r w:rsidRPr="009C0AA8">
        <w:rPr>
          <w:rFonts w:cs="Arial"/>
          <w:szCs w:val="24"/>
          <w:lang w:eastAsia="zh-CN"/>
        </w:rPr>
        <w:t xml:space="preserve"> com </w:t>
      </w:r>
      <w:r w:rsidRPr="009C0AA8">
        <w:rPr>
          <w:rFonts w:cs="Arial"/>
          <w:szCs w:val="24"/>
          <w:highlight w:val="yellow"/>
          <w:lang w:eastAsia="zh-CN"/>
        </w:rPr>
        <w:t>teste imunocromatográfico Feca-</w:t>
      </w:r>
      <w:r w:rsidR="00CE7E12">
        <w:rPr>
          <w:rFonts w:cs="Arial"/>
          <w:szCs w:val="24"/>
          <w:highlight w:val="yellow"/>
          <w:lang w:eastAsia="zh-CN"/>
        </w:rPr>
        <w:t>C</w:t>
      </w:r>
      <w:r w:rsidRPr="009C0AA8">
        <w:rPr>
          <w:rFonts w:cs="Arial"/>
          <w:szCs w:val="24"/>
          <w:highlight w:val="yellow"/>
          <w:lang w:eastAsia="zh-CN"/>
        </w:rPr>
        <w:t>ult</w:t>
      </w:r>
      <w:r w:rsidR="00092182" w:rsidRPr="009C0AA8">
        <w:rPr>
          <w:vertAlign w:val="superscript"/>
          <w:lang w:eastAsia="zh-CN"/>
        </w:rPr>
        <w:footnoteReference w:id="5"/>
      </w:r>
      <w:r w:rsidR="004A0738" w:rsidRPr="009C0AA8">
        <w:rPr>
          <w:rFonts w:cs="Arial"/>
          <w:szCs w:val="24"/>
          <w:lang w:eastAsia="zh-CN"/>
        </w:rPr>
        <w:t>,</w:t>
      </w:r>
      <w:r w:rsidRPr="009C0AA8">
        <w:rPr>
          <w:rFonts w:cs="Arial"/>
          <w:szCs w:val="24"/>
          <w:lang w:eastAsia="zh-CN"/>
        </w:rPr>
        <w:t xml:space="preserve"> que se revelou </w:t>
      </w:r>
      <w:r w:rsidRPr="009C0AA8">
        <w:rPr>
          <w:rFonts w:cs="Arial"/>
          <w:szCs w:val="24"/>
          <w:highlight w:val="yellow"/>
          <w:lang w:eastAsia="zh-CN"/>
        </w:rPr>
        <w:t>positivo/negativo</w:t>
      </w:r>
      <w:r w:rsidRPr="009C0AA8">
        <w:rPr>
          <w:rFonts w:cs="Arial"/>
          <w:szCs w:val="24"/>
          <w:lang w:eastAsia="zh-CN"/>
        </w:rPr>
        <w:t xml:space="preserve"> para sangue humano</w:t>
      </w:r>
      <w:r w:rsidR="004A0738" w:rsidRPr="009C0AA8">
        <w:rPr>
          <w:rFonts w:cs="Arial"/>
          <w:szCs w:val="24"/>
          <w:lang w:eastAsia="zh-CN"/>
        </w:rPr>
        <w:t>.</w:t>
      </w:r>
    </w:p>
    <w:p w:rsidR="00555731" w:rsidRDefault="00555731" w:rsidP="00263B4F">
      <w:pPr>
        <w:spacing w:line="300" w:lineRule="auto"/>
        <w:ind w:firstLine="709"/>
        <w:jc w:val="both"/>
        <w:rPr>
          <w:color w:val="FF0000"/>
          <w:szCs w:val="24"/>
        </w:rPr>
      </w:pPr>
    </w:p>
    <w:p w:rsidR="00555731" w:rsidRPr="00555731" w:rsidRDefault="00306A5E" w:rsidP="004151D2">
      <w:pPr>
        <w:pStyle w:val="Ttulo5"/>
      </w:pPr>
      <w:r>
        <w:t xml:space="preserve"> </w:t>
      </w:r>
      <w:r w:rsidR="00555731">
        <w:t>Levantamento Papiloscópico</w:t>
      </w:r>
    </w:p>
    <w:p w:rsidR="00555731" w:rsidRPr="00555731" w:rsidRDefault="00306A5E" w:rsidP="00306A5E">
      <w:pPr>
        <w:spacing w:line="300" w:lineRule="auto"/>
        <w:jc w:val="both"/>
        <w:rPr>
          <w:color w:val="FF0000"/>
          <w:szCs w:val="24"/>
        </w:rPr>
      </w:pPr>
      <w:r w:rsidRPr="006B0EA2">
        <w:rPr>
          <w:b/>
          <w:i/>
          <w:color w:val="3333FF"/>
          <w:sz w:val="22"/>
          <w:szCs w:val="24"/>
          <w:u w:val="single"/>
        </w:rPr>
        <w:t>Descrever</w:t>
      </w:r>
      <w:r w:rsidRPr="006B0EA2">
        <w:rPr>
          <w:i/>
          <w:color w:val="3333FF"/>
          <w:sz w:val="22"/>
          <w:szCs w:val="24"/>
        </w:rPr>
        <w:t>, conforme abaixo (</w:t>
      </w:r>
      <w:r w:rsidRPr="006B0EA2">
        <w:rPr>
          <w:b/>
          <w:i/>
          <w:color w:val="3333FF"/>
          <w:sz w:val="22"/>
          <w:szCs w:val="24"/>
          <w:u w:val="single"/>
        </w:rPr>
        <w:t>descrever</w:t>
      </w:r>
      <w:r w:rsidRPr="006B0EA2">
        <w:rPr>
          <w:i/>
          <w:color w:val="3333FF"/>
          <w:sz w:val="22"/>
          <w:szCs w:val="24"/>
        </w:rPr>
        <w:t xml:space="preserve"> as superfícies onde houve a coleta):</w:t>
      </w:r>
    </w:p>
    <w:p w:rsidR="00555731" w:rsidRPr="007C6553" w:rsidRDefault="00555731" w:rsidP="00333957">
      <w:pPr>
        <w:widowControl w:val="0"/>
        <w:suppressAutoHyphens/>
        <w:spacing w:line="300" w:lineRule="auto"/>
        <w:jc w:val="both"/>
        <w:rPr>
          <w:rFonts w:cs="Arial"/>
          <w:b/>
          <w:szCs w:val="24"/>
          <w:lang w:eastAsia="zh-CN"/>
        </w:rPr>
      </w:pPr>
      <w:r w:rsidRPr="007C6553">
        <w:rPr>
          <w:rFonts w:cs="Arial"/>
          <w:b/>
          <w:szCs w:val="24"/>
          <w:lang w:eastAsia="zh-CN"/>
        </w:rPr>
        <w:t>Ex</w:t>
      </w:r>
      <w:r w:rsidR="00333957">
        <w:rPr>
          <w:rFonts w:cs="Arial"/>
          <w:b/>
          <w:szCs w:val="24"/>
          <w:lang w:eastAsia="zh-CN"/>
        </w:rPr>
        <w:t>.</w:t>
      </w:r>
      <w:r w:rsidRPr="007C6553">
        <w:rPr>
          <w:rFonts w:cs="Arial"/>
          <w:b/>
          <w:szCs w:val="24"/>
          <w:lang w:eastAsia="zh-CN"/>
        </w:rPr>
        <w:t xml:space="preserve">: </w:t>
      </w:r>
    </w:p>
    <w:p w:rsidR="00555731" w:rsidRPr="00684588" w:rsidRDefault="00306A5E" w:rsidP="007C6553">
      <w:pPr>
        <w:widowControl w:val="0"/>
        <w:suppressAutoHyphens/>
        <w:spacing w:line="300" w:lineRule="auto"/>
        <w:ind w:firstLine="709"/>
        <w:jc w:val="both"/>
        <w:rPr>
          <w:rFonts w:eastAsia="Gadugi" w:cs="Gadugi"/>
        </w:rPr>
      </w:pPr>
      <w:r w:rsidRPr="00684588">
        <w:rPr>
          <w:rFonts w:eastAsia="Gadugi" w:cs="Gadugi"/>
        </w:rPr>
        <w:t xml:space="preserve">Foram coletados no </w:t>
      </w:r>
      <w:r w:rsidRPr="00684588">
        <w:rPr>
          <w:rFonts w:eastAsia="Gadugi" w:cs="Gadugi"/>
          <w:highlight w:val="yellow"/>
        </w:rPr>
        <w:t>veículo</w:t>
      </w:r>
      <w:r w:rsidRPr="00684588">
        <w:rPr>
          <w:rFonts w:eastAsia="Gadugi" w:cs="Gadugi"/>
        </w:rPr>
        <w:t xml:space="preserve"> fragmentos de Impressões Papilares, através de </w:t>
      </w:r>
      <w:r w:rsidRPr="00684588">
        <w:rPr>
          <w:rFonts w:eastAsia="Gadugi" w:cs="Gadugi"/>
          <w:highlight w:val="yellow"/>
        </w:rPr>
        <w:t xml:space="preserve">02 (dois) levantadores e 10 fotografias de </w:t>
      </w:r>
      <w:r w:rsidR="00D7184B">
        <w:rPr>
          <w:rFonts w:eastAsia="Gadugi" w:cs="Gadugi"/>
          <w:highlight w:val="yellow"/>
        </w:rPr>
        <w:t>I</w:t>
      </w:r>
      <w:r w:rsidRPr="00684588">
        <w:rPr>
          <w:rFonts w:eastAsia="Gadugi" w:cs="Gadugi"/>
          <w:highlight w:val="yellow"/>
        </w:rPr>
        <w:t>mpressões</w:t>
      </w:r>
      <w:r w:rsidRPr="00684588">
        <w:rPr>
          <w:rFonts w:eastAsia="Gadugi" w:cs="Gadugi"/>
        </w:rPr>
        <w:t xml:space="preserve">, que foram encaminhados ao </w:t>
      </w:r>
      <w:r w:rsidRPr="00684588">
        <w:rPr>
          <w:bCs/>
          <w:szCs w:val="24"/>
          <w:highlight w:val="yellow"/>
        </w:rPr>
        <w:t xml:space="preserve">Laboratório de Papiloscopia Forense </w:t>
      </w:r>
      <w:r w:rsidR="00D7184B">
        <w:rPr>
          <w:bCs/>
          <w:szCs w:val="24"/>
          <w:highlight w:val="yellow"/>
        </w:rPr>
        <w:t xml:space="preserve">– LAPAP </w:t>
      </w:r>
      <w:r w:rsidRPr="00684588">
        <w:rPr>
          <w:bCs/>
          <w:szCs w:val="24"/>
          <w:highlight w:val="yellow"/>
        </w:rPr>
        <w:t>do Departamento de Perícias Físicas e Tecnológicas – DPTEC/ICLR</w:t>
      </w:r>
      <w:r w:rsidR="00D7184B">
        <w:rPr>
          <w:rFonts w:eastAsia="Gadugi" w:cs="Gadugi"/>
        </w:rPr>
        <w:t>, para exame de análise de I</w:t>
      </w:r>
      <w:r w:rsidRPr="00684588">
        <w:rPr>
          <w:rFonts w:eastAsia="Gadugi" w:cs="Gadugi"/>
        </w:rPr>
        <w:t xml:space="preserve">mpressões </w:t>
      </w:r>
      <w:r w:rsidR="00D7184B">
        <w:rPr>
          <w:rFonts w:eastAsia="Gadugi" w:cs="Gadugi"/>
        </w:rPr>
        <w:t>P</w:t>
      </w:r>
      <w:r w:rsidRPr="00684588">
        <w:rPr>
          <w:rFonts w:eastAsia="Gadugi" w:cs="Gadugi"/>
        </w:rPr>
        <w:t xml:space="preserve">apilares. </w:t>
      </w:r>
      <w:r w:rsidRPr="00684588">
        <w:rPr>
          <w:bCs/>
          <w:szCs w:val="24"/>
        </w:rPr>
        <w:t xml:space="preserve">O Laudo Complementar do LAPAP foi registrado sob o RG </w:t>
      </w:r>
      <w:r w:rsidRPr="00684588">
        <w:rPr>
          <w:bCs/>
          <w:szCs w:val="24"/>
          <w:highlight w:val="yellow"/>
        </w:rPr>
        <w:t>00.000/202...</w:t>
      </w:r>
      <w:r w:rsidRPr="00684588">
        <w:rPr>
          <w:rFonts w:eastAsia="Gadugi" w:cs="Gadugi"/>
        </w:rPr>
        <w:t>.</w:t>
      </w:r>
    </w:p>
    <w:p w:rsidR="00E620B8" w:rsidRPr="007C6553" w:rsidRDefault="00E620B8" w:rsidP="007C6553">
      <w:pPr>
        <w:widowControl w:val="0"/>
        <w:suppressAutoHyphens/>
        <w:spacing w:line="300" w:lineRule="auto"/>
        <w:ind w:firstLine="709"/>
        <w:jc w:val="both"/>
        <w:rPr>
          <w:rFonts w:cs="Arial"/>
          <w:szCs w:val="24"/>
          <w:lang w:eastAsia="zh-CN"/>
        </w:rPr>
      </w:pPr>
    </w:p>
    <w:p w:rsidR="00555731" w:rsidRDefault="00306A5E" w:rsidP="004151D2">
      <w:pPr>
        <w:pStyle w:val="Ttulo5"/>
      </w:pPr>
      <w:r>
        <w:t xml:space="preserve"> </w:t>
      </w:r>
      <w:r w:rsidR="00555731">
        <w:t>Levantamento de Material Biológico</w:t>
      </w:r>
    </w:p>
    <w:p w:rsidR="00306A5E" w:rsidRPr="00CC5B37" w:rsidRDefault="00306A5E" w:rsidP="00306A5E">
      <w:pPr>
        <w:spacing w:line="300" w:lineRule="auto"/>
        <w:jc w:val="both"/>
        <w:textDirection w:val="btLr"/>
        <w:rPr>
          <w:rFonts w:eastAsia="Gadugi" w:cs="Gadugi"/>
          <w:color w:val="FF0000"/>
          <w:position w:val="-1"/>
          <w:szCs w:val="24"/>
          <w:lang w:eastAsia="ar-SA"/>
        </w:rPr>
      </w:pPr>
      <w:r w:rsidRPr="006B0EA2">
        <w:rPr>
          <w:b/>
          <w:i/>
          <w:color w:val="3333FF"/>
          <w:sz w:val="22"/>
          <w:szCs w:val="24"/>
          <w:u w:val="single"/>
        </w:rPr>
        <w:t>Descrever</w:t>
      </w:r>
      <w:r w:rsidRPr="006B0EA2">
        <w:rPr>
          <w:i/>
          <w:color w:val="3333FF"/>
          <w:sz w:val="22"/>
          <w:szCs w:val="24"/>
        </w:rPr>
        <w:t>, conforme abaixo (</w:t>
      </w:r>
      <w:r w:rsidRPr="006B0EA2">
        <w:rPr>
          <w:b/>
          <w:i/>
          <w:color w:val="3333FF"/>
          <w:sz w:val="22"/>
          <w:szCs w:val="24"/>
          <w:u w:val="single"/>
        </w:rPr>
        <w:t>descrever</w:t>
      </w:r>
      <w:r w:rsidRPr="006B0EA2">
        <w:rPr>
          <w:i/>
          <w:color w:val="3333FF"/>
          <w:sz w:val="22"/>
          <w:szCs w:val="24"/>
        </w:rPr>
        <w:t xml:space="preserve"> as superfícies onde houve a coleta):</w:t>
      </w:r>
    </w:p>
    <w:p w:rsidR="00306A5E" w:rsidRPr="00CC5B37" w:rsidRDefault="00306A5E" w:rsidP="00306A5E">
      <w:pPr>
        <w:spacing w:line="300" w:lineRule="auto"/>
        <w:jc w:val="both"/>
        <w:textDirection w:val="btLr"/>
        <w:rPr>
          <w:rFonts w:eastAsia="Gadugi" w:cs="Gadugi"/>
          <w:b/>
          <w:bCs/>
          <w:position w:val="-1"/>
          <w:szCs w:val="24"/>
          <w:lang w:eastAsia="ar-SA"/>
        </w:rPr>
      </w:pPr>
      <w:r w:rsidRPr="00CC5B37">
        <w:rPr>
          <w:rFonts w:eastAsia="Gadugi" w:cs="Gadugi"/>
          <w:b/>
          <w:bCs/>
          <w:position w:val="-1"/>
          <w:szCs w:val="24"/>
          <w:lang w:eastAsia="ar-SA"/>
        </w:rPr>
        <w:t>Ex</w:t>
      </w:r>
      <w:r>
        <w:rPr>
          <w:rFonts w:eastAsia="Gadugi" w:cs="Gadugi"/>
          <w:b/>
          <w:bCs/>
          <w:position w:val="-1"/>
          <w:szCs w:val="24"/>
          <w:lang w:eastAsia="ar-SA"/>
        </w:rPr>
        <w:t>.</w:t>
      </w:r>
      <w:r w:rsidRPr="00CC5B37">
        <w:rPr>
          <w:rFonts w:eastAsia="Gadugi" w:cs="Gadugi"/>
          <w:b/>
          <w:bCs/>
          <w:position w:val="-1"/>
          <w:szCs w:val="24"/>
          <w:lang w:eastAsia="ar-SA"/>
        </w:rPr>
        <w:t>:</w:t>
      </w:r>
    </w:p>
    <w:p w:rsidR="00306A5E" w:rsidRPr="00684588" w:rsidRDefault="00306A5E" w:rsidP="00306A5E">
      <w:pPr>
        <w:spacing w:line="300" w:lineRule="auto"/>
        <w:ind w:firstLine="709"/>
        <w:jc w:val="both"/>
        <w:textDirection w:val="btLr"/>
        <w:rPr>
          <w:rFonts w:eastAsia="Gadugi" w:cs="Gadugi"/>
          <w:position w:val="-1"/>
          <w:szCs w:val="24"/>
          <w:lang w:eastAsia="ar-SA"/>
        </w:rPr>
      </w:pPr>
      <w:r w:rsidRPr="00684588">
        <w:rPr>
          <w:rFonts w:eastAsia="Gadugi" w:cs="Gadugi"/>
          <w:position w:val="-1"/>
          <w:szCs w:val="24"/>
          <w:lang w:eastAsia="ar-SA"/>
        </w:rPr>
        <w:t xml:space="preserve">Foi coletado, </w:t>
      </w:r>
      <w:r w:rsidRPr="00684588">
        <w:rPr>
          <w:rFonts w:eastAsia="Gadugi" w:cs="Gadugi"/>
          <w:color w:val="3333FF"/>
          <w:position w:val="-1"/>
          <w:szCs w:val="24"/>
          <w:highlight w:val="yellow"/>
          <w:lang w:eastAsia="ar-SA"/>
        </w:rPr>
        <w:t xml:space="preserve">por </w:t>
      </w:r>
      <w:r w:rsidRPr="00684588">
        <w:rPr>
          <w:rFonts w:eastAsia="Gadugi" w:cs="Gadugi"/>
          <w:color w:val="3333FF"/>
          <w:highlight w:val="yellow"/>
        </w:rPr>
        <w:t>meio</w:t>
      </w:r>
      <w:r w:rsidRPr="00684588">
        <w:rPr>
          <w:rFonts w:eastAsia="Gadugi" w:cs="Gadugi"/>
          <w:color w:val="3333FF"/>
          <w:position w:val="-1"/>
          <w:szCs w:val="24"/>
          <w:highlight w:val="yellow"/>
          <w:lang w:eastAsia="ar-SA"/>
        </w:rPr>
        <w:t xml:space="preserve"> de 02 (dois) swabs, material no vidro da janela da sala/ no bocal da garrafa encontrada em cima da mesa da cozinha etc.</w:t>
      </w:r>
      <w:r w:rsidRPr="00684588">
        <w:rPr>
          <w:rFonts w:eastAsia="Gadugi" w:cs="Gadugi"/>
          <w:position w:val="-1"/>
          <w:szCs w:val="24"/>
          <w:lang w:eastAsia="ar-SA"/>
        </w:rPr>
        <w:t xml:space="preserve">, que foram encaminhados ao Laboratório de Biologia e DNA Forense </w:t>
      </w:r>
      <w:r w:rsidR="00D7184B">
        <w:rPr>
          <w:rFonts w:eastAsia="Gadugi" w:cs="Gadugi"/>
          <w:position w:val="-1"/>
          <w:szCs w:val="24"/>
          <w:lang w:eastAsia="ar-SA"/>
        </w:rPr>
        <w:t xml:space="preserve">– LBDF </w:t>
      </w:r>
      <w:r w:rsidRPr="00684588">
        <w:rPr>
          <w:bCs/>
          <w:color w:val="3333FF"/>
          <w:szCs w:val="24"/>
          <w:highlight w:val="yellow"/>
        </w:rPr>
        <w:t>do Departamento de Análises Laboratoriais Forenses – DALF/ICLR</w:t>
      </w:r>
      <w:r w:rsidRPr="00684588">
        <w:rPr>
          <w:rFonts w:eastAsia="Gadugi" w:cs="Gadugi"/>
          <w:position w:val="-1"/>
          <w:szCs w:val="24"/>
          <w:lang w:eastAsia="ar-SA"/>
        </w:rPr>
        <w:t xml:space="preserve">, para pesquisa de material genético. O </w:t>
      </w:r>
      <w:r w:rsidRPr="00684588">
        <w:rPr>
          <w:bCs/>
          <w:szCs w:val="24"/>
        </w:rPr>
        <w:t xml:space="preserve">Laudo Complementar do LBDF foi registrado sob o RG </w:t>
      </w:r>
      <w:r w:rsidRPr="00684588">
        <w:rPr>
          <w:bCs/>
          <w:color w:val="3333FF"/>
          <w:szCs w:val="24"/>
          <w:highlight w:val="yellow"/>
        </w:rPr>
        <w:t>00.000/202...</w:t>
      </w:r>
    </w:p>
    <w:p w:rsidR="00306A5E" w:rsidRPr="00684588" w:rsidRDefault="00306A5E" w:rsidP="00306A5E">
      <w:pPr>
        <w:spacing w:line="300" w:lineRule="auto"/>
        <w:ind w:firstLine="709"/>
        <w:jc w:val="both"/>
        <w:textDirection w:val="btLr"/>
        <w:rPr>
          <w:bCs/>
          <w:color w:val="3333FF"/>
          <w:szCs w:val="24"/>
        </w:rPr>
      </w:pPr>
      <w:r w:rsidRPr="00684588">
        <w:rPr>
          <w:rFonts w:eastAsia="Gadugi" w:cs="Gadugi"/>
          <w:position w:val="-1"/>
          <w:szCs w:val="24"/>
          <w:lang w:eastAsia="ar-SA"/>
        </w:rPr>
        <w:t xml:space="preserve">Foram coletados </w:t>
      </w:r>
      <w:r w:rsidRPr="00684588">
        <w:rPr>
          <w:rFonts w:eastAsia="Gadugi" w:cs="Gadugi"/>
          <w:color w:val="3333FF"/>
          <w:position w:val="-1"/>
          <w:szCs w:val="24"/>
          <w:highlight w:val="yellow"/>
          <w:lang w:eastAsia="ar-SA"/>
        </w:rPr>
        <w:t>02 (dois) swabs</w:t>
      </w:r>
      <w:r w:rsidRPr="00684588">
        <w:rPr>
          <w:rFonts w:eastAsia="Gadugi" w:cs="Gadugi"/>
          <w:position w:val="-1"/>
          <w:szCs w:val="24"/>
          <w:highlight w:val="yellow"/>
          <w:lang w:eastAsia="ar-SA"/>
        </w:rPr>
        <w:t xml:space="preserve"> da amostra de sangue do piso da cozinha</w:t>
      </w:r>
      <w:r w:rsidRPr="00684588">
        <w:rPr>
          <w:rFonts w:eastAsia="Gadugi" w:cs="Gadugi"/>
          <w:position w:val="-1"/>
          <w:szCs w:val="24"/>
          <w:lang w:eastAsia="ar-SA"/>
        </w:rPr>
        <w:t xml:space="preserve">, que foram encaminhados ao Laboratório de Biologia e DNA Forense </w:t>
      </w:r>
      <w:r w:rsidR="00D7184B">
        <w:rPr>
          <w:rFonts w:eastAsia="Gadugi" w:cs="Gadugi"/>
          <w:position w:val="-1"/>
          <w:szCs w:val="24"/>
          <w:lang w:eastAsia="ar-SA"/>
        </w:rPr>
        <w:t xml:space="preserve">– LBDF </w:t>
      </w:r>
      <w:r w:rsidRPr="00684588">
        <w:rPr>
          <w:bCs/>
          <w:color w:val="3333FF"/>
          <w:szCs w:val="24"/>
          <w:highlight w:val="yellow"/>
        </w:rPr>
        <w:t>do Departamento de Análises Laboratoriais Forenses – DALF/ICLR</w:t>
      </w:r>
      <w:r w:rsidRPr="00684588">
        <w:rPr>
          <w:rFonts w:eastAsia="Gadugi" w:cs="Gadugi"/>
          <w:position w:val="-1"/>
          <w:szCs w:val="24"/>
          <w:lang w:eastAsia="ar-SA"/>
        </w:rPr>
        <w:t xml:space="preserve">, para pesquisa de material genético. O </w:t>
      </w:r>
      <w:r w:rsidRPr="00684588">
        <w:rPr>
          <w:bCs/>
          <w:szCs w:val="24"/>
        </w:rPr>
        <w:t xml:space="preserve">Laudo Complementar do LBDF foi registrado sob o RG </w:t>
      </w:r>
      <w:r w:rsidRPr="00684588">
        <w:rPr>
          <w:bCs/>
          <w:color w:val="3333FF"/>
          <w:szCs w:val="24"/>
          <w:highlight w:val="yellow"/>
        </w:rPr>
        <w:t>00.000/202...</w:t>
      </w:r>
    </w:p>
    <w:p w:rsidR="00306A5E" w:rsidRPr="0070367C" w:rsidRDefault="00306A5E" w:rsidP="00306A5E">
      <w:pPr>
        <w:spacing w:line="300" w:lineRule="auto"/>
        <w:jc w:val="both"/>
        <w:textDirection w:val="btLr"/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</w:pPr>
      <w:r w:rsidRPr="0070367C"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  <w:t xml:space="preserve">(Texto para quando for realizado </w:t>
      </w:r>
      <w:r w:rsidR="008A4ADF"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  <w:t>Feca-C</w:t>
      </w:r>
      <w:r w:rsidRPr="0070367C"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  <w:t>ult no local com resultado positivo).</w:t>
      </w:r>
    </w:p>
    <w:p w:rsidR="00CC5B37" w:rsidRPr="00CC5B37" w:rsidRDefault="00306A5E" w:rsidP="00306A5E">
      <w:pPr>
        <w:pStyle w:val="PargrafodaLista"/>
        <w:ind w:left="0"/>
        <w:jc w:val="both"/>
        <w:rPr>
          <w:bCs/>
          <w:color w:val="FF0000"/>
          <w:szCs w:val="24"/>
        </w:rPr>
      </w:pPr>
      <w:r>
        <w:rPr>
          <w:bCs/>
          <w:i/>
          <w:color w:val="3333FF"/>
          <w:sz w:val="22"/>
          <w:szCs w:val="24"/>
        </w:rPr>
        <w:t>Se</w:t>
      </w:r>
      <w:r w:rsidRPr="0070367C">
        <w:rPr>
          <w:bCs/>
          <w:i/>
          <w:color w:val="3333FF"/>
          <w:sz w:val="22"/>
          <w:szCs w:val="24"/>
        </w:rPr>
        <w:t xml:space="preserve"> houver encaminhamentos para outros Laboratórios de Polícia Científica, </w:t>
      </w:r>
      <w:r w:rsidRPr="0070367C">
        <w:rPr>
          <w:b/>
          <w:bCs/>
          <w:i/>
          <w:color w:val="3333FF"/>
          <w:sz w:val="22"/>
          <w:szCs w:val="24"/>
          <w:u w:val="single"/>
        </w:rPr>
        <w:t>criar</w:t>
      </w:r>
      <w:r w:rsidRPr="0070367C">
        <w:rPr>
          <w:bCs/>
          <w:i/>
          <w:color w:val="3333FF"/>
          <w:sz w:val="22"/>
          <w:szCs w:val="24"/>
        </w:rPr>
        <w:t xml:space="preserve"> outros subtópicos.</w:t>
      </w:r>
    </w:p>
    <w:p w:rsidR="00555731" w:rsidRDefault="00555731" w:rsidP="00555731">
      <w:pPr>
        <w:pStyle w:val="PargrafodaLista"/>
        <w:spacing w:line="300" w:lineRule="auto"/>
        <w:ind w:left="504"/>
        <w:rPr>
          <w:bCs/>
          <w:szCs w:val="24"/>
        </w:rPr>
      </w:pPr>
    </w:p>
    <w:p w:rsidR="00333957" w:rsidRDefault="00333957" w:rsidP="00555731">
      <w:pPr>
        <w:pStyle w:val="PargrafodaLista"/>
        <w:spacing w:line="300" w:lineRule="auto"/>
        <w:ind w:left="504"/>
        <w:rPr>
          <w:bCs/>
          <w:szCs w:val="24"/>
        </w:rPr>
      </w:pPr>
    </w:p>
    <w:p w:rsidR="00E620B8" w:rsidRPr="00D345B6" w:rsidRDefault="00E620B8" w:rsidP="00E620B8">
      <w:pPr>
        <w:pStyle w:val="Ttulo3"/>
        <w:rPr>
          <w:rFonts w:cs="Arial"/>
        </w:rPr>
      </w:pPr>
      <w:r>
        <w:lastRenderedPageBreak/>
        <w:t>AVALIAÇÃO</w:t>
      </w:r>
    </w:p>
    <w:p w:rsidR="00E620B8" w:rsidRDefault="00996E18" w:rsidP="00CE7E12">
      <w:pPr>
        <w:pStyle w:val="PargrafodaLista"/>
        <w:spacing w:line="300" w:lineRule="auto"/>
        <w:ind w:left="0"/>
        <w:jc w:val="both"/>
        <w:rPr>
          <w:rFonts w:cs="Arial"/>
          <w:i/>
          <w:color w:val="3333FF"/>
          <w:sz w:val="22"/>
          <w:szCs w:val="24"/>
        </w:rPr>
      </w:pPr>
      <w:r>
        <w:rPr>
          <w:rFonts w:cs="Arial"/>
          <w:b/>
          <w:i/>
          <w:color w:val="3333FF"/>
          <w:sz w:val="22"/>
          <w:szCs w:val="24"/>
          <w:u w:val="single"/>
        </w:rPr>
        <w:t>Proceder</w:t>
      </w:r>
      <w:r w:rsidR="00E620B8" w:rsidRPr="004E3862">
        <w:rPr>
          <w:rFonts w:cs="Arial"/>
          <w:i/>
          <w:color w:val="3333FF"/>
          <w:sz w:val="22"/>
          <w:szCs w:val="24"/>
        </w:rPr>
        <w:t xml:space="preserve"> </w:t>
      </w:r>
      <w:r>
        <w:rPr>
          <w:rFonts w:cs="Arial"/>
          <w:i/>
          <w:color w:val="3333FF"/>
          <w:sz w:val="22"/>
          <w:szCs w:val="24"/>
        </w:rPr>
        <w:t xml:space="preserve">à avaliação conforme Crime sob Investigação: se </w:t>
      </w:r>
      <w:r w:rsidRPr="00996E18">
        <w:rPr>
          <w:rFonts w:cs="Arial"/>
          <w:b/>
          <w:i/>
          <w:color w:val="3333FF"/>
          <w:sz w:val="22"/>
          <w:szCs w:val="24"/>
        </w:rPr>
        <w:t>Furto/Roubo</w:t>
      </w:r>
      <w:r>
        <w:rPr>
          <w:rFonts w:cs="Arial"/>
          <w:i/>
          <w:color w:val="3333FF"/>
          <w:sz w:val="22"/>
          <w:szCs w:val="24"/>
        </w:rPr>
        <w:t xml:space="preserve">, </w:t>
      </w:r>
      <w:r w:rsidR="00E620B8" w:rsidRPr="004E3862">
        <w:rPr>
          <w:rFonts w:cs="Arial"/>
          <w:i/>
          <w:color w:val="3333FF"/>
          <w:sz w:val="22"/>
          <w:szCs w:val="24"/>
        </w:rPr>
        <w:t xml:space="preserve">o </w:t>
      </w:r>
      <w:r>
        <w:rPr>
          <w:rFonts w:cs="Arial"/>
          <w:i/>
          <w:color w:val="3333FF"/>
          <w:sz w:val="22"/>
          <w:szCs w:val="24"/>
        </w:rPr>
        <w:t xml:space="preserve">valor a ser considerado se refere ao preço de mercado do próprio veículo; mas se o Delito for </w:t>
      </w:r>
      <w:r w:rsidRPr="00996E18">
        <w:rPr>
          <w:rFonts w:cs="Arial"/>
          <w:b/>
          <w:i/>
          <w:color w:val="3333FF"/>
          <w:sz w:val="22"/>
          <w:szCs w:val="24"/>
        </w:rPr>
        <w:t>Dano</w:t>
      </w:r>
      <w:r>
        <w:rPr>
          <w:rFonts w:cs="Arial"/>
          <w:i/>
          <w:color w:val="3333FF"/>
          <w:sz w:val="22"/>
          <w:szCs w:val="24"/>
        </w:rPr>
        <w:t>, o valor a ser considerado se refere ao custo para reparar o dano em assistência técnica especializada.</w:t>
      </w:r>
    </w:p>
    <w:p w:rsidR="00996E18" w:rsidRPr="0009766D" w:rsidRDefault="00996E18" w:rsidP="00996E18">
      <w:pPr>
        <w:widowControl w:val="0"/>
        <w:suppressAutoHyphens/>
        <w:spacing w:line="300" w:lineRule="auto"/>
        <w:jc w:val="both"/>
        <w:rPr>
          <w:rFonts w:cs="Arial"/>
          <w:b/>
          <w:szCs w:val="24"/>
          <w:lang w:eastAsia="zh-CN"/>
        </w:rPr>
      </w:pPr>
      <w:r w:rsidRPr="0009766D">
        <w:rPr>
          <w:rFonts w:cs="Arial"/>
          <w:b/>
          <w:szCs w:val="24"/>
          <w:lang w:eastAsia="zh-CN"/>
        </w:rPr>
        <w:t>Ex</w:t>
      </w:r>
      <w:r>
        <w:rPr>
          <w:rFonts w:cs="Arial"/>
          <w:b/>
          <w:szCs w:val="24"/>
          <w:lang w:eastAsia="zh-CN"/>
        </w:rPr>
        <w:t>.</w:t>
      </w:r>
      <w:r w:rsidRPr="0009766D">
        <w:rPr>
          <w:rFonts w:cs="Arial"/>
          <w:b/>
          <w:szCs w:val="24"/>
          <w:lang w:eastAsia="zh-CN"/>
        </w:rPr>
        <w:t>:</w:t>
      </w:r>
    </w:p>
    <w:p w:rsidR="00996E18" w:rsidRPr="00A87CD6" w:rsidRDefault="00996E18" w:rsidP="00996E18">
      <w:pPr>
        <w:widowControl w:val="0"/>
        <w:suppressAutoHyphens/>
        <w:spacing w:line="300" w:lineRule="auto"/>
        <w:jc w:val="both"/>
        <w:rPr>
          <w:rFonts w:cs="Arial"/>
          <w:i/>
          <w:color w:val="3333FF"/>
          <w:sz w:val="22"/>
          <w:szCs w:val="24"/>
          <w:lang w:eastAsia="zh-CN"/>
        </w:rPr>
      </w:pPr>
      <w:r w:rsidRPr="00A87CD6">
        <w:rPr>
          <w:rFonts w:cs="Arial"/>
          <w:i/>
          <w:color w:val="3333FF"/>
          <w:sz w:val="22"/>
          <w:szCs w:val="24"/>
          <w:lang w:eastAsia="zh-CN"/>
        </w:rPr>
        <w:t xml:space="preserve">No caso de </w:t>
      </w:r>
      <w:r w:rsidRPr="00A87CD6">
        <w:rPr>
          <w:rFonts w:cs="Arial"/>
          <w:b/>
          <w:i/>
          <w:color w:val="3333FF"/>
          <w:sz w:val="22"/>
          <w:szCs w:val="24"/>
          <w:lang w:eastAsia="zh-CN"/>
        </w:rPr>
        <w:t>Furto/Roubo</w:t>
      </w:r>
    </w:p>
    <w:p w:rsidR="00996E18" w:rsidRPr="002B6A81" w:rsidRDefault="00996E18" w:rsidP="00996E18">
      <w:pPr>
        <w:widowControl w:val="0"/>
        <w:suppressAutoHyphens/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>
        <w:rPr>
          <w:rFonts w:cs="Arial"/>
          <w:szCs w:val="24"/>
          <w:lang w:eastAsia="zh-CN"/>
        </w:rPr>
        <w:t xml:space="preserve">Realizada avaliação de mercado, que revelou que veículo semelhante (considerando ano, modelo e estado geral) pode ser adquirido ao custo de </w:t>
      </w:r>
      <w:r w:rsidRPr="00C729BF">
        <w:rPr>
          <w:rFonts w:cs="Arial"/>
          <w:b/>
          <w:szCs w:val="24"/>
          <w:lang w:eastAsia="zh-CN"/>
        </w:rPr>
        <w:t>R$ 00.000,00</w:t>
      </w:r>
      <w:r w:rsidRPr="002B6A81">
        <w:rPr>
          <w:rFonts w:cs="Arial"/>
          <w:szCs w:val="24"/>
          <w:lang w:eastAsia="zh-CN"/>
        </w:rPr>
        <w:t>.</w:t>
      </w:r>
    </w:p>
    <w:p w:rsidR="00C729BF" w:rsidRPr="00A87CD6" w:rsidRDefault="00C729BF" w:rsidP="00C729BF">
      <w:pPr>
        <w:widowControl w:val="0"/>
        <w:suppressAutoHyphens/>
        <w:spacing w:line="300" w:lineRule="auto"/>
        <w:jc w:val="both"/>
        <w:rPr>
          <w:rFonts w:cs="Arial"/>
          <w:i/>
          <w:color w:val="3333FF"/>
          <w:sz w:val="22"/>
          <w:szCs w:val="24"/>
          <w:lang w:eastAsia="zh-CN"/>
        </w:rPr>
      </w:pPr>
      <w:r w:rsidRPr="00A87CD6">
        <w:rPr>
          <w:rFonts w:cs="Arial"/>
          <w:i/>
          <w:color w:val="3333FF"/>
          <w:sz w:val="22"/>
          <w:szCs w:val="24"/>
          <w:lang w:eastAsia="zh-CN"/>
        </w:rPr>
        <w:t xml:space="preserve">No caso de </w:t>
      </w:r>
      <w:r w:rsidRPr="00A87CD6">
        <w:rPr>
          <w:rFonts w:cs="Arial"/>
          <w:b/>
          <w:i/>
          <w:color w:val="3333FF"/>
          <w:sz w:val="22"/>
          <w:szCs w:val="24"/>
          <w:lang w:eastAsia="zh-CN"/>
        </w:rPr>
        <w:t>Dano</w:t>
      </w:r>
    </w:p>
    <w:p w:rsidR="00C729BF" w:rsidRPr="002B6A81" w:rsidRDefault="00C729BF" w:rsidP="00C729BF">
      <w:pPr>
        <w:widowControl w:val="0"/>
        <w:suppressAutoHyphens/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>
        <w:rPr>
          <w:rFonts w:cs="Arial"/>
          <w:szCs w:val="24"/>
          <w:lang w:eastAsia="zh-CN"/>
        </w:rPr>
        <w:t xml:space="preserve">Realizada avaliação de mercado, que revelou que o custo dos reparos relativos às avarias detectadas é de aproximadamente </w:t>
      </w:r>
      <w:r w:rsidRPr="00C729BF">
        <w:rPr>
          <w:rFonts w:cs="Arial"/>
          <w:b/>
          <w:szCs w:val="24"/>
          <w:lang w:eastAsia="zh-CN"/>
        </w:rPr>
        <w:t>R$ 00.000,00</w:t>
      </w:r>
      <w:r w:rsidRPr="002B6A81">
        <w:rPr>
          <w:rFonts w:cs="Arial"/>
          <w:szCs w:val="24"/>
          <w:lang w:eastAsia="zh-CN"/>
        </w:rPr>
        <w:t>.</w:t>
      </w:r>
    </w:p>
    <w:p w:rsidR="00E620B8" w:rsidRDefault="00E620B8" w:rsidP="00555731">
      <w:pPr>
        <w:pStyle w:val="PargrafodaLista"/>
        <w:spacing w:line="300" w:lineRule="auto"/>
        <w:ind w:left="504"/>
        <w:rPr>
          <w:bCs/>
          <w:szCs w:val="24"/>
        </w:rPr>
      </w:pPr>
    </w:p>
    <w:p w:rsidR="00C729BF" w:rsidRPr="00555731" w:rsidRDefault="00C729BF" w:rsidP="00555731">
      <w:pPr>
        <w:pStyle w:val="PargrafodaLista"/>
        <w:spacing w:line="300" w:lineRule="auto"/>
        <w:ind w:left="504"/>
        <w:rPr>
          <w:bCs/>
          <w:szCs w:val="24"/>
        </w:rPr>
      </w:pPr>
    </w:p>
    <w:p w:rsidR="00DF28D4" w:rsidRPr="00D345B6" w:rsidRDefault="002B6A81" w:rsidP="004151D2">
      <w:pPr>
        <w:pStyle w:val="Ttulo3"/>
        <w:rPr>
          <w:rFonts w:cs="Arial"/>
        </w:rPr>
      </w:pPr>
      <w:r>
        <w:t>CONCLUSÃO</w:t>
      </w:r>
    </w:p>
    <w:p w:rsidR="002B6A81" w:rsidRPr="004E3862" w:rsidRDefault="002B6A81" w:rsidP="004E3862">
      <w:pPr>
        <w:spacing w:line="300" w:lineRule="auto"/>
        <w:jc w:val="both"/>
        <w:rPr>
          <w:rFonts w:cs="Arial"/>
          <w:i/>
          <w:color w:val="3333FF"/>
          <w:sz w:val="22"/>
          <w:szCs w:val="24"/>
        </w:rPr>
      </w:pPr>
      <w:r w:rsidRPr="004E3862">
        <w:rPr>
          <w:rFonts w:cs="Arial"/>
          <w:b/>
          <w:i/>
          <w:color w:val="3333FF"/>
          <w:sz w:val="22"/>
          <w:szCs w:val="24"/>
          <w:u w:val="single"/>
        </w:rPr>
        <w:t>Descrever</w:t>
      </w:r>
      <w:r w:rsidRPr="004E3862">
        <w:rPr>
          <w:rFonts w:cs="Arial"/>
          <w:i/>
          <w:color w:val="3333FF"/>
          <w:sz w:val="22"/>
          <w:szCs w:val="24"/>
        </w:rPr>
        <w:t xml:space="preserve"> o meio de ação que ocasionou os danos no veículo (instrumento rígido, cortante, líquido, fogo, força física, outro veículo etc.); </w:t>
      </w:r>
    </w:p>
    <w:p w:rsidR="002B6A81" w:rsidRPr="004E3862" w:rsidRDefault="002B6A81" w:rsidP="004E3862">
      <w:pPr>
        <w:spacing w:line="300" w:lineRule="auto"/>
        <w:jc w:val="both"/>
        <w:rPr>
          <w:rFonts w:cs="Arial"/>
          <w:i/>
          <w:color w:val="3333FF"/>
          <w:sz w:val="22"/>
          <w:szCs w:val="24"/>
        </w:rPr>
      </w:pPr>
      <w:r w:rsidRPr="004E3862">
        <w:rPr>
          <w:rFonts w:cs="Arial"/>
          <w:i/>
          <w:color w:val="3333FF"/>
          <w:sz w:val="22"/>
          <w:szCs w:val="24"/>
        </w:rPr>
        <w:t xml:space="preserve">Quando possível, </w:t>
      </w:r>
      <w:r w:rsidRPr="004E3862">
        <w:rPr>
          <w:rFonts w:cs="Arial"/>
          <w:b/>
          <w:i/>
          <w:color w:val="3333FF"/>
          <w:sz w:val="22"/>
          <w:szCs w:val="24"/>
          <w:u w:val="single"/>
        </w:rPr>
        <w:t>informar</w:t>
      </w:r>
      <w:r w:rsidRPr="004E3862">
        <w:rPr>
          <w:rFonts w:cs="Arial"/>
          <w:i/>
          <w:color w:val="3333FF"/>
          <w:sz w:val="22"/>
          <w:szCs w:val="24"/>
        </w:rPr>
        <w:t xml:space="preserve"> se os danos são recentes e permanentes;</w:t>
      </w:r>
    </w:p>
    <w:p w:rsidR="002B6A81" w:rsidRPr="004E3862" w:rsidRDefault="002B6A81" w:rsidP="004E3862">
      <w:pPr>
        <w:spacing w:line="300" w:lineRule="auto"/>
        <w:jc w:val="both"/>
        <w:rPr>
          <w:rFonts w:cs="Arial"/>
          <w:i/>
          <w:color w:val="3333FF"/>
          <w:sz w:val="22"/>
          <w:szCs w:val="24"/>
        </w:rPr>
      </w:pPr>
      <w:r w:rsidRPr="004E3862">
        <w:rPr>
          <w:rFonts w:cs="Arial"/>
          <w:i/>
          <w:color w:val="3333FF"/>
          <w:sz w:val="22"/>
          <w:szCs w:val="24"/>
        </w:rPr>
        <w:t>Quando houve</w:t>
      </w:r>
      <w:r w:rsidR="004E3862">
        <w:rPr>
          <w:rFonts w:cs="Arial"/>
          <w:i/>
          <w:color w:val="3333FF"/>
          <w:sz w:val="22"/>
          <w:szCs w:val="24"/>
        </w:rPr>
        <w:t>r</w:t>
      </w:r>
      <w:r w:rsidRPr="004E3862">
        <w:rPr>
          <w:rFonts w:cs="Arial"/>
          <w:i/>
          <w:color w:val="3333FF"/>
          <w:sz w:val="22"/>
          <w:szCs w:val="24"/>
        </w:rPr>
        <w:t xml:space="preserve"> arrombamento, </w:t>
      </w:r>
      <w:r w:rsidRPr="004E3862">
        <w:rPr>
          <w:rFonts w:cs="Arial"/>
          <w:b/>
          <w:i/>
          <w:color w:val="3333FF"/>
          <w:sz w:val="22"/>
          <w:szCs w:val="24"/>
          <w:u w:val="single"/>
        </w:rPr>
        <w:t>descrever</w:t>
      </w:r>
      <w:r w:rsidRPr="004E3862">
        <w:rPr>
          <w:rFonts w:cs="Arial"/>
          <w:i/>
          <w:color w:val="3333FF"/>
          <w:sz w:val="22"/>
          <w:szCs w:val="24"/>
        </w:rPr>
        <w:t xml:space="preserve"> de forma genérica o meio de acesso ao interior do veículo danificados pelos autores, quando possível e aplicável.</w:t>
      </w:r>
    </w:p>
    <w:p w:rsidR="002B6A81" w:rsidRDefault="002B6A81" w:rsidP="008634EF">
      <w:pPr>
        <w:spacing w:line="300" w:lineRule="auto"/>
        <w:ind w:firstLine="709"/>
        <w:jc w:val="both"/>
        <w:rPr>
          <w:rFonts w:cs="Arial"/>
          <w:color w:val="FF0000"/>
          <w:szCs w:val="24"/>
        </w:rPr>
      </w:pPr>
    </w:p>
    <w:p w:rsidR="002B6A81" w:rsidRPr="0009766D" w:rsidRDefault="002B6A81" w:rsidP="009B12E2">
      <w:pPr>
        <w:widowControl w:val="0"/>
        <w:suppressAutoHyphens/>
        <w:spacing w:line="300" w:lineRule="auto"/>
        <w:jc w:val="both"/>
        <w:rPr>
          <w:rFonts w:cs="Arial"/>
          <w:b/>
          <w:szCs w:val="24"/>
          <w:lang w:eastAsia="zh-CN"/>
        </w:rPr>
      </w:pPr>
      <w:r w:rsidRPr="0009766D">
        <w:rPr>
          <w:rFonts w:cs="Arial"/>
          <w:b/>
          <w:szCs w:val="24"/>
          <w:lang w:eastAsia="zh-CN"/>
        </w:rPr>
        <w:t>Ex</w:t>
      </w:r>
      <w:r w:rsidR="009B12E2">
        <w:rPr>
          <w:rFonts w:cs="Arial"/>
          <w:b/>
          <w:szCs w:val="24"/>
          <w:lang w:eastAsia="zh-CN"/>
        </w:rPr>
        <w:t>.</w:t>
      </w:r>
      <w:r w:rsidRPr="0009766D">
        <w:rPr>
          <w:rFonts w:cs="Arial"/>
          <w:b/>
          <w:szCs w:val="24"/>
          <w:lang w:eastAsia="zh-CN"/>
        </w:rPr>
        <w:t>:</w:t>
      </w:r>
    </w:p>
    <w:p w:rsidR="002B6A81" w:rsidRPr="002B6A81" w:rsidRDefault="002B6A81" w:rsidP="0009766D">
      <w:pPr>
        <w:widowControl w:val="0"/>
        <w:suppressAutoHyphens/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2B6A81">
        <w:rPr>
          <w:rFonts w:cs="Arial"/>
          <w:szCs w:val="24"/>
          <w:lang w:eastAsia="zh-CN"/>
        </w:rPr>
        <w:t>O veículo apresentava danos recentes que foram produzidos por instrumento rígido, de fora para dentro do veículo, e eram compatíveis com os fatos narrados no histórico.</w:t>
      </w:r>
    </w:p>
    <w:p w:rsidR="002B6A81" w:rsidRDefault="002B6A81" w:rsidP="008634EF">
      <w:pPr>
        <w:spacing w:line="300" w:lineRule="auto"/>
        <w:ind w:firstLine="709"/>
        <w:jc w:val="both"/>
        <w:rPr>
          <w:rFonts w:cs="Arial"/>
          <w:color w:val="FF0000"/>
          <w:szCs w:val="24"/>
        </w:rPr>
      </w:pPr>
    </w:p>
    <w:p w:rsidR="009B12E2" w:rsidRPr="00BF2F1C" w:rsidRDefault="009B12E2" w:rsidP="009B12E2">
      <w:pPr>
        <w:spacing w:line="300" w:lineRule="auto"/>
        <w:ind w:firstLine="709"/>
        <w:jc w:val="both"/>
        <w:rPr>
          <w:rFonts w:cs="Arial"/>
          <w:i/>
          <w:color w:val="3333FF"/>
          <w:sz w:val="22"/>
          <w:szCs w:val="24"/>
        </w:rPr>
      </w:pPr>
      <w:r>
        <w:rPr>
          <w:rFonts w:cs="Arial"/>
          <w:szCs w:val="24"/>
        </w:rPr>
        <w:t>O presente L</w:t>
      </w:r>
      <w:r w:rsidRPr="00F02550">
        <w:rPr>
          <w:rFonts w:cs="Arial"/>
          <w:szCs w:val="24"/>
        </w:rPr>
        <w:t xml:space="preserve">audo contém </w:t>
      </w:r>
      <w:r w:rsidRPr="0070367C">
        <w:rPr>
          <w:rFonts w:cs="Arial"/>
          <w:b/>
          <w:color w:val="3333FF"/>
          <w:szCs w:val="24"/>
        </w:rPr>
        <w:t>00</w:t>
      </w:r>
      <w:r w:rsidRPr="00F02550">
        <w:rPr>
          <w:rFonts w:cs="Arial"/>
          <w:color w:val="FF0000"/>
          <w:szCs w:val="24"/>
        </w:rPr>
        <w:t xml:space="preserve"> </w:t>
      </w:r>
      <w:r>
        <w:rPr>
          <w:rFonts w:cs="Arial"/>
          <w:szCs w:val="24"/>
        </w:rPr>
        <w:t>fotografias, dispostas</w:t>
      </w:r>
      <w:r w:rsidRPr="00F02550">
        <w:rPr>
          <w:rFonts w:cs="Arial"/>
          <w:szCs w:val="24"/>
        </w:rPr>
        <w:t xml:space="preserve"> ao longo do texto </w:t>
      </w:r>
      <w:r w:rsidRPr="00BF2F1C">
        <w:rPr>
          <w:rFonts w:cs="Arial"/>
          <w:i/>
          <w:color w:val="3333FF"/>
          <w:sz w:val="22"/>
          <w:szCs w:val="24"/>
        </w:rPr>
        <w:t xml:space="preserve">(ou Anexo Fotográfico). </w:t>
      </w:r>
      <w:r w:rsidRPr="00BF2F1C">
        <w:rPr>
          <w:rFonts w:cs="Arial"/>
          <w:b/>
          <w:i/>
          <w:color w:val="3333FF"/>
          <w:sz w:val="22"/>
          <w:szCs w:val="24"/>
          <w:u w:val="single"/>
        </w:rPr>
        <w:t>Constar</w:t>
      </w:r>
      <w:r w:rsidRPr="00BF2F1C">
        <w:rPr>
          <w:rFonts w:cs="Arial"/>
          <w:i/>
          <w:color w:val="3333FF"/>
          <w:sz w:val="22"/>
          <w:szCs w:val="24"/>
        </w:rPr>
        <w:t xml:space="preserve"> também desenhos, esquemas e demais ilustrações produzidas utilizadas).  </w:t>
      </w:r>
      <w:r w:rsidRPr="00BF2F1C">
        <w:rPr>
          <w:rFonts w:cs="Arial"/>
          <w:b/>
          <w:i/>
          <w:color w:val="3333FF"/>
          <w:sz w:val="22"/>
          <w:szCs w:val="24"/>
        </w:rPr>
        <w:t>OBS.:</w:t>
      </w:r>
      <w:r w:rsidRPr="00BF2F1C">
        <w:rPr>
          <w:rFonts w:cs="Arial"/>
          <w:i/>
          <w:color w:val="3333FF"/>
          <w:sz w:val="22"/>
          <w:szCs w:val="24"/>
        </w:rPr>
        <w:t xml:space="preserve"> é </w:t>
      </w:r>
      <w:r w:rsidRPr="00BF2F1C">
        <w:rPr>
          <w:rFonts w:cs="Arial"/>
          <w:b/>
          <w:i/>
          <w:color w:val="3333FF"/>
          <w:sz w:val="22"/>
          <w:szCs w:val="24"/>
        </w:rPr>
        <w:t>obrigatória</w:t>
      </w:r>
      <w:r w:rsidRPr="00BF2F1C">
        <w:rPr>
          <w:rFonts w:cs="Arial"/>
          <w:i/>
          <w:color w:val="3333FF"/>
          <w:sz w:val="22"/>
          <w:szCs w:val="24"/>
        </w:rPr>
        <w:t xml:space="preserve"> a utilização de legendas nas fotos.</w:t>
      </w:r>
    </w:p>
    <w:p w:rsidR="009B12E2" w:rsidRPr="00F02550" w:rsidRDefault="009B12E2" w:rsidP="009B12E2">
      <w:pPr>
        <w:spacing w:line="300" w:lineRule="auto"/>
        <w:ind w:firstLine="709"/>
        <w:jc w:val="both"/>
        <w:rPr>
          <w:rFonts w:cs="Arial"/>
          <w:szCs w:val="24"/>
        </w:rPr>
      </w:pPr>
      <w:proofErr w:type="gramStart"/>
      <w:r>
        <w:t>O(</w:t>
      </w:r>
      <w:proofErr w:type="gramEnd"/>
      <w:r>
        <w:t xml:space="preserve">s) objeto(s) descrito(s) no item </w:t>
      </w:r>
      <w:r w:rsidRPr="001D248C">
        <w:rPr>
          <w:b/>
          <w:highlight w:val="yellow"/>
        </w:rPr>
        <w:t>0.0</w:t>
      </w:r>
      <w:r>
        <w:t xml:space="preserve"> </w:t>
      </w:r>
      <w:r>
        <w:rPr>
          <w:highlight w:val="yellow"/>
        </w:rPr>
        <w:t>acompanha(m) este Laudo/encontra(m)-se disponível(</w:t>
      </w:r>
      <w:proofErr w:type="spellStart"/>
      <w:r>
        <w:rPr>
          <w:highlight w:val="yellow"/>
        </w:rPr>
        <w:t>is</w:t>
      </w:r>
      <w:proofErr w:type="spellEnd"/>
      <w:r>
        <w:rPr>
          <w:highlight w:val="yellow"/>
        </w:rPr>
        <w:t>) para retirada</w:t>
      </w:r>
      <w:r>
        <w:t xml:space="preserve"> com o Lacre n. ______.</w:t>
      </w:r>
    </w:p>
    <w:p w:rsidR="00DF28D4" w:rsidRDefault="00DF28D4" w:rsidP="00DF28D4">
      <w:pPr>
        <w:spacing w:line="300" w:lineRule="auto"/>
        <w:jc w:val="center"/>
        <w:rPr>
          <w:szCs w:val="24"/>
        </w:rPr>
      </w:pPr>
    </w:p>
    <w:p w:rsidR="00F02550" w:rsidRDefault="00F02550" w:rsidP="00DF28D4">
      <w:pPr>
        <w:spacing w:line="300" w:lineRule="auto"/>
        <w:jc w:val="center"/>
        <w:rPr>
          <w:szCs w:val="24"/>
        </w:rPr>
      </w:pPr>
    </w:p>
    <w:p w:rsidR="00F02550" w:rsidRDefault="00F02550" w:rsidP="00DF28D4">
      <w:pPr>
        <w:spacing w:line="300" w:lineRule="auto"/>
        <w:jc w:val="center"/>
        <w:rPr>
          <w:szCs w:val="24"/>
        </w:rPr>
      </w:pPr>
    </w:p>
    <w:p w:rsidR="00CA6D6C" w:rsidRDefault="00CA6D6C" w:rsidP="00DF28D4">
      <w:pPr>
        <w:spacing w:line="300" w:lineRule="auto"/>
        <w:jc w:val="center"/>
        <w:rPr>
          <w:szCs w:val="24"/>
        </w:rPr>
      </w:pPr>
    </w:p>
    <w:p w:rsidR="00CA6D6C" w:rsidRDefault="00CA6D6C" w:rsidP="00DF28D4">
      <w:pPr>
        <w:spacing w:line="300" w:lineRule="auto"/>
        <w:jc w:val="center"/>
        <w:rPr>
          <w:szCs w:val="24"/>
        </w:rPr>
      </w:pPr>
    </w:p>
    <w:p w:rsidR="00F02550" w:rsidRPr="00F02550" w:rsidRDefault="00F02550" w:rsidP="00DF28D4">
      <w:pPr>
        <w:spacing w:line="300" w:lineRule="auto"/>
        <w:jc w:val="center"/>
        <w:rPr>
          <w:b/>
          <w:bCs/>
          <w:szCs w:val="24"/>
        </w:rPr>
      </w:pPr>
      <w:r w:rsidRPr="00F02550">
        <w:rPr>
          <w:b/>
          <w:bCs/>
          <w:szCs w:val="24"/>
        </w:rPr>
        <w:t>LEVANTAMENTO FOTOGRÁFICO</w:t>
      </w:r>
    </w:p>
    <w:sectPr w:rsidR="00F02550" w:rsidRPr="00F02550" w:rsidSect="00C94E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851" w:bottom="1134" w:left="170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1869" w:rsidRDefault="00171869" w:rsidP="0099618B">
      <w:r>
        <w:separator/>
      </w:r>
    </w:p>
  </w:endnote>
  <w:endnote w:type="continuationSeparator" w:id="0">
    <w:p w:rsidR="00171869" w:rsidRDefault="00171869" w:rsidP="0099618B">
      <w:r>
        <w:continuationSeparator/>
      </w:r>
    </w:p>
  </w:endnote>
  <w:endnote w:type="continuationNotice" w:id="1">
    <w:p w:rsidR="00171869" w:rsidRDefault="001718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58F" w:rsidRDefault="009905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6E18" w:rsidRPr="005B0AC0" w:rsidRDefault="0099058F" w:rsidP="003E7809">
    <w:pPr>
      <w:pBdr>
        <w:top w:val="single" w:sz="4" w:space="0" w:color="000000"/>
      </w:pBdr>
      <w:tabs>
        <w:tab w:val="center" w:pos="4252"/>
        <w:tab w:val="right" w:pos="8504"/>
        <w:tab w:val="right" w:pos="9072"/>
      </w:tabs>
      <w:ind w:right="360"/>
      <w:jc w:val="center"/>
      <w:rPr>
        <w:rFonts w:eastAsia="Gadugi" w:cs="Gadugi"/>
        <w:sz w:val="18"/>
        <w:szCs w:val="18"/>
      </w:rPr>
    </w:pPr>
    <w:bookmarkStart w:id="4" w:name="_Hlk178857107"/>
    <w:r w:rsidRPr="007F791F">
      <w:rPr>
        <w:color w:val="3333FF"/>
        <w:sz w:val="18"/>
        <w:szCs w:val="18"/>
      </w:rPr>
      <w:t>Endereço da Unidade</w:t>
    </w:r>
  </w:p>
  <w:bookmarkEnd w:id="4"/>
  <w:p w:rsidR="00996E18" w:rsidRPr="005B0AC0" w:rsidRDefault="0099058F" w:rsidP="003E7809">
    <w:pPr>
      <w:tabs>
        <w:tab w:val="center" w:pos="4252"/>
        <w:tab w:val="right" w:pos="8504"/>
        <w:tab w:val="left" w:pos="2792"/>
        <w:tab w:val="right" w:pos="9072"/>
        <w:tab w:val="right" w:pos="9355"/>
      </w:tabs>
      <w:jc w:val="center"/>
      <w:rPr>
        <w:rFonts w:eastAsia="Gadugi" w:cs="Gadugi"/>
        <w:color w:val="0000FF"/>
        <w:sz w:val="18"/>
        <w:szCs w:val="18"/>
        <w:u w:val="single"/>
      </w:rPr>
    </w:pPr>
    <w:r>
      <w:rPr>
        <w:sz w:val="18"/>
        <w:szCs w:val="18"/>
      </w:rPr>
      <w:t xml:space="preserve">@policiacientificadegoias – </w:t>
    </w:r>
    <w:hyperlink r:id="rId1" w:history="1">
      <w:r w:rsidR="00996E18" w:rsidRPr="005B0AC0">
        <w:rPr>
          <w:rFonts w:eastAsia="Gadugi" w:cs="Gadugi"/>
          <w:color w:val="0000FF"/>
          <w:sz w:val="18"/>
          <w:szCs w:val="18"/>
          <w:u w:val="single"/>
        </w:rPr>
        <w:t>www.policiacientifica.go.gov.br</w:t>
      </w:r>
    </w:hyperlink>
  </w:p>
  <w:p w:rsidR="00996E18" w:rsidRDefault="00996E18" w:rsidP="00DC0DF3">
    <w:pPr>
      <w:pStyle w:val="Rodap"/>
      <w:tabs>
        <w:tab w:val="left" w:pos="2792"/>
        <w:tab w:val="right" w:pos="9072"/>
        <w:tab w:val="right" w:pos="9355"/>
      </w:tabs>
      <w:jc w:val="right"/>
      <w:rPr>
        <w:sz w:val="18"/>
        <w:szCs w:val="18"/>
      </w:rPr>
    </w:pPr>
    <w:r>
      <w:rPr>
        <w:sz w:val="18"/>
        <w:szCs w:val="18"/>
      </w:rPr>
      <w:tab/>
    </w:r>
    <w:r w:rsidRPr="00087129">
      <w:rPr>
        <w:sz w:val="18"/>
        <w:szCs w:val="18"/>
      </w:rPr>
      <w:t xml:space="preserve">Página </w:t>
    </w:r>
    <w:r w:rsidRPr="00087129">
      <w:rPr>
        <w:sz w:val="18"/>
        <w:szCs w:val="18"/>
      </w:rPr>
      <w:fldChar w:fldCharType="begin"/>
    </w:r>
    <w:r w:rsidRPr="00087129">
      <w:rPr>
        <w:sz w:val="18"/>
        <w:szCs w:val="18"/>
      </w:rPr>
      <w:instrText>PAGE</w:instrText>
    </w:r>
    <w:r w:rsidRPr="00087129">
      <w:rPr>
        <w:sz w:val="18"/>
        <w:szCs w:val="18"/>
      </w:rPr>
      <w:fldChar w:fldCharType="separate"/>
    </w:r>
    <w:r w:rsidR="002376A2">
      <w:rPr>
        <w:noProof/>
        <w:sz w:val="18"/>
        <w:szCs w:val="18"/>
      </w:rPr>
      <w:t>6</w:t>
    </w:r>
    <w:r w:rsidRPr="00087129">
      <w:rPr>
        <w:sz w:val="18"/>
        <w:szCs w:val="18"/>
      </w:rPr>
      <w:fldChar w:fldCharType="end"/>
    </w:r>
    <w:r w:rsidRPr="00087129"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 </w:instrText>
    </w:r>
    <w:r>
      <w:rPr>
        <w:sz w:val="18"/>
        <w:szCs w:val="18"/>
      </w:rPr>
      <w:fldChar w:fldCharType="separate"/>
    </w:r>
    <w:r w:rsidR="002376A2"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58F" w:rsidRDefault="009905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1869" w:rsidRDefault="00171869" w:rsidP="0099618B">
      <w:r>
        <w:separator/>
      </w:r>
    </w:p>
  </w:footnote>
  <w:footnote w:type="continuationSeparator" w:id="0">
    <w:p w:rsidR="00171869" w:rsidRDefault="00171869" w:rsidP="0099618B">
      <w:r>
        <w:continuationSeparator/>
      </w:r>
    </w:p>
  </w:footnote>
  <w:footnote w:type="continuationNotice" w:id="1">
    <w:p w:rsidR="00171869" w:rsidRDefault="00171869"/>
  </w:footnote>
  <w:footnote w:id="2">
    <w:p w:rsidR="00996E18" w:rsidRDefault="00996E18" w:rsidP="00C72438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O presente Exame não tem como objetivo vistoriar o Número de Identificação Veicular (NIV), tampouco constatar possíveis adulterações efetuadas ou não nos locais de gravação dos </w:t>
      </w:r>
      <w:proofErr w:type="spellStart"/>
      <w:r>
        <w:t>NIV´s</w:t>
      </w:r>
      <w:proofErr w:type="spellEnd"/>
      <w:r>
        <w:t xml:space="preserve"> do (s) veículo (s) em questão. Tal exame (químico-metalográfico), caso a Autoridade Policial entenda necessário, deverá ser realizado por equipe especializada de Peritos Criminais da </w:t>
      </w:r>
      <w:r w:rsidRPr="00C80807">
        <w:t>Divisão de Perícias de Identificação Veicular – DPIV</w:t>
      </w:r>
      <w:r>
        <w:t xml:space="preserve">/DPCE/ICLR ou da </w:t>
      </w:r>
      <w:r w:rsidRPr="00C80807">
        <w:t>Seção de Identificação Veicular</w:t>
      </w:r>
      <w:r>
        <w:t xml:space="preserve"> </w:t>
      </w:r>
      <w:r w:rsidRPr="00C80807">
        <w:t>–</w:t>
      </w:r>
      <w:r>
        <w:t xml:space="preserve"> SIV/DPCL/DC da Coordenadoria Regional de Polícia, conforme o caso.</w:t>
      </w:r>
    </w:p>
  </w:footnote>
  <w:footnote w:id="3">
    <w:p w:rsidR="00996E18" w:rsidRDefault="00996E18" w:rsidP="009A09A7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O presente Exame não tem como objetivo vistoriar o Número de Identificação Veicular (NIV), tampouco constatar possíveis adulterações efetuadas ou não nos locais de gravação dos </w:t>
      </w:r>
      <w:proofErr w:type="spellStart"/>
      <w:r>
        <w:t>NIV´s</w:t>
      </w:r>
      <w:proofErr w:type="spellEnd"/>
      <w:r>
        <w:t xml:space="preserve"> do (s) veículo (s) em questão. Tal exame (químico-metalográfico), caso a Autoridade Policial entenda necessário, deverá ser realizado por equipe especializada de Peritos Criminais da </w:t>
      </w:r>
      <w:r w:rsidRPr="00C80807">
        <w:t>Divisão de Perícias de Identificação Veicular – DPIV</w:t>
      </w:r>
      <w:r>
        <w:t xml:space="preserve">/DPCE/ICLR ou da </w:t>
      </w:r>
      <w:r w:rsidRPr="00C80807">
        <w:t>Seção de Identificação Veicular</w:t>
      </w:r>
      <w:r>
        <w:t xml:space="preserve"> </w:t>
      </w:r>
      <w:r w:rsidRPr="00C80807">
        <w:t>–</w:t>
      </w:r>
      <w:r>
        <w:t xml:space="preserve"> SIV/DPCL/DC da Coordenadoria Regional de Polícia, conforme o caso.</w:t>
      </w:r>
    </w:p>
  </w:footnote>
  <w:footnote w:id="4">
    <w:p w:rsidR="002376A2" w:rsidRDefault="002376A2" w:rsidP="002376A2">
      <w:pPr>
        <w:jc w:val="both"/>
      </w:pPr>
      <w:r w:rsidRPr="009A1382">
        <w:rPr>
          <w:rStyle w:val="Refdenotaderodap"/>
          <w:sz w:val="18"/>
          <w:szCs w:val="18"/>
        </w:rPr>
        <w:footnoteRef/>
      </w:r>
      <w:r w:rsidRPr="009A1382">
        <w:rPr>
          <w:sz w:val="18"/>
          <w:szCs w:val="18"/>
        </w:rPr>
        <w:t xml:space="preserve"> </w:t>
      </w:r>
      <w:r w:rsidRPr="00D7665E">
        <w:rPr>
          <w:rFonts w:cs="Arial"/>
          <w:bCs/>
          <w:sz w:val="18"/>
          <w:szCs w:val="18"/>
        </w:rPr>
        <w:t xml:space="preserve">Feca Cult One Step Teste é um teste imunocromatográfico rápido </w:t>
      </w:r>
      <w:r>
        <w:rPr>
          <w:rFonts w:cs="Arial"/>
          <w:bCs/>
          <w:sz w:val="18"/>
          <w:szCs w:val="18"/>
        </w:rPr>
        <w:t>que detecta</w:t>
      </w:r>
      <w:r w:rsidRPr="00D7665E">
        <w:rPr>
          <w:rFonts w:cs="Arial"/>
          <w:bCs/>
          <w:sz w:val="18"/>
          <w:szCs w:val="18"/>
        </w:rPr>
        <w:t xml:space="preserve"> qualitativa</w:t>
      </w:r>
      <w:r>
        <w:rPr>
          <w:rFonts w:cs="Arial"/>
          <w:bCs/>
          <w:sz w:val="18"/>
          <w:szCs w:val="18"/>
        </w:rPr>
        <w:t>mente</w:t>
      </w:r>
      <w:r w:rsidRPr="00D7665E">
        <w:rPr>
          <w:rFonts w:cs="Arial"/>
          <w:bCs/>
          <w:sz w:val="18"/>
          <w:szCs w:val="18"/>
        </w:rPr>
        <w:t xml:space="preserve"> </w:t>
      </w:r>
      <w:r>
        <w:rPr>
          <w:rFonts w:cs="Arial"/>
          <w:bCs/>
          <w:sz w:val="18"/>
          <w:szCs w:val="18"/>
        </w:rPr>
        <w:t>e especificamente a</w:t>
      </w:r>
      <w:r w:rsidRPr="00D7665E">
        <w:rPr>
          <w:rFonts w:cs="Arial"/>
          <w:bCs/>
          <w:sz w:val="18"/>
          <w:szCs w:val="18"/>
        </w:rPr>
        <w:t xml:space="preserve"> hemoglobina humana (</w:t>
      </w:r>
      <w:proofErr w:type="spellStart"/>
      <w:r w:rsidRPr="00D7665E">
        <w:rPr>
          <w:rFonts w:cs="Arial"/>
          <w:bCs/>
          <w:sz w:val="18"/>
          <w:szCs w:val="18"/>
        </w:rPr>
        <w:t>hHb</w:t>
      </w:r>
      <w:proofErr w:type="spellEnd"/>
      <w:r w:rsidRPr="00D7665E">
        <w:rPr>
          <w:rFonts w:cs="Arial"/>
          <w:bCs/>
          <w:sz w:val="18"/>
          <w:szCs w:val="18"/>
        </w:rPr>
        <w:t xml:space="preserve">). </w:t>
      </w:r>
      <w:r>
        <w:rPr>
          <w:rFonts w:cs="Arial"/>
          <w:bCs/>
          <w:sz w:val="18"/>
          <w:szCs w:val="18"/>
        </w:rPr>
        <w:t xml:space="preserve">O teste é sensível a concentrações de </w:t>
      </w:r>
      <w:proofErr w:type="spellStart"/>
      <w:r>
        <w:rPr>
          <w:rFonts w:cs="Arial"/>
          <w:bCs/>
          <w:sz w:val="18"/>
          <w:szCs w:val="18"/>
        </w:rPr>
        <w:t>hHb</w:t>
      </w:r>
      <w:proofErr w:type="spellEnd"/>
      <w:r>
        <w:rPr>
          <w:rFonts w:cs="Arial"/>
          <w:bCs/>
          <w:sz w:val="18"/>
          <w:szCs w:val="18"/>
        </w:rPr>
        <w:t xml:space="preserve"> iguais ou superiores a 40ng/</w:t>
      </w:r>
      <w:proofErr w:type="spellStart"/>
      <w:r>
        <w:rPr>
          <w:rFonts w:cs="Arial"/>
          <w:bCs/>
          <w:sz w:val="18"/>
          <w:szCs w:val="18"/>
        </w:rPr>
        <w:t>mL</w:t>
      </w:r>
      <w:proofErr w:type="spellEnd"/>
      <w:r>
        <w:rPr>
          <w:rFonts w:cs="Arial"/>
          <w:bCs/>
          <w:sz w:val="18"/>
          <w:szCs w:val="18"/>
        </w:rPr>
        <w:t>, mas, em alguns casos, pode detectar resultados positivos em concentrações menores.</w:t>
      </w:r>
    </w:p>
    <w:p w:rsidR="002376A2" w:rsidRPr="00FC303E" w:rsidRDefault="002376A2" w:rsidP="002376A2">
      <w:pPr>
        <w:pStyle w:val="Textodenotaderodap"/>
        <w:jc w:val="both"/>
        <w:rPr>
          <w:rFonts w:ascii="Gadugi" w:eastAsia="Times New Roman" w:hAnsi="Gadugi" w:cs="Arial"/>
          <w:bCs/>
          <w:sz w:val="18"/>
          <w:szCs w:val="18"/>
        </w:rPr>
      </w:pPr>
    </w:p>
  </w:footnote>
  <w:footnote w:id="5">
    <w:p w:rsidR="00996E18" w:rsidRDefault="00996E18" w:rsidP="00092182">
      <w:r w:rsidRPr="009A1382">
        <w:rPr>
          <w:rStyle w:val="Refdenotaderodap"/>
          <w:sz w:val="18"/>
          <w:szCs w:val="18"/>
        </w:rPr>
        <w:footnoteRef/>
      </w:r>
      <w:r w:rsidRPr="009A1382">
        <w:rPr>
          <w:sz w:val="18"/>
          <w:szCs w:val="18"/>
        </w:rPr>
        <w:t xml:space="preserve"> </w:t>
      </w:r>
      <w:r w:rsidRPr="00D7665E">
        <w:rPr>
          <w:rFonts w:cs="Arial"/>
          <w:bCs/>
          <w:sz w:val="18"/>
          <w:szCs w:val="18"/>
        </w:rPr>
        <w:t xml:space="preserve">Feca Cult One Step Teste é um teste imunocromatográfico rápido </w:t>
      </w:r>
      <w:r>
        <w:rPr>
          <w:rFonts w:cs="Arial"/>
          <w:bCs/>
          <w:sz w:val="18"/>
          <w:szCs w:val="18"/>
        </w:rPr>
        <w:t>que detecta</w:t>
      </w:r>
      <w:r w:rsidRPr="00D7665E">
        <w:rPr>
          <w:rFonts w:cs="Arial"/>
          <w:bCs/>
          <w:sz w:val="18"/>
          <w:szCs w:val="18"/>
        </w:rPr>
        <w:t xml:space="preserve"> qualitativa</w:t>
      </w:r>
      <w:r>
        <w:rPr>
          <w:rFonts w:cs="Arial"/>
          <w:bCs/>
          <w:sz w:val="18"/>
          <w:szCs w:val="18"/>
        </w:rPr>
        <w:t>mente</w:t>
      </w:r>
      <w:r w:rsidRPr="00D7665E">
        <w:rPr>
          <w:rFonts w:cs="Arial"/>
          <w:bCs/>
          <w:sz w:val="18"/>
          <w:szCs w:val="18"/>
        </w:rPr>
        <w:t xml:space="preserve"> </w:t>
      </w:r>
      <w:r>
        <w:rPr>
          <w:rFonts w:cs="Arial"/>
          <w:bCs/>
          <w:sz w:val="18"/>
          <w:szCs w:val="18"/>
        </w:rPr>
        <w:t>e especificamente a</w:t>
      </w:r>
      <w:r w:rsidRPr="00D7665E">
        <w:rPr>
          <w:rFonts w:cs="Arial"/>
          <w:bCs/>
          <w:sz w:val="18"/>
          <w:szCs w:val="18"/>
        </w:rPr>
        <w:t xml:space="preserve"> hemoglobina humana (</w:t>
      </w:r>
      <w:proofErr w:type="spellStart"/>
      <w:r w:rsidRPr="00D7665E">
        <w:rPr>
          <w:rFonts w:cs="Arial"/>
          <w:bCs/>
          <w:sz w:val="18"/>
          <w:szCs w:val="18"/>
        </w:rPr>
        <w:t>hHb</w:t>
      </w:r>
      <w:proofErr w:type="spellEnd"/>
      <w:r w:rsidRPr="00D7665E">
        <w:rPr>
          <w:rFonts w:cs="Arial"/>
          <w:bCs/>
          <w:sz w:val="18"/>
          <w:szCs w:val="18"/>
        </w:rPr>
        <w:t xml:space="preserve">). </w:t>
      </w:r>
      <w:r>
        <w:rPr>
          <w:rFonts w:cs="Arial"/>
          <w:bCs/>
          <w:sz w:val="18"/>
          <w:szCs w:val="18"/>
        </w:rPr>
        <w:t xml:space="preserve">O teste é sensível a concentrações de </w:t>
      </w:r>
      <w:proofErr w:type="spellStart"/>
      <w:r>
        <w:rPr>
          <w:rFonts w:cs="Arial"/>
          <w:bCs/>
          <w:sz w:val="18"/>
          <w:szCs w:val="18"/>
        </w:rPr>
        <w:t>hHb</w:t>
      </w:r>
      <w:proofErr w:type="spellEnd"/>
      <w:r>
        <w:rPr>
          <w:rFonts w:cs="Arial"/>
          <w:bCs/>
          <w:sz w:val="18"/>
          <w:szCs w:val="18"/>
        </w:rPr>
        <w:t xml:space="preserve"> iguais ou superiores a 40ng/</w:t>
      </w:r>
      <w:proofErr w:type="spellStart"/>
      <w:r>
        <w:rPr>
          <w:rFonts w:cs="Arial"/>
          <w:bCs/>
          <w:sz w:val="18"/>
          <w:szCs w:val="18"/>
        </w:rPr>
        <w:t>mL</w:t>
      </w:r>
      <w:proofErr w:type="spellEnd"/>
      <w:r>
        <w:rPr>
          <w:rFonts w:cs="Arial"/>
          <w:bCs/>
          <w:sz w:val="18"/>
          <w:szCs w:val="18"/>
        </w:rPr>
        <w:t>, mas, em alguns casos, pode detectar resultados positivos em concentrações menores.</w:t>
      </w:r>
    </w:p>
    <w:p w:rsidR="00996E18" w:rsidRPr="00FC303E" w:rsidRDefault="00996E18" w:rsidP="00092182">
      <w:pPr>
        <w:pStyle w:val="Textodenotaderodap"/>
        <w:jc w:val="both"/>
        <w:rPr>
          <w:rFonts w:ascii="Gadugi" w:eastAsia="Times New Roman" w:hAnsi="Gadugi" w:cs="Arial"/>
          <w:bCs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58F" w:rsidRDefault="009905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6E18" w:rsidRPr="00C831EC" w:rsidRDefault="00996E18" w:rsidP="0099618B">
    <w:pPr>
      <w:widowControl w:val="0"/>
      <w:suppressAutoHyphens/>
      <w:spacing w:line="276" w:lineRule="auto"/>
      <w:jc w:val="center"/>
      <w:rPr>
        <w:rFonts w:eastAsia="Lucida Sans Unicode"/>
        <w:sz w:val="20"/>
        <w:szCs w:val="24"/>
      </w:rPr>
    </w:pPr>
    <w:bookmarkStart w:id="2" w:name="_Hlk22592295"/>
    <w:bookmarkStart w:id="3" w:name="_Hlk22592296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line">
            <wp:align>top</wp:align>
          </wp:positionV>
          <wp:extent cx="658800" cy="828000"/>
          <wp:effectExtent l="0" t="0" r="8255" b="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588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>
          <wp:simplePos x="0" y="0"/>
          <wp:positionH relativeFrom="margin">
            <wp:align>left</wp:align>
          </wp:positionH>
          <wp:positionV relativeFrom="line">
            <wp:align>top</wp:align>
          </wp:positionV>
          <wp:extent cx="828000" cy="828000"/>
          <wp:effectExtent l="0" t="0" r="0" b="0"/>
          <wp:wrapNone/>
          <wp:docPr id="9" name="Imagem 9" descr="ssp-logo-sem-justica-300x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ssp-logo-sem-justica-300x30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831EC">
      <w:rPr>
        <w:rFonts w:eastAsia="Lucida Sans Unicode"/>
        <w:sz w:val="20"/>
        <w:szCs w:val="24"/>
      </w:rPr>
      <w:t>Estado de Goiás</w:t>
    </w:r>
  </w:p>
  <w:p w:rsidR="00996E18" w:rsidRPr="00C831EC" w:rsidRDefault="00996E18" w:rsidP="0099618B">
    <w:pPr>
      <w:widowControl w:val="0"/>
      <w:suppressAutoHyphens/>
      <w:spacing w:line="276" w:lineRule="auto"/>
      <w:jc w:val="center"/>
      <w:rPr>
        <w:rFonts w:eastAsia="Lucida Sans Unicode"/>
        <w:sz w:val="20"/>
        <w:szCs w:val="24"/>
      </w:rPr>
    </w:pPr>
    <w:r>
      <w:rPr>
        <w:rFonts w:eastAsia="Lucida Sans Unicode"/>
        <w:sz w:val="20"/>
        <w:szCs w:val="24"/>
      </w:rPr>
      <w:t>Secretaria de Estado da Segurança Pública</w:t>
    </w:r>
  </w:p>
  <w:p w:rsidR="00996E18" w:rsidRDefault="00996E18" w:rsidP="00577E88">
    <w:pPr>
      <w:widowControl w:val="0"/>
      <w:suppressAutoHyphens/>
      <w:jc w:val="center"/>
      <w:rPr>
        <w:rFonts w:eastAsia="Lucida Sans Unicode"/>
        <w:sz w:val="20"/>
        <w:szCs w:val="24"/>
      </w:rPr>
    </w:pPr>
    <w:r w:rsidRPr="00C902C9">
      <w:rPr>
        <w:rFonts w:eastAsia="Lucida Sans Unicode"/>
        <w:sz w:val="20"/>
        <w:szCs w:val="24"/>
      </w:rPr>
      <w:t xml:space="preserve">Polícia </w:t>
    </w:r>
    <w:r>
      <w:rPr>
        <w:rFonts w:eastAsia="Lucida Sans Unicode"/>
        <w:sz w:val="20"/>
        <w:szCs w:val="24"/>
      </w:rPr>
      <w:t>C</w:t>
    </w:r>
    <w:r w:rsidRPr="00C902C9">
      <w:rPr>
        <w:rFonts w:eastAsia="Lucida Sans Unicode"/>
        <w:sz w:val="20"/>
        <w:szCs w:val="24"/>
      </w:rPr>
      <w:t>ientífica</w:t>
    </w:r>
    <w:r>
      <w:rPr>
        <w:rFonts w:eastAsia="Lucida Sans Unicode"/>
        <w:sz w:val="20"/>
        <w:szCs w:val="24"/>
      </w:rPr>
      <w:t xml:space="preserve"> do Estado de Goiás</w:t>
    </w:r>
  </w:p>
  <w:p w:rsidR="00996E18" w:rsidRDefault="00996E18" w:rsidP="00577E88">
    <w:pPr>
      <w:widowControl w:val="0"/>
      <w:suppressAutoHyphens/>
      <w:spacing w:line="276" w:lineRule="auto"/>
      <w:jc w:val="center"/>
      <w:rPr>
        <w:rFonts w:eastAsia="Lucida Sans Unicode"/>
        <w:sz w:val="20"/>
        <w:szCs w:val="24"/>
      </w:rPr>
    </w:pPr>
    <w:r w:rsidRPr="00E13C5A">
      <w:rPr>
        <w:rFonts w:eastAsia="Lucida Sans Unicode"/>
        <w:color w:val="3333FF"/>
        <w:sz w:val="20"/>
        <w:szCs w:val="24"/>
      </w:rPr>
      <w:t>Id. da Unidade de Polícia Científica</w:t>
    </w:r>
  </w:p>
  <w:p w:rsidR="00996E18" w:rsidRDefault="00996E18" w:rsidP="009D3703">
    <w:pPr>
      <w:widowControl w:val="0"/>
      <w:suppressAutoHyphens/>
      <w:spacing w:line="276" w:lineRule="auto"/>
      <w:rPr>
        <w:rFonts w:cs="Arial"/>
        <w:noProof/>
        <w:sz w:val="20"/>
      </w:rPr>
    </w:pPr>
  </w:p>
  <w:bookmarkEnd w:id="2"/>
  <w:bookmarkEnd w:id="3"/>
  <w:p w:rsidR="00996E18" w:rsidRPr="00C94EF8" w:rsidRDefault="00996E18" w:rsidP="005B0AC0">
    <w:pPr>
      <w:pStyle w:val="Cabealho"/>
      <w:pBdr>
        <w:bottom w:val="single" w:sz="4" w:space="1" w:color="auto"/>
      </w:pBdr>
      <w:spacing w:line="276" w:lineRule="auto"/>
      <w:jc w:val="right"/>
      <w:rPr>
        <w:rFonts w:cs="Arial"/>
        <w:noProof/>
        <w:sz w:val="18"/>
        <w:szCs w:val="18"/>
      </w:rPr>
    </w:pPr>
    <w:r>
      <w:rPr>
        <w:rFonts w:eastAsia="Lucida Sans Unicode"/>
        <w:noProof/>
        <w:sz w:val="20"/>
      </w:rPr>
      <w:t>RG 00.000/202..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058F" w:rsidRDefault="009905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40CF6"/>
    <w:multiLevelType w:val="hybridMultilevel"/>
    <w:tmpl w:val="E1E0112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645F85"/>
    <w:multiLevelType w:val="hybridMultilevel"/>
    <w:tmpl w:val="FBF2001C"/>
    <w:lvl w:ilvl="0" w:tplc="27E4A37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C0F7EE6"/>
    <w:multiLevelType w:val="hybridMultilevel"/>
    <w:tmpl w:val="0698341E"/>
    <w:lvl w:ilvl="0" w:tplc="648E0D42">
      <w:start w:val="1"/>
      <w:numFmt w:val="lowerLetter"/>
      <w:suff w:val="space"/>
      <w:lvlText w:val="%1)"/>
      <w:lvlJc w:val="left"/>
      <w:pPr>
        <w:ind w:left="1636" w:hanging="360"/>
      </w:pPr>
      <w:rPr>
        <w:rFonts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35B06A96"/>
    <w:multiLevelType w:val="hybridMultilevel"/>
    <w:tmpl w:val="8730C02C"/>
    <w:lvl w:ilvl="0" w:tplc="A0BCFABE">
      <w:start w:val="1"/>
      <w:numFmt w:val="lowerLetter"/>
      <w:lvlText w:val="%1)"/>
      <w:lvlJc w:val="left"/>
      <w:pPr>
        <w:ind w:left="1429" w:hanging="360"/>
      </w:pPr>
      <w:rPr>
        <w:b/>
        <w:bCs/>
      </w:rPr>
    </w:lvl>
    <w:lvl w:ilvl="1" w:tplc="CF8A715E">
      <w:start w:val="1"/>
      <w:numFmt w:val="lowerRoman"/>
      <w:lvlText w:val="(%2)."/>
      <w:lvlJc w:val="right"/>
      <w:pPr>
        <w:ind w:left="2149" w:hanging="360"/>
      </w:pPr>
      <w:rPr>
        <w:rFonts w:hint="default"/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2F6667"/>
    <w:multiLevelType w:val="hybridMultilevel"/>
    <w:tmpl w:val="A0F431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1C7442"/>
    <w:multiLevelType w:val="hybridMultilevel"/>
    <w:tmpl w:val="C9EA9A58"/>
    <w:lvl w:ilvl="0" w:tplc="86D63E3E">
      <w:start w:val="1"/>
      <w:numFmt w:val="lowerLetter"/>
      <w:lvlText w:val="%1)"/>
      <w:lvlJc w:val="left"/>
      <w:pPr>
        <w:ind w:left="720" w:hanging="360"/>
      </w:pPr>
      <w:rPr>
        <w:rFonts w:ascii="Gadugi" w:hAnsi="Gadugi" w:hint="default"/>
        <w:b w:val="0"/>
        <w:bCs w:val="0"/>
        <w:i w:val="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F12BC0"/>
    <w:multiLevelType w:val="hybridMultilevel"/>
    <w:tmpl w:val="98129A84"/>
    <w:lvl w:ilvl="0" w:tplc="6986B13E">
      <w:start w:val="1"/>
      <w:numFmt w:val="lowerLetter"/>
      <w:lvlText w:val="%1)"/>
      <w:lvlJc w:val="left"/>
      <w:pPr>
        <w:ind w:left="1636" w:hanging="360"/>
      </w:pPr>
      <w:rPr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48A36BC1"/>
    <w:multiLevelType w:val="multilevel"/>
    <w:tmpl w:val="98129A84"/>
    <w:lvl w:ilvl="0">
      <w:start w:val="1"/>
      <w:numFmt w:val="lowerLetter"/>
      <w:lvlText w:val="%1)"/>
      <w:lvlJc w:val="left"/>
      <w:pPr>
        <w:ind w:left="1636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4B110BAE"/>
    <w:multiLevelType w:val="hybridMultilevel"/>
    <w:tmpl w:val="98129A84"/>
    <w:lvl w:ilvl="0" w:tplc="6986B13E">
      <w:start w:val="1"/>
      <w:numFmt w:val="lowerLetter"/>
      <w:lvlText w:val="%1)"/>
      <w:lvlJc w:val="left"/>
      <w:pPr>
        <w:ind w:left="1636" w:hanging="360"/>
      </w:pPr>
      <w:rPr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56BB150B"/>
    <w:multiLevelType w:val="hybridMultilevel"/>
    <w:tmpl w:val="377E4D34"/>
    <w:lvl w:ilvl="0" w:tplc="5606A7E0">
      <w:start w:val="1"/>
      <w:numFmt w:val="lowerRoman"/>
      <w:lvlText w:val="(%1)"/>
      <w:lvlJc w:val="righ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357955"/>
    <w:multiLevelType w:val="hybridMultilevel"/>
    <w:tmpl w:val="75083B4C"/>
    <w:lvl w:ilvl="0" w:tplc="A75036F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6B766A"/>
    <w:multiLevelType w:val="multilevel"/>
    <w:tmpl w:val="2F7038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1953E0E"/>
    <w:multiLevelType w:val="multilevel"/>
    <w:tmpl w:val="56568CF4"/>
    <w:lvl w:ilvl="0">
      <w:start w:val="1"/>
      <w:numFmt w:val="bullet"/>
      <w:lvlText w:val="●"/>
      <w:lvlJc w:val="left"/>
      <w:pPr>
        <w:ind w:left="720" w:hanging="360"/>
      </w:pPr>
      <w:rPr>
        <w:rFonts w:ascii="Gadugi" w:eastAsia="Noto Sans Symbols" w:hAnsi="Gadugi" w:cs="Noto Sans Symbol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74610B05"/>
    <w:multiLevelType w:val="hybridMultilevel"/>
    <w:tmpl w:val="0698341E"/>
    <w:lvl w:ilvl="0" w:tplc="FFFFFFFF">
      <w:start w:val="1"/>
      <w:numFmt w:val="lowerLetter"/>
      <w:suff w:val="space"/>
      <w:lvlText w:val="%1)"/>
      <w:lvlJc w:val="left"/>
      <w:pPr>
        <w:ind w:left="1636" w:hanging="360"/>
      </w:pPr>
      <w:rPr>
        <w:rFonts w:hint="default"/>
        <w:b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" w15:restartNumberingAfterBreak="0">
    <w:nsid w:val="77E03072"/>
    <w:multiLevelType w:val="multilevel"/>
    <w:tmpl w:val="97783C3A"/>
    <w:lvl w:ilvl="0">
      <w:start w:val="1"/>
      <w:numFmt w:val="decimal"/>
      <w:pStyle w:val="Ttulo3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4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Ttulo5"/>
      <w:lvlText w:val="%1.%2.%3"/>
      <w:lvlJc w:val="left"/>
      <w:pPr>
        <w:ind w:left="50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4"/>
  </w:num>
  <w:num w:numId="2">
    <w:abstractNumId w:val="11"/>
  </w:num>
  <w:num w:numId="3">
    <w:abstractNumId w:val="2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10"/>
  </w:num>
  <w:num w:numId="9">
    <w:abstractNumId w:val="7"/>
  </w:num>
  <w:num w:numId="10">
    <w:abstractNumId w:val="13"/>
  </w:num>
  <w:num w:numId="11">
    <w:abstractNumId w:val="12"/>
  </w:num>
  <w:num w:numId="12">
    <w:abstractNumId w:val="4"/>
  </w:num>
  <w:num w:numId="13">
    <w:abstractNumId w:val="5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18B"/>
    <w:rsid w:val="00000A8B"/>
    <w:rsid w:val="000027B6"/>
    <w:rsid w:val="00003D81"/>
    <w:rsid w:val="00012DC8"/>
    <w:rsid w:val="000130E1"/>
    <w:rsid w:val="0002632C"/>
    <w:rsid w:val="00027579"/>
    <w:rsid w:val="00036824"/>
    <w:rsid w:val="00044F4C"/>
    <w:rsid w:val="00047163"/>
    <w:rsid w:val="00077D26"/>
    <w:rsid w:val="00081A54"/>
    <w:rsid w:val="0008466E"/>
    <w:rsid w:val="00085A4E"/>
    <w:rsid w:val="00090379"/>
    <w:rsid w:val="00090563"/>
    <w:rsid w:val="000916F7"/>
    <w:rsid w:val="00092182"/>
    <w:rsid w:val="0009766D"/>
    <w:rsid w:val="000A161B"/>
    <w:rsid w:val="000A3A5D"/>
    <w:rsid w:val="000A413D"/>
    <w:rsid w:val="000A6291"/>
    <w:rsid w:val="000B090B"/>
    <w:rsid w:val="000C06F5"/>
    <w:rsid w:val="000C2CB2"/>
    <w:rsid w:val="000C4826"/>
    <w:rsid w:val="000E73B2"/>
    <w:rsid w:val="000F009B"/>
    <w:rsid w:val="001010C3"/>
    <w:rsid w:val="00101D92"/>
    <w:rsid w:val="00105B6A"/>
    <w:rsid w:val="00112DE2"/>
    <w:rsid w:val="00113988"/>
    <w:rsid w:val="00132559"/>
    <w:rsid w:val="001345E4"/>
    <w:rsid w:val="00140535"/>
    <w:rsid w:val="001528F1"/>
    <w:rsid w:val="00152AF1"/>
    <w:rsid w:val="0015471C"/>
    <w:rsid w:val="0015778D"/>
    <w:rsid w:val="00164C4B"/>
    <w:rsid w:val="00165CEC"/>
    <w:rsid w:val="00171869"/>
    <w:rsid w:val="00173ABC"/>
    <w:rsid w:val="001747AC"/>
    <w:rsid w:val="001765C7"/>
    <w:rsid w:val="00176ED6"/>
    <w:rsid w:val="00180E85"/>
    <w:rsid w:val="001902A6"/>
    <w:rsid w:val="001936EE"/>
    <w:rsid w:val="00197ED7"/>
    <w:rsid w:val="001A0AE0"/>
    <w:rsid w:val="001A1629"/>
    <w:rsid w:val="001B0A88"/>
    <w:rsid w:val="001B2E69"/>
    <w:rsid w:val="001B4902"/>
    <w:rsid w:val="001B534F"/>
    <w:rsid w:val="001B67F5"/>
    <w:rsid w:val="001C116D"/>
    <w:rsid w:val="001C1D84"/>
    <w:rsid w:val="001D6C4E"/>
    <w:rsid w:val="001D6EB2"/>
    <w:rsid w:val="001D7546"/>
    <w:rsid w:val="001E3F77"/>
    <w:rsid w:val="001E5CA2"/>
    <w:rsid w:val="001F004F"/>
    <w:rsid w:val="001F19DD"/>
    <w:rsid w:val="001F6CB3"/>
    <w:rsid w:val="00205832"/>
    <w:rsid w:val="0020621C"/>
    <w:rsid w:val="00215D23"/>
    <w:rsid w:val="002164C9"/>
    <w:rsid w:val="002245E4"/>
    <w:rsid w:val="00230518"/>
    <w:rsid w:val="00232C18"/>
    <w:rsid w:val="002376A2"/>
    <w:rsid w:val="00237E5D"/>
    <w:rsid w:val="0024590D"/>
    <w:rsid w:val="00246C01"/>
    <w:rsid w:val="00254B75"/>
    <w:rsid w:val="00255DE0"/>
    <w:rsid w:val="00263B4F"/>
    <w:rsid w:val="00267246"/>
    <w:rsid w:val="002676B3"/>
    <w:rsid w:val="00285043"/>
    <w:rsid w:val="0028694A"/>
    <w:rsid w:val="00292773"/>
    <w:rsid w:val="002A1D5C"/>
    <w:rsid w:val="002A4D66"/>
    <w:rsid w:val="002A7747"/>
    <w:rsid w:val="002A7E52"/>
    <w:rsid w:val="002B6A81"/>
    <w:rsid w:val="002B6D44"/>
    <w:rsid w:val="002C7E80"/>
    <w:rsid w:val="002D4DFF"/>
    <w:rsid w:val="002D664B"/>
    <w:rsid w:val="002F632C"/>
    <w:rsid w:val="00300208"/>
    <w:rsid w:val="00302903"/>
    <w:rsid w:val="00306A5E"/>
    <w:rsid w:val="003227E6"/>
    <w:rsid w:val="00323E73"/>
    <w:rsid w:val="00324211"/>
    <w:rsid w:val="00327A6A"/>
    <w:rsid w:val="00332C90"/>
    <w:rsid w:val="00333957"/>
    <w:rsid w:val="00333A5F"/>
    <w:rsid w:val="003343F2"/>
    <w:rsid w:val="00334947"/>
    <w:rsid w:val="00336BB0"/>
    <w:rsid w:val="00337783"/>
    <w:rsid w:val="00344BB6"/>
    <w:rsid w:val="00346F6B"/>
    <w:rsid w:val="00352EA7"/>
    <w:rsid w:val="00352F5B"/>
    <w:rsid w:val="00356CEE"/>
    <w:rsid w:val="0036375F"/>
    <w:rsid w:val="00376818"/>
    <w:rsid w:val="00385FA8"/>
    <w:rsid w:val="0039454D"/>
    <w:rsid w:val="0039638B"/>
    <w:rsid w:val="003A6A65"/>
    <w:rsid w:val="003A74E6"/>
    <w:rsid w:val="003B30ED"/>
    <w:rsid w:val="003C031C"/>
    <w:rsid w:val="003C1BF2"/>
    <w:rsid w:val="003C239C"/>
    <w:rsid w:val="003C29DB"/>
    <w:rsid w:val="003D3609"/>
    <w:rsid w:val="003D4A74"/>
    <w:rsid w:val="003E2962"/>
    <w:rsid w:val="003E7809"/>
    <w:rsid w:val="003F03A6"/>
    <w:rsid w:val="003F12AF"/>
    <w:rsid w:val="003F38E3"/>
    <w:rsid w:val="003F4311"/>
    <w:rsid w:val="003F5894"/>
    <w:rsid w:val="003F79B6"/>
    <w:rsid w:val="00405710"/>
    <w:rsid w:val="004151D2"/>
    <w:rsid w:val="00422463"/>
    <w:rsid w:val="00423FC3"/>
    <w:rsid w:val="00427815"/>
    <w:rsid w:val="00432E79"/>
    <w:rsid w:val="00433ACC"/>
    <w:rsid w:val="004355BE"/>
    <w:rsid w:val="00435FE9"/>
    <w:rsid w:val="004421AB"/>
    <w:rsid w:val="00443417"/>
    <w:rsid w:val="00446DBC"/>
    <w:rsid w:val="004553BB"/>
    <w:rsid w:val="00456393"/>
    <w:rsid w:val="00462634"/>
    <w:rsid w:val="004626D1"/>
    <w:rsid w:val="00462AFC"/>
    <w:rsid w:val="00466D05"/>
    <w:rsid w:val="004742FE"/>
    <w:rsid w:val="0047753F"/>
    <w:rsid w:val="004804A4"/>
    <w:rsid w:val="004931BD"/>
    <w:rsid w:val="00494CBC"/>
    <w:rsid w:val="004A0738"/>
    <w:rsid w:val="004A174E"/>
    <w:rsid w:val="004A306D"/>
    <w:rsid w:val="004A4474"/>
    <w:rsid w:val="004B07E1"/>
    <w:rsid w:val="004B0F38"/>
    <w:rsid w:val="004D6F57"/>
    <w:rsid w:val="004E02DC"/>
    <w:rsid w:val="004E19FB"/>
    <w:rsid w:val="004E1D59"/>
    <w:rsid w:val="004E3862"/>
    <w:rsid w:val="004F2634"/>
    <w:rsid w:val="004F68D3"/>
    <w:rsid w:val="00542F6B"/>
    <w:rsid w:val="005450A9"/>
    <w:rsid w:val="0054619D"/>
    <w:rsid w:val="00555731"/>
    <w:rsid w:val="00555D65"/>
    <w:rsid w:val="00577E88"/>
    <w:rsid w:val="00581DA6"/>
    <w:rsid w:val="005853E1"/>
    <w:rsid w:val="0059163C"/>
    <w:rsid w:val="00593FFB"/>
    <w:rsid w:val="005950A5"/>
    <w:rsid w:val="005A5D4C"/>
    <w:rsid w:val="005A6DCC"/>
    <w:rsid w:val="005B0AC0"/>
    <w:rsid w:val="005B1A9F"/>
    <w:rsid w:val="005B5655"/>
    <w:rsid w:val="005C38C0"/>
    <w:rsid w:val="005C4F50"/>
    <w:rsid w:val="005D2290"/>
    <w:rsid w:val="005D2EF6"/>
    <w:rsid w:val="005D6BB5"/>
    <w:rsid w:val="005E0FA5"/>
    <w:rsid w:val="005E3AB4"/>
    <w:rsid w:val="005E7694"/>
    <w:rsid w:val="006112D2"/>
    <w:rsid w:val="006248EE"/>
    <w:rsid w:val="00625545"/>
    <w:rsid w:val="006268B9"/>
    <w:rsid w:val="00636932"/>
    <w:rsid w:val="006369F2"/>
    <w:rsid w:val="00645E33"/>
    <w:rsid w:val="00652595"/>
    <w:rsid w:val="00655608"/>
    <w:rsid w:val="006650B4"/>
    <w:rsid w:val="00682272"/>
    <w:rsid w:val="00683027"/>
    <w:rsid w:val="00684588"/>
    <w:rsid w:val="00685ABD"/>
    <w:rsid w:val="0069381A"/>
    <w:rsid w:val="006A48A0"/>
    <w:rsid w:val="006A6450"/>
    <w:rsid w:val="006B0B73"/>
    <w:rsid w:val="006C3ADA"/>
    <w:rsid w:val="006D0829"/>
    <w:rsid w:val="006F1AC9"/>
    <w:rsid w:val="006F75C4"/>
    <w:rsid w:val="00702022"/>
    <w:rsid w:val="00702420"/>
    <w:rsid w:val="0070348B"/>
    <w:rsid w:val="00703917"/>
    <w:rsid w:val="007039ED"/>
    <w:rsid w:val="00710E00"/>
    <w:rsid w:val="00720B52"/>
    <w:rsid w:val="00727C5E"/>
    <w:rsid w:val="00734CD4"/>
    <w:rsid w:val="00735272"/>
    <w:rsid w:val="00740F12"/>
    <w:rsid w:val="00745DD5"/>
    <w:rsid w:val="007475C4"/>
    <w:rsid w:val="007551FB"/>
    <w:rsid w:val="0075769F"/>
    <w:rsid w:val="007643DB"/>
    <w:rsid w:val="00770444"/>
    <w:rsid w:val="00775B75"/>
    <w:rsid w:val="007861E0"/>
    <w:rsid w:val="0079556C"/>
    <w:rsid w:val="00796384"/>
    <w:rsid w:val="007A36F5"/>
    <w:rsid w:val="007A3C8A"/>
    <w:rsid w:val="007A5A18"/>
    <w:rsid w:val="007B0877"/>
    <w:rsid w:val="007B22D4"/>
    <w:rsid w:val="007C0ECB"/>
    <w:rsid w:val="007C6553"/>
    <w:rsid w:val="007D747C"/>
    <w:rsid w:val="007D7B82"/>
    <w:rsid w:val="007F18D0"/>
    <w:rsid w:val="007F4493"/>
    <w:rsid w:val="007F44BB"/>
    <w:rsid w:val="007F49B8"/>
    <w:rsid w:val="007F4FD9"/>
    <w:rsid w:val="00803D43"/>
    <w:rsid w:val="00804ADA"/>
    <w:rsid w:val="008114EF"/>
    <w:rsid w:val="00811642"/>
    <w:rsid w:val="00811739"/>
    <w:rsid w:val="00812F4A"/>
    <w:rsid w:val="00814580"/>
    <w:rsid w:val="00816388"/>
    <w:rsid w:val="00816CB1"/>
    <w:rsid w:val="0082792F"/>
    <w:rsid w:val="00833788"/>
    <w:rsid w:val="00834ABD"/>
    <w:rsid w:val="00836D41"/>
    <w:rsid w:val="00842D80"/>
    <w:rsid w:val="00845499"/>
    <w:rsid w:val="00851E81"/>
    <w:rsid w:val="00855DA4"/>
    <w:rsid w:val="008634EF"/>
    <w:rsid w:val="00870F85"/>
    <w:rsid w:val="00872DDB"/>
    <w:rsid w:val="0089764B"/>
    <w:rsid w:val="008A2D6E"/>
    <w:rsid w:val="008A4ADF"/>
    <w:rsid w:val="008B1C29"/>
    <w:rsid w:val="008B2890"/>
    <w:rsid w:val="008C3D74"/>
    <w:rsid w:val="008D4423"/>
    <w:rsid w:val="008D4822"/>
    <w:rsid w:val="008D4F5E"/>
    <w:rsid w:val="008D726C"/>
    <w:rsid w:val="008E0F78"/>
    <w:rsid w:val="008E56D2"/>
    <w:rsid w:val="008F4934"/>
    <w:rsid w:val="008F6BDA"/>
    <w:rsid w:val="00906D28"/>
    <w:rsid w:val="00922B8E"/>
    <w:rsid w:val="00924900"/>
    <w:rsid w:val="009311CE"/>
    <w:rsid w:val="0093270B"/>
    <w:rsid w:val="00932BFB"/>
    <w:rsid w:val="009341DF"/>
    <w:rsid w:val="009378BF"/>
    <w:rsid w:val="00952F66"/>
    <w:rsid w:val="00954F9B"/>
    <w:rsid w:val="00956407"/>
    <w:rsid w:val="00964A01"/>
    <w:rsid w:val="009651C5"/>
    <w:rsid w:val="009658D3"/>
    <w:rsid w:val="00965D9A"/>
    <w:rsid w:val="00967B51"/>
    <w:rsid w:val="00971647"/>
    <w:rsid w:val="00971E46"/>
    <w:rsid w:val="00984633"/>
    <w:rsid w:val="00984BD5"/>
    <w:rsid w:val="00984D4C"/>
    <w:rsid w:val="0099058F"/>
    <w:rsid w:val="00990EF2"/>
    <w:rsid w:val="00991FAD"/>
    <w:rsid w:val="00993D68"/>
    <w:rsid w:val="009959B8"/>
    <w:rsid w:val="0099618B"/>
    <w:rsid w:val="00996E18"/>
    <w:rsid w:val="009A09A7"/>
    <w:rsid w:val="009A1382"/>
    <w:rsid w:val="009A4C21"/>
    <w:rsid w:val="009B0302"/>
    <w:rsid w:val="009B12E2"/>
    <w:rsid w:val="009B386E"/>
    <w:rsid w:val="009B748B"/>
    <w:rsid w:val="009B74CF"/>
    <w:rsid w:val="009C0351"/>
    <w:rsid w:val="009C0AA8"/>
    <w:rsid w:val="009C3CE2"/>
    <w:rsid w:val="009C5D05"/>
    <w:rsid w:val="009D3703"/>
    <w:rsid w:val="009D4F1E"/>
    <w:rsid w:val="009E005E"/>
    <w:rsid w:val="009E0781"/>
    <w:rsid w:val="009E1AB0"/>
    <w:rsid w:val="009E27A7"/>
    <w:rsid w:val="009F1D17"/>
    <w:rsid w:val="009F5235"/>
    <w:rsid w:val="009F78CA"/>
    <w:rsid w:val="00A029CA"/>
    <w:rsid w:val="00A031D1"/>
    <w:rsid w:val="00A12F66"/>
    <w:rsid w:val="00A13188"/>
    <w:rsid w:val="00A148A3"/>
    <w:rsid w:val="00A27263"/>
    <w:rsid w:val="00A477A9"/>
    <w:rsid w:val="00A47FAE"/>
    <w:rsid w:val="00A51AA0"/>
    <w:rsid w:val="00A6145A"/>
    <w:rsid w:val="00A625C6"/>
    <w:rsid w:val="00A73190"/>
    <w:rsid w:val="00A7489B"/>
    <w:rsid w:val="00A82A37"/>
    <w:rsid w:val="00A83161"/>
    <w:rsid w:val="00A872A5"/>
    <w:rsid w:val="00A87376"/>
    <w:rsid w:val="00A87CD6"/>
    <w:rsid w:val="00A90C7B"/>
    <w:rsid w:val="00A915D2"/>
    <w:rsid w:val="00A9598F"/>
    <w:rsid w:val="00AA2874"/>
    <w:rsid w:val="00AA6887"/>
    <w:rsid w:val="00AB7278"/>
    <w:rsid w:val="00AC110A"/>
    <w:rsid w:val="00AC2DCD"/>
    <w:rsid w:val="00AC7CC6"/>
    <w:rsid w:val="00AC7CD5"/>
    <w:rsid w:val="00AD25FE"/>
    <w:rsid w:val="00AD55CC"/>
    <w:rsid w:val="00AD6579"/>
    <w:rsid w:val="00AE239C"/>
    <w:rsid w:val="00AF28CF"/>
    <w:rsid w:val="00AF4092"/>
    <w:rsid w:val="00AF518B"/>
    <w:rsid w:val="00AF5BD6"/>
    <w:rsid w:val="00AF6807"/>
    <w:rsid w:val="00AF7511"/>
    <w:rsid w:val="00B035FF"/>
    <w:rsid w:val="00B05EFA"/>
    <w:rsid w:val="00B06707"/>
    <w:rsid w:val="00B0775E"/>
    <w:rsid w:val="00B17E2F"/>
    <w:rsid w:val="00B21C58"/>
    <w:rsid w:val="00B22321"/>
    <w:rsid w:val="00B23970"/>
    <w:rsid w:val="00B23A75"/>
    <w:rsid w:val="00B325B4"/>
    <w:rsid w:val="00B354EA"/>
    <w:rsid w:val="00B4015D"/>
    <w:rsid w:val="00B432FD"/>
    <w:rsid w:val="00B44CB2"/>
    <w:rsid w:val="00B45BC8"/>
    <w:rsid w:val="00B4794E"/>
    <w:rsid w:val="00B5397E"/>
    <w:rsid w:val="00B53DAF"/>
    <w:rsid w:val="00B5743C"/>
    <w:rsid w:val="00B60B5C"/>
    <w:rsid w:val="00B62CA3"/>
    <w:rsid w:val="00B66FF2"/>
    <w:rsid w:val="00B70580"/>
    <w:rsid w:val="00B72B2E"/>
    <w:rsid w:val="00B7549D"/>
    <w:rsid w:val="00B761AB"/>
    <w:rsid w:val="00B82EF8"/>
    <w:rsid w:val="00B87405"/>
    <w:rsid w:val="00B90275"/>
    <w:rsid w:val="00B9270A"/>
    <w:rsid w:val="00B9332A"/>
    <w:rsid w:val="00BA1285"/>
    <w:rsid w:val="00BA4CAC"/>
    <w:rsid w:val="00BA6366"/>
    <w:rsid w:val="00BB37A5"/>
    <w:rsid w:val="00BC1226"/>
    <w:rsid w:val="00BC2F51"/>
    <w:rsid w:val="00BD3C4E"/>
    <w:rsid w:val="00BD635D"/>
    <w:rsid w:val="00BE69A1"/>
    <w:rsid w:val="00BF210B"/>
    <w:rsid w:val="00C01739"/>
    <w:rsid w:val="00C0319E"/>
    <w:rsid w:val="00C03573"/>
    <w:rsid w:val="00C12E7D"/>
    <w:rsid w:val="00C2327C"/>
    <w:rsid w:val="00C23960"/>
    <w:rsid w:val="00C27A02"/>
    <w:rsid w:val="00C31544"/>
    <w:rsid w:val="00C31F9F"/>
    <w:rsid w:val="00C4402D"/>
    <w:rsid w:val="00C44A11"/>
    <w:rsid w:val="00C45FD1"/>
    <w:rsid w:val="00C63910"/>
    <w:rsid w:val="00C72438"/>
    <w:rsid w:val="00C729BF"/>
    <w:rsid w:val="00C73002"/>
    <w:rsid w:val="00C80807"/>
    <w:rsid w:val="00C91E89"/>
    <w:rsid w:val="00C94EF8"/>
    <w:rsid w:val="00C97927"/>
    <w:rsid w:val="00CA1F31"/>
    <w:rsid w:val="00CA5FD5"/>
    <w:rsid w:val="00CA67F0"/>
    <w:rsid w:val="00CA6D6C"/>
    <w:rsid w:val="00CB5083"/>
    <w:rsid w:val="00CB6272"/>
    <w:rsid w:val="00CC25C8"/>
    <w:rsid w:val="00CC2A6F"/>
    <w:rsid w:val="00CC2E17"/>
    <w:rsid w:val="00CC3EDB"/>
    <w:rsid w:val="00CC44DD"/>
    <w:rsid w:val="00CC5B37"/>
    <w:rsid w:val="00CD6F0B"/>
    <w:rsid w:val="00CE2A34"/>
    <w:rsid w:val="00CE3BD0"/>
    <w:rsid w:val="00CE7E12"/>
    <w:rsid w:val="00CF0D9D"/>
    <w:rsid w:val="00CF3AC4"/>
    <w:rsid w:val="00D043F6"/>
    <w:rsid w:val="00D04CCF"/>
    <w:rsid w:val="00D23DF6"/>
    <w:rsid w:val="00D257A8"/>
    <w:rsid w:val="00D345B6"/>
    <w:rsid w:val="00D45499"/>
    <w:rsid w:val="00D7105E"/>
    <w:rsid w:val="00D7184B"/>
    <w:rsid w:val="00D724AC"/>
    <w:rsid w:val="00D7665E"/>
    <w:rsid w:val="00D816C7"/>
    <w:rsid w:val="00D87095"/>
    <w:rsid w:val="00D966CA"/>
    <w:rsid w:val="00DA16E7"/>
    <w:rsid w:val="00DA590B"/>
    <w:rsid w:val="00DA72AD"/>
    <w:rsid w:val="00DB2FE2"/>
    <w:rsid w:val="00DB3982"/>
    <w:rsid w:val="00DB78A0"/>
    <w:rsid w:val="00DC0DF3"/>
    <w:rsid w:val="00DE326A"/>
    <w:rsid w:val="00DE5BBC"/>
    <w:rsid w:val="00DF2017"/>
    <w:rsid w:val="00DF28D4"/>
    <w:rsid w:val="00DF6F26"/>
    <w:rsid w:val="00E166D4"/>
    <w:rsid w:val="00E2301C"/>
    <w:rsid w:val="00E24C1F"/>
    <w:rsid w:val="00E25BF7"/>
    <w:rsid w:val="00E2616E"/>
    <w:rsid w:val="00E300E3"/>
    <w:rsid w:val="00E316A3"/>
    <w:rsid w:val="00E41E0C"/>
    <w:rsid w:val="00E50B80"/>
    <w:rsid w:val="00E561C7"/>
    <w:rsid w:val="00E620B8"/>
    <w:rsid w:val="00E65F4F"/>
    <w:rsid w:val="00E72854"/>
    <w:rsid w:val="00E85E05"/>
    <w:rsid w:val="00E96C9C"/>
    <w:rsid w:val="00EA669B"/>
    <w:rsid w:val="00EB17DF"/>
    <w:rsid w:val="00EC29A8"/>
    <w:rsid w:val="00EC2E3E"/>
    <w:rsid w:val="00ED46C8"/>
    <w:rsid w:val="00ED4F64"/>
    <w:rsid w:val="00EE0261"/>
    <w:rsid w:val="00F01CFE"/>
    <w:rsid w:val="00F02550"/>
    <w:rsid w:val="00F0421D"/>
    <w:rsid w:val="00F05F88"/>
    <w:rsid w:val="00F06E24"/>
    <w:rsid w:val="00F15DC0"/>
    <w:rsid w:val="00F1752B"/>
    <w:rsid w:val="00F30882"/>
    <w:rsid w:val="00F31DC0"/>
    <w:rsid w:val="00F31F26"/>
    <w:rsid w:val="00F416E6"/>
    <w:rsid w:val="00F43A72"/>
    <w:rsid w:val="00F449F6"/>
    <w:rsid w:val="00F468C4"/>
    <w:rsid w:val="00F47D2F"/>
    <w:rsid w:val="00F50995"/>
    <w:rsid w:val="00F5354D"/>
    <w:rsid w:val="00F548AF"/>
    <w:rsid w:val="00F60937"/>
    <w:rsid w:val="00F670C7"/>
    <w:rsid w:val="00F70F67"/>
    <w:rsid w:val="00F744B9"/>
    <w:rsid w:val="00F7511F"/>
    <w:rsid w:val="00F85784"/>
    <w:rsid w:val="00FA01B0"/>
    <w:rsid w:val="00FA06F4"/>
    <w:rsid w:val="00FA1A03"/>
    <w:rsid w:val="00FB38C1"/>
    <w:rsid w:val="00FC1D81"/>
    <w:rsid w:val="00FC303E"/>
    <w:rsid w:val="00FD0FF2"/>
    <w:rsid w:val="00FD2B74"/>
    <w:rsid w:val="00FE6F5A"/>
    <w:rsid w:val="00FF1D9A"/>
    <w:rsid w:val="00FF3F23"/>
    <w:rsid w:val="00FF745F"/>
    <w:rsid w:val="00FF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9422207-283C-417D-86E6-998601F2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18B"/>
    <w:pPr>
      <w:jc w:val="left"/>
    </w:pPr>
    <w:rPr>
      <w:rFonts w:ascii="Gadugi" w:eastAsia="Times New Roman" w:hAnsi="Gadugi" w:cs="Times New Roman"/>
      <w:sz w:val="24"/>
      <w:szCs w:val="20"/>
      <w:lang w:eastAsia="pt-BR"/>
    </w:rPr>
  </w:style>
  <w:style w:type="paragraph" w:styleId="Ttulo1">
    <w:name w:val="heading 1"/>
    <w:basedOn w:val="SEBAL"/>
    <w:next w:val="Normal"/>
    <w:link w:val="Ttulo1Char"/>
    <w:uiPriority w:val="9"/>
    <w:qFormat/>
    <w:rsid w:val="004151D2"/>
    <w:pPr>
      <w:spacing w:after="0"/>
      <w:jc w:val="center"/>
      <w:outlineLvl w:val="0"/>
    </w:pPr>
    <w:rPr>
      <w:sz w:val="44"/>
      <w:szCs w:val="44"/>
    </w:rPr>
  </w:style>
  <w:style w:type="paragraph" w:styleId="Ttulo2">
    <w:name w:val="heading 2"/>
    <w:basedOn w:val="SEBAL"/>
    <w:next w:val="Normal"/>
    <w:link w:val="Ttulo2Char"/>
    <w:uiPriority w:val="9"/>
    <w:unhideWhenUsed/>
    <w:qFormat/>
    <w:rsid w:val="004151D2"/>
    <w:pPr>
      <w:spacing w:after="0"/>
      <w:jc w:val="center"/>
      <w:outlineLvl w:val="1"/>
    </w:pPr>
    <w:rPr>
      <w:sz w:val="28"/>
      <w:szCs w:val="28"/>
    </w:rPr>
  </w:style>
  <w:style w:type="paragraph" w:styleId="Ttulo3">
    <w:name w:val="heading 3"/>
    <w:basedOn w:val="PargrafodaLista"/>
    <w:next w:val="Normal"/>
    <w:link w:val="Ttulo3Char"/>
    <w:uiPriority w:val="9"/>
    <w:unhideWhenUsed/>
    <w:qFormat/>
    <w:rsid w:val="004151D2"/>
    <w:pPr>
      <w:numPr>
        <w:numId w:val="1"/>
      </w:numPr>
      <w:spacing w:line="300" w:lineRule="auto"/>
      <w:ind w:left="357" w:hanging="357"/>
      <w:contextualSpacing w:val="0"/>
      <w:outlineLvl w:val="2"/>
    </w:pPr>
    <w:rPr>
      <w:b/>
      <w:bCs/>
    </w:rPr>
  </w:style>
  <w:style w:type="paragraph" w:styleId="Ttulo4">
    <w:name w:val="heading 4"/>
    <w:basedOn w:val="PargrafodaLista"/>
    <w:next w:val="Normal"/>
    <w:link w:val="Ttulo4Char"/>
    <w:uiPriority w:val="9"/>
    <w:unhideWhenUsed/>
    <w:qFormat/>
    <w:rsid w:val="004151D2"/>
    <w:pPr>
      <w:numPr>
        <w:ilvl w:val="1"/>
        <w:numId w:val="1"/>
      </w:numPr>
      <w:spacing w:line="300" w:lineRule="auto"/>
      <w:ind w:left="431" w:hanging="431"/>
      <w:outlineLvl w:val="3"/>
    </w:pPr>
    <w:rPr>
      <w:b/>
      <w:szCs w:val="24"/>
    </w:rPr>
  </w:style>
  <w:style w:type="paragraph" w:styleId="Ttulo5">
    <w:name w:val="heading 5"/>
    <w:basedOn w:val="PargrafodaLista"/>
    <w:next w:val="Normal"/>
    <w:link w:val="Ttulo5Char"/>
    <w:uiPriority w:val="9"/>
    <w:unhideWhenUsed/>
    <w:qFormat/>
    <w:rsid w:val="004151D2"/>
    <w:pPr>
      <w:numPr>
        <w:ilvl w:val="2"/>
        <w:numId w:val="1"/>
      </w:numPr>
      <w:spacing w:line="300" w:lineRule="auto"/>
      <w:outlineLvl w:val="4"/>
    </w:pPr>
    <w:rPr>
      <w:bCs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ODINnumeracao">
    <w:name w:val="ODIN_numeracao"/>
    <w:basedOn w:val="Fontepargpadro"/>
    <w:uiPriority w:val="1"/>
    <w:qFormat/>
    <w:rsid w:val="00924900"/>
    <w:rPr>
      <w:rFonts w:ascii="Gadugi" w:hAnsi="Gadugi"/>
      <w:sz w:val="28"/>
      <w:szCs w:val="3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99618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618B"/>
  </w:style>
  <w:style w:type="paragraph" w:styleId="Rodap">
    <w:name w:val="footer"/>
    <w:basedOn w:val="Normal"/>
    <w:link w:val="RodapChar"/>
    <w:uiPriority w:val="99"/>
    <w:unhideWhenUsed/>
    <w:rsid w:val="0099618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618B"/>
  </w:style>
  <w:style w:type="character" w:customStyle="1" w:styleId="SEBALChar">
    <w:name w:val="SEBAL Char"/>
    <w:basedOn w:val="Fontepargpadro"/>
    <w:link w:val="SEBAL"/>
    <w:locked/>
    <w:rsid w:val="0099618B"/>
    <w:rPr>
      <w:rFonts w:ascii="Gadugi" w:eastAsia="Lucida Sans Unicode" w:hAnsi="Gadugi"/>
      <w:sz w:val="32"/>
      <w:szCs w:val="32"/>
    </w:rPr>
  </w:style>
  <w:style w:type="paragraph" w:customStyle="1" w:styleId="SEBAL">
    <w:name w:val="SEBAL"/>
    <w:basedOn w:val="Normal"/>
    <w:link w:val="SEBALChar"/>
    <w:qFormat/>
    <w:rsid w:val="0099618B"/>
    <w:pPr>
      <w:widowControl w:val="0"/>
      <w:suppressAutoHyphens/>
      <w:spacing w:after="120"/>
      <w:jc w:val="right"/>
    </w:pPr>
    <w:rPr>
      <w:rFonts w:eastAsia="Lucida Sans Unicode" w:cstheme="minorBidi"/>
      <w:sz w:val="32"/>
      <w:szCs w:val="32"/>
      <w:lang w:eastAsia="en-US"/>
    </w:rPr>
  </w:style>
  <w:style w:type="character" w:styleId="Hyperlink">
    <w:name w:val="Hyperlink"/>
    <w:rsid w:val="00DC0DF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E239C"/>
    <w:pPr>
      <w:ind w:left="720"/>
      <w:contextualSpacing/>
    </w:pPr>
  </w:style>
  <w:style w:type="paragraph" w:styleId="TextosemFormatao">
    <w:name w:val="Plain Text"/>
    <w:basedOn w:val="Normal"/>
    <w:link w:val="TextosemFormataoChar"/>
    <w:unhideWhenUsed/>
    <w:rsid w:val="00A9598F"/>
    <w:rPr>
      <w:rFonts w:ascii="Courier New" w:hAnsi="Courier New"/>
      <w:sz w:val="20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rsid w:val="00A9598F"/>
    <w:rPr>
      <w:rFonts w:ascii="Courier New" w:eastAsia="Times New Roman" w:hAnsi="Courier New" w:cs="Times New Roman"/>
      <w:sz w:val="20"/>
      <w:szCs w:val="20"/>
    </w:rPr>
  </w:style>
  <w:style w:type="paragraph" w:styleId="Corpodetexto">
    <w:name w:val="Body Text"/>
    <w:basedOn w:val="Normal"/>
    <w:link w:val="CorpodetextoChar"/>
    <w:unhideWhenUsed/>
    <w:rsid w:val="00A9598F"/>
    <w:pPr>
      <w:spacing w:after="120"/>
    </w:pPr>
    <w:rPr>
      <w:rFonts w:ascii="Calibri" w:eastAsia="Calibri" w:hAnsi="Calibri"/>
      <w:sz w:val="22"/>
      <w:szCs w:val="22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99"/>
    <w:rsid w:val="00A9598F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724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7246"/>
    <w:rPr>
      <w:rFonts w:ascii="Segoe UI" w:eastAsia="Times New Roman" w:hAnsi="Segoe UI" w:cs="Segoe UI"/>
      <w:sz w:val="18"/>
      <w:szCs w:val="18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11739"/>
    <w:rPr>
      <w:rFonts w:ascii="Calibri" w:eastAsia="Calibri" w:hAnsi="Calibri"/>
      <w:sz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11739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11739"/>
    <w:rPr>
      <w:vertAlign w:val="superscript"/>
    </w:rPr>
  </w:style>
  <w:style w:type="character" w:styleId="TextodoEspaoReservado">
    <w:name w:val="Placeholder Text"/>
    <w:basedOn w:val="Fontepargpadro"/>
    <w:uiPriority w:val="99"/>
    <w:semiHidden/>
    <w:rsid w:val="00B432FD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C45FD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45FD1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45FD1"/>
    <w:rPr>
      <w:rFonts w:ascii="Gadugi" w:eastAsia="Times New Roman" w:hAnsi="Gadugi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45FD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45FD1"/>
    <w:rPr>
      <w:rFonts w:ascii="Gadugi" w:eastAsia="Times New Roman" w:hAnsi="Gadugi" w:cs="Times New Roman"/>
      <w:b/>
      <w:bCs/>
      <w:sz w:val="20"/>
      <w:szCs w:val="20"/>
      <w:lang w:eastAsia="pt-BR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C94EF8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151D2"/>
    <w:rPr>
      <w:rFonts w:ascii="Gadugi" w:eastAsia="Lucida Sans Unicode" w:hAnsi="Gadugi"/>
      <w:sz w:val="44"/>
      <w:szCs w:val="44"/>
    </w:rPr>
  </w:style>
  <w:style w:type="character" w:customStyle="1" w:styleId="Ttulo2Char">
    <w:name w:val="Título 2 Char"/>
    <w:basedOn w:val="Fontepargpadro"/>
    <w:link w:val="Ttulo2"/>
    <w:uiPriority w:val="9"/>
    <w:rsid w:val="004151D2"/>
    <w:rPr>
      <w:rFonts w:ascii="Gadugi" w:eastAsia="Lucida Sans Unicode" w:hAnsi="Gadugi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4151D2"/>
    <w:rPr>
      <w:rFonts w:ascii="Gadugi" w:eastAsia="Times New Roman" w:hAnsi="Gadugi" w:cs="Times New Roman"/>
      <w:b/>
      <w:bCs/>
      <w:sz w:val="24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151D2"/>
    <w:rPr>
      <w:rFonts w:ascii="Gadugi" w:eastAsia="Times New Roman" w:hAnsi="Gadugi" w:cs="Times New Roman"/>
      <w:b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4151D2"/>
    <w:rPr>
      <w:rFonts w:ascii="Gadugi" w:eastAsia="Times New Roman" w:hAnsi="Gadugi" w:cs="Times New Roman"/>
      <w:bCs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77E88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77E88"/>
    <w:rPr>
      <w:rFonts w:ascii="Gadugi" w:eastAsia="Times New Roman" w:hAnsi="Gadugi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9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policiacientifica.go.gov.br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EDC76-79BC-4BE8-8C8E-509BC184A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1308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Peixoto</dc:creator>
  <cp:keywords/>
  <dc:description/>
  <cp:lastModifiedBy>Ricardo Matos da Silva</cp:lastModifiedBy>
  <cp:revision>14</cp:revision>
  <cp:lastPrinted>2022-02-17T14:23:00Z</cp:lastPrinted>
  <dcterms:created xsi:type="dcterms:W3CDTF">2025-09-23T15:31:00Z</dcterms:created>
  <dcterms:modified xsi:type="dcterms:W3CDTF">2025-10-13T20:45:00Z</dcterms:modified>
</cp:coreProperties>
</file>