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8000" cy="2014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gold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01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rial" w:hAnsi="Arial" w:cs="Arial"/>
          <w:b w:val="0"/>
          <w:color w:val="9C8A6E"/>
          <w:sz w:val="16"/>
        </w:rPr>
        <w:t>jiwdat@gmail.com   ·   @jiwdat.rec   ·   jiwdat.hs   ·   +968 9220 0218   ·   +968 9212 0205</w:t>
      </w:r>
    </w:p>
    <w:p>
      <w:pPr>
        <w:bidi/>
        <w:spacing w:before="20" w:after="40"/>
        <w:jc w:val="center"/>
      </w:pPr>
      <w:r>
        <w:rPr>
          <w:rFonts w:ascii="Arial" w:hAnsi="Arial" w:cs="Arial"/>
          <w:b w:val="0"/>
          <w:color w:val="9C8A6E"/>
          <w:sz w:val="16"/>
        </w:rPr>
        <w:t>س.ت 1466316   ·   ص.ب 611   ·   حي التراث — نزوى، سلطنة عُمان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B8860B"/>
                <w:sz w:val="20"/>
              </w:rPr>
              <w:t>◆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tcMar>
              <w:top w:w="60" w:type="dxa"/>
              <w:start w:w="120" w:type="dxa"/>
              <w:bottom w:w="60" w:type="dxa"/>
              <w:end w:w="120" w:type="dxa"/>
            </w:tcMar>
            <w:vAlign w:val="top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B8860B"/>
                <w:sz w:val="36"/>
              </w:rPr>
              <w:t>فاتورة · Tax Invoice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9C8A6E"/>
                <w:sz w:val="20"/>
              </w:rPr>
              <w:t>رقم الفاتورة: INV-____-________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9C8A6E"/>
                <w:sz w:val="20"/>
              </w:rPr>
              <w:t>تاريخ الإصدار: ____ / ____ / ______ · الاستحقاق: ____ / ____ / 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7A5C10"/>
                <w:sz w:val="22"/>
              </w:rPr>
              <w:t>جودة الانطلاقة ش.م.م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jiwdat@gmail.com · +968 9220 0218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العميل: _________________________________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العقار / العقد: _________________________ · REF: 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2D2212"/>
                <w:sz w:val="22"/>
              </w:rPr>
              <w:t>البيان                    الكمية        السعر        الإجمالي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______________________________________________________________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______________________________________________________________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/>
                <w:color w:val="7A5C10"/>
                <w:sz w:val="22"/>
              </w:rPr>
              <w:t>المجموع: __________ OMR · المدفوع: __________ · المتبقي: __________</w:t>
            </w:r>
          </w:p>
          <w:p>
            <w:pPr>
              <w:bidi/>
              <w:spacing w:after="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طريقة الدفع: □ نقدي  □ تحويل بنكي  □ شيك  · المرجع: 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5159"/>
            <w:tcMar>
              <w:top w:w="160" w:type="dxa"/>
              <w:start w:w="80" w:type="dxa"/>
              <w:bottom w:w="40" w:type="dxa"/>
              <w:end w:w="8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A5C10"/>
                <w:sz w:val="20"/>
              </w:rPr>
              <w:t>مع التقدير،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_________________________</w:t>
              <w:br/>
            </w:r>
            <w:r>
              <w:rPr>
                <w:rFonts w:ascii="Arial" w:hAnsi="Arial" w:cs="Arial"/>
                <w:b/>
                <w:color w:val="7A5C10"/>
                <w:sz w:val="20"/>
              </w:rPr>
              <w:t>الاسم والتوقيع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جودة الانطلاقة ش.م.م</w:t>
              <w:br/>
            </w:r>
          </w:p>
        </w:tc>
        <w:tc>
          <w:tcPr>
            <w:tcW w:type="dxa" w:w="5159"/>
            <w:tcMar>
              <w:top w:w="160" w:type="dxa"/>
              <w:start w:w="80" w:type="dxa"/>
              <w:bottom w:w="4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7A5C10"/>
                <w:sz w:val="20"/>
              </w:rPr>
              <w:t>Regards,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_________________________</w:t>
              <w:br/>
            </w:r>
            <w:r>
              <w:rPr>
                <w:rFonts w:ascii="Arial" w:hAnsi="Arial" w:cs="Arial"/>
                <w:b/>
                <w:color w:val="7A5C10"/>
                <w:sz w:val="20"/>
              </w:rPr>
              <w:t>Name &amp; Signature</w:t>
              <w:br/>
            </w:r>
            <w:r>
              <w:rPr>
                <w:rFonts w:ascii="Arial" w:hAnsi="Arial" w:cs="Arial"/>
                <w:b w:val="0"/>
                <w:color w:val="7A5C10"/>
                <w:sz w:val="20"/>
              </w:rPr>
              <w:t>Quality of Launch Real Estate &amp; Hospitality Services LLC</w:t>
              <w:br/>
            </w:r>
          </w:p>
        </w:tc>
      </w:tr>
    </w:tbl>
    <w:p>
      <w:pPr>
        <w:spacing w:before="120" w:after="0"/>
        <w:jc w:val="center"/>
      </w:pPr>
      <w:r>
        <w:rPr>
          <w:rFonts w:ascii="Arial" w:hAnsi="Arial" w:cs="Arial"/>
          <w:b w:val="0"/>
          <w:color w:val="9C8A6E"/>
          <w:sz w:val="16"/>
        </w:rPr>
        <w:t>مشاريع جودة الانطلاقة  ·  Launch Quality LLC  ·  C.R. 1466316  ·  Sultanate of Oman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8000" cy="755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gold-foo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7554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10" w:right="794" w:bottom="454" w:left="794" w:header="720" w:footer="720" w:gutter="0"/>
      <w:cols w:space="720"/>
      <w:docGrid w:linePitch="36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