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DF" w:rsidRPr="000818D9" w:rsidRDefault="0023581F" w:rsidP="000818D9">
      <w:pPr>
        <w:jc w:val="center"/>
        <w:rPr>
          <w:rFonts w:asciiTheme="majorBidi" w:hAnsiTheme="majorBidi" w:cstheme="majorBidi"/>
          <w:b/>
          <w:bCs/>
          <w:sz w:val="60"/>
          <w:szCs w:val="60"/>
        </w:rPr>
      </w:pPr>
      <w:r>
        <w:rPr>
          <w:rFonts w:asciiTheme="majorBidi" w:hAnsiTheme="majorBidi" w:cstheme="majorBidi"/>
          <w:b/>
          <w:bCs/>
          <w:sz w:val="60"/>
          <w:szCs w:val="60"/>
        </w:rPr>
        <w:t>Risk Management Plan</w:t>
      </w:r>
      <w:r w:rsidR="000818D9" w:rsidRPr="000818D9">
        <w:rPr>
          <w:rFonts w:asciiTheme="majorBidi" w:hAnsiTheme="majorBidi" w:cstheme="majorBidi"/>
          <w:b/>
          <w:bCs/>
          <w:sz w:val="60"/>
          <w:szCs w:val="60"/>
        </w:rPr>
        <w:t xml:space="preserve"> for </w:t>
      </w:r>
    </w:p>
    <w:p w:rsidR="001D11BF" w:rsidRDefault="000818D9" w:rsidP="007A631B">
      <w:pPr>
        <w:jc w:val="center"/>
        <w:rPr>
          <w:rFonts w:asciiTheme="majorBidi" w:hAnsiTheme="majorBidi" w:cstheme="majorBidi"/>
          <w:b/>
          <w:bCs/>
          <w:sz w:val="60"/>
          <w:szCs w:val="60"/>
          <w:lang w:bidi="ar-EG"/>
        </w:rPr>
      </w:pPr>
      <w:r w:rsidRPr="000818D9">
        <w:rPr>
          <w:rFonts w:asciiTheme="majorBidi" w:hAnsiTheme="majorBidi" w:cstheme="majorBidi"/>
          <w:b/>
          <w:bCs/>
          <w:sz w:val="60"/>
          <w:szCs w:val="60"/>
        </w:rPr>
        <w:t xml:space="preserve">Smart </w:t>
      </w:r>
      <w:r w:rsidRPr="000818D9">
        <w:rPr>
          <w:rFonts w:asciiTheme="majorBidi" w:hAnsiTheme="majorBidi" w:cstheme="majorBidi" w:hint="cs"/>
          <w:b/>
          <w:bCs/>
          <w:sz w:val="60"/>
          <w:szCs w:val="60"/>
          <w:rtl/>
          <w:lang w:bidi="ar-EG"/>
        </w:rPr>
        <w:t>للعقارات</w:t>
      </w:r>
    </w:p>
    <w:p w:rsidR="001B11C8" w:rsidRPr="007A631B" w:rsidRDefault="001B11C8" w:rsidP="007A631B">
      <w:pPr>
        <w:jc w:val="center"/>
        <w:rPr>
          <w:rFonts w:asciiTheme="majorBidi" w:hAnsiTheme="majorBidi" w:cstheme="majorBidi"/>
          <w:b/>
          <w:bCs/>
          <w:sz w:val="60"/>
          <w:szCs w:val="60"/>
          <w:lang w:bidi="ar-EG"/>
        </w:rPr>
      </w:pPr>
    </w:p>
    <w:p w:rsidR="001B11C8" w:rsidRDefault="001B11C8" w:rsidP="001B11C8">
      <w:pPr>
        <w:pStyle w:val="Style5"/>
      </w:pPr>
      <w:r>
        <w:t>Openinig</w:t>
      </w:r>
    </w:p>
    <w:p w:rsidR="001B11C8" w:rsidRDefault="001B11C8" w:rsidP="001B11C8">
      <w:pPr>
        <w:tabs>
          <w:tab w:val="left" w:pos="3360"/>
        </w:tabs>
        <w:rPr>
          <w:rFonts w:asciiTheme="minorBidi" w:hAnsiTheme="minorBidi"/>
          <w:b/>
          <w:bCs/>
          <w:sz w:val="35"/>
          <w:szCs w:val="35"/>
        </w:rPr>
      </w:pPr>
    </w:p>
    <w:p w:rsidR="001B11C8" w:rsidRDefault="001B11C8" w:rsidP="001B11C8">
      <w:pPr>
        <w:tabs>
          <w:tab w:val="left" w:pos="3360"/>
        </w:tabs>
        <w:rPr>
          <w:rFonts w:asciiTheme="minorBidi" w:hAnsiTheme="minorBidi"/>
          <w:b/>
          <w:bCs/>
          <w:sz w:val="35"/>
          <w:szCs w:val="35"/>
        </w:rPr>
      </w:pPr>
    </w:p>
    <w:p w:rsidR="0023581F" w:rsidRDefault="0023581F" w:rsidP="0023581F">
      <w:pPr>
        <w:tabs>
          <w:tab w:val="left" w:pos="3360"/>
        </w:tabs>
        <w:rPr>
          <w:rFonts w:asciiTheme="minorBidi" w:hAnsiTheme="minorBidi"/>
          <w:b/>
          <w:bCs/>
          <w:sz w:val="40"/>
          <w:szCs w:val="40"/>
        </w:rPr>
      </w:pPr>
      <w:r w:rsidRPr="0023581F">
        <w:rPr>
          <w:rFonts w:asciiTheme="minorBidi" w:hAnsiTheme="minorBidi"/>
          <w:b/>
          <w:bCs/>
          <w:sz w:val="40"/>
          <w:szCs w:val="40"/>
        </w:rPr>
        <w:t xml:space="preserve">In any project, risks are inevitable and can have a significant impact on the success of the project. </w:t>
      </w:r>
    </w:p>
    <w:p w:rsidR="0023581F" w:rsidRDefault="0023581F" w:rsidP="0023581F">
      <w:pPr>
        <w:tabs>
          <w:tab w:val="left" w:pos="3360"/>
        </w:tabs>
        <w:rPr>
          <w:rFonts w:asciiTheme="minorBidi" w:hAnsiTheme="minorBidi"/>
          <w:b/>
          <w:bCs/>
          <w:sz w:val="40"/>
          <w:szCs w:val="40"/>
        </w:rPr>
      </w:pPr>
    </w:p>
    <w:p w:rsidR="001B11C8" w:rsidRDefault="0023581F" w:rsidP="0023581F">
      <w:pPr>
        <w:tabs>
          <w:tab w:val="left" w:pos="3360"/>
        </w:tabs>
        <w:rPr>
          <w:rFonts w:asciiTheme="minorBidi" w:hAnsiTheme="minorBidi"/>
          <w:b/>
          <w:bCs/>
          <w:sz w:val="35"/>
          <w:szCs w:val="35"/>
        </w:rPr>
      </w:pPr>
      <w:r w:rsidRPr="0023581F">
        <w:rPr>
          <w:rFonts w:asciiTheme="minorBidi" w:hAnsiTheme="minorBidi"/>
          <w:b/>
          <w:bCs/>
          <w:sz w:val="40"/>
          <w:szCs w:val="40"/>
        </w:rPr>
        <w:t>That is why having a comprehensive risk management plan is essential to identify, assess, and mitigate potential risks. In this risk management plan for the Apartment Rental project, we will outline the potential risks and develop strategies to minimize their impact on the project.</w:t>
      </w:r>
    </w:p>
    <w:p w:rsidR="001B11C8" w:rsidRDefault="001B11C8" w:rsidP="001B11C8">
      <w:pPr>
        <w:tabs>
          <w:tab w:val="left" w:pos="3360"/>
        </w:tabs>
        <w:rPr>
          <w:rFonts w:asciiTheme="minorBidi" w:hAnsiTheme="minorBidi"/>
          <w:b/>
          <w:bCs/>
          <w:sz w:val="35"/>
          <w:szCs w:val="35"/>
        </w:rPr>
      </w:pPr>
    </w:p>
    <w:p w:rsidR="001B11C8" w:rsidRDefault="001B11C8" w:rsidP="001B11C8">
      <w:pPr>
        <w:tabs>
          <w:tab w:val="left" w:pos="3360"/>
        </w:tabs>
        <w:rPr>
          <w:rFonts w:asciiTheme="minorBidi" w:hAnsiTheme="minorBidi"/>
          <w:b/>
          <w:bCs/>
          <w:sz w:val="35"/>
          <w:szCs w:val="35"/>
        </w:rPr>
      </w:pPr>
    </w:p>
    <w:p w:rsidR="001B11C8" w:rsidRDefault="001B11C8" w:rsidP="001B11C8">
      <w:pPr>
        <w:tabs>
          <w:tab w:val="left" w:pos="3360"/>
        </w:tabs>
        <w:rPr>
          <w:rFonts w:asciiTheme="minorBidi" w:hAnsiTheme="minorBidi"/>
          <w:b/>
          <w:bCs/>
          <w:sz w:val="35"/>
          <w:szCs w:val="35"/>
        </w:rPr>
      </w:pPr>
    </w:p>
    <w:p w:rsidR="0023581F" w:rsidRDefault="001B11C8" w:rsidP="001B11C8">
      <w:pPr>
        <w:pStyle w:val="Style5"/>
      </w:pPr>
      <w:r>
        <w:lastRenderedPageBreak/>
        <w:t>table of contents</w:t>
      </w:r>
    </w:p>
    <w:p w:rsidR="0023581F" w:rsidRDefault="0023581F" w:rsidP="0023581F"/>
    <w:p w:rsidR="0023581F" w:rsidRDefault="0023581F" w:rsidP="0023581F">
      <w:pPr>
        <w:pStyle w:val="Style8"/>
      </w:pPr>
      <w:r>
        <w:t>1) Potential Risks</w:t>
      </w:r>
    </w:p>
    <w:p w:rsidR="0023581F" w:rsidRDefault="0023581F" w:rsidP="0023581F">
      <w:pPr>
        <w:pStyle w:val="Style9"/>
      </w:pPr>
    </w:p>
    <w:p w:rsidR="0023581F" w:rsidRPr="0023581F" w:rsidRDefault="0023581F" w:rsidP="0023581F">
      <w:pPr>
        <w:pStyle w:val="Style9"/>
        <w:numPr>
          <w:ilvl w:val="0"/>
          <w:numId w:val="33"/>
        </w:numPr>
      </w:pPr>
      <w:r w:rsidRPr="0023581F">
        <w:t>Delay in project schedule due to unforeseen circumstances such as hardware or software failure, unavailability of resources, or lack of communication.</w:t>
      </w:r>
    </w:p>
    <w:p w:rsidR="0023581F" w:rsidRPr="0023581F" w:rsidRDefault="0023581F" w:rsidP="0023581F">
      <w:pPr>
        <w:pStyle w:val="Style9"/>
        <w:numPr>
          <w:ilvl w:val="0"/>
          <w:numId w:val="33"/>
        </w:numPr>
      </w:pPr>
      <w:r w:rsidRPr="0023581F">
        <w:t>Failure to meet customer requirements and expectations, resulting in dissatisfaction and loss of business.</w:t>
      </w:r>
    </w:p>
    <w:p w:rsidR="0023581F" w:rsidRPr="0023581F" w:rsidRDefault="0023581F" w:rsidP="0023581F">
      <w:pPr>
        <w:pStyle w:val="Style9"/>
        <w:numPr>
          <w:ilvl w:val="0"/>
          <w:numId w:val="33"/>
        </w:numPr>
      </w:pPr>
      <w:r w:rsidRPr="0023581F">
        <w:t>Budget overrun due to unexpected expenses or changes in project scope.</w:t>
      </w:r>
    </w:p>
    <w:p w:rsidR="0023581F" w:rsidRPr="0023581F" w:rsidRDefault="0023581F" w:rsidP="0023581F">
      <w:pPr>
        <w:pStyle w:val="Style9"/>
        <w:numPr>
          <w:ilvl w:val="0"/>
          <w:numId w:val="33"/>
        </w:numPr>
      </w:pPr>
      <w:r w:rsidRPr="0023581F">
        <w:t>Incomplete or inaccurate data from third-party sources, leading to errors in rental pricing and availability information.</w:t>
      </w:r>
    </w:p>
    <w:p w:rsidR="0023581F" w:rsidRPr="0023581F" w:rsidRDefault="0023581F" w:rsidP="0023581F">
      <w:pPr>
        <w:pStyle w:val="Style9"/>
        <w:numPr>
          <w:ilvl w:val="0"/>
          <w:numId w:val="33"/>
        </w:numPr>
      </w:pPr>
      <w:r w:rsidRPr="0023581F">
        <w:t>Security risks such as data breaches, hacking attempts, and unauthorized access to sensitive information.</w:t>
      </w:r>
    </w:p>
    <w:p w:rsidR="0023581F" w:rsidRPr="0023581F" w:rsidRDefault="0023581F" w:rsidP="0023581F">
      <w:pPr>
        <w:pStyle w:val="Style9"/>
        <w:numPr>
          <w:ilvl w:val="0"/>
          <w:numId w:val="33"/>
        </w:numPr>
      </w:pPr>
      <w:r w:rsidRPr="0023581F">
        <w:t>Failure to comply with legal and regulatory requirements, resulting in fines and legal action.</w:t>
      </w:r>
    </w:p>
    <w:p w:rsidR="0023581F" w:rsidRPr="0023581F" w:rsidRDefault="0023581F" w:rsidP="0023581F">
      <w:pPr>
        <w:pStyle w:val="Style9"/>
        <w:numPr>
          <w:ilvl w:val="0"/>
          <w:numId w:val="33"/>
        </w:numPr>
      </w:pPr>
      <w:r w:rsidRPr="0023581F">
        <w:t>Ineffective communication and collaboration among project team members and stakeholders, leading to misunderstandings and delays.</w:t>
      </w:r>
    </w:p>
    <w:p w:rsidR="0023581F" w:rsidRPr="0023581F" w:rsidRDefault="0023581F" w:rsidP="0023581F">
      <w:pPr>
        <w:pStyle w:val="Style9"/>
        <w:numPr>
          <w:ilvl w:val="0"/>
          <w:numId w:val="33"/>
        </w:numPr>
      </w:pPr>
      <w:r w:rsidRPr="0023581F">
        <w:lastRenderedPageBreak/>
        <w:t>Changes in market conditions and customer demand, resulting in changes in project requirements and scope.</w:t>
      </w:r>
    </w:p>
    <w:p w:rsidR="0023581F" w:rsidRDefault="0023581F" w:rsidP="0023581F">
      <w:pPr>
        <w:pStyle w:val="Style9"/>
        <w:numPr>
          <w:ilvl w:val="0"/>
          <w:numId w:val="33"/>
        </w:numPr>
      </w:pPr>
      <w:r w:rsidRPr="0023581F">
        <w:t>Technical issues related to the development and implementation of the online platform, resulting in system crashes and other issues.</w:t>
      </w:r>
    </w:p>
    <w:p w:rsidR="0023581F" w:rsidRDefault="0023581F" w:rsidP="0023581F">
      <w:pPr>
        <w:pStyle w:val="Style9"/>
        <w:numPr>
          <w:ilvl w:val="0"/>
          <w:numId w:val="33"/>
        </w:numPr>
      </w:pPr>
      <w:r w:rsidRPr="0023581F">
        <w:t>Stakeholder resistance or lack of support, resulting in delays and resistance to project outcomes.</w:t>
      </w:r>
    </w:p>
    <w:p w:rsidR="0023581F" w:rsidRDefault="0023581F" w:rsidP="0023581F">
      <w:pPr>
        <w:pStyle w:val="Style6"/>
      </w:pPr>
      <w:r>
        <w:t xml:space="preserve">Note: </w:t>
      </w:r>
    </w:p>
    <w:p w:rsidR="0023581F" w:rsidRDefault="0023581F" w:rsidP="0023581F">
      <w:pPr>
        <w:pStyle w:val="Style9"/>
      </w:pPr>
      <w:r w:rsidRPr="0023581F">
        <w:t>This list is not exhaustive and that there may be additional risks that need</w:t>
      </w:r>
      <w:r>
        <w:t xml:space="preserve"> to be identified and addressed in the future.</w:t>
      </w:r>
    </w:p>
    <w:p w:rsidR="0023581F" w:rsidRDefault="0023581F" w:rsidP="0023581F">
      <w:pPr>
        <w:pStyle w:val="Style9"/>
      </w:pPr>
    </w:p>
    <w:p w:rsidR="0023581F" w:rsidRDefault="0023581F" w:rsidP="0023581F">
      <w:pPr>
        <w:pStyle w:val="Style8"/>
      </w:pPr>
      <w:r>
        <w:t>2) Risks Assessment</w:t>
      </w:r>
    </w:p>
    <w:p w:rsidR="0023581F" w:rsidRDefault="0023581F" w:rsidP="0023581F">
      <w:pPr>
        <w:pStyle w:val="Style9"/>
      </w:pPr>
    </w:p>
    <w:p w:rsidR="0023581F" w:rsidRDefault="0023581F" w:rsidP="0023581F">
      <w:pPr>
        <w:pStyle w:val="Style6"/>
      </w:pPr>
      <w:r>
        <w:t xml:space="preserve">1. </w:t>
      </w:r>
      <w:r w:rsidRPr="0023581F">
        <w:t>Delayed approval of project plan by stakeholders:</w:t>
      </w:r>
    </w:p>
    <w:p w:rsidR="0076579B" w:rsidRDefault="0076579B" w:rsidP="0076579B">
      <w:pPr>
        <w:pStyle w:val="Style9"/>
      </w:pPr>
      <w:r w:rsidRPr="0076579B">
        <w:t xml:space="preserve">Likelihood: High </w:t>
      </w:r>
    </w:p>
    <w:p w:rsidR="0076579B" w:rsidRDefault="0076579B" w:rsidP="0076579B">
      <w:pPr>
        <w:pStyle w:val="Style9"/>
      </w:pPr>
      <w:r w:rsidRPr="0076579B">
        <w:t>Impact: High</w:t>
      </w:r>
    </w:p>
    <w:p w:rsidR="0076579B" w:rsidRDefault="0076579B" w:rsidP="0076579B">
      <w:pPr>
        <w:pStyle w:val="Style6"/>
      </w:pPr>
      <w:r>
        <w:t xml:space="preserve">2. </w:t>
      </w:r>
      <w:r w:rsidRPr="0076579B">
        <w:t>Inadequate testing resources:</w:t>
      </w:r>
    </w:p>
    <w:p w:rsidR="0076579B" w:rsidRDefault="0076579B" w:rsidP="0076579B">
      <w:pPr>
        <w:pStyle w:val="Style9"/>
      </w:pPr>
      <w:r w:rsidRPr="0076579B">
        <w:t xml:space="preserve">Likelihood: Medium </w:t>
      </w:r>
    </w:p>
    <w:p w:rsidR="0076579B" w:rsidRDefault="0076579B" w:rsidP="0076579B">
      <w:pPr>
        <w:pStyle w:val="Style9"/>
      </w:pPr>
      <w:r w:rsidRPr="0076579B">
        <w:t>Impact: High</w:t>
      </w:r>
    </w:p>
    <w:p w:rsidR="0076579B" w:rsidRDefault="0076579B" w:rsidP="0076579B">
      <w:pPr>
        <w:pStyle w:val="Style6"/>
      </w:pPr>
      <w:r>
        <w:t xml:space="preserve">3. </w:t>
      </w:r>
      <w:r w:rsidRPr="0076579B">
        <w:t>Budget overruns:</w:t>
      </w:r>
    </w:p>
    <w:p w:rsidR="0076579B" w:rsidRDefault="0076579B" w:rsidP="0076579B">
      <w:pPr>
        <w:pStyle w:val="Style9"/>
      </w:pPr>
    </w:p>
    <w:p w:rsidR="0076579B" w:rsidRDefault="0076579B" w:rsidP="0076579B">
      <w:pPr>
        <w:pStyle w:val="Style9"/>
      </w:pPr>
      <w:r w:rsidRPr="0076579B">
        <w:lastRenderedPageBreak/>
        <w:t xml:space="preserve">Likelihood: Medium </w:t>
      </w:r>
    </w:p>
    <w:p w:rsidR="0076579B" w:rsidRDefault="0076579B" w:rsidP="0076579B">
      <w:pPr>
        <w:pStyle w:val="Style9"/>
      </w:pPr>
      <w:r w:rsidRPr="0076579B">
        <w:t>Impact: High</w:t>
      </w:r>
    </w:p>
    <w:p w:rsidR="0076579B" w:rsidRDefault="0076579B" w:rsidP="0076579B">
      <w:pPr>
        <w:pStyle w:val="Style6"/>
      </w:pPr>
      <w:r>
        <w:t xml:space="preserve">4. </w:t>
      </w:r>
      <w:r w:rsidRPr="0076579B">
        <w:t>Unforeseen changes in building codes and regulations:</w:t>
      </w:r>
    </w:p>
    <w:p w:rsidR="0076579B" w:rsidRDefault="0076579B" w:rsidP="0076579B">
      <w:pPr>
        <w:pStyle w:val="Style9"/>
      </w:pPr>
      <w:r w:rsidRPr="0076579B">
        <w:t xml:space="preserve">Likelihood: Low </w:t>
      </w:r>
    </w:p>
    <w:p w:rsidR="0076579B" w:rsidRDefault="0076579B" w:rsidP="0076579B">
      <w:pPr>
        <w:pStyle w:val="Style9"/>
      </w:pPr>
      <w:r w:rsidRPr="0076579B">
        <w:t>Impact: High</w:t>
      </w:r>
    </w:p>
    <w:p w:rsidR="0076579B" w:rsidRDefault="0076579B" w:rsidP="0076579B">
      <w:pPr>
        <w:pStyle w:val="Style6"/>
      </w:pPr>
      <w:r>
        <w:t xml:space="preserve">5. </w:t>
      </w:r>
      <w:r w:rsidRPr="0076579B">
        <w:t>Incomplete or inaccurate requirements gathering:</w:t>
      </w:r>
    </w:p>
    <w:p w:rsidR="0076579B" w:rsidRDefault="0076579B" w:rsidP="0076579B">
      <w:pPr>
        <w:pStyle w:val="Style9"/>
      </w:pPr>
      <w:r w:rsidRPr="0076579B">
        <w:t xml:space="preserve">Likelihood: Medium </w:t>
      </w:r>
    </w:p>
    <w:p w:rsidR="0076579B" w:rsidRDefault="0076579B" w:rsidP="0076579B">
      <w:pPr>
        <w:pStyle w:val="Style9"/>
      </w:pPr>
      <w:r w:rsidRPr="0076579B">
        <w:t>Impact: High</w:t>
      </w:r>
    </w:p>
    <w:p w:rsidR="0076579B" w:rsidRDefault="0076579B" w:rsidP="0076579B">
      <w:pPr>
        <w:pStyle w:val="Style6"/>
      </w:pPr>
      <w:r>
        <w:t xml:space="preserve">6. </w:t>
      </w:r>
      <w:r w:rsidRPr="0076579B">
        <w:t>Insufficient communication among team members:</w:t>
      </w:r>
    </w:p>
    <w:p w:rsidR="0076579B" w:rsidRDefault="0076579B" w:rsidP="0076579B">
      <w:pPr>
        <w:pStyle w:val="Style9"/>
      </w:pPr>
      <w:r w:rsidRPr="0076579B">
        <w:t xml:space="preserve">Likelihood: Low </w:t>
      </w:r>
    </w:p>
    <w:p w:rsidR="0076579B" w:rsidRDefault="0076579B" w:rsidP="0076579B">
      <w:pPr>
        <w:pStyle w:val="Style9"/>
      </w:pPr>
      <w:r w:rsidRPr="0076579B">
        <w:t>Impact: Medium</w:t>
      </w:r>
    </w:p>
    <w:p w:rsidR="0076579B" w:rsidRDefault="0076579B" w:rsidP="0076579B">
      <w:pPr>
        <w:pStyle w:val="Style6"/>
      </w:pPr>
      <w:r>
        <w:t xml:space="preserve">7. </w:t>
      </w:r>
      <w:r w:rsidRPr="0076579B">
        <w:t>Unreliable third-party services or software:</w:t>
      </w:r>
    </w:p>
    <w:p w:rsidR="0076579B" w:rsidRDefault="0076579B" w:rsidP="0076579B">
      <w:pPr>
        <w:pStyle w:val="Style9"/>
      </w:pPr>
      <w:r w:rsidRPr="0076579B">
        <w:t xml:space="preserve">Likelihood: Medium </w:t>
      </w:r>
    </w:p>
    <w:p w:rsidR="0076579B" w:rsidRDefault="0076579B" w:rsidP="0076579B">
      <w:pPr>
        <w:pStyle w:val="Style9"/>
      </w:pPr>
      <w:r w:rsidRPr="0076579B">
        <w:t>Impact: High</w:t>
      </w:r>
    </w:p>
    <w:p w:rsidR="0076579B" w:rsidRDefault="0076579B" w:rsidP="0076579B">
      <w:pPr>
        <w:pStyle w:val="Style9"/>
      </w:pPr>
    </w:p>
    <w:p w:rsidR="0076579B" w:rsidRDefault="0076579B" w:rsidP="0076579B">
      <w:pPr>
        <w:pStyle w:val="Style6"/>
      </w:pPr>
      <w:r w:rsidRPr="0076579B">
        <w:t>Based on the likelihood and impact assessments, the risks can be prioritized as follows:</w:t>
      </w:r>
    </w:p>
    <w:p w:rsidR="0076579B" w:rsidRDefault="0076579B" w:rsidP="0076579B">
      <w:pPr>
        <w:pStyle w:val="Style9"/>
      </w:pPr>
    </w:p>
    <w:p w:rsidR="0076579B" w:rsidRPr="0076579B" w:rsidRDefault="0076579B" w:rsidP="0076579B">
      <w:pPr>
        <w:pStyle w:val="Style9"/>
        <w:numPr>
          <w:ilvl w:val="0"/>
          <w:numId w:val="34"/>
        </w:numPr>
      </w:pPr>
      <w:r w:rsidRPr="0076579B">
        <w:t>Delayed approval of project plan by stakeholders</w:t>
      </w:r>
    </w:p>
    <w:p w:rsidR="0076579B" w:rsidRPr="0076579B" w:rsidRDefault="0076579B" w:rsidP="0076579B">
      <w:pPr>
        <w:pStyle w:val="Style9"/>
        <w:numPr>
          <w:ilvl w:val="0"/>
          <w:numId w:val="34"/>
        </w:numPr>
      </w:pPr>
      <w:r w:rsidRPr="0076579B">
        <w:lastRenderedPageBreak/>
        <w:t>Inadequate testing resources</w:t>
      </w:r>
    </w:p>
    <w:p w:rsidR="0076579B" w:rsidRPr="0076579B" w:rsidRDefault="0076579B" w:rsidP="0076579B">
      <w:pPr>
        <w:pStyle w:val="Style9"/>
        <w:numPr>
          <w:ilvl w:val="0"/>
          <w:numId w:val="34"/>
        </w:numPr>
      </w:pPr>
      <w:r w:rsidRPr="0076579B">
        <w:t>Budget overruns</w:t>
      </w:r>
    </w:p>
    <w:p w:rsidR="0076579B" w:rsidRPr="0076579B" w:rsidRDefault="0076579B" w:rsidP="0076579B">
      <w:pPr>
        <w:pStyle w:val="Style9"/>
        <w:numPr>
          <w:ilvl w:val="0"/>
          <w:numId w:val="34"/>
        </w:numPr>
      </w:pPr>
      <w:r w:rsidRPr="0076579B">
        <w:t>Unforeseen changes in building codes and regulations</w:t>
      </w:r>
    </w:p>
    <w:p w:rsidR="0076579B" w:rsidRPr="0076579B" w:rsidRDefault="0076579B" w:rsidP="0076579B">
      <w:pPr>
        <w:pStyle w:val="Style9"/>
        <w:numPr>
          <w:ilvl w:val="0"/>
          <w:numId w:val="34"/>
        </w:numPr>
      </w:pPr>
      <w:r w:rsidRPr="0076579B">
        <w:t>Incomplete or inaccurate requirements gathering</w:t>
      </w:r>
    </w:p>
    <w:p w:rsidR="0076579B" w:rsidRPr="0076579B" w:rsidRDefault="0076579B" w:rsidP="0076579B">
      <w:pPr>
        <w:pStyle w:val="Style9"/>
        <w:numPr>
          <w:ilvl w:val="0"/>
          <w:numId w:val="34"/>
        </w:numPr>
      </w:pPr>
      <w:r w:rsidRPr="0076579B">
        <w:t>Unreliable third-party services or software</w:t>
      </w:r>
    </w:p>
    <w:p w:rsidR="0076579B" w:rsidRDefault="0076579B" w:rsidP="0076579B">
      <w:pPr>
        <w:pStyle w:val="Style9"/>
        <w:numPr>
          <w:ilvl w:val="0"/>
          <w:numId w:val="34"/>
        </w:numPr>
      </w:pPr>
      <w:r w:rsidRPr="0076579B">
        <w:t>Insufficient communication among team members</w:t>
      </w:r>
    </w:p>
    <w:p w:rsidR="0076579B" w:rsidRDefault="0076579B" w:rsidP="0076579B">
      <w:pPr>
        <w:pStyle w:val="Style9"/>
      </w:pPr>
    </w:p>
    <w:p w:rsidR="0076579B" w:rsidRDefault="0076579B" w:rsidP="0076579B">
      <w:pPr>
        <w:pStyle w:val="Style8"/>
      </w:pPr>
      <w:r>
        <w:t>3) Management Strategies</w:t>
      </w:r>
    </w:p>
    <w:p w:rsidR="0076579B" w:rsidRDefault="0076579B" w:rsidP="0076579B">
      <w:pPr>
        <w:pStyle w:val="Style9"/>
      </w:pPr>
    </w:p>
    <w:p w:rsidR="0076579B" w:rsidRDefault="0076579B" w:rsidP="0076579B">
      <w:pPr>
        <w:pStyle w:val="Style6"/>
        <w:rPr>
          <w:rFonts w:eastAsia="Times New Roman"/>
        </w:rPr>
      </w:pPr>
      <w:r>
        <w:rPr>
          <w:rFonts w:eastAsia="Times New Roman"/>
        </w:rPr>
        <w:t>1. Scope Creep:</w:t>
      </w:r>
    </w:p>
    <w:p w:rsidR="0076579B" w:rsidRDefault="0076579B" w:rsidP="0076579B">
      <w:pPr>
        <w:pStyle w:val="Style9"/>
      </w:pPr>
      <w:r w:rsidRPr="0076579B">
        <w:t>Develop a clear scope statement at the beginning of the project and get agreement from all stakeholders. Create a change management process to handle any scope changes and ensure they are properly documented, assessed, and approved before implementation.</w:t>
      </w:r>
    </w:p>
    <w:p w:rsidR="0076579B" w:rsidRDefault="0076579B" w:rsidP="0076579B">
      <w:pPr>
        <w:pStyle w:val="Style6"/>
        <w:rPr>
          <w:rFonts w:eastAsia="Times New Roman"/>
        </w:rPr>
      </w:pPr>
      <w:r>
        <w:rPr>
          <w:rFonts w:eastAsia="Times New Roman"/>
        </w:rPr>
        <w:t>2. Technical Risks:</w:t>
      </w:r>
    </w:p>
    <w:p w:rsidR="0076579B" w:rsidRDefault="0076579B" w:rsidP="0076579B">
      <w:pPr>
        <w:pStyle w:val="Style9"/>
      </w:pPr>
      <w:r w:rsidRPr="0076579B">
        <w:t>Conduct a thorough feasibility study and risk assessment before starting the project. Ensure that the project team has the necessary technical expertise to handle the tasks. Consider collaborating with a technology vendor or consultant if needed.</w:t>
      </w:r>
    </w:p>
    <w:p w:rsidR="0076579B" w:rsidRDefault="0076579B" w:rsidP="0076579B">
      <w:pPr>
        <w:pStyle w:val="Style6"/>
        <w:rPr>
          <w:rFonts w:eastAsia="Times New Roman"/>
        </w:rPr>
      </w:pPr>
      <w:r>
        <w:rPr>
          <w:rFonts w:eastAsia="Times New Roman"/>
        </w:rPr>
        <w:lastRenderedPageBreak/>
        <w:t>3. Budget Overrun</w:t>
      </w:r>
    </w:p>
    <w:p w:rsidR="0076579B" w:rsidRDefault="0076579B" w:rsidP="0076579B">
      <w:pPr>
        <w:pStyle w:val="Style9"/>
      </w:pPr>
      <w:r w:rsidRPr="0076579B">
        <w:t>Develop a detailed budget plan, including all costs associated with the project, and monitor the project's expenditures closely. Consider implementing cost-saving measures, such as using open-source software, virtual meetings, or remote work.</w:t>
      </w:r>
    </w:p>
    <w:p w:rsidR="0076579B" w:rsidRDefault="0076579B" w:rsidP="0076579B">
      <w:pPr>
        <w:pStyle w:val="Style6"/>
        <w:rPr>
          <w:rFonts w:eastAsia="Times New Roman"/>
        </w:rPr>
      </w:pPr>
      <w:r>
        <w:rPr>
          <w:rFonts w:eastAsia="Times New Roman"/>
        </w:rPr>
        <w:t>4. Resource Constrains:</w:t>
      </w:r>
    </w:p>
    <w:p w:rsidR="0076579B" w:rsidRDefault="0076579B" w:rsidP="0076579B">
      <w:pPr>
        <w:pStyle w:val="Style9"/>
      </w:pPr>
      <w:r w:rsidRPr="0076579B">
        <w:t>Ensure that all necessary resources, including personnel, equipment, and supplies, are identified and allocated appropriately. Consider hiring additional staff or outsourcing certain tasks to manage workload fluctuations.</w:t>
      </w:r>
    </w:p>
    <w:p w:rsidR="0076579B" w:rsidRDefault="0076579B" w:rsidP="0076579B">
      <w:pPr>
        <w:pStyle w:val="Style6"/>
        <w:rPr>
          <w:rFonts w:eastAsia="Times New Roman"/>
        </w:rPr>
      </w:pPr>
      <w:r>
        <w:rPr>
          <w:rFonts w:eastAsia="Times New Roman"/>
        </w:rPr>
        <w:t>5. Stakeholder Resistance:</w:t>
      </w:r>
    </w:p>
    <w:p w:rsidR="0076579B" w:rsidRDefault="0076579B" w:rsidP="0076579B">
      <w:pPr>
        <w:pStyle w:val="Style9"/>
      </w:pPr>
      <w:r w:rsidRPr="0076579B">
        <w:t>Involve stakeholders early and often in the project, and ensure that their concerns and feedback are addressed promptly. Build consensus among stakeholders and communicate project progress regularly to maintain buy-in.</w:t>
      </w:r>
    </w:p>
    <w:p w:rsidR="0076579B" w:rsidRDefault="0076579B" w:rsidP="0076579B">
      <w:pPr>
        <w:pStyle w:val="Style6"/>
        <w:rPr>
          <w:rFonts w:eastAsia="Times New Roman"/>
        </w:rPr>
      </w:pPr>
      <w:r>
        <w:rPr>
          <w:rFonts w:eastAsia="Times New Roman"/>
        </w:rPr>
        <w:t>6. Schedule Delays:</w:t>
      </w:r>
    </w:p>
    <w:p w:rsidR="0076579B" w:rsidRDefault="0076579B" w:rsidP="0076579B">
      <w:pPr>
        <w:pStyle w:val="Style9"/>
      </w:pPr>
      <w:r w:rsidRPr="0076579B">
        <w:t>Develop a realistic project schedule that takes into account potential delays and buffers. Monitor progress against the schedule regularly and make adjustments as needed. Consider adding additional resources or reassigning tasks to keep the project on track.</w:t>
      </w:r>
    </w:p>
    <w:p w:rsidR="0076579B" w:rsidRDefault="0076579B" w:rsidP="0076579B">
      <w:pPr>
        <w:pStyle w:val="Style6"/>
        <w:rPr>
          <w:rFonts w:eastAsia="Times New Roman"/>
        </w:rPr>
      </w:pPr>
      <w:r>
        <w:rPr>
          <w:rFonts w:eastAsia="Times New Roman"/>
        </w:rPr>
        <w:lastRenderedPageBreak/>
        <w:t>7. Data Privacy and Security Risks:</w:t>
      </w:r>
    </w:p>
    <w:p w:rsidR="0076579B" w:rsidRDefault="0076579B" w:rsidP="0076579B">
      <w:pPr>
        <w:pStyle w:val="Style9"/>
      </w:pPr>
      <w:r w:rsidRPr="0076579B">
        <w:t>Implement appropriate security measures, such as encryption and access controls, to protect sensitive data. Ensure that all data handling practices comply with applicable laws and regulations, such as GDPR or CCPA.</w:t>
      </w:r>
    </w:p>
    <w:p w:rsidR="0076579B" w:rsidRDefault="0076579B" w:rsidP="0076579B">
      <w:pPr>
        <w:pStyle w:val="Style6"/>
        <w:rPr>
          <w:rFonts w:eastAsia="Times New Roman"/>
        </w:rPr>
      </w:pPr>
      <w:r>
        <w:rPr>
          <w:rFonts w:eastAsia="Times New Roman"/>
        </w:rPr>
        <w:t>8. Communication Breakdown:</w:t>
      </w:r>
    </w:p>
    <w:p w:rsidR="0076579B" w:rsidRDefault="0076579B" w:rsidP="0076579B">
      <w:pPr>
        <w:pStyle w:val="Style9"/>
      </w:pPr>
      <w:r w:rsidRPr="0076579B">
        <w:t>Develop a comprehensive communication plan, including regular status updates and issue escalation procedures. Ensure that all project team members and stakeholders are aware of the plan and their roles in executing it.</w:t>
      </w:r>
    </w:p>
    <w:p w:rsidR="0076579B" w:rsidRDefault="0076579B" w:rsidP="0076579B">
      <w:pPr>
        <w:pStyle w:val="Style9"/>
      </w:pPr>
    </w:p>
    <w:p w:rsidR="0076579B" w:rsidRDefault="0076579B" w:rsidP="0076579B">
      <w:pPr>
        <w:pStyle w:val="Style9"/>
      </w:pPr>
      <w:r w:rsidRPr="0076579B">
        <w:t>By developing and implementing these risk management strategies, we can effectively mitigate potential risks and ensure the success of our Apartment Rental project.</w:t>
      </w:r>
    </w:p>
    <w:p w:rsidR="00147D6B" w:rsidRDefault="00147D6B" w:rsidP="0076579B">
      <w:pPr>
        <w:pStyle w:val="Style9"/>
      </w:pPr>
    </w:p>
    <w:p w:rsidR="00147D6B" w:rsidRDefault="00147D6B" w:rsidP="00147D6B">
      <w:pPr>
        <w:pStyle w:val="Style8"/>
      </w:pPr>
      <w:r>
        <w:t>4) Assigning Responsibilities:</w:t>
      </w:r>
    </w:p>
    <w:p w:rsidR="00147D6B" w:rsidRDefault="00147D6B" w:rsidP="00147D6B">
      <w:pPr>
        <w:pStyle w:val="Style9"/>
      </w:pPr>
    </w:p>
    <w:p w:rsidR="00147D6B" w:rsidRDefault="00147D6B" w:rsidP="00147D6B">
      <w:pPr>
        <w:pStyle w:val="Style6"/>
        <w:rPr>
          <w:rFonts w:eastAsia="Times New Roman"/>
        </w:rPr>
      </w:pPr>
      <w:r>
        <w:rPr>
          <w:rFonts w:eastAsia="Times New Roman"/>
        </w:rPr>
        <w:t>1. Risk Avoidance:</w:t>
      </w:r>
    </w:p>
    <w:p w:rsidR="00147D6B" w:rsidRPr="00147D6B" w:rsidRDefault="00147D6B" w:rsidP="00147D6B">
      <w:pPr>
        <w:pStyle w:val="Style9"/>
        <w:numPr>
          <w:ilvl w:val="0"/>
          <w:numId w:val="35"/>
        </w:numPr>
      </w:pPr>
      <w:r w:rsidRPr="00147D6B">
        <w:t>Project Manager: Responsible for identifying and assessing risks and implementing strategies to avoid them.</w:t>
      </w:r>
    </w:p>
    <w:p w:rsidR="00147D6B" w:rsidRPr="00147D6B" w:rsidRDefault="00147D6B" w:rsidP="00147D6B">
      <w:pPr>
        <w:pStyle w:val="Style9"/>
        <w:numPr>
          <w:ilvl w:val="0"/>
          <w:numId w:val="35"/>
        </w:numPr>
      </w:pPr>
      <w:r w:rsidRPr="00147D6B">
        <w:lastRenderedPageBreak/>
        <w:t>Development Team: Responsible for designing and developing the software to avoid potential risks.</w:t>
      </w:r>
    </w:p>
    <w:p w:rsidR="00147D6B" w:rsidRDefault="00147D6B" w:rsidP="00147D6B">
      <w:pPr>
        <w:pStyle w:val="Style6"/>
        <w:rPr>
          <w:rFonts w:eastAsia="Times New Roman"/>
        </w:rPr>
      </w:pPr>
      <w:r>
        <w:rPr>
          <w:rFonts w:eastAsia="Times New Roman"/>
        </w:rPr>
        <w:t>2. Risk Transfer:</w:t>
      </w:r>
    </w:p>
    <w:p w:rsidR="00147D6B" w:rsidRPr="00147D6B" w:rsidRDefault="00147D6B" w:rsidP="00147D6B">
      <w:pPr>
        <w:pStyle w:val="Style9"/>
        <w:numPr>
          <w:ilvl w:val="0"/>
          <w:numId w:val="36"/>
        </w:numPr>
      </w:pPr>
      <w:r w:rsidRPr="00147D6B">
        <w:t>Project Manager: Responsible for identifying risks that can be transferred to a third party and selecting appropriate vendors or partners.</w:t>
      </w:r>
    </w:p>
    <w:p w:rsidR="00147D6B" w:rsidRPr="00147D6B" w:rsidRDefault="00147D6B" w:rsidP="00147D6B">
      <w:pPr>
        <w:pStyle w:val="Style9"/>
        <w:numPr>
          <w:ilvl w:val="0"/>
          <w:numId w:val="36"/>
        </w:numPr>
      </w:pPr>
      <w:r w:rsidRPr="00147D6B">
        <w:t>Legal Team: Responsible for reviewing and drafting contracts to transfer risks to vendors or partners.</w:t>
      </w:r>
    </w:p>
    <w:p w:rsidR="00147D6B" w:rsidRDefault="00147D6B" w:rsidP="00147D6B">
      <w:pPr>
        <w:pStyle w:val="Style6"/>
        <w:rPr>
          <w:rFonts w:eastAsia="Times New Roman"/>
        </w:rPr>
      </w:pPr>
      <w:r>
        <w:rPr>
          <w:rFonts w:eastAsia="Times New Roman"/>
        </w:rPr>
        <w:t>3. Risk Mitigation:</w:t>
      </w:r>
    </w:p>
    <w:p w:rsidR="00147D6B" w:rsidRPr="00147D6B" w:rsidRDefault="00147D6B" w:rsidP="00147D6B">
      <w:pPr>
        <w:pStyle w:val="Style9"/>
        <w:numPr>
          <w:ilvl w:val="0"/>
          <w:numId w:val="37"/>
        </w:numPr>
      </w:pPr>
      <w:r w:rsidRPr="00147D6B">
        <w:t>Project Manager: Responsible for identifying and assessing risks and implementing strategies to mitigate them.</w:t>
      </w:r>
    </w:p>
    <w:p w:rsidR="00147D6B" w:rsidRPr="00147D6B" w:rsidRDefault="00147D6B" w:rsidP="00147D6B">
      <w:pPr>
        <w:pStyle w:val="Style9"/>
        <w:numPr>
          <w:ilvl w:val="0"/>
          <w:numId w:val="37"/>
        </w:numPr>
      </w:pPr>
      <w:r w:rsidRPr="00147D6B">
        <w:t>Development Team: Responsible for designing and developing the software to reduce the likelihood and impact of risks.</w:t>
      </w:r>
    </w:p>
    <w:p w:rsidR="00147D6B" w:rsidRPr="00147D6B" w:rsidRDefault="00147D6B" w:rsidP="00147D6B">
      <w:pPr>
        <w:pStyle w:val="Style9"/>
        <w:numPr>
          <w:ilvl w:val="0"/>
          <w:numId w:val="37"/>
        </w:numPr>
      </w:pPr>
      <w:r w:rsidRPr="00147D6B">
        <w:t>Quality Assurance Team: Responsible for testing the software to ensure that it meets quality standards and reduces the likelihood of risks.</w:t>
      </w:r>
    </w:p>
    <w:p w:rsidR="00147D6B" w:rsidRDefault="00147D6B" w:rsidP="00147D6B">
      <w:pPr>
        <w:pStyle w:val="Style6"/>
        <w:rPr>
          <w:rFonts w:eastAsia="Times New Roman"/>
        </w:rPr>
      </w:pPr>
      <w:r>
        <w:rPr>
          <w:rFonts w:eastAsia="Times New Roman"/>
        </w:rPr>
        <w:t>4. Risk Acceptance:</w:t>
      </w:r>
    </w:p>
    <w:p w:rsidR="00147D6B" w:rsidRPr="00147D6B" w:rsidRDefault="00147D6B" w:rsidP="00147D6B">
      <w:pPr>
        <w:pStyle w:val="Style9"/>
        <w:numPr>
          <w:ilvl w:val="0"/>
          <w:numId w:val="38"/>
        </w:numPr>
      </w:pPr>
      <w:r w:rsidRPr="00147D6B">
        <w:t>Project Manager: Responsible for identifying and assessing risks and deciding to accept risks that cannot be avoided, transferred, or mitigated.</w:t>
      </w:r>
    </w:p>
    <w:p w:rsidR="00147D6B" w:rsidRPr="00147D6B" w:rsidRDefault="00147D6B" w:rsidP="00147D6B">
      <w:pPr>
        <w:pStyle w:val="Style9"/>
        <w:numPr>
          <w:ilvl w:val="0"/>
          <w:numId w:val="38"/>
        </w:numPr>
      </w:pPr>
      <w:r w:rsidRPr="00147D6B">
        <w:lastRenderedPageBreak/>
        <w:t>Development Team: Responsible for designing and developing the software to work with accepted risks.</w:t>
      </w:r>
    </w:p>
    <w:p w:rsidR="00147D6B" w:rsidRPr="00147D6B" w:rsidRDefault="00147D6B" w:rsidP="00147D6B">
      <w:pPr>
        <w:pStyle w:val="Style9"/>
        <w:numPr>
          <w:ilvl w:val="0"/>
          <w:numId w:val="38"/>
        </w:numPr>
      </w:pPr>
      <w:r w:rsidRPr="00147D6B">
        <w:t>Customer Service Team: Responsible for addressing any issues that arise due to accepted risks and providing support to users.</w:t>
      </w:r>
    </w:p>
    <w:p w:rsidR="00147D6B" w:rsidRDefault="00147D6B" w:rsidP="00147D6B">
      <w:pPr>
        <w:pStyle w:val="Style6"/>
        <w:rPr>
          <w:rFonts w:eastAsia="Times New Roman"/>
        </w:rPr>
      </w:pPr>
      <w:r>
        <w:rPr>
          <w:rFonts w:eastAsia="Times New Roman"/>
        </w:rPr>
        <w:t>Note:</w:t>
      </w:r>
    </w:p>
    <w:p w:rsidR="00147D6B" w:rsidRDefault="00147D6B" w:rsidP="00147D6B">
      <w:pPr>
        <w:pStyle w:val="Style9"/>
      </w:pPr>
      <w:r w:rsidRPr="00147D6B">
        <w:t>Each team member is responsible for reporting any risks they identify to the Project Manager, who will assess and prioritize the risks and determine the appropriate risk management strategy.</w:t>
      </w:r>
    </w:p>
    <w:p w:rsidR="00147D6B" w:rsidRDefault="00147D6B" w:rsidP="00147D6B">
      <w:pPr>
        <w:pStyle w:val="Style9"/>
      </w:pPr>
    </w:p>
    <w:p w:rsidR="00147D6B" w:rsidRDefault="00147D6B" w:rsidP="00147D6B">
      <w:pPr>
        <w:pStyle w:val="Style8"/>
      </w:pPr>
      <w:r>
        <w:t xml:space="preserve">5) </w:t>
      </w:r>
      <w:r w:rsidRPr="00147D6B">
        <w:t>Contingency</w:t>
      </w:r>
      <w:r>
        <w:t xml:space="preserve"> P</w:t>
      </w:r>
      <w:r w:rsidRPr="00147D6B">
        <w:t>lans</w:t>
      </w:r>
    </w:p>
    <w:p w:rsidR="00147D6B" w:rsidRDefault="00147D6B" w:rsidP="00147D6B">
      <w:pPr>
        <w:pStyle w:val="Style9"/>
      </w:pPr>
    </w:p>
    <w:p w:rsidR="00147D6B" w:rsidRDefault="00147D6B" w:rsidP="00147D6B">
      <w:pPr>
        <w:pStyle w:val="Style9"/>
      </w:pPr>
      <w:r w:rsidRPr="00147D6B">
        <w:t>Contingency plans are critical to have in place for the risks that cannot be avoided or mitigated. In the case of our Apartment Rental project, some potential risks may fall into this category. For example, the project may face unexpected delays due to unforeseen circumstances such as severe weather, or the pandemic.</w:t>
      </w:r>
    </w:p>
    <w:p w:rsidR="00147D6B" w:rsidRDefault="00147D6B" w:rsidP="00147D6B">
      <w:pPr>
        <w:pStyle w:val="Style9"/>
      </w:pPr>
    </w:p>
    <w:p w:rsidR="00147D6B" w:rsidRDefault="00147D6B" w:rsidP="00147D6B">
      <w:pPr>
        <w:pStyle w:val="Style9"/>
      </w:pPr>
      <w:r w:rsidRPr="00147D6B">
        <w:t>To address such risks, the following contingency plans can be developed:</w:t>
      </w:r>
    </w:p>
    <w:p w:rsidR="00147D6B" w:rsidRPr="0076579B" w:rsidRDefault="00147D6B" w:rsidP="00147D6B">
      <w:pPr>
        <w:pStyle w:val="Style9"/>
      </w:pPr>
    </w:p>
    <w:p w:rsidR="0076579B" w:rsidRDefault="00147D6B" w:rsidP="00147D6B">
      <w:pPr>
        <w:pStyle w:val="Style6"/>
      </w:pPr>
      <w:r>
        <w:lastRenderedPageBreak/>
        <w:t>1. Time Contingency Plan:</w:t>
      </w:r>
    </w:p>
    <w:p w:rsidR="00147D6B" w:rsidRDefault="00147D6B" w:rsidP="00147D6B">
      <w:pPr>
        <w:pStyle w:val="Style9"/>
      </w:pPr>
      <w:r w:rsidRPr="00147D6B">
        <w:t>This plan can include adding additional resources to the project team, adjusting the project schedule or timeline, or prioritizing critical project tasks to ensure that the project is completed on time.</w:t>
      </w:r>
    </w:p>
    <w:p w:rsidR="00147D6B" w:rsidRDefault="00147D6B" w:rsidP="00147D6B">
      <w:pPr>
        <w:pStyle w:val="Style6"/>
      </w:pPr>
      <w:r>
        <w:t>2. Financial Contingency Plan:</w:t>
      </w:r>
    </w:p>
    <w:p w:rsidR="001B11C8" w:rsidRDefault="00147D6B" w:rsidP="00147D6B">
      <w:pPr>
        <w:pStyle w:val="Style9"/>
      </w:pPr>
      <w:r w:rsidRPr="00147D6B">
        <w:t>This plan can include identifying alternative sources of funding, revising the project budget, or reducing non-essential project expenses to ensure that the project remains within budget.</w:t>
      </w:r>
    </w:p>
    <w:p w:rsidR="00147D6B" w:rsidRDefault="00147D6B" w:rsidP="00147D6B">
      <w:pPr>
        <w:pStyle w:val="Style6"/>
      </w:pPr>
      <w:r>
        <w:t xml:space="preserve">3. Communication </w:t>
      </w:r>
      <w:r>
        <w:t>Continge</w:t>
      </w:r>
      <w:r>
        <w:t>ncy Plan:</w:t>
      </w:r>
    </w:p>
    <w:p w:rsidR="00147D6B" w:rsidRDefault="00147D6B" w:rsidP="00147D6B">
      <w:pPr>
        <w:pStyle w:val="Style9"/>
      </w:pPr>
      <w:r w:rsidRPr="00147D6B">
        <w:t>This plan can include identifying alternative communication channels or platforms in case of unexpected disruptions, developing backup communication plans, and ensuring that all stakeholders are aware of the contingency plans.</w:t>
      </w:r>
    </w:p>
    <w:p w:rsidR="00140117" w:rsidRDefault="00140117" w:rsidP="00140117">
      <w:pPr>
        <w:pStyle w:val="Style6"/>
      </w:pPr>
      <w:r>
        <w:t>4. Resource Contingency Plan:</w:t>
      </w:r>
    </w:p>
    <w:p w:rsidR="00140117" w:rsidRDefault="00140117" w:rsidP="00140117">
      <w:pPr>
        <w:pStyle w:val="Style9"/>
      </w:pPr>
      <w:r w:rsidRPr="00140117">
        <w:t>This plan can include identifying alternative suppliers, vendors, or contractors in case of unexpected shortages or delays, ensuring that the project team has access to necessary resources, and developing backup plans for resource allocation.</w:t>
      </w:r>
    </w:p>
    <w:p w:rsidR="00140117" w:rsidRDefault="00140117" w:rsidP="00140117">
      <w:pPr>
        <w:pStyle w:val="Style9"/>
      </w:pPr>
    </w:p>
    <w:p w:rsidR="00140117" w:rsidRDefault="00140117" w:rsidP="00140117">
      <w:pPr>
        <w:pStyle w:val="Style8"/>
      </w:pPr>
      <w:r>
        <w:t>6) Monitoring and Controlling Risks</w:t>
      </w:r>
    </w:p>
    <w:p w:rsidR="00140117" w:rsidRDefault="00140117" w:rsidP="00140117">
      <w:pPr>
        <w:pStyle w:val="Style9"/>
      </w:pPr>
    </w:p>
    <w:p w:rsidR="00140117" w:rsidRPr="00140117" w:rsidRDefault="00140117" w:rsidP="00140117">
      <w:pPr>
        <w:pStyle w:val="Style9"/>
      </w:pPr>
      <w:r w:rsidRPr="00140117">
        <w:lastRenderedPageBreak/>
        <w:t>To monitor and control risks throughout the Apartment Rental project, the following steps will be taken:</w:t>
      </w:r>
    </w:p>
    <w:p w:rsidR="00140117" w:rsidRPr="00140117" w:rsidRDefault="00140117" w:rsidP="00140117">
      <w:pPr>
        <w:pStyle w:val="Style9"/>
        <w:numPr>
          <w:ilvl w:val="0"/>
          <w:numId w:val="39"/>
        </w:numPr>
      </w:pPr>
      <w:r w:rsidRPr="00140117">
        <w:rPr>
          <w:color w:val="FF0000"/>
        </w:rPr>
        <w:t xml:space="preserve">Regular Risk Review Meetings: </w:t>
      </w:r>
      <w:r w:rsidRPr="00140117">
        <w:t>The project team will conduct regular risk review meetings to identify any new risks that may have arisen since the last meeting, assess the status of existing risks, and update the risk management plan as necessary.</w:t>
      </w:r>
    </w:p>
    <w:p w:rsidR="00140117" w:rsidRPr="00140117" w:rsidRDefault="00140117" w:rsidP="00140117">
      <w:pPr>
        <w:pStyle w:val="Style9"/>
        <w:numPr>
          <w:ilvl w:val="0"/>
          <w:numId w:val="39"/>
        </w:numPr>
      </w:pPr>
      <w:r w:rsidRPr="00140117">
        <w:rPr>
          <w:color w:val="FF0000"/>
        </w:rPr>
        <w:t xml:space="preserve">Risk Monitoring Tools: </w:t>
      </w:r>
      <w:r w:rsidRPr="00140117">
        <w:t>We will utilize risk-monitoring tools such as risk dashboards and risk registers to track the status of identified risks and their corresponding mitigation strategies.</w:t>
      </w:r>
    </w:p>
    <w:p w:rsidR="00140117" w:rsidRPr="00140117" w:rsidRDefault="00140117" w:rsidP="00140117">
      <w:pPr>
        <w:pStyle w:val="Style9"/>
        <w:numPr>
          <w:ilvl w:val="0"/>
          <w:numId w:val="39"/>
        </w:numPr>
      </w:pPr>
      <w:r w:rsidRPr="00140117">
        <w:rPr>
          <w:color w:val="FF0000"/>
        </w:rPr>
        <w:t xml:space="preserve">Communication Plan: </w:t>
      </w:r>
      <w:r w:rsidRPr="00140117">
        <w:t>A communication plan will be put in place to ensure that all stakeholders are informed about any changes to the risk management plan, and the status of risks and mitigation strategies.</w:t>
      </w:r>
    </w:p>
    <w:p w:rsidR="00140117" w:rsidRPr="00140117" w:rsidRDefault="00140117" w:rsidP="00140117">
      <w:pPr>
        <w:pStyle w:val="Style9"/>
        <w:numPr>
          <w:ilvl w:val="0"/>
          <w:numId w:val="39"/>
        </w:numPr>
      </w:pPr>
      <w:r w:rsidRPr="00140117">
        <w:rPr>
          <w:color w:val="FF0000"/>
        </w:rPr>
        <w:t xml:space="preserve">Regular Status Reports: </w:t>
      </w:r>
      <w:r w:rsidRPr="00140117">
        <w:t>Regular status reports will be shared with the project sponsors and stakeholders to keep them informed about the status of the project, including the status of risks and mitigation strategies.</w:t>
      </w:r>
    </w:p>
    <w:p w:rsidR="00140117" w:rsidRPr="00140117" w:rsidRDefault="00140117" w:rsidP="00140117">
      <w:pPr>
        <w:pStyle w:val="Style9"/>
        <w:numPr>
          <w:ilvl w:val="0"/>
          <w:numId w:val="39"/>
        </w:numPr>
      </w:pPr>
      <w:r w:rsidRPr="00140117">
        <w:rPr>
          <w:color w:val="FF0000"/>
        </w:rPr>
        <w:t xml:space="preserve">Regular Project Reviews: </w:t>
      </w:r>
      <w:r w:rsidRPr="00140117">
        <w:t>Regular project reviews will be conducted to assess the overall progress of the project, including the effectiveness of the risk management plan.</w:t>
      </w:r>
    </w:p>
    <w:p w:rsidR="00140117" w:rsidRDefault="00140117" w:rsidP="00140117">
      <w:pPr>
        <w:pStyle w:val="Style9"/>
      </w:pPr>
      <w:r w:rsidRPr="00140117">
        <w:lastRenderedPageBreak/>
        <w:t>By implementing these steps, we will be able to effectively monitor and control risks throughout the Apartment Rental project and ensure that the project is completed on time, within budget, and with the desired outcomes.</w:t>
      </w:r>
    </w:p>
    <w:p w:rsidR="00140117" w:rsidRDefault="00140117" w:rsidP="00140117">
      <w:pPr>
        <w:pStyle w:val="Style9"/>
      </w:pPr>
    </w:p>
    <w:p w:rsidR="00140117" w:rsidRPr="00140117" w:rsidRDefault="00140117" w:rsidP="00140117">
      <w:pPr>
        <w:pStyle w:val="Style5"/>
      </w:pPr>
      <w:r>
        <w:t>Conclusion</w:t>
      </w:r>
    </w:p>
    <w:p w:rsidR="00140117" w:rsidRDefault="00140117" w:rsidP="00140117">
      <w:pPr>
        <w:pStyle w:val="Style9"/>
      </w:pPr>
    </w:p>
    <w:p w:rsidR="00140117" w:rsidRDefault="00140117" w:rsidP="00140117">
      <w:pPr>
        <w:pStyle w:val="Style9"/>
      </w:pPr>
    </w:p>
    <w:p w:rsidR="00140117" w:rsidRDefault="00140117" w:rsidP="00140117">
      <w:pPr>
        <w:pStyle w:val="Style9"/>
      </w:pPr>
      <w:r w:rsidRPr="00140117">
        <w:t xml:space="preserve">In conclusion, effective risk management is crucial for the success of any project. By identifying potential risks, assessing their likelihood and impact, and developing appropriate strategies, the risks can be managed and controlled. </w:t>
      </w:r>
      <w:bookmarkStart w:id="0" w:name="_GoBack"/>
      <w:bookmarkEnd w:id="0"/>
    </w:p>
    <w:p w:rsidR="00140117" w:rsidRDefault="00140117" w:rsidP="00140117">
      <w:pPr>
        <w:pStyle w:val="Style9"/>
      </w:pPr>
    </w:p>
    <w:p w:rsidR="00140117" w:rsidRDefault="00140117" w:rsidP="00140117">
      <w:pPr>
        <w:pStyle w:val="Style9"/>
      </w:pPr>
      <w:r w:rsidRPr="00140117">
        <w:t xml:space="preserve">By implementing the risk management plan we have developed for our Apartment Rental project, we can minimize the negative impacts of risks on the project and ensure its successful completion. </w:t>
      </w:r>
    </w:p>
    <w:p w:rsidR="00140117" w:rsidRDefault="00140117" w:rsidP="00140117">
      <w:pPr>
        <w:pStyle w:val="Style9"/>
      </w:pPr>
    </w:p>
    <w:p w:rsidR="00140117" w:rsidRPr="0023581F" w:rsidRDefault="00140117" w:rsidP="00140117">
      <w:pPr>
        <w:pStyle w:val="Style9"/>
      </w:pPr>
      <w:r w:rsidRPr="00140117">
        <w:t>Continuous monitoring and updating of the risk management plan throughout the project is essential to ensure its effectiveness.</w:t>
      </w:r>
    </w:p>
    <w:sectPr w:rsidR="00140117" w:rsidRPr="002358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93C"/>
    <w:multiLevelType w:val="multilevel"/>
    <w:tmpl w:val="EC7C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4441B"/>
    <w:multiLevelType w:val="multilevel"/>
    <w:tmpl w:val="FA60C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765F0"/>
    <w:multiLevelType w:val="multilevel"/>
    <w:tmpl w:val="DAB6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024F8"/>
    <w:multiLevelType w:val="multilevel"/>
    <w:tmpl w:val="E5B0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016DD5"/>
    <w:multiLevelType w:val="multilevel"/>
    <w:tmpl w:val="9650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AD3713"/>
    <w:multiLevelType w:val="multilevel"/>
    <w:tmpl w:val="1042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575368"/>
    <w:multiLevelType w:val="multilevel"/>
    <w:tmpl w:val="F8B4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6266D"/>
    <w:multiLevelType w:val="multilevel"/>
    <w:tmpl w:val="BC164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50469"/>
    <w:multiLevelType w:val="multilevel"/>
    <w:tmpl w:val="B0A6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E11432"/>
    <w:multiLevelType w:val="multilevel"/>
    <w:tmpl w:val="F48AE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A56DE3"/>
    <w:multiLevelType w:val="multilevel"/>
    <w:tmpl w:val="E924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A3297A"/>
    <w:multiLevelType w:val="multilevel"/>
    <w:tmpl w:val="D4E277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14D97"/>
    <w:multiLevelType w:val="multilevel"/>
    <w:tmpl w:val="CA36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F448CB"/>
    <w:multiLevelType w:val="multilevel"/>
    <w:tmpl w:val="C596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DC1F02"/>
    <w:multiLevelType w:val="multilevel"/>
    <w:tmpl w:val="B2C011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03725C"/>
    <w:multiLevelType w:val="multilevel"/>
    <w:tmpl w:val="F5A8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C16973"/>
    <w:multiLevelType w:val="multilevel"/>
    <w:tmpl w:val="7E96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0E79AE"/>
    <w:multiLevelType w:val="multilevel"/>
    <w:tmpl w:val="D58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3A5077"/>
    <w:multiLevelType w:val="multilevel"/>
    <w:tmpl w:val="7B3E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0C4EE1"/>
    <w:multiLevelType w:val="multilevel"/>
    <w:tmpl w:val="A95E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FE5C70"/>
    <w:multiLevelType w:val="multilevel"/>
    <w:tmpl w:val="E81A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EA2C2F"/>
    <w:multiLevelType w:val="multilevel"/>
    <w:tmpl w:val="A8A0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6650FC"/>
    <w:multiLevelType w:val="multilevel"/>
    <w:tmpl w:val="0EEA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E510D"/>
    <w:multiLevelType w:val="multilevel"/>
    <w:tmpl w:val="46F8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706E3F"/>
    <w:multiLevelType w:val="multilevel"/>
    <w:tmpl w:val="7DA6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D75AE5"/>
    <w:multiLevelType w:val="multilevel"/>
    <w:tmpl w:val="B616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FC3CC7"/>
    <w:multiLevelType w:val="multilevel"/>
    <w:tmpl w:val="BF0E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D92DE0"/>
    <w:multiLevelType w:val="multilevel"/>
    <w:tmpl w:val="39CA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9965CC"/>
    <w:multiLevelType w:val="multilevel"/>
    <w:tmpl w:val="0D3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0B157D"/>
    <w:multiLevelType w:val="multilevel"/>
    <w:tmpl w:val="4C5E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327412"/>
    <w:multiLevelType w:val="multilevel"/>
    <w:tmpl w:val="5AA6F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7D20D6"/>
    <w:multiLevelType w:val="multilevel"/>
    <w:tmpl w:val="DE50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DE2F0A"/>
    <w:multiLevelType w:val="multilevel"/>
    <w:tmpl w:val="91F8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AD5A50"/>
    <w:multiLevelType w:val="multilevel"/>
    <w:tmpl w:val="F6D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946A49"/>
    <w:multiLevelType w:val="multilevel"/>
    <w:tmpl w:val="80C0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2F5179"/>
    <w:multiLevelType w:val="multilevel"/>
    <w:tmpl w:val="A0DC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AE0A13"/>
    <w:multiLevelType w:val="multilevel"/>
    <w:tmpl w:val="35929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3A750A"/>
    <w:multiLevelType w:val="multilevel"/>
    <w:tmpl w:val="94EC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E85CEC"/>
    <w:multiLevelType w:val="multilevel"/>
    <w:tmpl w:val="4CE6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13"/>
  </w:num>
  <w:num w:numId="3">
    <w:abstractNumId w:val="4"/>
  </w:num>
  <w:num w:numId="4">
    <w:abstractNumId w:val="17"/>
  </w:num>
  <w:num w:numId="5">
    <w:abstractNumId w:val="28"/>
  </w:num>
  <w:num w:numId="6">
    <w:abstractNumId w:val="23"/>
  </w:num>
  <w:num w:numId="7">
    <w:abstractNumId w:val="33"/>
  </w:num>
  <w:num w:numId="8">
    <w:abstractNumId w:val="12"/>
  </w:num>
  <w:num w:numId="9">
    <w:abstractNumId w:val="0"/>
  </w:num>
  <w:num w:numId="10">
    <w:abstractNumId w:val="27"/>
  </w:num>
  <w:num w:numId="11">
    <w:abstractNumId w:val="37"/>
  </w:num>
  <w:num w:numId="12">
    <w:abstractNumId w:val="30"/>
  </w:num>
  <w:num w:numId="13">
    <w:abstractNumId w:val="2"/>
  </w:num>
  <w:num w:numId="14">
    <w:abstractNumId w:val="32"/>
  </w:num>
  <w:num w:numId="15">
    <w:abstractNumId w:val="18"/>
  </w:num>
  <w:num w:numId="16">
    <w:abstractNumId w:val="25"/>
  </w:num>
  <w:num w:numId="17">
    <w:abstractNumId w:val="22"/>
  </w:num>
  <w:num w:numId="18">
    <w:abstractNumId w:val="19"/>
  </w:num>
  <w:num w:numId="19">
    <w:abstractNumId w:val="14"/>
  </w:num>
  <w:num w:numId="20">
    <w:abstractNumId w:val="38"/>
  </w:num>
  <w:num w:numId="21">
    <w:abstractNumId w:val="11"/>
  </w:num>
  <w:num w:numId="22">
    <w:abstractNumId w:val="15"/>
  </w:num>
  <w:num w:numId="23">
    <w:abstractNumId w:val="9"/>
  </w:num>
  <w:num w:numId="24">
    <w:abstractNumId w:val="8"/>
  </w:num>
  <w:num w:numId="25">
    <w:abstractNumId w:val="34"/>
  </w:num>
  <w:num w:numId="26">
    <w:abstractNumId w:val="6"/>
  </w:num>
  <w:num w:numId="27">
    <w:abstractNumId w:val="20"/>
  </w:num>
  <w:num w:numId="28">
    <w:abstractNumId w:val="35"/>
  </w:num>
  <w:num w:numId="29">
    <w:abstractNumId w:val="7"/>
  </w:num>
  <w:num w:numId="30">
    <w:abstractNumId w:val="10"/>
  </w:num>
  <w:num w:numId="31">
    <w:abstractNumId w:val="31"/>
  </w:num>
  <w:num w:numId="32">
    <w:abstractNumId w:val="26"/>
  </w:num>
  <w:num w:numId="33">
    <w:abstractNumId w:val="1"/>
  </w:num>
  <w:num w:numId="34">
    <w:abstractNumId w:val="5"/>
  </w:num>
  <w:num w:numId="35">
    <w:abstractNumId w:val="21"/>
  </w:num>
  <w:num w:numId="36">
    <w:abstractNumId w:val="3"/>
  </w:num>
  <w:num w:numId="37">
    <w:abstractNumId w:val="16"/>
  </w:num>
  <w:num w:numId="38">
    <w:abstractNumId w:val="24"/>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50802"/>
    <w:rsid w:val="000818D9"/>
    <w:rsid w:val="0009755D"/>
    <w:rsid w:val="000B3707"/>
    <w:rsid w:val="000E530F"/>
    <w:rsid w:val="001024E8"/>
    <w:rsid w:val="0011422F"/>
    <w:rsid w:val="00140117"/>
    <w:rsid w:val="00147D6B"/>
    <w:rsid w:val="001906A7"/>
    <w:rsid w:val="001A2DED"/>
    <w:rsid w:val="001B11C8"/>
    <w:rsid w:val="001C30AE"/>
    <w:rsid w:val="001D11BF"/>
    <w:rsid w:val="0023581F"/>
    <w:rsid w:val="002713A4"/>
    <w:rsid w:val="002F17D4"/>
    <w:rsid w:val="00391D7F"/>
    <w:rsid w:val="003A4239"/>
    <w:rsid w:val="003E6A44"/>
    <w:rsid w:val="004022BB"/>
    <w:rsid w:val="00414E97"/>
    <w:rsid w:val="004171AB"/>
    <w:rsid w:val="005072EE"/>
    <w:rsid w:val="005756E0"/>
    <w:rsid w:val="00591FD4"/>
    <w:rsid w:val="0063735E"/>
    <w:rsid w:val="006754E3"/>
    <w:rsid w:val="006849C5"/>
    <w:rsid w:val="00745CCA"/>
    <w:rsid w:val="00751D7A"/>
    <w:rsid w:val="0076579B"/>
    <w:rsid w:val="007A631B"/>
    <w:rsid w:val="00825908"/>
    <w:rsid w:val="008A16AB"/>
    <w:rsid w:val="008A4208"/>
    <w:rsid w:val="008B0002"/>
    <w:rsid w:val="008D333C"/>
    <w:rsid w:val="008F1A9D"/>
    <w:rsid w:val="008F7AB6"/>
    <w:rsid w:val="009817B1"/>
    <w:rsid w:val="00A205EE"/>
    <w:rsid w:val="00A90969"/>
    <w:rsid w:val="00AA61DF"/>
    <w:rsid w:val="00B5018B"/>
    <w:rsid w:val="00BE71E5"/>
    <w:rsid w:val="00C41B34"/>
    <w:rsid w:val="00C4267B"/>
    <w:rsid w:val="00C6104E"/>
    <w:rsid w:val="00C93971"/>
    <w:rsid w:val="00D034EB"/>
    <w:rsid w:val="00D51A82"/>
    <w:rsid w:val="00DF3B22"/>
    <w:rsid w:val="00E14E71"/>
    <w:rsid w:val="00E51981"/>
    <w:rsid w:val="00F1778B"/>
    <w:rsid w:val="00F4589C"/>
    <w:rsid w:val="00F87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6BA8"/>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5">
    <w:name w:val="Style5"/>
    <w:basedOn w:val="Heading1"/>
    <w:link w:val="Style5Char"/>
    <w:qFormat/>
    <w:rsid w:val="00DF3B22"/>
    <w:rPr>
      <w:rFonts w:asciiTheme="majorBidi" w:eastAsia="Times New Roman" w:hAnsiTheme="majorBidi"/>
      <w:b/>
      <w:sz w:val="45"/>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6">
    <w:name w:val="Style6"/>
    <w:basedOn w:val="Heading3"/>
    <w:link w:val="Style6Char"/>
    <w:qFormat/>
    <w:rsid w:val="00414E97"/>
    <w:rPr>
      <w:rFonts w:asciiTheme="majorBidi" w:hAnsiTheme="majorBidi"/>
      <w:b/>
      <w:sz w:val="40"/>
    </w:rPr>
  </w:style>
  <w:style w:type="character" w:customStyle="1" w:styleId="Style5Char">
    <w:name w:val="Style5 Char"/>
    <w:basedOn w:val="Heading2Char"/>
    <w:link w:val="Style5"/>
    <w:rsid w:val="00DF3B22"/>
    <w:rPr>
      <w:rFonts w:asciiTheme="majorBidi" w:eastAsia="Times New Roman" w:hAnsiTheme="majorBidi" w:cstheme="majorBidi"/>
      <w:b/>
      <w:caps/>
      <w:color w:val="FFFFFF" w:themeColor="background1"/>
      <w:spacing w:val="15"/>
      <w:sz w:val="45"/>
      <w:szCs w:val="26"/>
      <w:shd w:val="clear" w:color="auto" w:fill="5B9BD5" w:themeFill="accent1"/>
    </w:rPr>
  </w:style>
  <w:style w:type="paragraph" w:customStyle="1" w:styleId="Style7">
    <w:name w:val="Style7"/>
    <w:basedOn w:val="Heading5"/>
    <w:link w:val="Style7Char"/>
    <w:qFormat/>
    <w:rsid w:val="00414E97"/>
    <w:rPr>
      <w:rFonts w:asciiTheme="minorBidi" w:hAnsiTheme="minorBidi"/>
      <w:b/>
      <w:sz w:val="35"/>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6Char">
    <w:name w:val="Style6 Char"/>
    <w:basedOn w:val="Heading3Char"/>
    <w:link w:val="Style6"/>
    <w:rsid w:val="00414E97"/>
    <w:rPr>
      <w:rFonts w:asciiTheme="majorBidi" w:eastAsiaTheme="majorEastAsia" w:hAnsiTheme="majorBidi" w:cstheme="majorBidi"/>
      <w:b/>
      <w:color w:val="1F4D78" w:themeColor="accent1" w:themeShade="7F"/>
      <w:sz w:val="40"/>
      <w:szCs w:val="24"/>
    </w:rPr>
  </w:style>
  <w:style w:type="character" w:customStyle="1" w:styleId="Style7Char">
    <w:name w:val="Style7 Char"/>
    <w:basedOn w:val="Heading5Char"/>
    <w:link w:val="Style7"/>
    <w:rsid w:val="00414E97"/>
    <w:rPr>
      <w:rFonts w:asciiTheme="minorBidi" w:eastAsiaTheme="majorEastAsia" w:hAnsiTheme="minorBidi" w:cstheme="majorBidi"/>
      <w:b/>
      <w:color w:val="2E74B5" w:themeColor="accent1" w:themeShade="BF"/>
      <w:sz w:val="35"/>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8">
    <w:name w:val="Style8"/>
    <w:basedOn w:val="Heading2"/>
    <w:link w:val="Style8Char"/>
    <w:qFormat/>
    <w:rsid w:val="00DF3B22"/>
    <w:rPr>
      <w:rFonts w:asciiTheme="majorBidi" w:eastAsia="Times New Roman" w:hAnsiTheme="majorBidi"/>
      <w:b/>
      <w:sz w:val="45"/>
    </w:rPr>
  </w:style>
  <w:style w:type="paragraph" w:customStyle="1" w:styleId="Style9">
    <w:name w:val="Style9"/>
    <w:basedOn w:val="Normal"/>
    <w:link w:val="Style9Char"/>
    <w:qFormat/>
    <w:rsid w:val="00A205EE"/>
    <w:rPr>
      <w:rFonts w:asciiTheme="minorBidi" w:eastAsia="Times New Roman" w:hAnsiTheme="minorBidi"/>
      <w:b/>
      <w:sz w:val="35"/>
    </w:rPr>
  </w:style>
  <w:style w:type="character" w:customStyle="1" w:styleId="Style8Char">
    <w:name w:val="Style8 Char"/>
    <w:basedOn w:val="Heading2Char"/>
    <w:link w:val="Style8"/>
    <w:rsid w:val="00DF3B22"/>
    <w:rPr>
      <w:rFonts w:asciiTheme="majorBidi" w:eastAsia="Times New Roman" w:hAnsiTheme="majorBidi" w:cstheme="majorBidi"/>
      <w:b/>
      <w:color w:val="2E74B5" w:themeColor="accent1" w:themeShade="BF"/>
      <w:sz w:val="45"/>
      <w:szCs w:val="26"/>
    </w:rPr>
  </w:style>
  <w:style w:type="character" w:customStyle="1" w:styleId="Style9Char">
    <w:name w:val="Style9 Char"/>
    <w:basedOn w:val="DefaultParagraphFont"/>
    <w:link w:val="Style9"/>
    <w:rsid w:val="00A205EE"/>
    <w:rPr>
      <w:rFonts w:asciiTheme="minorBidi" w:eastAsia="Times New Roman" w:hAnsiTheme="minorBidi"/>
      <w:b/>
      <w:sz w:val="35"/>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 w:type="table" w:styleId="GridTable4-Accent5">
    <w:name w:val="Grid Table 4 Accent 5"/>
    <w:basedOn w:val="TableNormal"/>
    <w:uiPriority w:val="49"/>
    <w:rsid w:val="006373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76875103">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2650798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168450908">
      <w:bodyDiv w:val="1"/>
      <w:marLeft w:val="0"/>
      <w:marRight w:val="0"/>
      <w:marTop w:val="0"/>
      <w:marBottom w:val="0"/>
      <w:divBdr>
        <w:top w:val="none" w:sz="0" w:space="0" w:color="auto"/>
        <w:left w:val="none" w:sz="0" w:space="0" w:color="auto"/>
        <w:bottom w:val="none" w:sz="0" w:space="0" w:color="auto"/>
        <w:right w:val="none" w:sz="0" w:space="0" w:color="auto"/>
      </w:divBdr>
    </w:div>
    <w:div w:id="172765635">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63222334">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29602898">
      <w:bodyDiv w:val="1"/>
      <w:marLeft w:val="0"/>
      <w:marRight w:val="0"/>
      <w:marTop w:val="0"/>
      <w:marBottom w:val="0"/>
      <w:divBdr>
        <w:top w:val="none" w:sz="0" w:space="0" w:color="auto"/>
        <w:left w:val="none" w:sz="0" w:space="0" w:color="auto"/>
        <w:bottom w:val="none" w:sz="0" w:space="0" w:color="auto"/>
        <w:right w:val="none" w:sz="0" w:space="0" w:color="auto"/>
      </w:divBdr>
    </w:div>
    <w:div w:id="336540987">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4351246">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57056389">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576325866">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45616877">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5046890">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44976445">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0823814">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3855594">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52983875">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979529850">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7288884">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076786577">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0779474">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29593736">
      <w:bodyDiv w:val="1"/>
      <w:marLeft w:val="0"/>
      <w:marRight w:val="0"/>
      <w:marTop w:val="0"/>
      <w:marBottom w:val="0"/>
      <w:divBdr>
        <w:top w:val="none" w:sz="0" w:space="0" w:color="auto"/>
        <w:left w:val="none" w:sz="0" w:space="0" w:color="auto"/>
        <w:bottom w:val="none" w:sz="0" w:space="0" w:color="auto"/>
        <w:right w:val="none" w:sz="0" w:space="0" w:color="auto"/>
      </w:divBdr>
    </w:div>
    <w:div w:id="1180696943">
      <w:bodyDiv w:val="1"/>
      <w:marLeft w:val="0"/>
      <w:marRight w:val="0"/>
      <w:marTop w:val="0"/>
      <w:marBottom w:val="0"/>
      <w:divBdr>
        <w:top w:val="none" w:sz="0" w:space="0" w:color="auto"/>
        <w:left w:val="none" w:sz="0" w:space="0" w:color="auto"/>
        <w:bottom w:val="none" w:sz="0" w:space="0" w:color="auto"/>
        <w:right w:val="none" w:sz="0" w:space="0" w:color="auto"/>
      </w:divBdr>
    </w:div>
    <w:div w:id="118293759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199440534">
      <w:bodyDiv w:val="1"/>
      <w:marLeft w:val="0"/>
      <w:marRight w:val="0"/>
      <w:marTop w:val="0"/>
      <w:marBottom w:val="0"/>
      <w:divBdr>
        <w:top w:val="none" w:sz="0" w:space="0" w:color="auto"/>
        <w:left w:val="none" w:sz="0" w:space="0" w:color="auto"/>
        <w:bottom w:val="none" w:sz="0" w:space="0" w:color="auto"/>
        <w:right w:val="none" w:sz="0" w:space="0" w:color="auto"/>
      </w:divBdr>
    </w:div>
    <w:div w:id="1200432290">
      <w:bodyDiv w:val="1"/>
      <w:marLeft w:val="0"/>
      <w:marRight w:val="0"/>
      <w:marTop w:val="0"/>
      <w:marBottom w:val="0"/>
      <w:divBdr>
        <w:top w:val="none" w:sz="0" w:space="0" w:color="auto"/>
        <w:left w:val="none" w:sz="0" w:space="0" w:color="auto"/>
        <w:bottom w:val="none" w:sz="0" w:space="0" w:color="auto"/>
        <w:right w:val="none" w:sz="0" w:space="0" w:color="auto"/>
      </w:divBdr>
    </w:div>
    <w:div w:id="1201018673">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284506987">
      <w:bodyDiv w:val="1"/>
      <w:marLeft w:val="0"/>
      <w:marRight w:val="0"/>
      <w:marTop w:val="0"/>
      <w:marBottom w:val="0"/>
      <w:divBdr>
        <w:top w:val="none" w:sz="0" w:space="0" w:color="auto"/>
        <w:left w:val="none" w:sz="0" w:space="0" w:color="auto"/>
        <w:bottom w:val="none" w:sz="0" w:space="0" w:color="auto"/>
        <w:right w:val="none" w:sz="0" w:space="0" w:color="auto"/>
      </w:divBdr>
    </w:div>
    <w:div w:id="1305240473">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363436138">
      <w:bodyDiv w:val="1"/>
      <w:marLeft w:val="0"/>
      <w:marRight w:val="0"/>
      <w:marTop w:val="0"/>
      <w:marBottom w:val="0"/>
      <w:divBdr>
        <w:top w:val="none" w:sz="0" w:space="0" w:color="auto"/>
        <w:left w:val="none" w:sz="0" w:space="0" w:color="auto"/>
        <w:bottom w:val="none" w:sz="0" w:space="0" w:color="auto"/>
        <w:right w:val="none" w:sz="0" w:space="0" w:color="auto"/>
      </w:divBdr>
    </w:div>
    <w:div w:id="1402870484">
      <w:bodyDiv w:val="1"/>
      <w:marLeft w:val="0"/>
      <w:marRight w:val="0"/>
      <w:marTop w:val="0"/>
      <w:marBottom w:val="0"/>
      <w:divBdr>
        <w:top w:val="none" w:sz="0" w:space="0" w:color="auto"/>
        <w:left w:val="none" w:sz="0" w:space="0" w:color="auto"/>
        <w:bottom w:val="none" w:sz="0" w:space="0" w:color="auto"/>
        <w:right w:val="none" w:sz="0" w:space="0" w:color="auto"/>
      </w:divBdr>
    </w:div>
    <w:div w:id="1448499224">
      <w:bodyDiv w:val="1"/>
      <w:marLeft w:val="0"/>
      <w:marRight w:val="0"/>
      <w:marTop w:val="0"/>
      <w:marBottom w:val="0"/>
      <w:divBdr>
        <w:top w:val="none" w:sz="0" w:space="0" w:color="auto"/>
        <w:left w:val="none" w:sz="0" w:space="0" w:color="auto"/>
        <w:bottom w:val="none" w:sz="0" w:space="0" w:color="auto"/>
        <w:right w:val="none" w:sz="0" w:space="0" w:color="auto"/>
      </w:divBdr>
    </w:div>
    <w:div w:id="1452750755">
      <w:bodyDiv w:val="1"/>
      <w:marLeft w:val="0"/>
      <w:marRight w:val="0"/>
      <w:marTop w:val="0"/>
      <w:marBottom w:val="0"/>
      <w:divBdr>
        <w:top w:val="none" w:sz="0" w:space="0" w:color="auto"/>
        <w:left w:val="none" w:sz="0" w:space="0" w:color="auto"/>
        <w:bottom w:val="none" w:sz="0" w:space="0" w:color="auto"/>
        <w:right w:val="none" w:sz="0" w:space="0" w:color="auto"/>
      </w:divBdr>
    </w:div>
    <w:div w:id="1453868615">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48433224">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696299917">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02847128">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54102275">
      <w:bodyDiv w:val="1"/>
      <w:marLeft w:val="0"/>
      <w:marRight w:val="0"/>
      <w:marTop w:val="0"/>
      <w:marBottom w:val="0"/>
      <w:divBdr>
        <w:top w:val="none" w:sz="0" w:space="0" w:color="auto"/>
        <w:left w:val="none" w:sz="0" w:space="0" w:color="auto"/>
        <w:bottom w:val="none" w:sz="0" w:space="0" w:color="auto"/>
        <w:right w:val="none" w:sz="0" w:space="0" w:color="auto"/>
      </w:divBdr>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 w:id="214357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B7FF7-5B46-435C-9D2F-4D9950507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12</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19</cp:revision>
  <dcterms:created xsi:type="dcterms:W3CDTF">2023-04-23T08:44:00Z</dcterms:created>
  <dcterms:modified xsi:type="dcterms:W3CDTF">2023-04-28T14:43:00Z</dcterms:modified>
</cp:coreProperties>
</file>