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6120"/>
        <w:gridCol w:w="6120"/>
      </w:tblGrid>
      <w:tr>
        <w:trPr>
          <w:trHeight w:hRule="exact" w:val="1916"/>
        </w:trPr>
        <w:tc>
          <w:tcPr>
            <w:tcW w:type="dxa" w:w="4180"/>
            <w:tcBorders>
              <w:top w:sz="18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8" w:after="0"/>
              <w:ind w:left="232" w:right="576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65"/>
              </w:rPr>
              <w:t xml:space="preserve">AL-waleed </w:t>
            </w:r>
            <w:r>
              <w:rPr>
                <w:rFonts w:ascii="Lora" w:hAnsi="Lora" w:eastAsia="Lora"/>
                <w:b/>
                <w:i w:val="0"/>
                <w:color w:val="202529"/>
                <w:sz w:val="65"/>
              </w:rPr>
              <w:t>Nasr eldin</w:t>
            </w:r>
          </w:p>
        </w:tc>
        <w:tc>
          <w:tcPr>
            <w:tcW w:type="dxa" w:w="7424"/>
            <w:tcBorders>
              <w:top w:sz="18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6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Creative Web Developer offering 6+ years of experience providing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high-impact web solutions . Skilled in designing, developing and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testing multiple web-based applications incorporating a range of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 xml:space="preserve">technologies. Aspiring to combine broad background with strong </w:t>
            </w:r>
            <w:r>
              <w:rPr>
                <w:rFonts w:ascii="Montserrat" w:hAnsi="Montserrat" w:eastAsia="Montserrat"/>
                <w:b w:val="0"/>
                <w:i w:val="0"/>
                <w:color w:val="202529"/>
                <w:sz w:val="22"/>
              </w:rPr>
              <w:t>technical skills to excel as a Web Developer.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432" w:right="9216" w:firstLine="0"/>
        <w:jc w:val="left"/>
      </w:pPr>
      <w:r>
        <w:rPr>
          <w:rFonts w:ascii="Lora" w:hAnsi="Lora" w:eastAsia="Lora"/>
          <w:b/>
          <w:i w:val="0"/>
          <w:color w:val="202529"/>
          <w:sz w:val="65"/>
        </w:rPr>
        <w:t xml:space="preserve">suliman </w:t>
      </w:r>
      <w:r>
        <w:br/>
      </w:r>
      <w:r>
        <w:rPr>
          <w:rFonts w:ascii="Lora" w:hAnsi="Lora" w:eastAsia="Lora"/>
          <w:b/>
          <w:i w:val="0"/>
          <w:color w:val="202529"/>
          <w:sz w:val="65"/>
        </w:rPr>
        <w:t>nemer</w:t>
      </w:r>
    </w:p>
    <w:p>
      <w:pPr>
        <w:autoSpaceDN w:val="0"/>
        <w:autoSpaceDE w:val="0"/>
        <w:widowControl/>
        <w:spacing w:line="204" w:lineRule="auto" w:before="136" w:after="614"/>
        <w:ind w:left="432" w:right="0" w:firstLine="0"/>
        <w:jc w:val="left"/>
      </w:pPr>
      <w:r>
        <w:rPr>
          <w:rFonts w:ascii="Lora" w:hAnsi="Lora" w:eastAsia="Lora"/>
          <w:b/>
          <w:i w:val="0"/>
          <w:color w:val="FF0000"/>
          <w:sz w:val="39"/>
        </w:rPr>
        <w:t>Web Developer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6120"/>
        <w:gridCol w:w="6120"/>
      </w:tblGrid>
      <w:tr>
        <w:trPr>
          <w:trHeight w:hRule="exact" w:val="46"/>
        </w:trPr>
        <w:tc>
          <w:tcPr>
            <w:tcW w:type="dxa" w:w="4180"/>
            <w:vMerge w:val="restart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224" w:after="0"/>
              <w:ind w:left="232" w:right="0" w:firstLine="0"/>
              <w:jc w:val="left"/>
            </w:pPr>
            <w:r>
              <w:rPr>
                <w:w w:val="101.78571428571428"/>
                <w:rFonts w:ascii="Lora" w:hAnsi="Lora" w:eastAsia="Lora"/>
                <w:b/>
                <w:i w:val="0"/>
                <w:color w:val="202529"/>
                <w:sz w:val="28"/>
              </w:rPr>
              <w:t>Work Experience</w:t>
            </w:r>
          </w:p>
        </w:tc>
        <w:tc>
          <w:tcPr>
            <w:tcW w:type="dxa" w:w="7424"/>
            <w:tcBorders>
              <w:top w:sz="17.59999999999991" w:val="single" w:color="#000000"/>
              <w:bottom w:sz="18.400000000000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28"/>
        </w:trPr>
        <w:tc>
          <w:tcPr>
            <w:tcW w:type="dxa" w:w="6120"/>
            <w:vMerge/>
            <w:tcBorders>
              <w:top w:sz="17.59999999999991" w:val="single" w:color="#000000"/>
            </w:tcBorders>
          </w:tcPr>
          <w:p/>
        </w:tc>
        <w:tc>
          <w:tcPr>
            <w:tcW w:type="dxa" w:w="7424"/>
            <w:tcBorders>
              <w:top w:sz="18.400000000000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6" w:right="3456" w:firstLine="0"/>
              <w:jc w:val="left"/>
            </w:pPr>
            <w:r>
              <w:rPr>
                <w:rFonts w:ascii="Montserrat SemiBold" w:hAnsi="Montserrat SemiBold" w:eastAsia="Montserrat SemiBold"/>
                <w:b/>
                <w:i w:val="0"/>
                <w:color w:val="202529"/>
                <w:sz w:val="22"/>
              </w:rPr>
              <w:t xml:space="preserve">Practical experience: </w:t>
            </w:r>
            <w:r>
              <w:br/>
            </w:r>
            <w:r>
              <w:rPr>
                <w:rFonts w:ascii="Montserrat SemiBold" w:hAnsi="Montserrat SemiBold" w:eastAsia="Montserrat SemiBold"/>
                <w:b/>
                <w:i w:val="0"/>
                <w:color w:val="202529"/>
                <w:sz w:val="22"/>
              </w:rPr>
              <w:t>Web Developer, Sep 2017 - Present</w:t>
            </w:r>
          </w:p>
        </w:tc>
      </w:tr>
    </w:tbl>
    <w:p>
      <w:pPr>
        <w:autoSpaceDN w:val="0"/>
        <w:autoSpaceDE w:val="0"/>
        <w:widowControl/>
        <w:spacing w:line="214" w:lineRule="auto" w:before="288" w:after="0"/>
        <w:ind w:left="0" w:right="4702" w:firstLine="0"/>
        <w:jc w:val="right"/>
      </w:pPr>
      <w:r>
        <w:rPr>
          <w:w w:val="102.31579228451378"/>
          <w:rFonts w:ascii="Montserrat" w:hAnsi="Montserrat" w:eastAsia="Montserrat"/>
          <w:b w:val="0"/>
          <w:i w:val="0"/>
          <w:color w:val="666666"/>
          <w:sz w:val="19"/>
        </w:rPr>
        <w:t>August 2017 - current | Remote</w:t>
      </w:r>
    </w:p>
    <w:p>
      <w:pPr>
        <w:autoSpaceDN w:val="0"/>
        <w:tabs>
          <w:tab w:pos="4882" w:val="left"/>
        </w:tabs>
        <w:autoSpaceDE w:val="0"/>
        <w:widowControl/>
        <w:spacing w:line="240" w:lineRule="auto" w:before="78" w:after="0"/>
        <w:ind w:left="464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 xml:space="preserve">Manage website development projects from initial design through to </w:t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>completion, improving cross-browser and cross-platform compatibility.</w:t>
      </w:r>
    </w:p>
    <w:p>
      <w:pPr>
        <w:autoSpaceDN w:val="0"/>
        <w:tabs>
          <w:tab w:pos="4882" w:val="left"/>
        </w:tabs>
        <w:autoSpaceDE w:val="0"/>
        <w:widowControl/>
        <w:spacing w:line="240" w:lineRule="auto" w:before="78" w:after="0"/>
        <w:ind w:left="4640" w:right="144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 xml:space="preserve">Work closely with programmers and clients to meet project </w:t>
      </w:r>
      <w:r>
        <w:br/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>requirements, objectives and required functionality.</w:t>
      </w:r>
    </w:p>
    <w:p>
      <w:pPr>
        <w:autoSpaceDN w:val="0"/>
        <w:tabs>
          <w:tab w:pos="4882" w:val="left"/>
        </w:tabs>
        <w:autoSpaceDE w:val="0"/>
        <w:widowControl/>
        <w:spacing w:line="240" w:lineRule="auto" w:before="78" w:after="0"/>
        <w:ind w:left="46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>Develop and integrate custom themes in WordPress and opencart.</w:t>
      </w:r>
    </w:p>
    <w:p>
      <w:pPr>
        <w:autoSpaceDN w:val="0"/>
        <w:tabs>
          <w:tab w:pos="4882" w:val="left"/>
        </w:tabs>
        <w:autoSpaceDE w:val="0"/>
        <w:widowControl/>
        <w:spacing w:line="240" w:lineRule="auto" w:before="78" w:after="0"/>
        <w:ind w:left="464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 xml:space="preserve">Enable site-wide promotions by programming HTML5 canvases to </w:t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>animate particles on web backgrounds.</w:t>
      </w:r>
    </w:p>
    <w:p>
      <w:pPr>
        <w:autoSpaceDN w:val="0"/>
        <w:tabs>
          <w:tab w:pos="4882" w:val="left"/>
        </w:tabs>
        <w:autoSpaceDE w:val="0"/>
        <w:widowControl/>
        <w:spacing w:line="240" w:lineRule="auto" w:before="62" w:after="0"/>
        <w:ind w:left="4640" w:right="100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 xml:space="preserve">Conducting customer training on website content management </w:t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>systems</w:t>
      </w:r>
    </w:p>
    <w:p>
      <w:pPr>
        <w:autoSpaceDN w:val="0"/>
        <w:autoSpaceDE w:val="0"/>
        <w:widowControl/>
        <w:spacing w:line="214" w:lineRule="auto" w:before="428" w:after="0"/>
        <w:ind w:left="0" w:right="3282" w:firstLine="0"/>
        <w:jc w:val="right"/>
      </w:pPr>
      <w:r>
        <w:rPr>
          <w:rFonts w:ascii="Montserrat SemiBold" w:hAnsi="Montserrat SemiBold" w:eastAsia="Montserrat SemiBold"/>
          <w:b/>
          <w:i w:val="0"/>
          <w:color w:val="202529"/>
          <w:sz w:val="22"/>
        </w:rPr>
        <w:t>Web Developer, June 2017 – August 2021</w:t>
      </w:r>
    </w:p>
    <w:p>
      <w:pPr>
        <w:autoSpaceDN w:val="0"/>
        <w:tabs>
          <w:tab w:pos="4882" w:val="left"/>
        </w:tabs>
        <w:autoSpaceDE w:val="0"/>
        <w:widowControl/>
        <w:spacing w:line="240" w:lineRule="auto" w:before="86" w:after="0"/>
        <w:ind w:left="4640" w:right="43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 xml:space="preserve">Developed websites from front to backend using PHP, JavaScript, and </w:t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>HTML.</w:t>
      </w:r>
    </w:p>
    <w:p>
      <w:pPr>
        <w:autoSpaceDN w:val="0"/>
        <w:tabs>
          <w:tab w:pos="4882" w:val="left"/>
        </w:tabs>
        <w:autoSpaceDE w:val="0"/>
        <w:widowControl/>
        <w:spacing w:line="240" w:lineRule="auto" w:before="78" w:after="0"/>
        <w:ind w:left="464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 xml:space="preserve"> Enhanced user experience and accomplished webpage objectives by </w:t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 xml:space="preserve">creating site structure, navigation, page optimization, and graphics </w:t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>integration.</w:t>
      </w:r>
    </w:p>
    <w:p>
      <w:pPr>
        <w:autoSpaceDN w:val="0"/>
        <w:tabs>
          <w:tab w:pos="4882" w:val="left"/>
        </w:tabs>
        <w:autoSpaceDE w:val="0"/>
        <w:widowControl/>
        <w:spacing w:line="240" w:lineRule="auto" w:before="64" w:after="0"/>
        <w:ind w:left="464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 xml:space="preserve">Implemented enhancements that improved web functionality and </w:t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>responsiveness.</w:t>
      </w:r>
    </w:p>
    <w:p>
      <w:pPr>
        <w:autoSpaceDN w:val="0"/>
        <w:tabs>
          <w:tab w:pos="4882" w:val="left"/>
        </w:tabs>
        <w:autoSpaceDE w:val="0"/>
        <w:widowControl/>
        <w:spacing w:line="240" w:lineRule="auto" w:before="78" w:after="448"/>
        <w:ind w:left="4640" w:right="72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 xml:space="preserve">Designed and maintained both corporate and client websites, using </w:t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 xml:space="preserve">scripting languages and content management systems including </w:t>
      </w:r>
      <w:r>
        <w:tab/>
      </w:r>
      <w:r>
        <w:rPr>
          <w:w w:val="102.31579228451378"/>
          <w:rFonts w:ascii="Montserrat" w:hAnsi="Montserrat" w:eastAsia="Montserrat"/>
          <w:b w:val="0"/>
          <w:i w:val="0"/>
          <w:color w:val="202529"/>
          <w:sz w:val="19"/>
        </w:rPr>
        <w:t>WordPress.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4080"/>
        <w:gridCol w:w="4080"/>
        <w:gridCol w:w="4080"/>
      </w:tblGrid>
      <w:tr>
        <w:trPr>
          <w:trHeight w:hRule="exact" w:val="44"/>
        </w:trPr>
        <w:tc>
          <w:tcPr>
            <w:tcW w:type="dxa" w:w="4180"/>
            <w:vMerge w:val="restart"/>
            <w:tcBorders>
              <w:top w:sz="17.60000000000036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24" w:after="0"/>
              <w:ind w:left="232" w:right="0" w:firstLine="0"/>
              <w:jc w:val="left"/>
            </w:pPr>
            <w:r>
              <w:rPr>
                <w:w w:val="101.78571428571428"/>
                <w:rFonts w:ascii="Lora" w:hAnsi="Lora" w:eastAsia="Lora"/>
                <w:b/>
                <w:i w:val="0"/>
                <w:color w:val="202529"/>
                <w:sz w:val="28"/>
              </w:rPr>
              <w:t>Skills</w:t>
            </w:r>
          </w:p>
        </w:tc>
        <w:tc>
          <w:tcPr>
            <w:tcW w:type="dxa" w:w="420"/>
            <w:tcBorders>
              <w:top w:sz="17.60000000000036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04"/>
            <w:tcBorders>
              <w:top w:sz="17.60000000000036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4080"/>
            <w:vMerge/>
            <w:tcBorders>
              <w:top w:sz="17.600000000000364" w:val="single" w:color="#000000"/>
            </w:tcBorders>
          </w:tcPr>
          <w:p/>
        </w:tc>
        <w:tc>
          <w:tcPr>
            <w:tcW w:type="dxa" w:w="420"/>
            <w:tcBorders>
              <w:top w:sz="17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tcBorders>
              <w:top w:sz="17.60000000000036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88" w:after="0"/>
              <w:ind w:left="82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202529"/>
                <w:sz w:val="19"/>
              </w:rPr>
              <w:t>HTML</w:t>
            </w:r>
          </w:p>
        </w:tc>
      </w:tr>
      <w:tr>
        <w:trPr>
          <w:trHeight w:hRule="exact" w:val="300"/>
        </w:trPr>
        <w:tc>
          <w:tcPr>
            <w:tcW w:type="dxa" w:w="4080"/>
            <w:vMerge/>
            <w:tcBorders>
              <w:top w:sz="17.600000000000364" w:val="single" w:color="#000000"/>
            </w:tcBorders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82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202529"/>
                <w:sz w:val="19"/>
              </w:rPr>
              <w:t>CSS</w:t>
            </w:r>
          </w:p>
        </w:tc>
      </w:tr>
      <w:tr>
        <w:trPr>
          <w:trHeight w:hRule="exact" w:val="320"/>
        </w:trPr>
        <w:tc>
          <w:tcPr>
            <w:tcW w:type="dxa" w:w="4080"/>
            <w:vMerge/>
            <w:tcBorders>
              <w:top w:sz="17.600000000000364" w:val="single" w:color="#000000"/>
            </w:tcBorders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82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202529"/>
                <w:sz w:val="19"/>
              </w:rPr>
              <w:t>Javascript</w:t>
            </w:r>
          </w:p>
        </w:tc>
      </w:tr>
      <w:tr>
        <w:trPr>
          <w:trHeight w:hRule="exact" w:val="318"/>
        </w:trPr>
        <w:tc>
          <w:tcPr>
            <w:tcW w:type="dxa" w:w="4080"/>
            <w:vMerge/>
            <w:tcBorders>
              <w:top w:sz="17.600000000000364" w:val="single" w:color="#000000"/>
            </w:tcBorders>
          </w:tcPr>
          <w:p/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" w:after="0"/>
              <w:ind w:left="82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202529"/>
                <w:sz w:val="19"/>
              </w:rPr>
              <w:t>bootstrap4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97"/>
        <w:gridCol w:w="3797"/>
        <w:gridCol w:w="3797"/>
      </w:tblGrid>
      <w:tr>
        <w:trPr>
          <w:trHeight w:hRule="exact" w:val="264"/>
        </w:trPr>
        <w:tc>
          <w:tcPr>
            <w:tcW w:type="dxa" w:w="3948"/>
            <w:vMerge w:val="restart"/>
            <w:tcBorders>
              <w:bottom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82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202529"/>
                <w:sz w:val="19"/>
              </w:rPr>
              <w:t>React.js</w:t>
            </w:r>
          </w:p>
        </w:tc>
      </w:tr>
      <w:tr>
        <w:trPr>
          <w:trHeight w:hRule="exact" w:val="320"/>
        </w:trPr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82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202529"/>
                <w:sz w:val="19"/>
              </w:rPr>
              <w:t>php</w:t>
            </w:r>
          </w:p>
        </w:tc>
      </w:tr>
      <w:tr>
        <w:trPr>
          <w:trHeight w:hRule="exact" w:val="320"/>
        </w:trPr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82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202529"/>
                <w:sz w:val="19"/>
              </w:rPr>
              <w:t>python</w:t>
            </w:r>
          </w:p>
        </w:tc>
      </w:tr>
      <w:tr>
        <w:trPr>
          <w:trHeight w:hRule="exact" w:val="300"/>
        </w:trPr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" w:after="0"/>
              <w:ind w:left="82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202529"/>
                <w:sz w:val="19"/>
              </w:rPr>
              <w:t>django</w:t>
            </w:r>
          </w:p>
        </w:tc>
      </w:tr>
      <w:tr>
        <w:trPr>
          <w:trHeight w:hRule="exact" w:val="300"/>
        </w:trPr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42" w:after="0"/>
              <w:ind w:left="82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202529"/>
                <w:sz w:val="19"/>
              </w:rPr>
              <w:t>laravel</w:t>
            </w:r>
          </w:p>
        </w:tc>
      </w:tr>
      <w:tr>
        <w:trPr>
          <w:trHeight w:hRule="exact" w:val="320"/>
        </w:trPr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6" w:after="0"/>
              <w:ind w:left="82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202529"/>
                <w:sz w:val="19"/>
              </w:rPr>
              <w:t>wordpress</w:t>
            </w:r>
          </w:p>
        </w:tc>
      </w:tr>
      <w:tr>
        <w:trPr>
          <w:trHeight w:hRule="exact" w:val="518"/>
        </w:trPr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  <w:tc>
          <w:tcPr>
            <w:tcW w:type="dxa" w:w="420"/>
            <w:vMerge w:val="restart"/>
            <w:tcBorders>
              <w:bottom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4"/>
            <w:vMerge w:val="restart"/>
            <w:tcBorders>
              <w:bottom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82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202529"/>
                <w:sz w:val="19"/>
              </w:rPr>
              <w:t>opencart</w:t>
            </w:r>
          </w:p>
        </w:tc>
      </w:tr>
      <w:tr>
        <w:trPr>
          <w:trHeight w:hRule="exact" w:val="44"/>
        </w:trPr>
        <w:tc>
          <w:tcPr>
            <w:tcW w:type="dxa" w:w="3948"/>
            <w:vMerge w:val="restart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24" w:after="0"/>
              <w:ind w:left="0" w:right="0" w:firstLine="0"/>
              <w:jc w:val="left"/>
            </w:pPr>
            <w:r>
              <w:rPr>
                <w:w w:val="101.78571428571428"/>
                <w:rFonts w:ascii="Lora" w:hAnsi="Lora" w:eastAsia="Lora"/>
                <w:b/>
                <w:i w:val="0"/>
                <w:color w:val="202529"/>
                <w:sz w:val="28"/>
              </w:rPr>
              <w:t>Education</w:t>
            </w:r>
          </w:p>
        </w:tc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  <w:tc>
          <w:tcPr>
            <w:tcW w:type="dxa" w:w="3797"/>
            <w:vMerge/>
            <w:tcBorders>
              <w:bottom w:sz="17.59999999999991" w:val="single" w:color="#000000"/>
            </w:tcBorders>
          </w:tcPr>
          <w:p/>
        </w:tc>
      </w:tr>
      <w:tr>
        <w:trPr>
          <w:trHeight w:hRule="exact" w:val="570"/>
        </w:trPr>
        <w:tc>
          <w:tcPr>
            <w:tcW w:type="dxa" w:w="3797"/>
            <w:vMerge/>
            <w:tcBorders>
              <w:top w:sz="17.59999999999991" w:val="single" w:color="#000000"/>
            </w:tcBorders>
          </w:tcPr>
          <w:p/>
        </w:tc>
        <w:tc>
          <w:tcPr>
            <w:tcW w:type="dxa" w:w="7424"/>
            <w:gridSpan w:val="2"/>
            <w:tcBorders>
              <w:top w:sz="17.599999999999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76" w:after="0"/>
              <w:ind w:left="6" w:right="0" w:firstLine="0"/>
              <w:jc w:val="left"/>
            </w:pPr>
            <w:r>
              <w:rPr>
                <w:w w:val="101.78571428571428"/>
                <w:rFonts w:ascii="Montserrat SemiBold" w:hAnsi="Montserrat SemiBold" w:eastAsia="Montserrat SemiBold"/>
                <w:b/>
                <w:i w:val="0"/>
                <w:color w:val="202529"/>
                <w:sz w:val="28"/>
              </w:rPr>
              <w:t xml:space="preserve"> .SHonors Degree: Honors (GPA: 2.45/4.0)</w:t>
            </w:r>
          </w:p>
        </w:tc>
      </w:tr>
    </w:tbl>
    <w:p>
      <w:pPr>
        <w:autoSpaceDN w:val="0"/>
        <w:tabs>
          <w:tab w:pos="9910" w:val="left"/>
        </w:tabs>
        <w:autoSpaceDE w:val="0"/>
        <w:widowControl/>
        <w:spacing w:line="245" w:lineRule="auto" w:before="2" w:after="0"/>
        <w:ind w:left="3954" w:right="1296" w:firstLine="0"/>
        <w:jc w:val="left"/>
      </w:pPr>
      <w:r>
        <w:tab/>
      </w:r>
      <w:r>
        <w:rPr>
          <w:w w:val="101.78571428571428"/>
          <w:rFonts w:ascii="Montserrat SemiBold" w:hAnsi="Montserrat SemiBold" w:eastAsia="Montserrat SemiBold"/>
          <w:b/>
          <w:i w:val="0"/>
          <w:color w:val="202529"/>
          <w:sz w:val="28"/>
        </w:rPr>
        <w:t xml:space="preserve">, </w:t>
      </w:r>
      <w:r>
        <w:rPr>
          <w:w w:val="101.78571428571428"/>
          <w:rFonts w:ascii="Montserrat SemiBold" w:hAnsi="Montserrat SemiBold" w:eastAsia="Montserrat SemiBold"/>
          <w:b/>
          <w:i w:val="0"/>
          <w:color w:val="202529"/>
          <w:sz w:val="28"/>
        </w:rPr>
        <w:t>Computer Science</w:t>
      </w:r>
    </w:p>
    <w:p>
      <w:pPr>
        <w:autoSpaceDN w:val="0"/>
        <w:autoSpaceDE w:val="0"/>
        <w:widowControl/>
        <w:spacing w:line="211" w:lineRule="auto" w:before="90" w:after="312"/>
        <w:ind w:left="0" w:right="5458" w:firstLine="0"/>
        <w:jc w:val="right"/>
      </w:pPr>
      <w:r>
        <w:rPr>
          <w:rFonts w:ascii="Montserrat" w:hAnsi="Montserrat" w:eastAsia="Montserrat"/>
          <w:b w:val="0"/>
          <w:i w:val="0"/>
          <w:color w:val="202529"/>
          <w:sz w:val="22"/>
        </w:rPr>
        <w:t>Shendi University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8.0" w:type="dxa"/>
      </w:tblPr>
      <w:tblGrid>
        <w:gridCol w:w="3797"/>
        <w:gridCol w:w="3797"/>
        <w:gridCol w:w="3797"/>
      </w:tblGrid>
      <w:tr>
        <w:trPr>
          <w:trHeight w:hRule="exact" w:val="27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108" w:firstLine="0"/>
              <w:jc w:val="righ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666666"/>
                <w:sz w:val="19"/>
              </w:rPr>
              <w:t>JUNE 2016 - AUGUST 2021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0" w:right="0" w:firstLine="0"/>
              <w:jc w:val="center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666666"/>
                <w:sz w:val="19"/>
              </w:rPr>
              <w:t>|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0" w:after="0"/>
              <w:ind w:left="130" w:right="0" w:firstLine="0"/>
              <w:jc w:val="left"/>
            </w:pPr>
            <w:r>
              <w:rPr>
                <w:w w:val="102.31579228451378"/>
                <w:rFonts w:ascii="Montserrat" w:hAnsi="Montserrat" w:eastAsia="Montserrat"/>
                <w:b w:val="0"/>
                <w:i w:val="0"/>
                <w:color w:val="666666"/>
                <w:sz w:val="19"/>
              </w:rPr>
              <w:t>sudan , shendi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78" w:right="416" w:bottom="1440" w:left="432" w:header="720" w:footer="720" w:gutter="0"/>
      <w:cols w:space="720" w:num="1" w:equalWidth="0">
        <w:col w:w="11392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