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47D2">
      <w:pPr>
        <w:pStyle w:val="2"/>
        <w:jc w:val="center"/>
      </w:pPr>
      <w:bookmarkStart w:id="0" w:name="_Toc220074759"/>
      <w:bookmarkStart w:id="1" w:name="_Toc2881"/>
      <w:r>
        <w:t>6</w:t>
      </w:r>
      <w:bookmarkStart w:id="2" w:name="_GoBack"/>
      <w:bookmarkEnd w:id="2"/>
      <w:r>
        <w:t>1850 通讯核心板卡</w:t>
      </w:r>
      <w:r>
        <w:rPr>
          <w:rFonts w:hint="eastAsia"/>
          <w:lang w:val="en-US" w:eastAsia="zh-CN"/>
        </w:rPr>
        <w:t>技术需求</w:t>
      </w:r>
      <w:r>
        <w:t>文档</w:t>
      </w:r>
      <w:bookmarkEnd w:id="0"/>
      <w:bookmarkEnd w:id="1"/>
    </w:p>
    <w:tbl>
      <w:tblPr>
        <w:tblStyle w:val="15"/>
        <w:tblW w:w="949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8"/>
        <w:gridCol w:w="4820"/>
      </w:tblGrid>
      <w:tr w14:paraId="2839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64DC0">
            <w:pPr>
              <w:pStyle w:val="37"/>
            </w:pPr>
            <w:r>
              <w:t>项目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A4BA">
            <w:pPr>
              <w:pStyle w:val="37"/>
            </w:pPr>
            <w:r>
              <w:t>内容</w:t>
            </w:r>
          </w:p>
        </w:tc>
      </w:tr>
      <w:tr w14:paraId="04CE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D8B8">
            <w:pPr>
              <w:pStyle w:val="37"/>
            </w:pPr>
            <w:r>
              <w:t>文档名称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EF65">
            <w:pPr>
              <w:pStyle w:val="37"/>
            </w:pPr>
            <w:r>
              <w:rPr>
                <w:rFonts w:hint="eastAsia"/>
                <w:lang w:val="en-US" w:eastAsia="zh-CN"/>
              </w:rPr>
              <w:t>需求</w:t>
            </w:r>
            <w:r>
              <w:rPr>
                <w:rFonts w:hint="eastAsia"/>
              </w:rPr>
              <w:t>文档</w:t>
            </w:r>
          </w:p>
        </w:tc>
      </w:tr>
      <w:tr w14:paraId="284E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DED7">
            <w:pPr>
              <w:pStyle w:val="37"/>
            </w:pPr>
            <w:r>
              <w:t>文档版本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4BACB">
            <w:pPr>
              <w:pStyle w:val="37"/>
            </w:pPr>
            <w:r>
              <w:t>V1.0</w:t>
            </w:r>
          </w:p>
        </w:tc>
      </w:tr>
      <w:tr w14:paraId="6460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5BB9">
            <w:pPr>
              <w:pStyle w:val="37"/>
            </w:pPr>
            <w:r>
              <w:t>编制日期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3CB07">
            <w:pPr>
              <w:pStyle w:val="37"/>
              <w:rPr>
                <w:rFonts w:hint="eastAsia"/>
              </w:rPr>
            </w:pPr>
            <w:r>
              <w:t>2026.1.2</w:t>
            </w:r>
            <w:r>
              <w:rPr>
                <w:rFonts w:hint="eastAsia"/>
              </w:rPr>
              <w:t>3</w:t>
            </w:r>
          </w:p>
        </w:tc>
      </w:tr>
      <w:tr w14:paraId="3699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A64D">
            <w:pPr>
              <w:pStyle w:val="37"/>
            </w:pPr>
            <w:r>
              <w:t>编制部门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D867">
            <w:pPr>
              <w:pStyle w:val="37"/>
            </w:pPr>
            <w:r>
              <w:t>廊坊研发中心</w:t>
            </w:r>
          </w:p>
        </w:tc>
      </w:tr>
      <w:tr w14:paraId="0635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7E9F">
            <w:pPr>
              <w:pStyle w:val="37"/>
            </w:pPr>
            <w:r>
              <w:t>适用范围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60DF">
            <w:pPr>
              <w:pStyle w:val="37"/>
            </w:pPr>
            <w:r>
              <w:t>供应商</w:t>
            </w:r>
            <w:r>
              <w:rPr>
                <w:rFonts w:hint="eastAsia"/>
                <w:lang w:val="en-US" w:eastAsia="zh-CN"/>
              </w:rPr>
              <w:t>技术配合</w:t>
            </w:r>
            <w:r>
              <w:t>评估</w:t>
            </w:r>
          </w:p>
        </w:tc>
      </w:tr>
      <w:tr w14:paraId="75975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90" w:hRule="atLeast"/>
        </w:trPr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9A1F">
            <w:pPr>
              <w:pStyle w:val="37"/>
            </w:pPr>
            <w:r>
              <w:t>文档状态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7AEB">
            <w:pPr>
              <w:pStyle w:val="37"/>
            </w:pPr>
            <w:r>
              <w:t>初稿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  <w14:ligatures w14:val="standardContextual"/>
        </w:rPr>
        <w:id w:val="14745381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</w:sdtEndPr>
      <w:sdtContent>
        <w:p w14:paraId="584C90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0B41B57">
          <w:pPr>
            <w:rPr>
              <w:rFonts w:hint="eastAsia"/>
            </w:rPr>
          </w:pPr>
        </w:p>
      </w:sdtContent>
    </w:sdt>
    <w:p w14:paraId="305CD05C">
      <w:pPr>
        <w:rPr>
          <w:rFonts w:hint="eastAsia"/>
        </w:rPr>
      </w:pPr>
      <w:r>
        <w:rPr>
          <w:rFonts w:hint="eastAsia"/>
        </w:rPr>
        <w:t>昇伟模组电路板尺寸要求：</w:t>
      </w:r>
    </w:p>
    <w:p w14:paraId="3A3D319D">
      <w:pPr>
        <w:rPr>
          <w:rFonts w:hint="eastAsia"/>
        </w:rPr>
      </w:pPr>
      <w:r>
        <w:rPr>
          <w:rFonts w:hint="eastAsia"/>
        </w:rPr>
        <w:t>1、适配英博尺寸要求如下图所示，长*宽=110mm*100mm；</w:t>
      </w:r>
    </w:p>
    <w:p w14:paraId="4028ACD0">
      <w:pPr>
        <w:jc w:val="center"/>
        <w:rPr>
          <w:rFonts w:hint="eastAsia"/>
        </w:rPr>
      </w:pPr>
      <w:r>
        <w:drawing>
          <wp:inline distT="0" distB="0" distL="0" distR="0">
            <wp:extent cx="5001260" cy="4587875"/>
            <wp:effectExtent l="0" t="0" r="8890" b="3175"/>
            <wp:docPr id="169290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0318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4AE9">
      <w:pPr>
        <w:rPr>
          <w:rFonts w:hint="eastAsia"/>
        </w:rPr>
      </w:pPr>
      <w:r>
        <w:rPr>
          <w:rFonts w:hint="eastAsia"/>
        </w:rPr>
        <w:t>2、信号接口定义要求如下图所示，</w:t>
      </w:r>
    </w:p>
    <w:p w14:paraId="2405CF88">
      <w:pPr>
        <w:jc w:val="center"/>
      </w:pPr>
      <w:r>
        <w:drawing>
          <wp:inline distT="0" distB="0" distL="0" distR="0">
            <wp:extent cx="4945380" cy="2477135"/>
            <wp:effectExtent l="0" t="0" r="7620" b="8890"/>
            <wp:docPr id="96926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057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121F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 xml:space="preserve"> 2组485串口信号，昇伟电路板经过J20排针端子直接与英博电路板AMR芯片管脚连接；</w:t>
      </w:r>
    </w:p>
    <w:p w14:paraId="1649797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 xml:space="preserve"> 1组CAN信号，昇伟电路板经过J20排针端子直接与英博电路板ISO1050DUB芯片2/3脚连接；</w:t>
      </w:r>
    </w:p>
    <w:p w14:paraId="0BECDDB3">
      <w:pPr>
        <w:ind w:firstLine="420"/>
        <w:rPr>
          <w:rFonts w:hint="eastAsia"/>
        </w:rPr>
      </w:pPr>
      <w:r>
        <w:rPr>
          <w:rFonts w:hint="eastAsia"/>
        </w:rPr>
        <w:t>昇伟适配模组电路板卡与我司采用9P-2.54mm单排排针连接器连接，板与板间距20mm，英博电气电路板9P-2.54mm单排排母高度8.5mm，昇伟9P-2.54mm单排排针长度需满足11.5mm，下图是建议的单排排针尺寸，供参考。</w:t>
      </w:r>
    </w:p>
    <w:p w14:paraId="24A88459">
      <w:pPr>
        <w:rPr>
          <w:rFonts w:hint="eastAsia"/>
        </w:rPr>
      </w:pPr>
      <w:r>
        <w:drawing>
          <wp:inline distT="0" distB="0" distL="0" distR="0">
            <wp:extent cx="2342515" cy="2569210"/>
            <wp:effectExtent l="0" t="0" r="635" b="2540"/>
            <wp:docPr id="1182067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735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28618"/>
                    <a:stretch>
                      <a:fillRect/>
                    </a:stretch>
                  </pic:blipFill>
                  <pic:spPr>
                    <a:xfrm>
                      <a:off x="0" y="0"/>
                      <a:ext cx="2342777" cy="25697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2818130" cy="2437765"/>
            <wp:effectExtent l="0" t="0" r="1270" b="635"/>
            <wp:docPr id="1413977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7719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362" cy="24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6C5B">
      <w:pPr>
        <w:ind w:firstLine="440" w:firstLineChars="200"/>
        <w:rPr>
          <w:rFonts w:hint="eastAsia"/>
        </w:rPr>
      </w:pPr>
      <w:r>
        <w:rPr>
          <w:rFonts w:hint="eastAsia"/>
        </w:rPr>
        <w:t>9P-2.54mm单排排母（英博板卡）         9P-2.54MM单排排针（昇伟板卡）</w:t>
      </w:r>
    </w:p>
    <w:p w14:paraId="5749E14C">
      <w:pPr>
        <w:rPr>
          <w:rFonts w:hint="eastAsia"/>
        </w:rPr>
      </w:pPr>
      <w:r>
        <w:rPr>
          <w:rFonts w:hint="eastAsia"/>
        </w:rPr>
        <w:t>3、昇伟模组安装于英博电路板上方对插安装，昇伟适配电路板背面BOTTOM层尽量不要走线，底层做覆铜屏蔽处理。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2F4"/>
    <w:rsid w:val="0014728D"/>
    <w:rsid w:val="00184DF1"/>
    <w:rsid w:val="002746E5"/>
    <w:rsid w:val="00286F2C"/>
    <w:rsid w:val="00452BBF"/>
    <w:rsid w:val="004B404D"/>
    <w:rsid w:val="00595FE4"/>
    <w:rsid w:val="00612C53"/>
    <w:rsid w:val="00650907"/>
    <w:rsid w:val="0065567B"/>
    <w:rsid w:val="00717F75"/>
    <w:rsid w:val="00747A32"/>
    <w:rsid w:val="00954D5F"/>
    <w:rsid w:val="009577B4"/>
    <w:rsid w:val="009A3E71"/>
    <w:rsid w:val="00A078BE"/>
    <w:rsid w:val="00A26443"/>
    <w:rsid w:val="00A452F4"/>
    <w:rsid w:val="00B54E80"/>
    <w:rsid w:val="00B60354"/>
    <w:rsid w:val="00BF61DB"/>
    <w:rsid w:val="00C16BF5"/>
    <w:rsid w:val="00C441E5"/>
    <w:rsid w:val="00DA6EC8"/>
    <w:rsid w:val="00F46F97"/>
    <w:rsid w:val="6B28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37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38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</Words>
  <Characters>240</Characters>
  <Lines>10</Lines>
  <Paragraphs>9</Paragraphs>
  <TotalTime>0</TotalTime>
  <ScaleCrop>false</ScaleCrop>
  <LinksUpToDate>false</LinksUpToDate>
  <CharactersWithSpaces>409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2026-01-23T02:11:00Z</dcterms:created>
  <dc:creator>gv</dc:creator>
  <cp:lastModifiedBy>yf</cp:lastModifiedBy>
  <dcterms:modified xsi:type="dcterms:W3CDTF">2026-01-23T08:34:36Z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D0789B453B9F4F3C993722DE76702EA1_12</vt:lpwstr>
  </property>
</Properties>
</file>