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2E" w:rsidRDefault="00C911FC" w:rsidP="00C911FC">
      <w:pPr>
        <w:pStyle w:val="1"/>
        <w:jc w:val="center"/>
        <w:rPr>
          <w:sz w:val="32"/>
          <w:szCs w:val="32"/>
        </w:rPr>
      </w:pPr>
      <w:r w:rsidRPr="00C911FC">
        <w:rPr>
          <w:sz w:val="32"/>
          <w:szCs w:val="32"/>
        </w:rPr>
        <w:t>Э.Д.С., сторонние силы. Закон Ома для полной цепи. Виды вольт-амперных характеристик. Ход потенциала в неоднородной цепи. Закон Ома с учетом контактной разности потенциалов.</w:t>
      </w:r>
    </w:p>
    <w:p w:rsidR="00C911FC" w:rsidRDefault="00C911FC" w:rsidP="00C91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ЭДС – отношение работы сторонних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неэлектростатических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>) сил при перемещении заряда по контуру к величине этого заряда. Для батарейки она равна разности потенциалов.</w:t>
      </w:r>
    </w:p>
    <w:p w:rsidR="00C911FC" w:rsidRDefault="00C911FC" w:rsidP="00C91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Закон Ома для полной цепи: сила тока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911F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ε/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, где ε – полная ЭДС, действующая в цепи,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полное сопротивление цепи.</w:t>
      </w:r>
    </w:p>
    <w:p w:rsidR="00D410E1" w:rsidRDefault="00D410E1" w:rsidP="00C91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</w:t>
      </w:r>
      <w:r w:rsidR="0024033E">
        <w:rPr>
          <w:rFonts w:ascii="Times New Roman" w:hAnsi="Times New Roman" w:cs="Times New Roman"/>
          <w:sz w:val="28"/>
          <w:szCs w:val="28"/>
        </w:rPr>
        <w:t xml:space="preserve">ды вольт-амперных характеристик. </w:t>
      </w:r>
      <w:proofErr w:type="gramStart"/>
      <w:r w:rsidR="0024033E">
        <w:rPr>
          <w:rFonts w:ascii="Times New Roman" w:hAnsi="Times New Roman" w:cs="Times New Roman"/>
          <w:sz w:val="28"/>
          <w:szCs w:val="28"/>
        </w:rPr>
        <w:t>Линейная</w:t>
      </w:r>
      <w:proofErr w:type="gramEnd"/>
      <w:r w:rsidR="0024033E">
        <w:rPr>
          <w:rFonts w:ascii="Times New Roman" w:hAnsi="Times New Roman" w:cs="Times New Roman"/>
          <w:sz w:val="28"/>
          <w:szCs w:val="28"/>
        </w:rPr>
        <w:t xml:space="preserve"> ВАХ – например, на резисторах и металлических проводниках.</w:t>
      </w:r>
      <w:r w:rsidR="00EE6018">
        <w:rPr>
          <w:rFonts w:ascii="Times New Roman" w:hAnsi="Times New Roman" w:cs="Times New Roman"/>
          <w:sz w:val="28"/>
          <w:szCs w:val="28"/>
        </w:rPr>
        <w:t xml:space="preserve"> Примеры нелинейных ВАХ:</w:t>
      </w:r>
      <w:r w:rsidR="001469E7">
        <w:rPr>
          <w:rFonts w:ascii="Times New Roman" w:hAnsi="Times New Roman" w:cs="Times New Roman"/>
          <w:sz w:val="28"/>
          <w:szCs w:val="28"/>
        </w:rPr>
        <w:t xml:space="preserve"> диод, </w:t>
      </w:r>
      <w:r w:rsidR="00911372">
        <w:rPr>
          <w:rFonts w:ascii="Times New Roman" w:hAnsi="Times New Roman" w:cs="Times New Roman"/>
          <w:sz w:val="28"/>
          <w:szCs w:val="28"/>
        </w:rPr>
        <w:t>газ при разряде.</w:t>
      </w:r>
      <w:bookmarkStart w:id="0" w:name="_GoBack"/>
      <w:bookmarkEnd w:id="0"/>
    </w:p>
    <w:p w:rsidR="00EE6018" w:rsidRDefault="00911372" w:rsidP="00C911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89D89C" wp14:editId="7243889C">
            <wp:extent cx="2605419" cy="19888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800" cy="19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9A9B4B" wp14:editId="0144882F">
            <wp:extent cx="2879683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145" cy="1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72" w:rsidRDefault="00911372" w:rsidP="00C911FC">
      <w:pPr>
        <w:rPr>
          <w:rFonts w:ascii="Times New Roman" w:hAnsi="Times New Roman" w:cs="Times New Roman"/>
          <w:sz w:val="28"/>
          <w:szCs w:val="28"/>
        </w:rPr>
      </w:pPr>
    </w:p>
    <w:p w:rsidR="00D410E1" w:rsidRDefault="00D410E1" w:rsidP="00C91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Ход потенциала в неоднород</w:t>
      </w:r>
      <w:r w:rsidR="006C485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цепи: </w:t>
      </w:r>
      <w:r w:rsidR="00D433A8">
        <w:rPr>
          <w:rFonts w:ascii="Times New Roman" w:hAnsi="Times New Roman" w:cs="Times New Roman"/>
          <w:sz w:val="28"/>
          <w:szCs w:val="28"/>
        </w:rPr>
        <w:t xml:space="preserve">рассмотрим, например, цепь с батарейкой. Тогда это выглядит так, если считать от точки с нулевым потенциалом: 1) резко повышается на границе отрицательного электрода с электролитом; 2) падает на электролите между ними; 3) снова резко возрастает на границе между электролитом и положительным электродом; 4) </w:t>
      </w:r>
      <w:r w:rsidR="00F33D9B">
        <w:rPr>
          <w:rFonts w:ascii="Times New Roman" w:hAnsi="Times New Roman" w:cs="Times New Roman"/>
          <w:sz w:val="28"/>
          <w:szCs w:val="28"/>
        </w:rPr>
        <w:t>падает на пассивных элементах до нуля.</w:t>
      </w:r>
    </w:p>
    <w:p w:rsidR="00C911FC" w:rsidRPr="00D410E1" w:rsidRDefault="00C911FC" w:rsidP="00C91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Закон Ома с учётом контактной разности потенциалов: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911F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911F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ε</w:t>
      </w:r>
      <w:r w:rsidRPr="00C911FC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, где ε – </w:t>
      </w:r>
      <w:r w:rsidR="00D410E1">
        <w:rPr>
          <w:rFonts w:ascii="Times New Roman" w:hAnsi="Times New Roman" w:cs="Times New Roman"/>
          <w:sz w:val="28"/>
          <w:szCs w:val="28"/>
        </w:rPr>
        <w:t xml:space="preserve">контактная разность потенциалов, </w:t>
      </w:r>
      <w:r w:rsidR="00D410E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410E1" w:rsidRPr="00D410E1">
        <w:rPr>
          <w:rFonts w:ascii="Times New Roman" w:hAnsi="Times New Roman" w:cs="Times New Roman"/>
          <w:sz w:val="28"/>
          <w:szCs w:val="28"/>
        </w:rPr>
        <w:t xml:space="preserve"> </w:t>
      </w:r>
      <w:r w:rsidR="00D410E1">
        <w:rPr>
          <w:rFonts w:ascii="Times New Roman" w:hAnsi="Times New Roman" w:cs="Times New Roman"/>
          <w:sz w:val="28"/>
          <w:szCs w:val="28"/>
        </w:rPr>
        <w:t>–</w:t>
      </w:r>
      <w:r w:rsidR="00D410E1" w:rsidRPr="00D410E1">
        <w:rPr>
          <w:rFonts w:ascii="Times New Roman" w:hAnsi="Times New Roman" w:cs="Times New Roman"/>
          <w:sz w:val="28"/>
          <w:szCs w:val="28"/>
        </w:rPr>
        <w:t xml:space="preserve"> </w:t>
      </w:r>
      <w:r w:rsidR="00D410E1">
        <w:rPr>
          <w:rFonts w:ascii="Times New Roman" w:hAnsi="Times New Roman" w:cs="Times New Roman"/>
          <w:sz w:val="28"/>
          <w:szCs w:val="28"/>
        </w:rPr>
        <w:t>напряжение источника.</w:t>
      </w:r>
    </w:p>
    <w:sectPr w:rsidR="00C911FC" w:rsidRPr="00D4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2F"/>
    <w:rsid w:val="001469E7"/>
    <w:rsid w:val="0024033E"/>
    <w:rsid w:val="004C392F"/>
    <w:rsid w:val="006C485C"/>
    <w:rsid w:val="00911372"/>
    <w:rsid w:val="00962244"/>
    <w:rsid w:val="00C911FC"/>
    <w:rsid w:val="00D11A2E"/>
    <w:rsid w:val="00D410E1"/>
    <w:rsid w:val="00D433A8"/>
    <w:rsid w:val="00EE6018"/>
    <w:rsid w:val="00F3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E601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E601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803357</dc:creator>
  <cp:keywords/>
  <dc:description/>
  <cp:lastModifiedBy>803357</cp:lastModifiedBy>
  <cp:revision>6</cp:revision>
  <dcterms:created xsi:type="dcterms:W3CDTF">2020-12-07T18:20:00Z</dcterms:created>
  <dcterms:modified xsi:type="dcterms:W3CDTF">2020-12-07T20:04:00Z</dcterms:modified>
</cp:coreProperties>
</file>