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382C2" w14:textId="77777777" w:rsidR="00A53869" w:rsidRPr="00A53869" w:rsidRDefault="00A53869" w:rsidP="00A53869">
      <w:r w:rsidRPr="00A53869">
        <w:rPr>
          <w:b/>
          <w:bCs/>
        </w:rPr>
        <w:t>Условные вероятности и независимость событий</w:t>
      </w:r>
    </w:p>
    <w:p w14:paraId="5A1C220B" w14:textId="7E23C0AC" w:rsidR="00A53869" w:rsidRPr="00A53869" w:rsidRDefault="00A53869" w:rsidP="00A53869">
      <w:r w:rsidRPr="00A53869">
        <w:t xml:space="preserve">Условная вероятность — один из ключевых понятий теории вероятностей, которое позволяет оценить вероятность наступления одного события при условии, что другое уже произошло. Реальные процессы и явления часто взаимосвязаны, и понимание этой зависимости позволяет строить более точные модели случайных событий. Условная вероятность события </w:t>
      </w:r>
      <m:oMath>
        <m:r>
          <w:rPr>
            <w:rFonts w:ascii="Cambria Math" w:hAnsi="Cambria Math"/>
          </w:rPr>
          <m:t>AAA</m:t>
        </m:r>
      </m:oMath>
      <w:r w:rsidRPr="00A53869">
        <w:t xml:space="preserve"> при условии, что произошло событие BBB, обозначается </w:t>
      </w:r>
      <m:oMath>
        <m:r>
          <w:rPr>
            <w:rFonts w:ascii="Cambria Math" w:hAnsi="Cambria Math"/>
          </w:rPr>
          <m:t>P(A</m:t>
        </m:r>
        <m:r>
          <w:rPr>
            <w:rFonts w:ascii="Cambria Math" w:hAnsi="Cambria Math" w:cs="Cambria Math"/>
          </w:rPr>
          <m:t>∣</m:t>
        </m:r>
        <m:r>
          <w:rPr>
            <w:rFonts w:ascii="Cambria Math" w:hAnsi="Cambria Math"/>
          </w:rPr>
          <m:t>B)P(A|B)P(A</m:t>
        </m:r>
        <m:r>
          <w:rPr>
            <w:rFonts w:ascii="Cambria Math" w:hAnsi="Cambria Math" w:cs="Cambria Math"/>
          </w:rPr>
          <m:t>∣</m:t>
        </m:r>
        <m:r>
          <w:rPr>
            <w:rFonts w:ascii="Cambria Math" w:hAnsi="Cambria Math"/>
          </w:rPr>
          <m:t>B)</m:t>
        </m:r>
      </m:oMath>
      <w:r w:rsidRPr="00A53869">
        <w:t xml:space="preserve"> и рассчитывается по формуле </w:t>
      </w:r>
      <m:oMath>
        <m:r>
          <w:rPr>
            <w:rFonts w:ascii="Cambria Math" w:hAnsi="Cambria Math"/>
          </w:rPr>
          <m:t>P(A</m:t>
        </m:r>
        <m:r>
          <w:rPr>
            <w:rFonts w:ascii="Cambria Math" w:hAnsi="Cambria Math" w:cs="Cambria Math"/>
          </w:rPr>
          <m:t>∣</m:t>
        </m:r>
        <m:r>
          <w:rPr>
            <w:rFonts w:ascii="Cambria Math" w:hAnsi="Cambria Math"/>
          </w:rPr>
          <m:t>B)=P(A</m:t>
        </m:r>
        <m:r>
          <w:rPr>
            <w:rFonts w:ascii="Cambria Math" w:hAnsi="Cambria Math" w:cs="Calibri"/>
          </w:rPr>
          <m:t>∩</m:t>
        </m:r>
        <m:r>
          <w:rPr>
            <w:rFonts w:ascii="Cambria Math" w:hAnsi="Cambria Math"/>
          </w:rPr>
          <m:t>B)P(B)P(A|B) = \frac{P(A \cap B)}{P(B)}P(A</m:t>
        </m:r>
        <m:r>
          <w:rPr>
            <w:rFonts w:ascii="Cambria Math" w:hAnsi="Cambria Math" w:cs="Cambria Math"/>
          </w:rPr>
          <m:t>∣</m:t>
        </m:r>
        <m:r>
          <w:rPr>
            <w:rFonts w:ascii="Cambria Math" w:hAnsi="Cambria Math"/>
          </w:rPr>
          <m:t>B)=P(B)P(A∩B)</m:t>
        </m:r>
      </m:oMath>
      <w:r w:rsidRPr="00A53869">
        <w:t xml:space="preserve">​, где </w:t>
      </w:r>
      <m:oMath>
        <m:r>
          <w:rPr>
            <w:rFonts w:ascii="Cambria Math" w:hAnsi="Cambria Math"/>
          </w:rPr>
          <m:t>P(A∩B)P(A \cap B)P(A∩B)</m:t>
        </m:r>
      </m:oMath>
      <w:r w:rsidRPr="00A53869">
        <w:t xml:space="preserve"> — вероятность одновременного наступления обоих событий, а </w:t>
      </w:r>
      <m:oMath>
        <m:r>
          <w:rPr>
            <w:rFonts w:ascii="Cambria Math" w:hAnsi="Cambria Math"/>
          </w:rPr>
          <m:t xml:space="preserve">P(B)P(B)P(B) </m:t>
        </m:r>
      </m:oMath>
      <w:r w:rsidRPr="00A53869">
        <w:t xml:space="preserve">— вероятность события </w:t>
      </w:r>
      <m:oMath>
        <m:r>
          <w:rPr>
            <w:rFonts w:ascii="Cambria Math" w:hAnsi="Cambria Math"/>
          </w:rPr>
          <m:t>BBB</m:t>
        </m:r>
      </m:oMath>
      <w:r w:rsidRPr="00A53869">
        <w:t xml:space="preserve">. Эта формула применима только в том случае, если </w:t>
      </w:r>
      <m:oMath>
        <m:r>
          <w:rPr>
            <w:rFonts w:ascii="Cambria Math" w:hAnsi="Cambria Math"/>
          </w:rPr>
          <m:t>P(B)&gt;0P(B) &gt; 0P(B)&gt;0</m:t>
        </m:r>
      </m:oMath>
      <w:r w:rsidRPr="00A53869">
        <w:t>, так как условная вероятность теряет смысл, если событие, от которого зависит вероятность другого, невозможно.</w:t>
      </w:r>
    </w:p>
    <w:p w14:paraId="0452F5F0" w14:textId="77777777" w:rsidR="00A53869" w:rsidRPr="00A53869" w:rsidRDefault="00A53869" w:rsidP="00A53869">
      <w:r w:rsidRPr="00A53869">
        <w:t>Для понимания условной вероятности важно рассмотреть её интуитивную интерпретацию. Когда мы говорим о вероятности события AAA при условии BBB, фактически мы сужаем пространство возможных исходов только до тех, где событие BBB уже произошло. Например, если мы знаем, что человек уже выбрал карту из колоды, и эта карта красная, условная вероятность того, что она окажется королём, учитывает только половину колоды, исключая все чёрные карты. Такое сужение пространства исходов позволяет точнее оценивать вероятности в условиях, когда известна дополнительная информация.</w:t>
      </w:r>
    </w:p>
    <w:p w14:paraId="7DB1A7EA" w14:textId="3BE21E1B" w:rsidR="00A53869" w:rsidRPr="00A53869" w:rsidRDefault="00A53869" w:rsidP="00A53869">
      <w:r w:rsidRPr="00A53869">
        <w:t xml:space="preserve">Условная вероятность тесно связана с понятием независимости событий. Два события называют независимыми, если наступление одного из них никак не влияет на вероятность другого. Математически это выражается равенством </w:t>
      </w:r>
      <m:oMath>
        <m:r>
          <w:rPr>
            <w:rFonts w:ascii="Cambria Math" w:hAnsi="Cambria Math"/>
          </w:rPr>
          <m:t>P(A</m:t>
        </m:r>
        <m:r>
          <w:rPr>
            <w:rFonts w:ascii="Cambria Math" w:hAnsi="Cambria Math" w:cs="Cambria Math"/>
          </w:rPr>
          <m:t>∣</m:t>
        </m:r>
        <m:r>
          <w:rPr>
            <w:rFonts w:ascii="Cambria Math" w:hAnsi="Cambria Math"/>
          </w:rPr>
          <m:t>B)=P(A)P(A|B) = P(A)P(A</m:t>
        </m:r>
        <m:r>
          <w:rPr>
            <w:rFonts w:ascii="Cambria Math" w:hAnsi="Cambria Math" w:cs="Cambria Math"/>
          </w:rPr>
          <m:t>∣</m:t>
        </m:r>
        <m:r>
          <w:rPr>
            <w:rFonts w:ascii="Cambria Math" w:hAnsi="Cambria Math"/>
          </w:rPr>
          <m:t>B)=P(A).</m:t>
        </m:r>
      </m:oMath>
      <w:r w:rsidRPr="00A53869">
        <w:t xml:space="preserve"> Если событие BBB не изменяет вероятность события AAA, мы говорим, что они независимы. Для независимых событий также выполняется равенство </w:t>
      </w:r>
      <m:oMath>
        <m:r>
          <w:rPr>
            <w:rFonts w:ascii="Cambria Math" w:hAnsi="Cambria Math"/>
          </w:rPr>
          <m:t>P(A∩B)=P(A)P(B)P(A \cap B) = P(A)P(B)P(A∩B)=P(A)P(B)</m:t>
        </m:r>
      </m:oMath>
      <w:r w:rsidRPr="00A53869">
        <w:t>, которое даёт возможность проверить их независимость. Например, при броске двух монет результат на одной из них никак не влияет на результат другой, поэтому эти события независимы.</w:t>
      </w:r>
    </w:p>
    <w:p w14:paraId="2383B0E6" w14:textId="42AD3504" w:rsidR="00A53869" w:rsidRPr="00A53869" w:rsidRDefault="00A53869" w:rsidP="00A53869">
      <w:r w:rsidRPr="00A53869">
        <w:t>Интуитивно независимость событий подразумевает, что между ними отсутствует каузальная или вероятностная связь. Однако в реальной жизни события часто взаимозависимы. Например, погода и вероятность дождя связаны, и знание о погодных условиях влияет на оценку вероятности дождя. Такие зависимости требуют использования условных вероятностей для более точного анализа. Если же события взаимосвязаны, но всё равно удовлетворяют равенству</w:t>
      </w:r>
      <m:oMath>
        <m:r>
          <w:rPr>
            <w:rFonts w:ascii="Cambria Math" w:hAnsi="Cambria Math"/>
          </w:rPr>
          <m:t xml:space="preserve"> P(A∩B)=P(A)P(B)P(A \cap B) = P(A)P(B)P(A∩B)=P(A)P(B)</m:t>
        </m:r>
      </m:oMath>
      <w:r w:rsidRPr="00A53869">
        <w:t>, их называют независимыми в статистическом смысле, даже если между ними может существовать некоторая косвенная связь.</w:t>
      </w:r>
    </w:p>
    <w:p w14:paraId="0E2628D2" w14:textId="77777777" w:rsidR="00A53869" w:rsidRPr="00A53869" w:rsidRDefault="00A53869" w:rsidP="00A53869">
      <w:r w:rsidRPr="00A53869">
        <w:t>Применение условных вероятностей и понимание независимости событий играет важную роль в моделировании сложных систем. Например, в медицинской диагностике часто оценивается вероятность наличия болезни при условии положительного результата теста. В таких задачах используется формула Байеса, которая позволяет пересчитывать вероятность события на основе новой информации. Если тест имеет известную чувствительность и специфичность, а также известна вероятность болезни до проведения теста, можно с высокой точностью оценить вероятность заболевания для конкретного пациента.</w:t>
      </w:r>
    </w:p>
    <w:p w14:paraId="68F8BBC8" w14:textId="77777777" w:rsidR="00A53869" w:rsidRPr="00A53869" w:rsidRDefault="00A53869" w:rsidP="00A53869">
      <w:r w:rsidRPr="00A53869">
        <w:t xml:space="preserve">В области машинного обучения понятие независимости событий используется в построении вероятностных моделей, таких как наивный байесовский классификатор. Этот алгоритм предполагает независимость характеристик объекта, что упрощает вычисления и позволяет </w:t>
      </w:r>
      <w:r w:rsidRPr="00A53869">
        <w:lastRenderedPageBreak/>
        <w:t>эффективно работать даже с большими наборами данных. Хотя в реальных задачах предположение полной независимости редко выполняется, наивный подход часто даёт приемлемые результаты.</w:t>
      </w:r>
    </w:p>
    <w:p w14:paraId="2948CA0A" w14:textId="77777777" w:rsidR="00A53869" w:rsidRPr="00A53869" w:rsidRDefault="00A53869" w:rsidP="00A53869">
      <w:r w:rsidRPr="00A53869">
        <w:t>Условные вероятности и независимость событий — это фундаментальные концепции, которые не только расширяют наши знания о вероятностных процессах, но и находят применение в самых разных областях. Понимание этих понятий позволяет глубже анализировать сложные системы, строить прогнозы и принимать обоснованные решения в условиях неопределённости.</w:t>
      </w:r>
    </w:p>
    <w:p w14:paraId="0645E7F9" w14:textId="77777777" w:rsidR="000C4792" w:rsidRDefault="000C4792"/>
    <w:sectPr w:rsidR="000C4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91B"/>
    <w:rsid w:val="000C4792"/>
    <w:rsid w:val="002F427B"/>
    <w:rsid w:val="00A53869"/>
    <w:rsid w:val="00DA411D"/>
    <w:rsid w:val="00E049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91A811-4C7C-4054-A22F-6240A4DF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527404">
      <w:bodyDiv w:val="1"/>
      <w:marLeft w:val="0"/>
      <w:marRight w:val="0"/>
      <w:marTop w:val="0"/>
      <w:marBottom w:val="0"/>
      <w:divBdr>
        <w:top w:val="none" w:sz="0" w:space="0" w:color="auto"/>
        <w:left w:val="none" w:sz="0" w:space="0" w:color="auto"/>
        <w:bottom w:val="none" w:sz="0" w:space="0" w:color="auto"/>
        <w:right w:val="none" w:sz="0" w:space="0" w:color="auto"/>
      </w:divBdr>
    </w:div>
    <w:div w:id="178318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618</Words>
  <Characters>3524</Characters>
  <Application>Microsoft Office Word</Application>
  <DocSecurity>0</DocSecurity>
  <Lines>29</Lines>
  <Paragraphs>8</Paragraphs>
  <ScaleCrop>false</ScaleCrop>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kovac</dc:creator>
  <cp:keywords/>
  <dc:description/>
  <cp:lastModifiedBy>kovac</cp:lastModifiedBy>
  <cp:revision>2</cp:revision>
  <dcterms:created xsi:type="dcterms:W3CDTF">2024-11-27T17:34:00Z</dcterms:created>
  <dcterms:modified xsi:type="dcterms:W3CDTF">2024-11-27T17:37:00Z</dcterms:modified>
</cp:coreProperties>
</file>