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5D4D18" w14:textId="77777777" w:rsidR="00861097" w:rsidRPr="00861097" w:rsidRDefault="00861097" w:rsidP="00861097">
      <w:r w:rsidRPr="00861097">
        <w:rPr>
          <w:b/>
          <w:bCs/>
        </w:rPr>
        <w:t>Математическое ожидание, дисперсия и другие характеристики случайных величин</w:t>
      </w:r>
    </w:p>
    <w:p w14:paraId="1C637813" w14:textId="77777777" w:rsidR="00861097" w:rsidRPr="00861097" w:rsidRDefault="00861097" w:rsidP="00861097">
      <w:r w:rsidRPr="00861097">
        <w:t>Математическое ожидание и дисперсия — это две фундаментальные характеристики случайных величин, которые дают нам важную информацию о распределении вероятностей и поведении случайных процессов. Эти понятия являются основой для более глубокого анализа случайных явлений и широко применяются в самых различных областях, от экономики и финансов до физики и инженерии.</w:t>
      </w:r>
    </w:p>
    <w:p w14:paraId="2F022906" w14:textId="6424ADB8" w:rsidR="00861097" w:rsidRPr="00861097" w:rsidRDefault="00861097" w:rsidP="00861097">
      <w:r w:rsidRPr="00861097">
        <w:t xml:space="preserve">Математическое ожидание случайной величины — это её среднее значение, которое в идеале будет наблюдаться в долгосрочной перспективе, если эксперимент повторяется бесконечно много раз. Математическое ожидание даёт собой не только интуитивное представление о "среднем" значении случайной величины, но и служит основой для вычислений в более сложных статистических моделях. Для дискретной случайной величины математическое ожидание вычисляется как сумма произведений значений величины на их вероятности. </w:t>
      </w:r>
      <w:r>
        <w:t>М</w:t>
      </w:r>
      <w:r w:rsidRPr="00861097">
        <w:t>атематическое ожидание определяется как:</w:t>
      </w:r>
    </w:p>
    <w:p w14:paraId="00ECA6E5" w14:textId="07E09EBC" w:rsidR="00861097" w:rsidRPr="00861097" w:rsidRDefault="00861097" w:rsidP="00861097">
      <w:pPr>
        <w:rPr>
          <w:lang w:val="en-US"/>
        </w:rPr>
      </w:pPr>
      <m:oMath>
        <m:r>
          <w:rPr>
            <w:rFonts w:ascii="Cambria Math" w:hAnsi="Cambria Math"/>
            <w:lang w:val="en-US"/>
          </w:rPr>
          <m:t>E(X)=∑i=1nxipi.E(X) = \sum_{i=1}^{n} x_i p_i.E(X)=i=1∑n​xi​p</m:t>
        </m:r>
      </m:oMath>
      <w:r w:rsidRPr="00861097">
        <w:rPr>
          <w:lang w:val="en-US"/>
        </w:rPr>
        <w:t>i​.</w:t>
      </w:r>
    </w:p>
    <w:p w14:paraId="11CB5F42" w14:textId="77777777" w:rsidR="00861097" w:rsidRPr="00861097" w:rsidRDefault="00861097" w:rsidP="00861097">
      <w:r w:rsidRPr="00861097">
        <w:t>Для непрерывной случайной величины математическое ожидание вычисляется через интеграл по всей области возможных значений, что аналогично вычислению средней величины по данным, распределённым непрерывно.</w:t>
      </w:r>
    </w:p>
    <w:p w14:paraId="42122611" w14:textId="77777777" w:rsidR="00861097" w:rsidRPr="00861097" w:rsidRDefault="00861097" w:rsidP="00861097">
      <w:r w:rsidRPr="00861097">
        <w:t>Математическое ожидание можно интерпретировать как ожидаемое среднее значение случайной величины, которое будет наблюдаться при большом числе повторений эксперимента. Например, при подбрасывании честной монеты, где вероятность выпадения орла или решки равна 0,5, математическое ожидание числа орлов в одном подбрасывании будет равно 0,5, поскольку в среднем мы ожидаем половину орлов при большом числе подбрасываний.</w:t>
      </w:r>
    </w:p>
    <w:p w14:paraId="4D4B3D45" w14:textId="77777777" w:rsidR="00861097" w:rsidRPr="00861097" w:rsidRDefault="00861097" w:rsidP="00861097">
      <w:r w:rsidRPr="00861097">
        <w:t>Однако математическое ожидание не даёт полной картины о случайной величине. Оно не учитывает, насколько сильно могут отклоняться её значения от среднего. Для этого используется дисперсия — мера того, как сильно значения случайной величины отклоняются от её математического ожидания. Дисперсия характеризует степень "разброса" значений величины и вычисляется как среднее значение квадратов отклонений от математического ожидания. Для дискретной случайной величины дисперсия определяется как:</w:t>
      </w:r>
    </w:p>
    <w:p w14:paraId="5A7A4F30" w14:textId="5305C5FB" w:rsidR="00861097" w:rsidRPr="00861097" w:rsidRDefault="00861097" w:rsidP="00861097">
      <w:pPr>
        <w:rPr>
          <w:lang w:val="en-US"/>
        </w:rPr>
      </w:pPr>
      <m:oMathPara>
        <m:oMath>
          <m:r>
            <w:rPr>
              <w:rFonts w:ascii="Cambria Math" w:hAnsi="Cambria Math"/>
              <w:lang w:val="en-US"/>
            </w:rPr>
            <m:t>D(X)=E(X2)-(E(X))2,D(X) = E(X^2) - (E(X))^2,D(X)=E(X2)-(E(X))2,</m:t>
          </m:r>
        </m:oMath>
      </m:oMathPara>
    </w:p>
    <w:p w14:paraId="213CDD73" w14:textId="78488629" w:rsidR="00861097" w:rsidRPr="00861097" w:rsidRDefault="00861097" w:rsidP="00861097">
      <w:r w:rsidRPr="00861097">
        <w:t xml:space="preserve">где </w:t>
      </w:r>
      <m:oMath>
        <m:r>
          <w:rPr>
            <w:rFonts w:ascii="Cambria Math" w:hAnsi="Cambria Math"/>
          </w:rPr>
          <m:t xml:space="preserve">E(X2)E(X^2)E(X2) </m:t>
        </m:r>
      </m:oMath>
      <w:r w:rsidRPr="00861097">
        <w:t xml:space="preserve">— это математическое ожидание квадрата случайной величины, а </w:t>
      </w:r>
      <m:oMath>
        <m:r>
          <w:rPr>
            <w:rFonts w:ascii="Cambria Math" w:hAnsi="Cambria Math"/>
          </w:rPr>
          <m:t xml:space="preserve">(E(X))2(E(X))^2(E(X))2 </m:t>
        </m:r>
      </m:oMath>
      <w:r w:rsidRPr="00861097">
        <w:t>— квадрат математического ожидания. В случае непрерывной случайной величины дисперсия вычисляется аналогичным образом, через интегралы.</w:t>
      </w:r>
    </w:p>
    <w:p w14:paraId="370845AB" w14:textId="77777777" w:rsidR="00861097" w:rsidRPr="00861097" w:rsidRDefault="00861097" w:rsidP="00861097">
      <w:r w:rsidRPr="00861097">
        <w:t>Если дисперсия велика, это означает, что значения случайной величины сильно отклоняются от её математического ожидания, а если дисперсия мала — что значения величины более сосредоточены вокруг среднего. Важно отметить, что дисперсия выражается в квадратных единицах, что иногда затрудняет её интерпретацию в контексте самой случайной величины. Чтобы решить эту проблему, вводится стандартное отклонение, которое является квадратным корнем из дисперсии и возвращает нас к исходной единице измерения.</w:t>
      </w:r>
    </w:p>
    <w:p w14:paraId="53657023" w14:textId="77777777" w:rsidR="00861097" w:rsidRPr="00861097" w:rsidRDefault="00861097" w:rsidP="00861097">
      <w:r w:rsidRPr="00861097">
        <w:t xml:space="preserve">Кроме математического ожидания и дисперсии, существует и другие характеристики случайных величин, которые помогают более детально описать их поведение. Одной из таких характеристик является асимметрия, или коэффициент асимметрии, который измеряет степень </w:t>
      </w:r>
      <w:r w:rsidRPr="00861097">
        <w:lastRenderedPageBreak/>
        <w:t>отклонения распределения от симметрии. Если случайная величина имеет симметричное распределение, как, например, нормальное распределение, коэффициент асимметрии будет равен нулю. Если распределение скошено вправо или влево, асимметрия будет положительной или отрицательной, соответственно.</w:t>
      </w:r>
    </w:p>
    <w:p w14:paraId="758BBF56" w14:textId="77777777" w:rsidR="00861097" w:rsidRPr="00861097" w:rsidRDefault="00861097" w:rsidP="00861097">
      <w:r w:rsidRPr="00861097">
        <w:t>Ещё одной важной характеристикой является эксцесс, который измеряет "пик" распределения, то есть, насколько распределение отличается от нормального распределения по форме его хвостов и пика. Эксцесс позволяет понять, насколько часто значения случайной величины могут отклоняться от среднего в большую или меньшую сторону. В нормальном распределении эксцесс равен нулю, в то время как для распределений с более высокими пиками эксцесс будет положительным.</w:t>
      </w:r>
    </w:p>
    <w:p w14:paraId="0D38312B" w14:textId="77777777" w:rsidR="00861097" w:rsidRPr="00861097" w:rsidRDefault="00861097" w:rsidP="00861097">
      <w:r w:rsidRPr="00861097">
        <w:t>Математическое ожидание и дисперсия являются основой для многих других статистических характеристик, таких как коэффициент вариации, который измеряет относительное отклонение случайной величины от её среднего значения. Коэффициент вариации используется для сравнения разброса данных в разных выборках с разными единицами измерения и для анализа устойчивости величин в условиях неопределенности.</w:t>
      </w:r>
    </w:p>
    <w:p w14:paraId="3FC2F9E4" w14:textId="77777777" w:rsidR="00861097" w:rsidRPr="00861097" w:rsidRDefault="00861097" w:rsidP="00861097">
      <w:r w:rsidRPr="00861097">
        <w:t>Математическое ожидание, дисперсия и другие характеристики случайных величин дают возможность более глубоко понимать поведение случайных процессов. Эти понятия находят применение в самых различных областях: от статистики и анализа данных до принятия решений в условиях неопределенности. Понимание этих характеристик помогает более точно моделировать случайные процессы и строить прогнозы, что является важным инструментом в науке, бизнесе и многих других сферах.</w:t>
      </w:r>
    </w:p>
    <w:p w14:paraId="33F47AF8" w14:textId="77777777" w:rsidR="000C4792" w:rsidRDefault="000C4792"/>
    <w:sectPr w:rsidR="000C47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6A5"/>
    <w:rsid w:val="000C4792"/>
    <w:rsid w:val="001D36A5"/>
    <w:rsid w:val="002F427B"/>
    <w:rsid w:val="003D054A"/>
    <w:rsid w:val="008610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641CD"/>
  <w15:chartTrackingRefBased/>
  <w15:docId w15:val="{E55F32D8-2C26-434E-85E0-52CB18957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6416578">
      <w:bodyDiv w:val="1"/>
      <w:marLeft w:val="0"/>
      <w:marRight w:val="0"/>
      <w:marTop w:val="0"/>
      <w:marBottom w:val="0"/>
      <w:divBdr>
        <w:top w:val="none" w:sz="0" w:space="0" w:color="auto"/>
        <w:left w:val="none" w:sz="0" w:space="0" w:color="auto"/>
        <w:bottom w:val="none" w:sz="0" w:space="0" w:color="auto"/>
        <w:right w:val="none" w:sz="0" w:space="0" w:color="auto"/>
      </w:divBdr>
    </w:div>
    <w:div w:id="142391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728</Words>
  <Characters>4150</Characters>
  <Application>Microsoft Office Word</Application>
  <DocSecurity>0</DocSecurity>
  <Lines>34</Lines>
  <Paragraphs>9</Paragraphs>
  <ScaleCrop>false</ScaleCrop>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kovac</dc:creator>
  <cp:keywords/>
  <dc:description/>
  <cp:lastModifiedBy>kovac</cp:lastModifiedBy>
  <cp:revision>2</cp:revision>
  <dcterms:created xsi:type="dcterms:W3CDTF">2024-11-27T18:07:00Z</dcterms:created>
  <dcterms:modified xsi:type="dcterms:W3CDTF">2024-11-27T18:08:00Z</dcterms:modified>
</cp:coreProperties>
</file>