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453aioukt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SPECYFIKACJA UI/UX — izbica24.pl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wngurel4z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Dokument dla Claude Code — poziom implementacyjny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y64eawayr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ŚRODOWISKO TECHNICZNE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czysty HTML5 + CSS3 + vanilla JavaScript. Zero frameworków. Zero zależności npm. Jeden plik HTML, jeden CSS, jeden JS. Działa offline po załadowaniu fontów.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Fonty:</w:t>
      </w:r>
      <w:r w:rsidDel="00000000" w:rsidR="00000000" w:rsidRPr="00000000">
        <w:rPr>
          <w:rtl w:val="0"/>
        </w:rPr>
        <w:t xml:space="preserve"> Google Fonts CDN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Playfair+Display:wght@400;700;900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Source+Serif+4:ital,wght@0,300;0,400;0,600;1,400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DM+Sans:wght@300;400;500;600</w:t>
      </w:r>
      <w:r w:rsidDel="00000000" w:rsidR="00000000" w:rsidRPr="00000000">
        <w:rPr>
          <w:rtl w:val="0"/>
        </w:rPr>
        <w:t xml:space="preserve">. Preconnect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max-width: 1440px</w:t>
      </w:r>
      <w:r w:rsidDel="00000000" w:rsidR="00000000" w:rsidRPr="00000000">
        <w:rPr>
          <w:rtl w:val="0"/>
        </w:rPr>
        <w:t xml:space="preserve">, wyśrodkowany. Sidebar pojawia się przy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≥1280px</w:t>
      </w:r>
      <w:r w:rsidDel="00000000" w:rsidR="00000000" w:rsidRPr="00000000">
        <w:rPr>
          <w:rtl w:val="0"/>
        </w:rPr>
        <w:t xml:space="preserve">. Breakpointy: 1280px (sidebar on), 1024px (kompresja menu), 768px (mobile), 480px (small mobile).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Dane:</w:t>
      </w:r>
      <w:r w:rsidDel="00000000" w:rsidR="00000000" w:rsidRPr="00000000">
        <w:rPr>
          <w:rtl w:val="0"/>
        </w:rPr>
        <w:t xml:space="preserve"> wszystkie treści to realistyczne placeholdery — prawdziwe nazwy ulic, instytucji, sołectw, osób z Izbicy. Żadnych "Lorem ipsum". Daty realne (maj 2026). Artykuły brzmią jak prawdziwy portal.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bsqxub00w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CSS DESIGN TOKENS — KOMPLETNE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/* KOLORY BAZOWE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--paper:        #faf9f6;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--paper-warm:   #f5f2ec;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--paper-cool:   #f0f4f8;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--paper-dark:   #f0ece4;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--ink:          #0a0a0a;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--ink-mid:      #2c2c2c;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--ink-muted:    #555;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--ink-faint:    #999;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--ink-ghost:    #ccc;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--rule:         #e0dbd3;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--rule-light:   #ede9e3;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/* AKCENT GŁÓWNY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--red:          #c0392b;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--red-bright:   #e74c3c;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--red-dark:     #96281b;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--red-bg:       rgba(192,57,43,0.07);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/* KATEGORIE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--c-wiadomosci: #c0392b;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--c-sygnale:    #e74c3c;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--c-samorzad:   #1a3a5c;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--c-kujawianka: #1e7a4f;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--c-kultura:    #7b2d8b;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--c-historia:   #b8860b;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--c-ludzie:     #c0392b;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--c-zycie:      #2d6a4f;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--c-przeglad:   #2563a8;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--c-multimedia: #111827;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--c-ogloszenia: #374151;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/* CIEMNE TŁA MODUŁÓW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--dark-navy:    #0d2137;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--dark-charcoal:#2c2c2c;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--dark-black:   #0a0a0a;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--dark-deep:    #111;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/* TYPOGRAFIA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--serif:        'Playfair Display', Georgia, serif;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--body:         'Source Serif 4', Georgia, serif;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--ui:           'DM Sans', system-ui, sans-serif;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/* SKALE TYPOGRAFICZNE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--t-hero:       42px;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--t-section:    28px;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--t-card-lg:    22px;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--t-card-md:    18px;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--t-card-sm:    16px;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--t-lead:       17px;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--t-label:      11px;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--t-meta:       12px;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--t-ui:         13px;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--t-micro:      10px;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/* SPACING SYSTEM (4px base)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--sp-2:  2px;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--sp-4:  4px;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--sp-8:  8px;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--sp-12: 12px;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--sp-16: 16px;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--sp-20: 20px;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--sp-24: 24px;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--sp-32: 32px;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--sp-40: 40px;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--sp-48: 48px;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--sp-64: 64px;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--sp-80: 80px;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/* LAYOUT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--max-w:        1440px;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--sidebar-w:    300px;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--content-w:    calc(var(--max-w) - var(--sidebar-w) - 48px);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--gutter:       24px;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/* EFEKTY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--shadow-sm:    0 1px 3px rgba(0,0,0,0.08);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--shadow-md:    0 4px 12px rgba(0,0,0,0.10);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--shadow-lg:    0 8px 32px rgba(0,0,0,0.14);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--shadow-card:  0 2px 8px rgba(0,0,0,0.07);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--radius-sm:    2px;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--radius-md:    4px;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--radius-lg:    8px;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/* TIMING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--ease-out:     cubic-bezier(0.16, 1, 0.3, 1);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--ease-in-out:  cubic-bezier(0.4, 0, 0.2, 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--t-fast:       150ms;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--t-mid:        250ms;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--t-slow:       400ms;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sz443r3w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STRUKTURA DOKUMENTU HTML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#super-header           ← 36px, sticky top, fade on scroll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#main-nav               ← 72px→56px sticky, z-index:100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#breaking-bar           ← conditional, full-width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&lt;main id="page-main"&gt;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class="content-with-sidebar"&gt;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&lt;div id="content-col"&gt;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#hero               ← moduł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#wiadomosci         ← moduł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#na-sygnale-full    ← moduł 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#kujawianka         ← moduł 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#samorzad-media     ← moduł 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#kultura-historia   ← moduł 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#ludzie             ← moduł 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#zycie-codzienne    ← moduł 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#dzis-w-izbicy      ← moduł 10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#solectwa           ← moduł 11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#ogloszenia         ← moduł 12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#multimedia         ← moduł 13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&lt;aside id="sidebar"&gt;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.sidebar-weather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.sidebar-newsletter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.sidebar-top5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.sidebar-tips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.sidebar-ad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.sidebar-phones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.sidebar-fb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&lt;footer id="footer"&gt;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.footer-main (4 kolumny)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.footer-sub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q7u5th5x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SUPER-HEADER — specyfikacja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Wymiary: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36px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var(--dark-black)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top: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 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Zachowanie scroll:</w:t>
      </w:r>
      <w:r w:rsidDel="00000000" w:rsidR="00000000" w:rsidRPr="00000000">
        <w:rPr>
          <w:rtl w:val="0"/>
        </w:rPr>
        <w:t xml:space="preserve"> JavaScript nasłuchuje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window.scrollY</w:t>
      </w:r>
      <w:r w:rsidDel="00000000" w:rsidR="00000000" w:rsidRPr="00000000">
        <w:rPr>
          <w:rtl w:val="0"/>
        </w:rPr>
        <w:t xml:space="preserve">. Gdy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80px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0; transform: translateY(-36px); pointer-events: none</w:t>
      </w:r>
      <w:r w:rsidDel="00000000" w:rsidR="00000000" w:rsidRPr="00000000">
        <w:rPr>
          <w:rtl w:val="0"/>
        </w:rPr>
        <w:t xml:space="preserve">. Gdy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 80px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powrót. Transition: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 300ms ease, transform 300ms var(--ease-out)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flex; align-items: center; justify-content: space-between; padding: 0 var(--gutter)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Lewa strefa: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font: 500 12px/36px var(--ui);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color: #aaa;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content: "Piątek, 23 maja 2026"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Środkowa strefa: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display: flex; align-items: center; gap: 8px;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[SVG ikona słońca 14px] [18°C] [separator ·] [Izbica Kujawska]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font: 400 12px var(--ui); color: #888;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 ikony pogody — inline, 5 wariantów: słońce / chmury / deszcz / śnieg / burza. Przełączane klasą JS.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Prawa strefa: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font: 500 12px var(--ui); color: #ccc;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content: "📧 Newsletter tygodniowy"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kliknięciu: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</w:t>
      </w:r>
      <w:r w:rsidDel="00000000" w:rsidR="00000000" w:rsidRPr="00000000">
        <w:rPr>
          <w:rtl w:val="0"/>
        </w:rPr>
        <w:t xml:space="preserve"> inline formularza poniżej belki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height: 0 → 48px</w:t>
      </w:r>
      <w:r w:rsidDel="00000000" w:rsidR="00000000" w:rsidRPr="00000000">
        <w:rPr>
          <w:rtl w:val="0"/>
        </w:rPr>
        <w:t xml:space="preserve">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hidden; transition: height 300ms var(--ease-out)</w:t>
      </w:r>
      <w:r w:rsidDel="00000000" w:rsidR="00000000" w:rsidRPr="00000000">
        <w:rPr>
          <w:rtl w:val="0"/>
        </w:rPr>
        <w:t xml:space="preserve">. W formularzu: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type=email</w:t>
      </w:r>
      <w:r w:rsidDel="00000000" w:rsidR="00000000" w:rsidRPr="00000000">
        <w:rPr>
          <w:rtl w:val="0"/>
        </w:rPr>
        <w:t xml:space="preserve"> + button "Zapisz się". Zamknięcie: klik poza lub ESC.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gq72j9x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NAWIGACJA GŁÓWNA — specyfikacja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 normalny: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72px; background: var(--paper); border-bottom: 3px solid var(--red); position: sticky; top: 36px; z-index: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 sticky (po scroll &gt; 80px):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56px; box-shadow: 0 2px 12px rgba(0,0,0,0.10); top: 0</w:t>
      </w:r>
      <w:r w:rsidDel="00000000" w:rsidR="00000000" w:rsidRPr="00000000">
        <w:rPr>
          <w:rtl w:val="0"/>
        </w:rPr>
        <w:t xml:space="preserve">. Przejście: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250ms var(--ease-out), box-shadow 250ms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wewnętrzny: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max-width: 1440px; margin: auto; padding: 0 24px;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grid-template-columns: 200px 1fr auto;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height: inherit;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— specyfikacja dokładna: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&lt;a id="logo" href="/"&gt;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&lt;span class="logo-main"&gt;izbica&lt;/span&gt;&lt;span class="logo-num"&gt;24&lt;/span&gt;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&lt;span class="logo-sub"&gt;.pl&lt;/span&gt;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&lt;small class="logo-tagline"&gt;Portal Gminy Izbica Kujawska&lt;/small&gt;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#logo { display: flex; flex-direction: column; line-height: 1;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.logo-main { font: 900 30px var(--serif); color: var(--ink);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.logo-num  { font: 900 30px var(--serif); color: var(--red);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.logo-sub  { font: 700 30px var(--serif); color: var(--ink-muted);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.logo-tagline { font: 400 9px/1.4 var(--ui); color: var(--ink-faint);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letter-spacing: 0.08em; margin-top: 2px;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— 12 pozycji: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display: flex; gap: 0; list-style: none;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height: 100%; align-items: stretch;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nav ul li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display: flex; align-items: center;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nav ul li &gt; a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font: 600 11px/1 var(--ui);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letter-spacing: 0.08em;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color: var(--ink-mid);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padding: 0 12px;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display: flex; align-items: center;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border-bottom: 2px solid transparent;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transition: color var(--t-fast), border-color var(--t-fast);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nav ul li:hover &gt; a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color: var(--ink);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border-bottom-color: var(--category-color, var(--red));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ma CSS custom property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--category-color</w:t>
      </w:r>
      <w:r w:rsidDel="00000000" w:rsidR="00000000" w:rsidRPr="00000000">
        <w:rPr>
          <w:rtl w:val="0"/>
        </w:rPr>
        <w:t xml:space="preserve"> ustawioną inline na kolor kategorii.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Dropdown: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.dropdown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position: absolute; top: 100%; left: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min-width: 220px;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border-top: 2px solid var(--category-color);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box-shadow: var(--shadow-lg);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opacity: 0; visibility: hidden;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transform: translateY(-6px);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transition: opacity var(--t-mid), transform var(--t-mid) var(--ease-out),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visibility var(--t-mid);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z-index: 500;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nav ul li:hover .dropdown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opacity: 1; visibility: visible; transform: translateY(0);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.dropdown a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display: block; padding: 10px 16px;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font: 400 13px var(--ui); color: var(--ink-mid);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border-bottom: 1px solid var(--rule-light);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transition: background var(--t-fast), color var(--t-fast);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.dropdown a:hover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background: var(--paper); color: var(--category-color);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Prawa część nav: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display: flex; align-items: center; gap: 8px;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[🔍] — button, 36px×36px, hover: background var(--paper-warm)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[🔔] — button, 36px×36px, opacity: 0.4 (przyszłość)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["OGŁOŚ"] — button: background var(--red); color white;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font: 600 11px var(--ui); letter-spacing: 0.06em;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padding: 8px 16px; border-radius: var(--radius-sm);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hover: background var(--red-dark); transition: 150ms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bmz5fnnk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HERO — specyfikacja piksel po pikselu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Kontener: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#hero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grid-template-columns: 55fr 25fr 20fr;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gap: 1px;           /* gap = linie między kolumnami */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background: var(--rule);  /* widoczny jako linie między kolumnami */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margin-bottom: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zz4ncv2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6a. Kolumna główna (55%)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.hero-main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background: var(--paper);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.hero-main .img-wrap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aspect-ratio: 16/9;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.hero-main img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width: 100%; height: 100%;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transition: transform 600ms var(--ease-out);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.hero-main:hover img { transform: scale(1.02);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/* Gradient overlay na zdjęciu */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.hero-main .img-overlay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position: absolute; inset: 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background: linear-gradient(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to bottom,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transparent 40%,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rgba(0,0,0,0.15) 60%,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rgba(0,0,0,0.72) 100%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/* Etykieta kategorii — na zdjęciu, lewy górny róg */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.hero-main .cat-label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position: absolute; top: 16px; left: 16px;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font: 700 10px/1 var(--ui);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letter-spacing: 0.14em; text-transform: uppercase;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background: var(--red); color: white;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padding: 5px 10px;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z-index: 2;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/* Tytuł — na gradiencie, dolna tercja */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.hero-main .hero-title-over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position: absolute; bottom: 0; left: 0; right: 0;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padding: 20px 24px;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z-index: 2;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.hero-main .hero-title-over h1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font: 900 40px/1.12 var(--serif);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text-shadow: 0 2px 8px rgba(0,0,0,0.4);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/* Treść pod zdjęciem */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.hero-main .hero-body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padding: 20px 24px 24px;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.hero-main .lead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font: 400 16px/1.65 var(--body);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color: var(--ink-mid);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.hero-main .read-more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font: 600 12px var(--ui);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color: var(--red);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letter-spacing: 0.05em;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display: inline-flex; align-items: center; gap: 4px;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.hero-main .read-more::after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content: '→';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transition: transform var(--t-fast);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.hero-main .read-more:hover::after { transform: translateX(4px);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.hero-main .byline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margin-top: 12px;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font: 400 11px var(--ui); color: var(--ink-faint);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display: flex; align-items: center; gap: 8px;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ddstfi519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6b. Kolumna środkowa "NAJWAŻNIEJSZE" (25%)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.hero-secondary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background: var(--paper);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padding: 20px 16px;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.hero-secondary .section-label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display: flex; align-items: center; gap: 8px;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.hero-secondary .section-label::before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display: block; width: 3px; height: 14px;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background: var(--red);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.hero-secondary .section-label span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font: 700 10px/1 var(--ui);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letter-spacing: 0.14em; text-transform: uppercase;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color: var(--ink-muted);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/* Artykuł w liście */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.hero-secondary .art-item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grid-template-columns: 80px 1fr;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padding: 12px 0;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border-bottom: 1px solid var(--rule);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transition: background var(--t-fast);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.hero-secondary .art-item:last-child { border-bottom: none;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.hero-secondary .art-item:hover { background: var(--paper-warm); margin: 0 -8px; padding: 12px 8px;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.hero-secondary .art-thumb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width: 80px; height: 58px;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.hero-secondary .art-meta .cat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font: 700 9px/1 var(--ui);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letter-spacing: 0.12em; text-transform: uppercase;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color: var(--category-color);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margin-bottom: 4px;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.hero-secondary .art-meta h3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font: 600 15px/1.3 var(--serif);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color: var(--ink);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margin-bottom: 4px;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.hero-secondary .art-meta time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font: 400 11px var(--ui); color: var(--ink-faint);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75puk8gp5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6c. Kolumna NA SYGNALE (20%)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.hero-sygnale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background: var(--red);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padding: 20px 16px;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display: flex; flex-direction: column;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.hero-sygnale .sygnale-header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font: 800 11px/1 var(--ui);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letter-spacing: 0.12em; text-transform: uppercase;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margin-bottom: 16px;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display: flex; align-items: center; gap: 6px;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.live-dot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width: 8px; height: 8px;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background: white; border-radius: 50%;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animation: pulse-live 2s ease-in-out infinite;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@keyframes pulse-live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0%, 100% { opacity: 1; transform: scale(1);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50%       { opacity: 0.5; transform: scale(1.4);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.sygnale-item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padding: 10px 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border-bottom: 1px solid rgba(255,255,255,0.15);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transition: background var(--t-fast);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.sygnale-item:hover { background: rgba(255,255,255,0.08); margin: 0 -16px; padding: 10px 16px;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.sygnale-time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font: 700 13px/1 var(--ui);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color: rgba(255,255,255,0.7);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font-variant-numeric: tabular-nums;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margin-bottom: 3px;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.sygnale-type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display: inline-flex; align-items: center; gap: 4px;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font: 600 9px var(--ui); letter-spacing: 0.1em;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text-transform: uppercase; color: rgba(255,255,255,0.6);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margin-bottom: 4px;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.sygnale-desc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font: 400 13px/1.4 var(--body);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.sygnale-all-link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margin-top: auto; padding-top: 16px;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font: 600 11px var(--ui); letter-spacing: 0.06em;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text-transform: uppercase; color: rgba(255,255,255,0.8);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display: flex; align-items: center; gap: 4px;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.sygnale-all-link:hover { color: white;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vx2r8p6wa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BREAKING BAR — specyfikacja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#breaking-bar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background: var(--dark-black);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display: flex; align-items: center;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#breaking-bar.hidden { display: none;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.breaking-label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padding: 0 16px;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background: var(--red);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display: flex; align-items: center;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font: 800 10px/1 var(--ui);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letter-spacing: 0.14em; text-transform: uppercase;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.ticker-wrap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flex: 1; overflow: hidden;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.ticker-track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display: flex; gap: 60px;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animation: ticker-scroll 60s linear infinite;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.ticker-wrap:hover .ticker-track { animation-play-state: paused;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@keyframes ticker-scroll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from { transform: translateX(0);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to   { transform: translateX(-50%);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.ticker-item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display: inline-flex; align-items: center; gap: 8px;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font: 400 13px var(--ui); color: #ddd;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transition: color var(--t-fast);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.ticker-item:hover { color: white;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.ticker-item::before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content: '◆';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font-size: 7px; color: var(--red);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JavaScript: ticker duplikuje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ticker-track</w:t>
      </w:r>
      <w:r w:rsidDel="00000000" w:rsidR="00000000" w:rsidRPr="00000000">
        <w:rPr>
          <w:rtl w:val="0"/>
        </w:rPr>
        <w:t xml:space="preserve"> żeby efekt był bezszwowy. Sprawdza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articleAge &lt; 6h</w:t>
      </w:r>
      <w:r w:rsidDel="00000000" w:rsidR="00000000" w:rsidRPr="00000000">
        <w:rPr>
          <w:rtl w:val="0"/>
        </w:rPr>
        <w:t xml:space="preserve"> przed pokazaniem breaking-bara.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4udb14zlw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SEKCJA HEADER — wzorzec reużywalny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moduł używa identycznego headera sekcji: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&lt;header class="section-header"&gt;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&lt;div class="section-title"&gt;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&lt;div class="section-rule" style="--color: var(--c-wiadomosci)"&gt;&lt;/div&gt;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&lt;h2 class="section-name"&gt;WIADOMOŚCI&lt;/h2&gt;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&lt;span class="section-sub"&gt;— Gmina Izbica Kujawska&lt;/span&gt;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href="/wiadomosci" class="section-more"&gt;Wszystkie →&lt;/a&gt;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.section-header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display: flex; align-items: baseline; justify-content: space-between;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margin-bottom: var(--sp-24);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padding-bottom: var(--sp-12);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border-bottom: 1px solid var(--rule);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.section-title { display: flex; align-items: center; gap: 10px;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.section-rule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width: 4px; height: 20px;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background: var(--color, var(--red));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.section-name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font: 700 13px/1 var(--ui);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letter-spacing: 0.1em; text-transform: uppercase;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color: var(--ink);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.section-sub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font: 400 12px var(--ui); color: var(--ink-faint);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.section-more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font: 600 11px var(--ui); letter-spacing: 0.05em;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color: var(--ink-faint); text-transform: uppercase;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transition: color var(--t-fast);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.section-more:hover { color: var(--red);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e4qc5q44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MODUŁ WIADOMOŚCI — layout grid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#wiadomosci { padding: var(--sp-48) 0;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.news-grid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grid-template-columns: 2fr 1fr 1fr;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grid-template-rows: auto auto;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gap: var(--sp-24);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/* Artykuł główny — zajmuje 2 kolumny, 2 rzędy */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.news-main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grid-column: 1;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grid-row: 1 / 3;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.news-main .img-wrap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aspect-ratio: 4/3; overflow: hidden; margin-bottom: 16px;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.news-main img { transition: transform 500ms var(--ease-out);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.news-main:hover img { transform: scale(1.03);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.news-main h2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font: 700 24px/1.25 var(--serif); color: var(--ink);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.news-main .lead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font: 400 15px/1.65 var(--body); color: var(--ink-mid);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margin-bottom: 14px;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/* Karty boczne — 4 artykuły w 2 kolumnach */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.news-card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display: flex; flex-direction: column;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.news-card .img-wrap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aspect-ratio: 16/9; overflow: hidden; margin-bottom: 10px;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.news-card img { transition: transform 400ms var(--ease-out);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.news-card:hover img { transform: scale(1.04);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.news-card h3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font: 600 16px/1.3 var(--serif); color: var(--ink);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margin-bottom: 6px;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.news-card time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font: 400 11px var(--ui); color: var(--ink-faint);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margin-top: auto;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/* Pasek filtrów podkategorii */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.news-filter-bar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display: flex; gap: 0;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margin-top: var(--sp-32);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border-top: 1px solid var(--rule);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border-bottom: 1px solid var(--rule);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overflow-x: auto;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.filter-tag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padding: 10px 18px;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font: 500 11px/1 var(--ui);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letter-spacing: 0.08em; text-transform: uppercase;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color: var(--ink-muted);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border-right: 1px solid var(--rule);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transition: background var(--t-fast), color var(--t-fast);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.filter-tag:hover, .filter-tag.active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background: var(--ink); color: white;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.filter-tag</w:t>
      </w:r>
      <w:r w:rsidDel="00000000" w:rsidR="00000000" w:rsidRPr="00000000">
        <w:rPr>
          <w:rtl w:val="0"/>
        </w:rPr>
        <w:t xml:space="preserve"> kliknięcie → toggle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fetch('/wp-json/...')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re-render kart. Na demie: toggle visibility class na kartach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data-cat</w:t>
      </w:r>
      <w:r w:rsidDel="00000000" w:rsidR="00000000" w:rsidRPr="00000000">
        <w:rPr>
          <w:rtl w:val="0"/>
        </w:rPr>
        <w:t xml:space="preserve"> atrybutem.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h1raod9d0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MODUŁ KUJAWIANKA — dark section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#kujawianka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background: var(--dark-navy);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padding: var(--sp-40) var(--sp-24);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/* Subtelny wzór boiska w tle */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#kujawianka::before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position: absolute; inset: 0;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background-image: repeating-linear-gradient(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90deg,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rgba(255,255,255,0.02) 0px, rgba(255,255,255,0.02) 1px,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transparent 1px, transparent 60px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.kujawianka-grid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grid-template-columns: 3fr 4fr 3fr;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gap: 1px;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background: rgba(255,255,255,0.08);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position: relative; z-index: 1;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.kujawianka-grid &gt; *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background: var(--dark-navy);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padding: var(--sp-24);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/* Strefa wynik */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.k-score { text-align: center;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.k-score .team-name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font: 600 10px/1 var(--ui);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letter-spacing: 0.12em; text-transform: uppercase;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color: rgba(255,255,255,0.5);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.k-score .score-num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font: 900 64px/1 var(--serif);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color: white; letter-spacing: -2px;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.k-score .score-vs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font: 300 24px var(--ui); color: rgba(255,255,255,0.3);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margin: 0 12px;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.k-score .match-meta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margin-top: 12px;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font: 400 11px var(--ui); color: rgba(255,255,255,0.4);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.k-countdown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font: 700 14px var(--ui); color: #f0c040;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margin-top: 8px; letter-spacing: 0.02em;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/* Strefa tabela */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.k-table table { width: 100%; border-collapse: collapse;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.k-table th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font: 700 9px/1 var(--ui); letter-spacing: 0.1em;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text-transform: uppercase; color: rgba(255,255,255,0.3);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text-align: right; padding: 0 6px 8px;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.k-table th:first-child { text-align: left;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.k-table td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font: 400 12px/1 var(--ui); color: rgba(255,255,255,0.7);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text-align: right; padding: 7px 6px;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font-variant-numeric: tabular-nums;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.k-table td:first-child { text-align: left; color: white;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.k-table tr.highlight td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color: #f0c040; font-weight: 600;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.k-table tr { border-bottom: 1px solid rgba(255,255,255,0.06);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/* Strefa artykuły */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.k-articles .art-card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display: grid; grid-template-columns: 80px 1fr; gap: 10px;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padding: 12px 0;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border-bottom: 1px solid rgba(255,255,255,0.08);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.k-articles .art-card img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width: 80px; height: 56px; object-fit: cover;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.k-articles .art-card h3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font: 600 14px/1.3 var(--serif); color: white;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.k-articles .art-card time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font: 400 10px var(--ui); color: rgba(255,255,255,0.4);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.k-scorers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margin-top: 16px; padding-top: 12px;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border-top: 1px solid rgba(255,255,255,0.1);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.k-scorers h4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font: 700 9px/1 var(--ui); letter-spacing: 0.1em;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text-transform: uppercase; color: rgba(255,255,255,0.3);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.scorer-item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display: flex; justify-content: space-between;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font: 400 12px var(--ui); color: rgba(255,255,255,0.6);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padding: 4px 0;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.scorer-goals { color: #f0c040; font-weight: 700;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8667wd7u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MODUŁ SOŁECTWA — kluczowy unikat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#solectwa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padding: var(--sp-64) var(--sp-24);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background: #eef2f6;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.solectwa-grid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grid-template-columns: 1fr 1fr;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gap: var(--sp-40);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align-items: start;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/* SVG Mapa */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.map-container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.map-container svg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width: 100%; height: auto;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.map-container svg path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fill: #d0dce8;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stroke: #b0bec8;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stroke-width: 0.5;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transition: fill 150ms;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.map-container svg path:hover { fill: var(--red);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.map-container svg path.active { fill: var(--red-dark);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/* Tooltip mapy */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.map-tooltip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background: var(--ink);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padding: 8px 12px;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border-radius: var(--radius-sm);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font: 400 12px var(--ui);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transition: opacity 150ms;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z-index: 10;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min-width: 160px;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.map-tooltip.visible { opacity: 1;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.map-tooltip .tt-name { font-weight: 700; margin-bottom: 2px;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.map-tooltip .tt-count { color: #aaa; font-size: 11px;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/* Lista sołectw */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.solectwa-list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columns: 3; column-gap: var(--sp-16);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.solectwa-list .sol-item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display: flex; justify-content: space-between; align-items: baseline;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padding: 5px 0;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border-bottom: 1px solid rgba(0,0,0,0.06);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break-inside: avoid;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font: 400 13px var(--ui); color: var(--ink-mid);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transition: color var(--t-fast);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.solectwa-list .sol-item:hover { color: var(--red);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.sol-count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font: 700 10px var(--ui); color: var(--ink-faint);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background: var(--rule);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padding: 1px 5px; border-radius: 10px;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margin-left: 6px;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dla mapy: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path.addEventListener('mouseenter', showTooltip)</w:t>
      </w:r>
      <w:r w:rsidDel="00000000" w:rsidR="00000000" w:rsidRPr="00000000">
        <w:rPr>
          <w:rtl w:val="0"/>
        </w:rPr>
        <w:t xml:space="preserve"> — tooltip pozycjonowany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getBoundingClientRect()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path.addEventListener('click', navigateToTag)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 = '/tag/' + path.dataset.slug</w:t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w SVG 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data-slug="sadlno"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data-name="Sadłno"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data-count="12"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7hldfs6l6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SIDEBAR — struktura stref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#sidebar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width: var(--sidebar-w);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display: flex; flex-direction: column;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gap: var(--sp-24);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padding-top: var(--sp-24);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/* Wspólny styl bloku sidebar */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.sb-block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border: 1px solid var(--rule);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border-radius: var(--radius-sm);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.sb-block-header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padding: 10px 14px;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border-bottom: 2px solid var(--accent-color, var(--red));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font: 700 10px/1 var(--ui);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letter-spacing: 0.12em; text-transform: uppercase;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color: var(--ink);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display: flex; align-items: center; gap: 6px;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.sb-block-body { padding: 14px;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/* Strefa TOP 5 */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.top5-item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grid-template-columns: 24px 1fr;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gap: 10px; padding: 8px 0;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border-bottom: 1px solid var(--rule-light);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.top5-num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font: 800 14px/1 var(--ui);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color: var(--rule);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.top5-item:first-child .top5-num { color: var(--red);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.top5-title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font: 600 13px/1.3 var(--serif); color: var(--ink);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.top5-cat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font: 400 10px var(--ui); color: var(--ink-faint); margin-top: 2px;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/* Strefa MASZ TEMAT */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.sb-tip-box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background: #fffbeb;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border-color: #f0c040;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.sb-tip-box textarea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width: 100%; resize: none; height: 72px;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border: 1px solid var(--rule); border-radius: var(--radius-sm);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padding: 8px; font: 400 13px var(--body);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.sb-tip-box button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background: var(--ink); color: white;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font: 600 11px var(--ui); letter-spacing: 0.06em;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padding: 9px; border: none; cursor: pointer;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transition: background var(--t-fast);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.sb-tip-box button:hover { background: var(--red);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/* Ważne telefony */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.phone-item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display: flex; align-items: center; gap: 10px;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padding: 7px 0;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border-bottom: 1px solid var(--rule-light);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font: 400 13px var(--ui);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.phone-icon { font-size: 16px; flex-shrink: 0;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.phone-name { color: var(--ink-mid); flex: 1;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.phone-num  { font: 600 13px var(--ui); color: var(--ink); font-variant-numeric: tabular-nums;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b9cwxvfag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ANIMACJE WEJŚCIA — Intersection Observer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// Każdy moduł ma klasę .reveal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// CSS bazowe: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// .reveal { opacity: 0; transform: translateY(24px); transition: opacity 400ms ease-out, transform 400ms var(--ease-out);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.reveal.visible { opacity: 1; transform: translateY(0);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const observer = new IntersectionObserver((entries) =&gt;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entries.forEach((entry, i) =&gt;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if (entry.isIntersecting)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entry.target.classList.add('visible');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}, i * 80);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observer.unobserve(entry.target);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}, { threshold: 0.1, rootMargin: '0px 0px -40px 0px' 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document.querySelectorAll('.reveal').forEach(el =&gt; observer.observe(el));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: jeśli ustawione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.reveal</w:t>
      </w:r>
      <w:r w:rsidDel="00000000" w:rsidR="00000000" w:rsidRPr="00000000">
        <w:rPr>
          <w:rtl w:val="0"/>
        </w:rPr>
        <w:t xml:space="preserve"> od razu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1; transform: 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a0lduod9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OGŁOSZENIA — emocjonalna gradacja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#ogloszenia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background: var(--dark-charcoal);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padding: var(--sp-48) var(--sp-24);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.ogl-grid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grid-template-columns: repeat(7, 1fr);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gap: 1px;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background: rgba(255,255,255,0.08);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margin-bottom: var(--sp-24);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.ogl-tile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padding: var(--sp-20) var(--sp-16);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transition: background var(--t-fast);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.ogl-tile:hover { background: #3d3d3d;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.ogl-icon { font-size: 24px; margin-bottom: 8px; display: block;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.ogl-name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font: 700 11px/1 var(--ui);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letter-spacing: 0.08em; text-transform: uppercase;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color: white; margin-bottom: 4px;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.ogl-count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font: 700 16px/1 var(--ui);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color: var(--accent-color, #888);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/* Nekrologi — inne traktowanie */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.ogl-tile.nekrologi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background: #2a2a2a;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border: 1px solid #444;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.ogl-tile.nekrologi .ogl-name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font-weight: 400; letter-spacing: 0.04em;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.ogl-tile.nekrologi .ogl-sub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font: 300 10px/1.4 var(--ui); color: #666;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margin-top: 4px; display: block;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content: "Z żałobną czcią";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/* Bez .ogl-count dla nekrologi — nie liczymy śmierci w sposób krzykliwy */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.ogl-cta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.ogl-cta a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display: inline-flex; align-items: center; gap: 8px;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background: var(--red); color: white;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font: 600 12px var(--ui); letter-spacing: 0.08em;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text-transform: uppercase; padding: 14px 32px;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transition: background var(--t-fast);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.ogl-cta a:hover { background: var(--red-dark);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d1zt7nbke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FOOTER — layout dokładny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#footer { background: var(--dark-black);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.footer-top-rule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height: 3px; background: var(--red);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.footer-main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max-width: var(--max-w); margin: auto;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padding: var(--sp-64) var(--sp-24) var(--sp-48);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grid-template-columns: 260px 1fr 180px 240px;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gap: var(--sp-48);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.footer-col h4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font: 700 10px/1 var(--ui);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letter-spacing: 0.12em; text-transform: uppercase;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color: #555; margin-bottom: var(--sp-16);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padding-bottom: var(--sp-8);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border-bottom: 1px solid #222;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/* Kolumna 1 — Logo + misja */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.footer-logo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font: 900 26px var(--serif); color: white;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margin-bottom: var(--sp-12);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.footer-logo span { color: var(--red);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.footer-mission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font: 300 13px/1.6 var(--body); color: #666;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margin-bottom: var(--sp-16);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.footer-socials { display: flex; gap: 8px;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.footer-socials a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width: 32px; height: 32px;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background: #1a1a1a;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display: flex; align-items: center; justify-content: center;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font-size: 14px; color: #666;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transition: background var(--t-fast), color var(--t-fast);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.footer-socials a:hover { background: var(--red); color: white;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/* Kolumna 2 — Kategorie, 2 pod-kolumny */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.footer-cats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display: grid; grid-template-columns: 1fr 1fr; gap: 4px 24px;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.footer-cats a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font: 400 12px var(--ui); color: #555;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padding: 4px 0;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transition: color var(--t-fast);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display: flex; align-items: center; gap: 6px;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.footer-cats a::before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width: 4px; height: 4px;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background: #333; border-radius: 50%;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.footer-cats a:hover { color: white;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.footer-cats a:hover::before { background: var(--red);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/* Sub-footer */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.footer-sub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background: #060606;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padding: var(--sp-16) var(--sp-24);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max-width: var(--max-w); margin: auto;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display: flex; justify-content: space-between; align-items: center;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flex-wrap: wrap; gap: 12px;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.footer-sub a, .footer-sub span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font: 400 11px var(--ui); color: #444;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transition: color var(--t-fast);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.footer-sub a:hover { color: #888;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.footer-ai-note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font: 300 11px var(--ui); color: #333;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29lnwatr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MOBILE — breakpoints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1280px — sidebar znika: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#sidebar { display: none;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.content-with-sidebar { display: block;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Zawartość sidebaru pojawia się jako karty wplecione między moduły.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1024px: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.hero { grid-template-columns: 60fr 40fr;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.hero-sygnale { display: none; } /* przeniesione wyżej jako moduł 4 */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.news-grid { grid-template-columns: 1fr 1fr;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nav ul { gap: 0; } /* Menu się zagęszcza */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nav ul li &gt; a { padding: 0 8px; font-size: 10px;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768px: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/* Hamburger */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.nav-menu { display: none; 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.nav-menu.open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display: flex; flex-direction: column;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position: fixed; inset: 0;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background: var(--dark-black); z-index: 999;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padding: 80px var(--sp-24) var(--sp-24);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.hamburger { display: flex;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/* Hero — stack pionowy */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#hero { grid-template-columns: 1fr;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.hero-secondary { display: none;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/* Moduły — jedna kolumna */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.news-grid { grid-template-columns: 1fr;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.kujawianka-grid { grid-template-columns: 1fr; 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.solectwa-grid { grid-template-columns: 1fr;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.samorzad-media-grid { grid-template-columns: 1fr;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/* Ogłoszenia — 3 kolumny zamiast 7 */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.ogl-grid { grid-template-columns: repeat(3, 1fr);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z9um42ov9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DANE DEMO — wymagania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Wszystkie placeholder-dane muszą być </w:t>
      </w:r>
      <w:r w:rsidDel="00000000" w:rsidR="00000000" w:rsidRPr="00000000">
        <w:rPr>
          <w:b w:val="1"/>
          <w:bCs w:val="1"/>
          <w:rtl w:val="0"/>
        </w:rPr>
        <w:t xml:space="preserve">realistyczne lokalnie: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Artykuły: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"Remont ulicy Kościelnej zakończony przed terminem"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"Sesja Rady Miejskiej – relacja z 22 maja"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"OSP Izbica interweniowała przy pożarze stodoły w Bierzynie"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Sołectwa: Sadłno, Bierzyn, Błenna, Sarnowo, Pasieka, Wietrzychowice, Modzerowo i pozostałe 27 z danych gminy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Kujawianka: liga okręgowa, konkretne wyniki i nazwiska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Telefony: prawdziwe numery OSP Izbica, SPZOZ, Posterunku Policji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Pogoda: Izbica Kujawska, województwo kujawsko-pomorskie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Źródła Przeglądu Mediów: ddwloclawek.pl, nwloclawek.pl, pomorska.pl, kujawy.info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"Lorem ipsum". Zero "Artykuł przykładowy". To jest demo które można pokazać inwestorowi.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kompletna specyfikacja implementacyjna. Każda właściwość CSS nazwana, każde zachowanie JS opisane, każda decyzja projektowa uzasadniona. Claude Code może budować moduł po module bez żadnych pytań.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