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AQbD Final Validation Report</w:t>
      </w:r>
    </w:p>
    <w:p>
      <w:pPr>
        <w:pStyle w:val="Heading1"/>
      </w:pPr>
      <w:r>
        <w:t>Risk Analysis Overview</w:t>
      </w:r>
    </w:p>
    <w:p>
      <w:r>
        <w:t>Risk Category: {{ risk_category }} (Index: {{ exact_risk_index }})</w:t>
      </w:r>
    </w:p>
    <w:p>
      <w:r>
        <w:t>Model Used: {{ ml_model_used }}</w:t>
      </w:r>
    </w:p>
    <w:p>
      <w:pPr>
        <w:pStyle w:val="Heading1"/>
      </w:pPr>
      <w:r>
        <w:t>Visual Risk Profile</w:t>
      </w:r>
    </w:p>
    <w:p>
      <w:r>
        <w:t>{{ radar_chart }}</w:t>
      </w:r>
    </w:p>
    <w:p>
      <w:pPr>
        <w:pStyle w:val="Heading1"/>
      </w:pPr>
      <w:r>
        <w:t>Recommendations &amp; Justification</w:t>
      </w:r>
    </w:p>
    <w:p>
      <w:r>
        <w:t>{{ validation_recommendation }}</w:t>
      </w:r>
    </w:p>
    <w:p>
      <w:r>
        <w:t>{{ ich_justification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