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109728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walikal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b/>
          <w:color w:val="1356D2"/>
          <w:sz w:val="22"/>
        </w:rPr>
        <w:t>CAHIER DE CHARGE ACTUALISE</w:t>
      </w:r>
    </w:p>
    <w:p>
      <w:pPr>
        <w:spacing w:after="120"/>
        <w:jc w:val="center"/>
      </w:pPr>
      <w:r>
        <w:rPr>
          <w:rFonts w:ascii="Arial" w:hAnsi="Arial"/>
          <w:b/>
          <w:color w:val="0A1F44"/>
          <w:sz w:val="48"/>
        </w:rPr>
        <w:t>Walikale Papeterie</w:t>
      </w:r>
    </w:p>
    <w:p>
      <w:pPr>
        <w:spacing w:after="320"/>
        <w:jc w:val="center"/>
      </w:pPr>
      <w:r>
        <w:rPr>
          <w:rFonts w:ascii="Arial" w:hAnsi="Arial"/>
          <w:color w:val="617184"/>
          <w:sz w:val="24"/>
        </w:rPr>
        <w:t>Version de reference des fonctionnalites existantes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3F0"/>
          <w:left w:val="single" w:sz="8" w:space="0" w:color="D9E3F0"/>
          <w:bottom w:val="single" w:sz="8" w:space="0" w:color="D9E3F0"/>
          <w:right w:val="single" w:sz="8" w:space="0" w:color="D9E3F0"/>
          <w:insideH w:val="single" w:sz="8" w:space="0" w:color="D9E3F0"/>
          <w:insideV w:val="single" w:sz="8" w:space="0" w:color="D9E3F0"/>
        </w:tblBorders>
      </w:tblPr>
      <w:tblGrid>
        <w:gridCol w:w="2880"/>
        <w:gridCol w:w="6048"/>
      </w:tblGrid>
      <w:tr>
        <w:tc>
          <w:tcPr>
            <w:tcW w:type="dxa" w:w="2880"/>
            <w:shd w:fill="F4F8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A1F44"/>
                <w:sz w:val="21"/>
              </w:rPr>
              <w:t>Structure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212B36"/>
                <w:sz w:val="21"/>
              </w:rPr>
              <w:t>Walikale to World</w:t>
            </w:r>
          </w:p>
        </w:tc>
      </w:tr>
      <w:tr>
        <w:tc>
          <w:tcPr>
            <w:tcW w:type="dxa" w:w="2880"/>
            <w:shd w:fill="F4F8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A1F44"/>
                <w:sz w:val="21"/>
              </w:rPr>
              <w:t>Date de mise a jour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212B36"/>
                <w:sz w:val="21"/>
              </w:rPr>
              <w:t>14 octobre 2026</w:t>
            </w:r>
          </w:p>
        </w:tc>
      </w:tr>
      <w:tr>
        <w:tc>
          <w:tcPr>
            <w:tcW w:type="dxa" w:w="2880"/>
            <w:shd w:fill="F4F8FE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color w:val="0A1F44"/>
                <w:sz w:val="21"/>
              </w:rPr>
              <w:t>Objet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color w:val="212B36"/>
                <w:sz w:val="21"/>
              </w:rPr>
              <w:t>Validation de l'existant avant deploiement</w:t>
            </w:r>
          </w:p>
        </w:tc>
      </w:tr>
    </w:tbl>
    <w:p/>
    <w:p>
      <w:pPr>
        <w:spacing w:after="200"/>
        <w:jc w:val="both"/>
      </w:pPr>
      <w:r>
        <w:rPr>
          <w:rFonts w:ascii="Arial" w:hAnsi="Arial"/>
          <w:color w:val="212B36"/>
          <w:sz w:val="22"/>
        </w:rPr>
        <w:t>Ce document presente, de maniere professionnelle et consolidée, l'ensemble des fonctionnalites actuellement actives dans l'application Walikale Papeterie, en distinguant les usages desktop, web, hors ligne et cloud.</w:t>
      </w:r>
    </w:p>
    <w:p>
      <w:pPr>
        <w:spacing w:before="120" w:after="120"/>
      </w:pPr>
      <w:r>
        <w:rPr>
          <w:rFonts w:ascii="Arial" w:hAnsi="Arial"/>
          <w:b/>
          <w:color w:val="0A1F44"/>
          <w:sz w:val="26"/>
        </w:rPr>
        <w:t>Synthese executive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FE0F5"/>
          <w:left w:val="single" w:sz="8" w:space="0" w:color="CFE0F5"/>
          <w:bottom w:val="single" w:sz="8" w:space="0" w:color="CFE0F5"/>
          <w:right w:val="single" w:sz="8" w:space="0" w:color="CFE0F5"/>
          <w:insideH w:val="single" w:sz="8" w:space="0" w:color="CFE0F5"/>
          <w:insideV w:val="single" w:sz="8" w:space="0" w:color="CFE0F5"/>
        </w:tblBorders>
      </w:tblPr>
      <w:tblGrid>
        <w:gridCol w:w="9360"/>
      </w:tblGrid>
      <w:tr>
        <w:tc>
          <w:tcPr>
            <w:tcW w:type="dxa" w:w="9360"/>
            <w:shd w:fill="F7FAFF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ind w:left="288" w:hanging="216"/>
            </w:pPr>
            <w:r>
              <w:rPr>
                <w:rFonts w:ascii="Arial" w:hAnsi="Arial"/>
                <w:color w:val="212B36"/>
                <w:sz w:val="22"/>
              </w:rPr>
              <w:t>• Application de gestion de papeterie, stock, ventes, services, depenses et utilisateurs.</w:t>
            </w:r>
          </w:p>
          <w:p>
            <w:pPr>
              <w:ind w:left="288" w:hanging="216"/>
            </w:pPr>
            <w:r>
              <w:rPr>
                <w:rFonts w:ascii="Arial" w:hAnsi="Arial"/>
                <w:color w:val="212B36"/>
                <w:sz w:val="22"/>
              </w:rPr>
              <w:t>• Fonctionnement hybride : desktop Windows hors ligne avec SQLite et web en ligne avec Supabase.</w:t>
            </w:r>
          </w:p>
          <w:p>
            <w:pPr>
              <w:ind w:left="288" w:hanging="216"/>
            </w:pPr>
            <w:r>
              <w:rPr>
                <w:rFonts w:ascii="Arial" w:hAnsi="Arial"/>
                <w:color w:val="212B36"/>
                <w:sz w:val="22"/>
              </w:rPr>
              <w:t>• Synchronisation selective par rubrique entre le poste local et le cloud.</w:t>
            </w:r>
          </w:p>
          <w:p>
            <w:pPr>
              <w:ind w:left="288" w:hanging="216"/>
            </w:pPr>
            <w:r>
              <w:rPr>
                <w:rFonts w:ascii="Arial" w:hAnsi="Arial"/>
                <w:color w:val="212B36"/>
                <w:sz w:val="22"/>
              </w:rPr>
              <w:t>• Rapports financiers, factures, tickets, historique d'activite et sauvegardes.</w:t>
            </w:r>
          </w:p>
        </w:tc>
      </w:tr>
    </w:tbl>
    <w:p>
      <w:r>
        <w:br w:type="page"/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Il sert a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valider les fonctionnalites effectivement disponibles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distinguer ce qui fonctionne en mode desktop et en mode web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cadrer les droits par profil utilisateur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fournir une base fiable avant mise en production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1. Presentation generale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Walikale Papeterie est une application de gestion commerciale, de stock et de suivi d'activites pour la structure Walikale to World.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L'application permet de gerer dans un seul espace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produits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services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clients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depenses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 stock initial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reapprovisionnements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ventes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 stock actuel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utilisateurs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l'historique d'activite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rapports et impressions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la synchronisation entre un poste desktop et Supabase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L'entreprise est presentee dans le tableau de bord comme un etablissement actif dans la technologie, l'acces internet, la formation informatique, le secretariat, la papeterie et d'autres services de proximite.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2. Plateformes prises en charge</w:t>
      </w:r>
    </w:p>
    <w:p>
      <w:pPr>
        <w:pStyle w:val="Heading2"/>
        <w:keepNext/>
      </w:pPr>
      <w:r>
        <w:rPr>
          <w:rFonts w:ascii="Arial" w:hAnsi="Arial"/>
          <w:b/>
          <w:color w:val="1356D2"/>
          <w:sz w:val="26"/>
        </w:rPr>
        <w:t>2.1 Mode desktop Windows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 mode desktop repose sur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Electron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une base SQLite locale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 travail hors ligne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la synchronisation vers Supabase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l'impression et l'export natifs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sauvegardes et restaurations locales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 desktop est le mode principal pour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travailler sans internet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synchroniser les donnees locales vers le cloud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importer et exporter certains fichiers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restaurer une sauvegarde complete</w:t>
      </w:r>
    </w:p>
    <w:p>
      <w:pPr>
        <w:pStyle w:val="Heading2"/>
        <w:keepNext/>
      </w:pPr>
      <w:r>
        <w:rPr>
          <w:rFonts w:ascii="Arial" w:hAnsi="Arial"/>
          <w:b/>
          <w:color w:val="1356D2"/>
          <w:sz w:val="26"/>
        </w:rPr>
        <w:t>2.2 Mode web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 mode web repose sur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React + Vite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Supabase pour l'authentification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Supabase pour la base de donnees centralisee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un acces depuis navigateur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 mode web permet principalement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la consultation et la saisie en ligne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la connexion utilisateur cloud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l'utilisation distante via le lien publie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Limites du mode web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pas de base SQLite locale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pas de synchronisation locale vers cloud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pas de sauvegarde/restauration desktop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certaines operations techniques restent reservees a l'application desktop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3. Profils utilisateurs et droits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Les profils pris en charge sont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Super admin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Administrateur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Employe</w:t>
      </w:r>
    </w:p>
    <w:p>
      <w:pPr>
        <w:pStyle w:val="Heading2"/>
        <w:keepNext/>
      </w:pPr>
      <w:r>
        <w:rPr>
          <w:rFonts w:ascii="Arial" w:hAnsi="Arial"/>
          <w:b/>
          <w:color w:val="1356D2"/>
          <w:sz w:val="26"/>
        </w:rPr>
        <w:t>3.1 Super admin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 Super admin dispose des droits complets sur l'application, notamment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gerer tous les modules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creer, modifier, activer, desactiver et supprimer des utilisateurs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gerer la synchronisation desktop/cloud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visualiser les montants sensibles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reinitialiser l'inventaire et la numerotation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modifier les clients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supprimer les clients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modifier les produits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supprimer les produits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modifier les ventes si le flux le permet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acceder a l'historique complet</w:t>
      </w:r>
    </w:p>
    <w:p>
      <w:pPr>
        <w:pStyle w:val="Heading2"/>
        <w:keepNext/>
      </w:pPr>
      <w:r>
        <w:rPr>
          <w:rFonts w:ascii="Arial" w:hAnsi="Arial"/>
          <w:b/>
          <w:color w:val="1356D2"/>
          <w:sz w:val="26"/>
        </w:rPr>
        <w:t>3.2 Administrateur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L'Administrateur peut exploiter l'application au quotidien avec des restrictions de securite.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Il peut notamment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ajouter des produits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enregistrer des approvisionnements via le bouton principal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creer des ventes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utiliser les services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consulter le stock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ajouter des depenses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modifier les services, y compris la description et le prix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Il ne peut pas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gerer les utilisateurs comme un Super admin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reinitialiser l'inventaire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supprimer librement les donnees sensibles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voir certains montants globaux sensibles dans l'approvisionnement et le stock</w:t>
      </w:r>
    </w:p>
    <w:p>
      <w:pPr>
        <w:pStyle w:val="Heading2"/>
        <w:keepNext/>
      </w:pPr>
      <w:r>
        <w:rPr>
          <w:rFonts w:ascii="Arial" w:hAnsi="Arial"/>
          <w:b/>
          <w:color w:val="1356D2"/>
          <w:sz w:val="26"/>
        </w:rPr>
        <w:t>3.3 Employe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L'Employe dispose d'un acces plus restreint, centre sur l'exploitation courante.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Les limitations dependent des autorisations metier deja appliquees dans l'application et dans la logique locale/cloud.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4. Authentification et acces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Fonctionnalites disponibles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ecran de connexion dedie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connexion par nom d'utilisateur ou adresse e-mail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connexion par mot de passe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restauration automatique de session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deconnexion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changement de mot de passe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mise a jour de la derniere connexion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gestion locale desktop et gestion cloud web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Fonctionnalites ergonomiques disponibles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bouton oeil compact pour afficher ou masquer le mot de passe saisi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reprise de session locale apres redemarrage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Specificites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en desktop, la connexion peut fonctionner hors ligne sur la base locale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en web, la connexion passe par Supabase Auth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comptes relies au cloud doivent etre correctement associes a `auth_user_id`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Recuperation de mot de passe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lien `Mot de passe oublie ?` sur l'ecran de connexion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envoi d'un lien de reinitialisation par Supabase pour les adresses e-mail reelles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choix et confirmation d'un nouveau mot de passe depuis le lien recu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reinitialisation locale par le Super admin pour les comptes internes ou adresses inexistantes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Limites actuelles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pas de double authentification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5. Tableau de bord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 tableau de bord comporte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une presentation de l'entreprise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une vue globale des activites de la papeterie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des indicateurs de stock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des indicateurs de ventes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des indicateurs de depenses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des indicateurs de solde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des indicateurs fournisseurs et clients comptoir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des alertes stock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Fonctionnalites analytiques presentes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carte `Montant vendu` filtrable par periode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periodes predefinies : aujourd'hui, 7 jours, 30 jours, 90 jours, mois, annee, toutes periodes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plage personnalisee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graphique de tendance des ventes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graphique ventes vs depenses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graphique top clients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Objectif du tableau de bord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fournir une lecture rapide des activites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permettre une interpretation immediate des ventes, charges et stock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6. Gestion des produits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Fonctionnalites disponibles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ajout de produit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modification de produit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suppression de produit selon le role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recherche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tri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gestion du seuil d'alerte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gestion du fournisseur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gestion des prix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recalcul du stock selon les mouvements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Informations gerees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code produit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nom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categorie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prix d'achat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prix de vente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unite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seuil d'alerte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fournisseur</w:t>
      </w:r>
    </w:p>
    <w:p>
      <w:pPr>
        <w:pStyle w:val="Heading2"/>
        <w:keepNext/>
      </w:pPr>
      <w:r>
        <w:rPr>
          <w:rFonts w:ascii="Arial" w:hAnsi="Arial"/>
          <w:b/>
          <w:color w:val="1356D2"/>
          <w:sz w:val="26"/>
        </w:rPr>
        <w:t>6.1 Categories produit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La categorie est selectionnee via une liste deroulante.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Categories actuellement prevues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Papeterie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Cahiers et registres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Stylos et ecriture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Papier et impressions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Classement et archivage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Fournitures scolaires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Informatique et accessoires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Impression et photocopie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Boissons fraiches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Biscuits et snacks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Confiserie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Hygiene et entretien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Divers boutique</w:t>
      </w:r>
    </w:p>
    <w:p>
      <w:pPr>
        <w:pStyle w:val="Heading2"/>
        <w:keepNext/>
      </w:pPr>
      <w:r>
        <w:rPr>
          <w:rFonts w:ascii="Arial" w:hAnsi="Arial"/>
          <w:b/>
          <w:color w:val="1356D2"/>
          <w:sz w:val="26"/>
        </w:rPr>
        <w:t>6.2 Code produit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 code produit est reorganise et gere automatiquement.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Caracteristiques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generation automatique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code en lecture seule a la creation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prefixe par categorie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numerotation propre et progressive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Exemple de logique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`PAP-PAP-001`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`PAP-SNK-001`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`PAP-BOI-001`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7. Gestion des services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Fonctionnalites disponibles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ajout de service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modification de service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activation ou desactivation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recherche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utilisation dans une vente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Informations gerees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nom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categorie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prix unitaire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description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statut actif ou inactif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Particularite importante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l'Administrateur peut modifier un service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il peut notamment modifier la description et le prix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8. Gestion des clients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Fonctionnalites disponibles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ajout de client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consultation de la liste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recherche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utilisation dans les ventes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prise en charge du client comptoir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Fonctionnalites d'administration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modification client reservee au Super admin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suppression client reservee au Super admin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Informations gerees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nom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telephone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adresse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e-mail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date de creation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9. Gestion des depenses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Fonctionnalites disponibles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ajout de depense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affichage de la liste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recherche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calcul des totaux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integration dans les indicateurs financiers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integration dans le rapport financier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Informations gerees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nature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detail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montant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date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approuve par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motif</w:t>
      </w:r>
    </w:p>
    <w:p>
      <w:pPr>
        <w:pStyle w:val="Heading2"/>
        <w:keepNext/>
      </w:pPr>
      <w:r>
        <w:rPr>
          <w:rFonts w:ascii="Arial" w:hAnsi="Arial"/>
          <w:b/>
          <w:color w:val="1356D2"/>
          <w:sz w:val="26"/>
        </w:rPr>
        <w:t>9.1 Rapport des depenses et synthese financiere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 rapport financier inclut desormais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l'entete de la boutique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 logo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informations de l'entreprise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totaux de ventes et depenses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 solde apres depenses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une zone `Lecture rapide`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une zone `Resume et interpretation`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une conclusion comparative automatique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La conclusion permet d'indiquer par exemple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si les ventes couvrent les depenses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si les depenses depassent les ventes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si l'activite de la periode est en perte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si les depenses sont bien calibrees par rapport au chiffre d'affaires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 rapport de depenses peut etre filtre par periode afin d'eviter de melanger les anciennes charges avec celles du mois ou de la periode courante.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10. Stock initial et cycle d'inventaire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Fonctionnalites disponibles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enregistrement du stock initial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prise en compte dans le calcul du stock actuel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integration dans le cycle d'inventaire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Fonctionnalite de reinitialisation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la reinitialisation d'inventaire vide les quantites et repart sur une nouvelle serie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operations associees peuvent remettre a zero le stock initial, les ventes et les approvisionnements selon le flux prevu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Restriction importante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Administrateurs et Employes ne doivent pas avoir acces a cette reinitialisation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cette action est reservee au Super admin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11. Reapprovisionnement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Fonctionnalites disponibles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creation d'un nouvel approvisionnement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selection du produit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saisie de la quantite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saisie du fournisseur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enregistrement de l'historique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mise a jour immediate du stock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Droits sensibles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 prix d'achat est visible et modifiable uniquement par le Super admin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 prix de vente reste utilise pour le suivi commercial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Administrateurs ajoutent les quantites sans visualiser ni modifier le prix d'achat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Regle ergonomique actuelle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l'approvisionnement doit passer par le bouton principal `Nouvel approvisionnement`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 bouton inline `Approvisionner` dans la table produit a ete retire pour eviter les doublons de flux</w:t>
      </w:r>
    </w:p>
    <w:p>
      <w:pPr>
        <w:pStyle w:val="Heading2"/>
        <w:keepNext/>
      </w:pPr>
      <w:r>
        <w:rPr>
          <w:rFonts w:ascii="Arial" w:hAnsi="Arial"/>
          <w:b/>
          <w:color w:val="1356D2"/>
          <w:sz w:val="26"/>
        </w:rPr>
        <w:t>11.1 Approvisionnement par lot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 flux d'approvisionnement prend maintenant en charge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un numero `LOT commande` obligatoire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un `Transport global du lot` obligatoire et strictement superieur a zero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une generation automatique de numero au format `LOT-AAAAMMJJ-001`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une personnalisation possible du numero par le Super admin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Objectif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rattacher plusieurs produits a une meme commande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repartir les frais de transport au niveau du lot plutot que du produit unitaire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Les informations de lot sont stockees dans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SQLite local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Supabase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l'historique d'approvisionnement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imports/exports CSV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Regles de gestion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 Super admin cree un nouveau lot, renseigne son cout de transport et peut reutiliser ce lot pour plusieurs produits d'une meme commande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un meme numero de lot doit toujours conserver le meme cout de transport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l'Administrateur selectionne uniquement un lot deja cree par le Super admin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 cout de transport reste masque a l'Administrateur mais est repris automatiquement pour l'approvisionnement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aucun nouvel approvisionnement ne peut etre valide sans numero de lot ni cout de transport configure</w:t>
      </w:r>
    </w:p>
    <w:p>
      <w:pPr>
        <w:pStyle w:val="Heading2"/>
        <w:keepNext/>
      </w:pPr>
      <w:r>
        <w:rPr>
          <w:rFonts w:ascii="Arial" w:hAnsi="Arial"/>
          <w:b/>
          <w:color w:val="1356D2"/>
          <w:sz w:val="26"/>
        </w:rPr>
        <w:t>11.2 Import et export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Les boutons d'approvisionnement sont fonctionnels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`Importer Excel`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`Exporter Excel`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`Modele Excel`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Implementation actuelle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fichiers CSV compatibles Excel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modele d'import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export de l'historique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import desktop des approvisionnements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12. Ventes et facturation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Fonctionnalites disponibles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creation de vente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selection d'un client ou vente comptoir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ajout de lignes produit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ajout de lignes service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saisie des quantites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calcul automatique du total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verification du stock avant validation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gestion du mode de paiement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consultation des ventes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consultation du detail d'une facture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Informations gerees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reference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client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date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mode de paiement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lignes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quantites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prix unitaires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montant total</w:t>
      </w:r>
    </w:p>
    <w:p>
      <w:pPr>
        <w:pStyle w:val="Heading2"/>
        <w:keepNext/>
      </w:pPr>
      <w:r>
        <w:rPr>
          <w:rFonts w:ascii="Arial" w:hAnsi="Arial"/>
          <w:b/>
          <w:color w:val="1356D2"/>
          <w:sz w:val="26"/>
        </w:rPr>
        <w:t>12.1 Serie de facture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 systeme gere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la serie de facturation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la prochaine reference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 passage a une nouvelle serie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La reinitialisation de la numerotation doit rester reservee au Super admin.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13. Factures, tickets et PDF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Fonctionnalites disponibles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impression facture A4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export PDF facture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impression ticket 80 mm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export PDF ticket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impression navigateur en mode web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Ameliorations recentes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la facture a ete retravaillee pour etre plus propre et moins encombrante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entetes de l'entreprise ont ete harmonises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exports evitent l'affichage parasite du nom Netlify dans le contenu imprime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rapports financiers sont mis en page avec identite de la boutique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Contenu documente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logo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nom de l'entreprise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reference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date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client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mode de paiement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lignes de vente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total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14. Stock actuel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Fonctionnalites disponibles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affichage du stock courant par produit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calcul des entrees et sorties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alertes visuelles de stock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recherche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filtrage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export CSV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Etats visibles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stock correct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stock faible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rupture</w:t>
      </w:r>
    </w:p>
    <w:p>
      <w:pPr>
        <w:pStyle w:val="Heading2"/>
        <w:keepNext/>
      </w:pPr>
      <w:r>
        <w:rPr>
          <w:rFonts w:ascii="Arial" w:hAnsi="Arial"/>
          <w:b/>
          <w:color w:val="1356D2"/>
          <w:sz w:val="26"/>
        </w:rPr>
        <w:t>14.1 Apercu de benefice sur stock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 module Stock actuel affiche un apercu financier du stock restant.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Les calculs prennent en compte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prix de vente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prix d'achat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transport du lot d'approvisionnement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cout hebdomadaire du personnel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Fonctionnalites disponibles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cout hebdomadaire du personnel personnalisable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valeur par defaut de 50000 FC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estimation du transport sur stock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benefice net potentiel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Certaines valeurs sensibles restent masquees pour les profils non autorises.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15. Utilisateurs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Fonctionnalites disponibles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ajout d'utilisateur depuis l'application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gestion du role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activation ou desactivation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suppression selon le role autorise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changement de mot de passe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synchronisation locale/cloud du compte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restauration de session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Informations gerees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nom complet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nom d'utilisateur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e-mail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role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actif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date de creation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derniere connexion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Objectif fonctionnel atteint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creation plus simple des utilisateurs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possibilite de les synchroniser ensuite partout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16. Historique, audit et tracabilite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Fonctionnalites disponibles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historique general d'activite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journaux d'audit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recherche dans l'historique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suivi des creations, modifications et suppressions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Entites tracees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produits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clients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utilisateurs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ventes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reapprovisionnements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actions systeme</w:t>
      </w:r>
    </w:p>
    <w:p>
      <w:pPr>
        <w:pStyle w:val="Heading2"/>
        <w:keepNext/>
      </w:pPr>
      <w:r>
        <w:rPr>
          <w:rFonts w:ascii="Arial" w:hAnsi="Arial"/>
          <w:b/>
          <w:color w:val="1356D2"/>
          <w:sz w:val="26"/>
        </w:rPr>
        <w:t>16.1 Entretien de l'historique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Des options d'entretien ont ete ajoutees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affichage par periode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filtres 3 mois, 6 mois, 12 mois ou toutes periodes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sauvegarde avant nettoyage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purge des anciens journaux d'activite sur desktop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Objectif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eviter une croissance inutile des donnees de trace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conserver les donnees metier essentielles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17. Synchronisation desktop et cloud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La synchronisation concerne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utilisateurs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produits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services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clients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depenses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stock initial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reapprovisionnements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ventes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lignes de vente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services vendus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mouvements de stock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journaux d'audit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sequences de facture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cycles d'inventaire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ventes Cybercafe et imports Mikhmon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Fonctionnalites disponibles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detection du statut en ligne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affichage du nombre d'elements en attente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bouton `En attente` cliquable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choix des rubriques a synchroniser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synchronisation rubrique par rubrique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detection des conflits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import/export de snapshots</w:t>
      </w:r>
    </w:p>
    <w:p>
      <w:pPr>
        <w:pStyle w:val="Heading2"/>
        <w:keepNext/>
      </w:pPr>
      <w:r>
        <w:rPr>
          <w:rFonts w:ascii="Arial" w:hAnsi="Arial"/>
          <w:b/>
          <w:color w:val="1356D2"/>
          <w:sz w:val="26"/>
        </w:rPr>
        <w:t>17.1 Sens des boutons de synchronisation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Les indicateurs ont une vraie fonction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`En ligne` indique la disponibilite cloud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`En attente` affiche le volume de donnees locales non poussees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`Synchroniser` lance la synchronisation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 bouton En attente permet maintenant d'ouvrir une selection des blocs a synchroniser, afin d'eviter de tout pousser d'un coup.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Protection des relations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avant l'envoi des ventes, l'application rapproche les utilisateurs, produits, clients, services et factures entre le poste local et Supabase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 rapprochement utilise des identifiants metier stables, notamment le code ou le nom du produit et la reference de facture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si une vente locale utilise un produit absent du cloud, ce produit est publie avant ses lignes de vente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cette protection evite les erreurs de cle etrangere sur les lignes de vente lors de l'utilisation de plusieurs ordinateurs</w:t>
      </w:r>
    </w:p>
    <w:p>
      <w:pPr>
        <w:pStyle w:val="Heading2"/>
        <w:keepNext/>
      </w:pPr>
      <w:r>
        <w:rPr>
          <w:rFonts w:ascii="Arial" w:hAnsi="Arial"/>
          <w:b/>
          <w:color w:val="1356D2"/>
          <w:sz w:val="26"/>
        </w:rPr>
        <w:t>17.2 Gestion des conflits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 message :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Conflit detecte : le cloud et ce poste ont tous les deux des changements non synchronises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signifie que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 poste local a des donnees modifiees non envoyees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 cloud contient aussi des modifications plus recentes ou differentes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l'application demande une resolution prudente pour eviter l'ecrasement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L'approche actuellement disponible consiste a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identifier la rubrique en attente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synchroniser bloc par bloc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choisir la bonne source si une resolution est proposee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Limite actuelle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pas encore de fusion intelligente automatique sur tous les cas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18. Sauvegarde et restauration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Fonctionnalites desktop disponibles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creation manuelle de sauvegarde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sauvegardes automatiques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restauration depuis fichier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conservation d'un nombre limite de sauvegardes automatiques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Objectif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proteger les donnees avant mise a jour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permettre de desinstaller puis reinstaller sans perdre ventes, produits, clients et autres en cas de restauration correcte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19. Rapports et interpretation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L'application prend en charge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rapport financier imprime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export PDF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interpretation automatique des depenses et ventes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synthese des produits les plus vendeurs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synthese des services dominants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conclusion comparative des activites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 rapport est concu pour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aider a comprendre rapidement si l'activite est rentable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orienter la prise de decision du responsable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20. Module Cybercafe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 module Cybercafe est separe des ventes de papeterie afin de ne pas melanger les recettes de connexion internet avec les ventes de produits et services.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Fonctionnalites disponibles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enregistrement du total journalier de caisse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import d'un fichier CSV de rapport Mikhmon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rapprochement entre le total de caisse saisi et l'analyse du fichier importe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conservation de l'historique des imports par date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filtres par periode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graphiques de ventes journalieres, distribution par forfait et ventes par heure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statistiques globales sur les tickets et les montants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rapport de synthese pre-rempli pour envoi par e-mail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Regles d'e-mail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 nom de l'utilisateur expediteur est inclus dans le rapport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l'adresse du responsable est configuree par le Super admin uniquement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l'Administrateur peut declencher l'envoi sans modifier le destinataire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l'envoi ouvre le logiciel de messagerie configure sur le poste ; il ne s'agit pas encore d'un envoi automatise par serveur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21. Sauvegarde, deploiement et exploitation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Avant toute mise a jour de l'application desktop, une sauvegarde doit etre realisee puis verifiee. La restauration permet de recuperer les produits, clients, ventes, services, depenses, utilisateurs et autres donnees locales apres une reinstallation.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Recommandations d'exploitation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conserver une copie des sauvegardes en dehors du poste de travail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synchroniser regulierement chaque poste lorsqu'Internet est disponible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traiter les rubriques en attente une par une en cas de conflit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installer la meme version de l'application sur les postes appeles a synchroniser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executer les migrations SQL Supabase fournies avant une premiere mise en production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22. Ergonomie et experience utilisateur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Fonctionnalites visibles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interface a onglets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recherche globale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messages toast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fenetres modales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filtres par module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adaptation selon le role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version web responsive amelioree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ajustements sur la version portable pour limiter les zones encombrantes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23. Structures de donnees principales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Les structures actuellement couvertes comprennent notamment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`users`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`products`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`services`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`clients`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`expenses`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`initial_stocks`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`replenishments`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`sales`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`sale_items`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`sale_service_items`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`stock_movements`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`audit_logs`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`invoice_sequences`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`inventory_cycles`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`cybercafe_tariffs`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`cybercafe_sales`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`mikhmon_sales`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Vue utilisee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`current_stock_view`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Colonnes metier importantes ajoutees ou confirmees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`replenishments.lot_number`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`replenishments.transport_total`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`users.auth_user_id`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24. Limites et points encore a venir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Les points suivants restent hors perimetre ou a renforcer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envoi direct de rapport par e-mail depuis l'application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mecanisme PWA installable depuis le navigateur pour usage hors ligne complet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prise en charge des comptes internes qui n'utilisent pas une adresse e-mail reelle pour la recuperation autonome du mot de passe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fusion avancee des conflits de synchronisation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permissions encore plus fines par action metier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module fournisseur autonome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gestion avancee des avoirs, remises et fiscalite</w:t>
      </w:r>
    </w:p>
    <w:p>
      <w:pPr>
        <w:pStyle w:val="Heading1"/>
        <w:keepNext/>
      </w:pPr>
      <w:r>
        <w:rPr>
          <w:rFonts w:ascii="Arial" w:hAnsi="Arial"/>
          <w:b/>
          <w:color w:val="0A1F44"/>
          <w:sz w:val="32"/>
        </w:rPr>
        <w:t>25. Conclusion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L'application a atteint un niveau fonctionnel avance pour une mise en exploitation dans la papeterie.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Elle couvre deja de maniere coherente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la vente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la facturation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services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depenses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 stock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utilisateurs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 travail hors ligne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la synchronisation avec Supabase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sauvegardes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les rapports de gestion</w:t>
      </w:r>
    </w:p>
    <w:p>
      <w:pPr>
        <w:spacing w:after="120"/>
        <w:jc w:val="both"/>
      </w:pPr>
      <w:r>
        <w:rPr>
          <w:rFonts w:ascii="Arial" w:hAnsi="Arial"/>
          <w:color w:val="212B36"/>
          <w:sz w:val="22"/>
        </w:rPr>
        <w:t>Ce document peut maintenant servir comme cahier de charge actualise de l'existant pour :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la validation finale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le deploiement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la formation des utilisateurs</w:t>
      </w:r>
    </w:p>
    <w:p>
      <w:pPr>
        <w:spacing w:after="60"/>
        <w:ind w:left="360" w:hanging="259"/>
      </w:pPr>
      <w:r>
        <w:rPr>
          <w:rFonts w:ascii="Arial" w:hAnsi="Arial"/>
          <w:color w:val="212B36"/>
          <w:sz w:val="22"/>
        </w:rPr>
        <w:t>• la preparation des prochaines evolutions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" w:hAnsi="Arial"/>
        <w:color w:val="617184"/>
        <w:sz w:val="18"/>
      </w:rPr>
      <w:t>Document interne de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Arial" w:hAnsi="Arial"/>
        <w:b/>
        <w:color w:val="0A1F44"/>
        <w:sz w:val="18"/>
      </w:rPr>
      <w:t>Walikale Papeterie</w:t>
    </w:r>
    <w:r>
      <w:rPr>
        <w:rFonts w:ascii="Arial" w:hAnsi="Arial"/>
        <w:color w:val="617184"/>
        <w:sz w:val="18"/>
      </w:rPr>
      <w:t xml:space="preserve">  |  Cahier de charge actualise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12B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A1F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356D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4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A1F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"/>
    <w:pPr>
      <w:spacing w:after="80" w:line="264" w:lineRule="auto"/>
    </w:pPr>
    <w:rPr>
      <w:rFonts w:ascii="Arial" w:hAnsi="Arial"/>
      <w:color w:val="617184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