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1" w:rightFromText="181" w:vertAnchor="page" w:horzAnchor="page" w:tblpX="568" w:tblpY="568"/>
        <w:tblW w:w="1587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"/>
        <w:gridCol w:w="2347"/>
        <w:gridCol w:w="2626"/>
        <w:gridCol w:w="93"/>
        <w:gridCol w:w="1387"/>
        <w:gridCol w:w="1433"/>
        <w:gridCol w:w="7713"/>
      </w:tblGrid>
      <w:tr w:rsidR="007E3CC4" w14:paraId="526C3F02" w14:textId="77777777" w:rsidTr="008B470A">
        <w:trPr>
          <w:trHeight w:hRule="exact" w:val="851"/>
        </w:trPr>
        <w:tc>
          <w:tcPr>
            <w:tcW w:w="15876" w:type="dxa"/>
            <w:gridSpan w:val="7"/>
            <w:tcBorders>
              <w:bottom w:val="nil"/>
            </w:tcBorders>
            <w:shd w:val="clear" w:color="auto" w:fill="009ED9" w:themeFill="accent4"/>
            <w:vAlign w:val="center"/>
          </w:tcPr>
          <w:p w14:paraId="4229A358" w14:textId="07EED605" w:rsidR="007E3CC4" w:rsidRDefault="007E3CC4" w:rsidP="003813BC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bookmarkStart w:id="0" w:name="_GoBack"/>
            <w:bookmarkEnd w:id="0"/>
            <w:r>
              <w:rPr>
                <w:noProof/>
                <w:position w:val="-24"/>
              </w:rPr>
              <w:drawing>
                <wp:inline distT="0" distB="0" distL="0" distR="0" wp14:anchorId="03DA4F82" wp14:editId="59705C49">
                  <wp:extent cx="430692" cy="430692"/>
                  <wp:effectExtent l="0" t="0" r="1270" b="127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92" cy="430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1A8E">
              <w:rPr>
                <w:rStyle w:val="TableSubtitleChar"/>
              </w:rPr>
              <w:t xml:space="preserve">   </w:t>
            </w:r>
            <w:r w:rsidRPr="00A5425D">
              <w:rPr>
                <w:rStyle w:val="TableSubtitleChar"/>
              </w:rPr>
              <w:t xml:space="preserve">Start-Work Checks </w:t>
            </w:r>
            <w:r w:rsidRPr="00A5425D">
              <w:rPr>
                <w:rStyle w:val="TableTitleChar"/>
              </w:rPr>
              <w:t xml:space="preserve">| </w:t>
            </w:r>
            <w:r w:rsidR="008B470A">
              <w:t xml:space="preserve"> </w:t>
            </w:r>
            <w:r w:rsidR="008B470A" w:rsidRPr="008B470A">
              <w:rPr>
                <w:rStyle w:val="TableTitleChar"/>
              </w:rPr>
              <w:t>Decommissioning &amp; Demolition</w:t>
            </w:r>
          </w:p>
        </w:tc>
      </w:tr>
      <w:tr w:rsidR="007E3CC4" w14:paraId="5461B2C7" w14:textId="77777777" w:rsidTr="00FB772B">
        <w:trPr>
          <w:trHeight w:hRule="exact" w:val="425"/>
        </w:trPr>
        <w:tc>
          <w:tcPr>
            <w:tcW w:w="8163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1DBA19FA" w14:textId="77777777" w:rsidR="007E3CC4" w:rsidRPr="00A5425D" w:rsidRDefault="007E3CC4" w:rsidP="00A47055">
            <w:pPr>
              <w:pStyle w:val="Heading2"/>
            </w:pPr>
            <w:r>
              <w:t xml:space="preserve">Start Work Authority: </w:t>
            </w:r>
            <w:r w:rsidRPr="00DA1C00">
              <w:rPr>
                <w:b w:val="0"/>
                <w:bCs/>
              </w:rPr>
              <w:t>Confirm below are in place and verified prior to starting work</w:t>
            </w:r>
          </w:p>
        </w:tc>
        <w:tc>
          <w:tcPr>
            <w:tcW w:w="7713" w:type="dxa"/>
            <w:tcBorders>
              <w:top w:val="nil"/>
              <w:left w:val="single" w:sz="4" w:space="0" w:color="auto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07835507" w14:textId="77777777" w:rsidR="007E3CC4" w:rsidRDefault="007E3CC4" w:rsidP="00A47055">
            <w:pPr>
              <w:pStyle w:val="Heading2"/>
            </w:pPr>
          </w:p>
        </w:tc>
      </w:tr>
      <w:tr w:rsidR="001F174A" w14:paraId="4045203B" w14:textId="77777777" w:rsidTr="00FB772B">
        <w:trPr>
          <w:trHeight w:val="766"/>
        </w:trPr>
        <w:tc>
          <w:tcPr>
            <w:tcW w:w="5343" w:type="dxa"/>
            <w:gridSpan w:val="4"/>
            <w:tcBorders>
              <w:top w:val="nil"/>
              <w:left w:val="single" w:sz="4" w:space="0" w:color="6B6D70"/>
              <w:bottom w:val="single" w:sz="4" w:space="0" w:color="6B6D70"/>
              <w:right w:val="nil"/>
            </w:tcBorders>
            <w:vAlign w:val="center"/>
          </w:tcPr>
          <w:p w14:paraId="43144FD7" w14:textId="77777777" w:rsidR="001F174A" w:rsidRPr="00A5425D" w:rsidRDefault="001F174A" w:rsidP="00A47055">
            <w:pPr>
              <w:pStyle w:val="Heading1"/>
            </w:pPr>
            <w:r w:rsidRPr="00A5425D">
              <w:t>Save Your Life Actions</w:t>
            </w:r>
          </w:p>
          <w:p w14:paraId="7D47B2E2" w14:textId="77777777" w:rsidR="001F174A" w:rsidRDefault="001F174A" w:rsidP="00A47055">
            <w:pPr>
              <w:pStyle w:val="BodyText"/>
            </w:pPr>
            <w:r>
              <w:t xml:space="preserve">All </w:t>
            </w:r>
            <w:r w:rsidRPr="00A5425D">
              <w:t>exposed</w:t>
            </w:r>
            <w:r>
              <w:t xml:space="preserve"> persons performing work must confirm each action below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  <w:vAlign w:val="center"/>
          </w:tcPr>
          <w:p w14:paraId="42A688C1" w14:textId="304638E6" w:rsidR="001F174A" w:rsidRPr="00A5425D" w:rsidRDefault="008B470A" w:rsidP="00A47055">
            <w:pPr>
              <w:pStyle w:val="TableHeaderBold"/>
            </w:pPr>
            <w:r w:rsidRPr="008B470A">
              <w:t>Person(s) Performing Work (initial)</w:t>
            </w:r>
          </w:p>
        </w:tc>
        <w:tc>
          <w:tcPr>
            <w:tcW w:w="1433" w:type="dxa"/>
            <w:tcBorders>
              <w:top w:val="nil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09D9294F" w14:textId="77777777" w:rsidR="001F174A" w:rsidRPr="00A5425D" w:rsidRDefault="001F174A" w:rsidP="00AB5C27">
            <w:pPr>
              <w:pStyle w:val="TableHeaderBold"/>
            </w:pPr>
            <w:r w:rsidRPr="00A5425D">
              <w:t xml:space="preserve">Start-Work </w:t>
            </w:r>
            <w:r>
              <w:br/>
            </w:r>
            <w:r w:rsidRPr="00A5425D">
              <w:t xml:space="preserve">Verifier </w:t>
            </w:r>
            <w:r>
              <w:br/>
            </w:r>
            <w:r w:rsidRPr="00A5425D">
              <w:t>(initial)</w:t>
            </w:r>
          </w:p>
        </w:tc>
        <w:tc>
          <w:tcPr>
            <w:tcW w:w="7713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B128354" w14:textId="2AE90B90" w:rsidR="001F174A" w:rsidRPr="00A5425D" w:rsidRDefault="008850E0" w:rsidP="00A47055">
            <w:pPr>
              <w:pStyle w:val="TableHeaderBold"/>
            </w:pPr>
            <w:r>
              <w:rPr>
                <w:noProof/>
              </w:rPr>
              <w:drawing>
                <wp:inline distT="0" distB="0" distL="0" distR="0" wp14:anchorId="496D69B4" wp14:editId="76056C08">
                  <wp:extent cx="4891405" cy="3457575"/>
                  <wp:effectExtent l="0" t="0" r="0" b="0"/>
                  <wp:docPr id="2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1405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74A" w14:paraId="0E84E597" w14:textId="77777777" w:rsidTr="00FB772B">
        <w:trPr>
          <w:trHeight w:val="330"/>
        </w:trPr>
        <w:tc>
          <w:tcPr>
            <w:tcW w:w="8163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36F254DF" w14:textId="77777777" w:rsidR="001F174A" w:rsidRPr="00431910" w:rsidRDefault="001F174A" w:rsidP="00A47055">
            <w:pPr>
              <w:pStyle w:val="BodyText"/>
              <w:rPr>
                <w:b/>
                <w:bCs/>
              </w:rPr>
            </w:pPr>
            <w:r w:rsidRPr="00431910">
              <w:rPr>
                <w:b/>
                <w:bCs/>
              </w:rPr>
              <w:t>I have confirmed: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9AEB5E6" w14:textId="77777777" w:rsidR="001F174A" w:rsidRPr="00431910" w:rsidRDefault="001F174A" w:rsidP="00A47055">
            <w:pPr>
              <w:pStyle w:val="BodyText"/>
              <w:rPr>
                <w:b/>
                <w:bCs/>
              </w:rPr>
            </w:pPr>
          </w:p>
        </w:tc>
      </w:tr>
      <w:tr w:rsidR="001F174A" w14:paraId="3DC407BF" w14:textId="77777777" w:rsidTr="00FB772B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B688BB4" w14:textId="77777777" w:rsidR="001F174A" w:rsidRDefault="001F174A" w:rsidP="00A47055">
            <w:pPr>
              <w:pStyle w:val="BigNumbers"/>
            </w:pPr>
            <w:r>
              <w:t>1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14C43490" w14:textId="30153EE9" w:rsidR="001F174A" w:rsidRPr="00A5425D" w:rsidRDefault="008B470A" w:rsidP="00A47055">
            <w:pPr>
              <w:pStyle w:val="BodyText"/>
            </w:pPr>
            <w:r w:rsidRPr="008B470A">
              <w:t>Equipment to be demolished is emptied/cleared of hazardous materials.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46212652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00C7DF80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ED5DE76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7DD20A0E" w14:textId="77777777" w:rsidTr="00FB772B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469F62E" w14:textId="77777777" w:rsidR="001F174A" w:rsidRDefault="001F174A" w:rsidP="00A47055">
            <w:pPr>
              <w:pStyle w:val="BigNumbers"/>
            </w:pPr>
            <w:r>
              <w:t>2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1015FEF5" w14:textId="54DAB54B" w:rsidR="001F174A" w:rsidRPr="00A5425D" w:rsidRDefault="008B470A" w:rsidP="00A47055">
            <w:pPr>
              <w:pStyle w:val="BodyText"/>
            </w:pPr>
            <w:r w:rsidRPr="008B470A">
              <w:t>All energy sources are identified, isolated and marked / colour coded.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36E2B1FB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31D2ADC5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7A613242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2D8013B5" w14:textId="77777777" w:rsidTr="00FB772B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7DD8B37E" w14:textId="77777777" w:rsidR="001F174A" w:rsidRDefault="001F174A" w:rsidP="00A47055">
            <w:pPr>
              <w:pStyle w:val="BigNumbers"/>
            </w:pPr>
            <w:r>
              <w:t>3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7D6AE513" w14:textId="43C11D94" w:rsidR="001F174A" w:rsidRPr="00A5425D" w:rsidRDefault="008B470A" w:rsidP="00A47055">
            <w:pPr>
              <w:pStyle w:val="BodyText"/>
            </w:pPr>
            <w:r w:rsidRPr="008B470A">
              <w:t>Equipment that may have stored energy is identified and marked.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08E3174C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0B0168CC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501E17B3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39B6DB19" w14:textId="77777777" w:rsidTr="00FB772B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580CCE4" w14:textId="77777777" w:rsidR="001F174A" w:rsidRDefault="001F174A" w:rsidP="00A47055">
            <w:pPr>
              <w:pStyle w:val="BigNumbers"/>
            </w:pPr>
            <w:r>
              <w:t>4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1B09F93E" w14:textId="5804CD85" w:rsidR="001F174A" w:rsidRDefault="008B470A" w:rsidP="00A47055">
            <w:pPr>
              <w:pStyle w:val="BodyText"/>
            </w:pPr>
            <w:r w:rsidRPr="008B470A">
              <w:t>Safe areas, out of the line of fire are identified, with barriers in place where practical.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68AB90BE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18DCC555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88B0E77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1C35CD4F" w14:textId="77777777" w:rsidTr="00FB772B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7002F31" w14:textId="77777777" w:rsidR="001F174A" w:rsidRDefault="001F174A" w:rsidP="00A47055">
            <w:pPr>
              <w:pStyle w:val="BigNumbers"/>
            </w:pPr>
            <w:r>
              <w:t>5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3FCCC6E1" w14:textId="244176FD" w:rsidR="001F174A" w:rsidRDefault="008B470A" w:rsidP="00A47055">
            <w:pPr>
              <w:pStyle w:val="BodyText"/>
            </w:pPr>
            <w:r w:rsidRPr="008B470A">
              <w:t>Work area is assessed for potential dropped or unsecure objects, and potential objects have been removed or secured.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2DF6752A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62F99469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BBF7D47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290D0F20" w14:textId="77777777" w:rsidTr="00FB772B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712123C" w14:textId="77777777" w:rsidR="001F174A" w:rsidRDefault="001F174A" w:rsidP="00A47055">
            <w:pPr>
              <w:pStyle w:val="BigNumbers"/>
            </w:pPr>
            <w:r>
              <w:t>6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5DBEDA58" w14:textId="4DFC2627" w:rsidR="001F174A" w:rsidRDefault="008B470A" w:rsidP="00A47055">
            <w:pPr>
              <w:pStyle w:val="BodyText"/>
            </w:pPr>
            <w:r w:rsidRPr="008B470A">
              <w:t>Residual contaminants have been identified, and appropriate PPE and work methods provided.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7DCB4DCA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7B7426D4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2029B50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202E9517" w14:textId="77777777" w:rsidTr="00FB772B">
        <w:trPr>
          <w:trHeight w:val="425"/>
        </w:trPr>
        <w:tc>
          <w:tcPr>
            <w:tcW w:w="8163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0B2D71" w:themeFill="text2"/>
            <w:vAlign w:val="center"/>
          </w:tcPr>
          <w:p w14:paraId="0FFDB7C4" w14:textId="77777777" w:rsidR="001F174A" w:rsidRDefault="001F174A" w:rsidP="00A47055">
            <w:pPr>
              <w:pStyle w:val="Heading2"/>
            </w:pPr>
            <w:r>
              <w:t xml:space="preserve">Stop and seek help if any of the above </w:t>
            </w:r>
            <w:r w:rsidRPr="00431910">
              <w:rPr>
                <w:shd w:val="clear" w:color="auto" w:fill="0B2D71" w:themeFill="text2"/>
              </w:rPr>
              <w:t>safeguards are not in place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37F92C7" w14:textId="77777777" w:rsidR="001F174A" w:rsidRDefault="001F174A" w:rsidP="00A47055">
            <w:pPr>
              <w:pStyle w:val="Heading2"/>
            </w:pPr>
          </w:p>
        </w:tc>
      </w:tr>
      <w:tr w:rsidR="001F174A" w14:paraId="7CF130D7" w14:textId="77777777" w:rsidTr="00FB772B">
        <w:trPr>
          <w:trHeight w:hRule="exact" w:val="96"/>
        </w:trPr>
        <w:tc>
          <w:tcPr>
            <w:tcW w:w="8163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auto"/>
            <w:vAlign w:val="center"/>
          </w:tcPr>
          <w:p w14:paraId="361A610F" w14:textId="77777777" w:rsidR="001F174A" w:rsidRDefault="001F174A" w:rsidP="00A47055">
            <w:pPr>
              <w:pStyle w:val="Heading2"/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2D0A3DCA" w14:textId="77777777" w:rsidR="001F174A" w:rsidRDefault="001F174A" w:rsidP="00A47055">
            <w:pPr>
              <w:pStyle w:val="Heading2"/>
            </w:pPr>
          </w:p>
        </w:tc>
      </w:tr>
      <w:tr w:rsidR="001F174A" w14:paraId="137AC373" w14:textId="77777777" w:rsidTr="00FB772B">
        <w:trPr>
          <w:trHeight w:val="246"/>
        </w:trPr>
        <w:tc>
          <w:tcPr>
            <w:tcW w:w="2624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4BEBACBA" w14:textId="77777777" w:rsidR="001F174A" w:rsidRDefault="001F174A" w:rsidP="00A47055">
            <w:pPr>
              <w:pStyle w:val="Heading2"/>
            </w:pPr>
            <w:r>
              <w:t>Role</w:t>
            </w:r>
          </w:p>
        </w:tc>
        <w:tc>
          <w:tcPr>
            <w:tcW w:w="2626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2B4E48E4" w14:textId="77777777" w:rsidR="001F174A" w:rsidRDefault="001F174A" w:rsidP="00A47055">
            <w:pPr>
              <w:pStyle w:val="Heading2"/>
            </w:pPr>
            <w:r>
              <w:t>Printed Name</w:t>
            </w:r>
          </w:p>
        </w:tc>
        <w:tc>
          <w:tcPr>
            <w:tcW w:w="2913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6B6E70" w:themeFill="accent5"/>
            <w:vAlign w:val="center"/>
          </w:tcPr>
          <w:p w14:paraId="754F2D30" w14:textId="77777777" w:rsidR="001F174A" w:rsidRDefault="001F174A" w:rsidP="00A47055">
            <w:pPr>
              <w:pStyle w:val="Heading2"/>
            </w:pPr>
            <w:r>
              <w:t>Date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79858CE2" w14:textId="77777777" w:rsidR="001F174A" w:rsidRDefault="001F174A" w:rsidP="00A47055">
            <w:pPr>
              <w:pStyle w:val="Heading2"/>
            </w:pPr>
          </w:p>
        </w:tc>
      </w:tr>
      <w:tr w:rsidR="001F174A" w14:paraId="7D2C712B" w14:textId="77777777" w:rsidTr="00FB772B">
        <w:trPr>
          <w:trHeight w:val="561"/>
        </w:trPr>
        <w:tc>
          <w:tcPr>
            <w:tcW w:w="2624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FFFFFF" w:themeFill="background1"/>
            <w:vAlign w:val="center"/>
          </w:tcPr>
          <w:p w14:paraId="67A8C44E" w14:textId="77777777" w:rsidR="001F174A" w:rsidRPr="001F174A" w:rsidRDefault="001F174A" w:rsidP="001F174A">
            <w:pPr>
              <w:pStyle w:val="BodyText"/>
              <w:rPr>
                <w:b/>
                <w:bCs/>
              </w:rPr>
            </w:pPr>
            <w:r w:rsidRPr="001F174A">
              <w:rPr>
                <w:b/>
                <w:bCs/>
              </w:rPr>
              <w:t>Start -Work Verifier</w:t>
            </w:r>
          </w:p>
        </w:tc>
        <w:tc>
          <w:tcPr>
            <w:tcW w:w="2626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EDEDED" w:themeFill="accent6"/>
            <w:vAlign w:val="center"/>
          </w:tcPr>
          <w:p w14:paraId="507FC0A6" w14:textId="77777777" w:rsidR="001F174A" w:rsidRDefault="001F174A" w:rsidP="00A47055">
            <w:pPr>
              <w:pStyle w:val="Heading2"/>
            </w:pPr>
          </w:p>
        </w:tc>
        <w:tc>
          <w:tcPr>
            <w:tcW w:w="2913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500E71C0" w14:textId="77777777" w:rsidR="001F174A" w:rsidRDefault="001F174A" w:rsidP="00A47055">
            <w:pPr>
              <w:pStyle w:val="Heading2"/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552EBD99" w14:textId="77777777" w:rsidR="001F174A" w:rsidRDefault="001F174A" w:rsidP="00A47055">
            <w:pPr>
              <w:pStyle w:val="Heading2"/>
            </w:pPr>
          </w:p>
        </w:tc>
      </w:tr>
    </w:tbl>
    <w:p w14:paraId="6239EE88" w14:textId="77777777" w:rsidR="008B470A" w:rsidRDefault="008B470A" w:rsidP="001F174A">
      <w:pPr>
        <w:pStyle w:val="Note"/>
        <w:sectPr w:rsidR="008B470A" w:rsidSect="0003634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6838" w:h="11906" w:orient="landscape" w:code="9"/>
          <w:pgMar w:top="567" w:right="567" w:bottom="567" w:left="567" w:header="709" w:footer="0" w:gutter="0"/>
          <w:cols w:space="708"/>
          <w:docGrid w:linePitch="360"/>
        </w:sectPr>
      </w:pPr>
    </w:p>
    <w:tbl>
      <w:tblPr>
        <w:tblpPr w:leftFromText="181" w:rightFromText="181" w:vertAnchor="page" w:horzAnchor="page" w:tblpX="568" w:tblpY="568"/>
        <w:tblW w:w="1587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"/>
        <w:gridCol w:w="3519"/>
        <w:gridCol w:w="4367"/>
        <w:gridCol w:w="7713"/>
      </w:tblGrid>
      <w:tr w:rsidR="0087463E" w14:paraId="589FF48F" w14:textId="77777777" w:rsidTr="008B470A">
        <w:trPr>
          <w:trHeight w:hRule="exact" w:val="851"/>
        </w:trPr>
        <w:tc>
          <w:tcPr>
            <w:tcW w:w="15876" w:type="dxa"/>
            <w:gridSpan w:val="4"/>
            <w:tcBorders>
              <w:bottom w:val="nil"/>
            </w:tcBorders>
            <w:shd w:val="clear" w:color="auto" w:fill="009ED9" w:themeFill="accent4"/>
            <w:vAlign w:val="center"/>
          </w:tcPr>
          <w:p w14:paraId="59DEEFBC" w14:textId="11762143" w:rsidR="0087463E" w:rsidRDefault="0087463E" w:rsidP="003813BC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r>
              <w:rPr>
                <w:noProof/>
                <w:position w:val="-24"/>
              </w:rPr>
              <w:lastRenderedPageBreak/>
              <w:drawing>
                <wp:inline distT="0" distB="0" distL="0" distR="0" wp14:anchorId="630829CC" wp14:editId="4A6A1CED">
                  <wp:extent cx="430692" cy="430692"/>
                  <wp:effectExtent l="0" t="0" r="1270" b="127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92" cy="430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1A8E">
              <w:rPr>
                <w:rStyle w:val="TableSubtitleChar"/>
              </w:rPr>
              <w:t xml:space="preserve">   </w:t>
            </w:r>
            <w:r w:rsidRPr="00A5425D">
              <w:rPr>
                <w:rStyle w:val="TableSubtitleChar"/>
              </w:rPr>
              <w:t xml:space="preserve">Start-Work Checks </w:t>
            </w:r>
            <w:r w:rsidRPr="00A5425D">
              <w:rPr>
                <w:rStyle w:val="TableTitleChar"/>
              </w:rPr>
              <w:t xml:space="preserve">| </w:t>
            </w:r>
            <w:r w:rsidR="008B470A">
              <w:t xml:space="preserve"> </w:t>
            </w:r>
            <w:r w:rsidR="008B470A" w:rsidRPr="008B470A">
              <w:rPr>
                <w:rStyle w:val="TableTitleChar"/>
              </w:rPr>
              <w:t>Decommissioning &amp; Demolition</w:t>
            </w:r>
          </w:p>
        </w:tc>
      </w:tr>
      <w:tr w:rsidR="0087463E" w14:paraId="45E37B7F" w14:textId="77777777" w:rsidTr="008B470A">
        <w:trPr>
          <w:trHeight w:hRule="exact" w:val="425"/>
        </w:trPr>
        <w:tc>
          <w:tcPr>
            <w:tcW w:w="816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0B75F60F" w14:textId="77777777" w:rsidR="0087463E" w:rsidRPr="00A5425D" w:rsidRDefault="00884F66" w:rsidP="00A47055">
            <w:pPr>
              <w:pStyle w:val="Heading2"/>
            </w:pPr>
            <w:r w:rsidRPr="00884F66">
              <w:t>Start Work Authority</w:t>
            </w:r>
            <w:r w:rsidRPr="00884F66">
              <w:rPr>
                <w:b w:val="0"/>
                <w:bCs/>
              </w:rPr>
              <w:t>: I will not start work until I confirm…</w:t>
            </w:r>
          </w:p>
        </w:tc>
        <w:tc>
          <w:tcPr>
            <w:tcW w:w="7713" w:type="dxa"/>
            <w:tcBorders>
              <w:top w:val="nil"/>
              <w:left w:val="nil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476D4456" w14:textId="77777777" w:rsidR="0087463E" w:rsidRDefault="0087463E" w:rsidP="00A47055">
            <w:pPr>
              <w:pStyle w:val="Heading2"/>
            </w:pPr>
          </w:p>
        </w:tc>
      </w:tr>
      <w:tr w:rsidR="00B52AF2" w14:paraId="6FF80421" w14:textId="77777777" w:rsidTr="008B470A">
        <w:trPr>
          <w:trHeight w:val="284"/>
        </w:trPr>
        <w:tc>
          <w:tcPr>
            <w:tcW w:w="3796" w:type="dxa"/>
            <w:gridSpan w:val="2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43059253" w14:textId="77777777" w:rsidR="00B52AF2" w:rsidRPr="00431910" w:rsidRDefault="003B09A0" w:rsidP="00A47055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  <w:tc>
          <w:tcPr>
            <w:tcW w:w="436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47CB562A" w14:textId="77777777" w:rsidR="00B52AF2" w:rsidRPr="00431910" w:rsidRDefault="003B09A0" w:rsidP="00A47055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How to (examples)</w:t>
            </w:r>
          </w:p>
        </w:tc>
        <w:tc>
          <w:tcPr>
            <w:tcW w:w="7713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5EB56531" w14:textId="48F4A07D" w:rsidR="00B52AF2" w:rsidRPr="00431910" w:rsidRDefault="008850E0" w:rsidP="00A47055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BBDB9D1" wp14:editId="536DC217">
                  <wp:extent cx="4891405" cy="3457575"/>
                  <wp:effectExtent l="0" t="0" r="0" b="0"/>
                  <wp:docPr id="4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c 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1405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F66" w14:paraId="6240A68B" w14:textId="77777777" w:rsidTr="008B470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8C36572" w14:textId="77777777" w:rsidR="00884F66" w:rsidRDefault="00884F66" w:rsidP="00A47055">
            <w:pPr>
              <w:pStyle w:val="BigNumbers"/>
            </w:pPr>
            <w:r>
              <w:t>1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1B1778D8" w14:textId="3FDE246A" w:rsidR="00884F66" w:rsidRDefault="008B470A" w:rsidP="00884F66">
            <w:pPr>
              <w:pStyle w:val="BodyText"/>
              <w:rPr>
                <w:rFonts w:ascii="Times New Roman"/>
                <w:sz w:val="16"/>
              </w:rPr>
            </w:pPr>
            <w:r w:rsidRPr="008B470A">
              <w:t>Equipment to be demolished is emptied/cleared of hazardous materials.</w:t>
            </w:r>
          </w:p>
        </w:tc>
        <w:tc>
          <w:tcPr>
            <w:tcW w:w="436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4D82CA6B" w14:textId="1180D268" w:rsidR="00884F66" w:rsidRPr="00884F66" w:rsidRDefault="008B470A" w:rsidP="00884F66">
            <w:pPr>
              <w:pStyle w:val="BodyText"/>
            </w:pPr>
            <w:r w:rsidRPr="008B470A">
              <w:t>(e.g. hydrocarbons, chemicals, contaminants, NORM, etc.).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2D9C5A4A" w14:textId="77777777" w:rsidR="00884F66" w:rsidRDefault="00884F66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32038" w14:paraId="49CFCA81" w14:textId="77777777" w:rsidTr="008B470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541FE48" w14:textId="77777777" w:rsidR="00032038" w:rsidRDefault="00032038" w:rsidP="00032038">
            <w:pPr>
              <w:pStyle w:val="BigNumbers"/>
            </w:pPr>
            <w:r>
              <w:t>2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2FC4FD8E" w14:textId="4D2C1CB0" w:rsidR="00032038" w:rsidRDefault="008B470A" w:rsidP="00032038">
            <w:pPr>
              <w:pStyle w:val="BodyText"/>
              <w:rPr>
                <w:rFonts w:ascii="Times New Roman"/>
                <w:sz w:val="16"/>
              </w:rPr>
            </w:pPr>
            <w:r w:rsidRPr="008B470A">
              <w:t>All energy sources are identified, isolated and marked / colour coded.</w:t>
            </w:r>
          </w:p>
        </w:tc>
        <w:tc>
          <w:tcPr>
            <w:tcW w:w="436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333FEB8E" w14:textId="1C219474" w:rsidR="00032038" w:rsidRPr="00032038" w:rsidRDefault="008B470A" w:rsidP="00032038">
            <w:pPr>
              <w:pStyle w:val="BodyText"/>
            </w:pPr>
            <w:r w:rsidRPr="008B470A">
              <w:t>(e.g. electrical, pressure, gravity, etc.)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63C7E8D" w14:textId="77777777" w:rsidR="00032038" w:rsidRDefault="00032038" w:rsidP="000320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470A" w14:paraId="270DC531" w14:textId="77777777" w:rsidTr="008B470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3988430" w14:textId="77777777" w:rsidR="008B470A" w:rsidRDefault="008B470A" w:rsidP="008B470A">
            <w:pPr>
              <w:pStyle w:val="BigNumbers"/>
            </w:pPr>
            <w:r>
              <w:t>3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4D1410A9" w14:textId="3ECBDBBE" w:rsidR="008B470A" w:rsidRDefault="008B470A" w:rsidP="008B470A">
            <w:pPr>
              <w:pStyle w:val="BodyText"/>
              <w:rPr>
                <w:rFonts w:ascii="Times New Roman"/>
                <w:sz w:val="16"/>
              </w:rPr>
            </w:pPr>
            <w:r w:rsidRPr="0068482C">
              <w:t>(e.g. spring-loaded equipment, bent or obstructed materials, valves, pipe, suspensions, loading arms)</w:t>
            </w:r>
          </w:p>
        </w:tc>
        <w:tc>
          <w:tcPr>
            <w:tcW w:w="436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51863F4B" w14:textId="4CA80926" w:rsidR="008B470A" w:rsidRPr="00884F66" w:rsidRDefault="008B470A" w:rsidP="008B470A">
            <w:pPr>
              <w:pStyle w:val="BodyText"/>
            </w:pPr>
            <w:r w:rsidRPr="0068482C">
              <w:t>(e.g. spring-loaded equipment, bent or obstructed materials, valves, pipe, suspensions, loading arms)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26370028" w14:textId="77777777" w:rsidR="008B470A" w:rsidRDefault="008B470A" w:rsidP="008B47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32038" w14:paraId="796220E7" w14:textId="77777777" w:rsidTr="008B470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652A74A" w14:textId="77777777" w:rsidR="00032038" w:rsidRDefault="00032038" w:rsidP="00032038">
            <w:pPr>
              <w:pStyle w:val="BigNumbers"/>
            </w:pPr>
            <w:r>
              <w:t>4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3BE8AE74" w14:textId="02A0CEE3" w:rsidR="00032038" w:rsidRDefault="008B470A" w:rsidP="00032038">
            <w:pPr>
              <w:pStyle w:val="BodyText"/>
            </w:pPr>
            <w:r w:rsidRPr="008B470A">
              <w:t>Safe areas, out of the line of fire are identified, with barriers in place where practical.</w:t>
            </w:r>
          </w:p>
        </w:tc>
        <w:tc>
          <w:tcPr>
            <w:tcW w:w="436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6879798C" w14:textId="4EA30528" w:rsidR="00032038" w:rsidRPr="00884F66" w:rsidRDefault="008B470A" w:rsidP="00032038">
            <w:pPr>
              <w:pStyle w:val="BodyText"/>
            </w:pPr>
            <w:r w:rsidRPr="008B470A">
              <w:t>unforeseen equipment, materials movement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1738CECC" w14:textId="77777777" w:rsidR="00032038" w:rsidRDefault="00032038" w:rsidP="000320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32038" w14:paraId="370E856F" w14:textId="77777777" w:rsidTr="008B470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49531FB" w14:textId="77777777" w:rsidR="00032038" w:rsidRDefault="00032038" w:rsidP="00032038">
            <w:pPr>
              <w:pStyle w:val="BigNumbers"/>
            </w:pPr>
            <w:r>
              <w:t>5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2AAB51F6" w14:textId="149234E8" w:rsidR="00032038" w:rsidRDefault="008B470A" w:rsidP="00032038">
            <w:pPr>
              <w:pStyle w:val="BodyText"/>
            </w:pPr>
            <w:r w:rsidRPr="008B470A">
              <w:t>Work area is assessed for potential dropped or unsecure objects, and potential objects have been removed or secured.</w:t>
            </w:r>
          </w:p>
        </w:tc>
        <w:tc>
          <w:tcPr>
            <w:tcW w:w="436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097413CD" w14:textId="43C3EA24" w:rsidR="00032038" w:rsidRPr="00884F66" w:rsidRDefault="008B470A" w:rsidP="00032038">
            <w:pPr>
              <w:pStyle w:val="BodyText"/>
            </w:pPr>
            <w:r w:rsidRPr="008B470A">
              <w:t>objects that may become loose / unsecure during the demolition process and have the potential to cause harm.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45285340" w14:textId="77777777" w:rsidR="00032038" w:rsidRDefault="00032038" w:rsidP="000320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32038" w14:paraId="58BAA0F8" w14:textId="77777777" w:rsidTr="008B470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321BC3B" w14:textId="77777777" w:rsidR="00032038" w:rsidRDefault="00032038" w:rsidP="00032038">
            <w:pPr>
              <w:pStyle w:val="BigNumbers"/>
            </w:pPr>
            <w:r>
              <w:t>6</w:t>
            </w:r>
          </w:p>
        </w:tc>
        <w:tc>
          <w:tcPr>
            <w:tcW w:w="351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003EF329" w14:textId="022B3A87" w:rsidR="00032038" w:rsidRDefault="008B470A" w:rsidP="00032038">
            <w:pPr>
              <w:pStyle w:val="BodyText"/>
            </w:pPr>
            <w:r w:rsidRPr="008B470A">
              <w:t>Residual contaminants have been identified, and appropriate PPE and work methods provided.</w:t>
            </w:r>
          </w:p>
        </w:tc>
        <w:tc>
          <w:tcPr>
            <w:tcW w:w="436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0A032990" w14:textId="562CA375" w:rsidR="00032038" w:rsidRPr="00884F66" w:rsidRDefault="008B470A" w:rsidP="00032038">
            <w:pPr>
              <w:pStyle w:val="BodyText"/>
            </w:pPr>
            <w:r w:rsidRPr="008B470A">
              <w:t>(e.g. Lead, Asbestos, PCB's, etc.)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65E3F99" w14:textId="77777777" w:rsidR="00032038" w:rsidRDefault="00032038" w:rsidP="000320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0D12DE3" w14:textId="77777777" w:rsidR="00B2340F" w:rsidRPr="001B3FA7" w:rsidRDefault="00B2340F" w:rsidP="00036349"/>
    <w:sectPr w:rsidR="00B2340F" w:rsidRPr="001B3FA7" w:rsidSect="00036349">
      <w:pgSz w:w="16838" w:h="11906" w:orient="landscape" w:code="9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E6AE10" w14:textId="77777777" w:rsidR="00E201E6" w:rsidRDefault="00E201E6" w:rsidP="001B3FA7">
      <w:pPr>
        <w:spacing w:after="0" w:line="240" w:lineRule="auto"/>
      </w:pPr>
      <w:r>
        <w:separator/>
      </w:r>
    </w:p>
  </w:endnote>
  <w:endnote w:type="continuationSeparator" w:id="0">
    <w:p w14:paraId="22C40EAE" w14:textId="77777777" w:rsidR="00E201E6" w:rsidRDefault="00E201E6" w:rsidP="001B3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221BF7" w14:textId="77777777" w:rsidR="00BF1339" w:rsidRDefault="00BF13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E2DDCD" w14:textId="0D94683C" w:rsidR="00C474CE" w:rsidRDefault="003B09A0">
    <w:pPr>
      <w:pStyle w:val="Footer"/>
    </w:pPr>
    <w:r w:rsidRPr="00C474CE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954730F" wp14:editId="116F8A36">
              <wp:simplePos x="0" y="0"/>
              <wp:positionH relativeFrom="page">
                <wp:posOffset>9784715</wp:posOffset>
              </wp:positionH>
              <wp:positionV relativeFrom="page">
                <wp:posOffset>7126696</wp:posOffset>
              </wp:positionV>
              <wp:extent cx="575945" cy="140335"/>
              <wp:effectExtent l="0" t="0" r="14605" b="12065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945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D3B35B" w14:textId="149C57BA" w:rsidR="00C474CE" w:rsidRDefault="00C474CE" w:rsidP="00C474CE">
                          <w:pPr>
                            <w:spacing w:before="14"/>
                            <w:ind w:left="2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5473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70.45pt;margin-top:561.15pt;width:45.35pt;height:11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" filled="f" stroked="f">
              <v:textbox inset="0,0,0,0">
                <w:txbxContent>
                  <w:p w14:paraId="5FD3B35B" w14:textId="149C57BA" w:rsidR="00C474CE" w:rsidRDefault="00C474CE" w:rsidP="00C474CE">
                    <w:pPr>
                      <w:spacing w:before="14"/>
                      <w:ind w:left="2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40274" w14:textId="77777777" w:rsidR="00BF1339" w:rsidRDefault="00BF1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05E063" w14:textId="77777777" w:rsidR="00E201E6" w:rsidRDefault="00E201E6" w:rsidP="001B3FA7">
      <w:pPr>
        <w:spacing w:after="0" w:line="240" w:lineRule="auto"/>
      </w:pPr>
      <w:r>
        <w:separator/>
      </w:r>
    </w:p>
  </w:footnote>
  <w:footnote w:type="continuationSeparator" w:id="0">
    <w:p w14:paraId="29266912" w14:textId="77777777" w:rsidR="00E201E6" w:rsidRDefault="00E201E6" w:rsidP="001B3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9D3BC6" w14:textId="77777777" w:rsidR="00BF1339" w:rsidRDefault="00BF13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F62DF0" w14:textId="77777777" w:rsidR="00BF1339" w:rsidRDefault="00BF13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90C80F" w14:textId="77777777" w:rsidR="00BF1339" w:rsidRDefault="00BF13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3443A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A461D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DEBB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C3E378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D2630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1836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14A9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838F8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1E273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3F038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D9C4946"/>
    <w:multiLevelType w:val="hybridMultilevel"/>
    <w:tmpl w:val="34260FCE"/>
    <w:lvl w:ilvl="0" w:tplc="C4FEBCA8">
      <w:numFmt w:val="bullet"/>
      <w:pStyle w:val="List2"/>
      <w:lvlText w:val="-"/>
      <w:lvlJc w:val="left"/>
      <w:pPr>
        <w:ind w:left="1287" w:hanging="360"/>
      </w:pPr>
      <w:rPr>
        <w:rFonts w:ascii="Arial" w:eastAsia="Arial" w:hAnsi="Arial" w:cs="Arial" w:hint="default"/>
        <w:w w:val="100"/>
        <w:sz w:val="18"/>
        <w:szCs w:val="18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BC"/>
    <w:rsid w:val="00032038"/>
    <w:rsid w:val="00036349"/>
    <w:rsid w:val="000506A0"/>
    <w:rsid w:val="000F62CE"/>
    <w:rsid w:val="00105D09"/>
    <w:rsid w:val="001B3FA7"/>
    <w:rsid w:val="001F174A"/>
    <w:rsid w:val="00201C4F"/>
    <w:rsid w:val="003813BC"/>
    <w:rsid w:val="003B09A0"/>
    <w:rsid w:val="00445CC2"/>
    <w:rsid w:val="00511A8E"/>
    <w:rsid w:val="00602687"/>
    <w:rsid w:val="007E3CC4"/>
    <w:rsid w:val="0087463E"/>
    <w:rsid w:val="00884F66"/>
    <w:rsid w:val="008850E0"/>
    <w:rsid w:val="008B20B4"/>
    <w:rsid w:val="008B470A"/>
    <w:rsid w:val="009150D2"/>
    <w:rsid w:val="00A22B86"/>
    <w:rsid w:val="00AB5C27"/>
    <w:rsid w:val="00AC2A8F"/>
    <w:rsid w:val="00AD1AC6"/>
    <w:rsid w:val="00AE1C94"/>
    <w:rsid w:val="00B2340F"/>
    <w:rsid w:val="00B519F3"/>
    <w:rsid w:val="00B52AF2"/>
    <w:rsid w:val="00BF1339"/>
    <w:rsid w:val="00BF47E6"/>
    <w:rsid w:val="00C474CE"/>
    <w:rsid w:val="00D06BB9"/>
    <w:rsid w:val="00D66FBB"/>
    <w:rsid w:val="00E201E6"/>
    <w:rsid w:val="00EE46D8"/>
    <w:rsid w:val="00FB772B"/>
    <w:rsid w:val="00FF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15C00E"/>
  <w15:chartTrackingRefBased/>
  <w15:docId w15:val="{9B66A683-D86E-4AC0-8346-A6A3F09E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CC4"/>
  </w:style>
  <w:style w:type="paragraph" w:styleId="Heading1">
    <w:name w:val="heading 1"/>
    <w:basedOn w:val="TableParagraph"/>
    <w:next w:val="Normal"/>
    <w:link w:val="Heading1Char"/>
    <w:uiPriority w:val="9"/>
    <w:qFormat/>
    <w:rsid w:val="001F174A"/>
    <w:pPr>
      <w:spacing w:line="245" w:lineRule="exact"/>
      <w:ind w:left="85"/>
      <w:outlineLvl w:val="0"/>
    </w:pPr>
    <w:rPr>
      <w:b/>
    </w:rPr>
  </w:style>
  <w:style w:type="paragraph" w:styleId="Heading2">
    <w:name w:val="heading 2"/>
    <w:basedOn w:val="TableParagraph"/>
    <w:next w:val="Normal"/>
    <w:link w:val="Heading2Char"/>
    <w:uiPriority w:val="9"/>
    <w:unhideWhenUsed/>
    <w:qFormat/>
    <w:rsid w:val="007E3CC4"/>
    <w:pPr>
      <w:ind w:left="119"/>
      <w:outlineLvl w:val="1"/>
    </w:pPr>
    <w:rPr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F0F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0F9D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A7"/>
  </w:style>
  <w:style w:type="paragraph" w:styleId="Footer">
    <w:name w:val="footer"/>
    <w:basedOn w:val="Normal"/>
    <w:link w:val="Foot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A7"/>
  </w:style>
  <w:style w:type="character" w:customStyle="1" w:styleId="Heading1Char">
    <w:name w:val="Heading 1 Char"/>
    <w:basedOn w:val="DefaultParagraphFont"/>
    <w:link w:val="Heading1"/>
    <w:uiPriority w:val="9"/>
    <w:rsid w:val="001F174A"/>
    <w:rPr>
      <w:rFonts w:ascii="Arial" w:eastAsia="Arial" w:hAnsi="Arial" w:cs="Arial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7E3CC4"/>
    <w:rPr>
      <w:rFonts w:ascii="Arial" w:eastAsia="Arial" w:hAnsi="Arial" w:cs="Arial"/>
      <w:b/>
      <w:color w:val="FFFFFF"/>
      <w:sz w:val="20"/>
    </w:rPr>
  </w:style>
  <w:style w:type="paragraph" w:styleId="BodyText">
    <w:name w:val="Body Text"/>
    <w:basedOn w:val="TableParagraph"/>
    <w:link w:val="BodyTextChar"/>
    <w:uiPriority w:val="1"/>
    <w:qFormat/>
    <w:rsid w:val="00AB5C27"/>
    <w:pPr>
      <w:ind w:left="85"/>
    </w:pPr>
    <w:rPr>
      <w:sz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B5C27"/>
    <w:rPr>
      <w:rFonts w:ascii="Arial" w:eastAsia="Arial" w:hAnsi="Arial" w:cs="Arial"/>
      <w:sz w:val="18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7E3CC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TableHeaderBold">
    <w:name w:val="Table Header Bold"/>
    <w:basedOn w:val="BodyText"/>
    <w:link w:val="TableHeaderBoldChar"/>
    <w:qFormat/>
    <w:rsid w:val="007E3CC4"/>
    <w:pPr>
      <w:ind w:left="0"/>
      <w:jc w:val="center"/>
    </w:pPr>
    <w:rPr>
      <w:b/>
      <w:bCs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7E3CC4"/>
    <w:rPr>
      <w:rFonts w:ascii="Arial" w:eastAsia="Arial" w:hAnsi="Arial" w:cs="Arial"/>
    </w:rPr>
  </w:style>
  <w:style w:type="character" w:customStyle="1" w:styleId="TableHeaderBoldChar">
    <w:name w:val="Table Header Bold Char"/>
    <w:basedOn w:val="BodyTextChar"/>
    <w:link w:val="TableHeaderBold"/>
    <w:rsid w:val="007E3CC4"/>
    <w:rPr>
      <w:rFonts w:ascii="Arial" w:eastAsia="Arial" w:hAnsi="Arial" w:cs="Arial"/>
      <w:b/>
      <w:bCs/>
      <w:sz w:val="18"/>
    </w:rPr>
  </w:style>
  <w:style w:type="paragraph" w:customStyle="1" w:styleId="BigNumbers">
    <w:name w:val="Big Numbers"/>
    <w:basedOn w:val="TableParagraph"/>
    <w:link w:val="BigNumbersChar"/>
    <w:qFormat/>
    <w:rsid w:val="007E3CC4"/>
    <w:pPr>
      <w:spacing w:before="100"/>
      <w:ind w:left="11"/>
      <w:jc w:val="center"/>
    </w:pPr>
    <w:rPr>
      <w:b/>
      <w:color w:val="FFFFFF"/>
      <w:sz w:val="26"/>
    </w:rPr>
  </w:style>
  <w:style w:type="paragraph" w:customStyle="1" w:styleId="TableTitle">
    <w:name w:val="Table Title"/>
    <w:basedOn w:val="TableParagraph"/>
    <w:link w:val="TableTitleChar"/>
    <w:qFormat/>
    <w:rsid w:val="007E3CC4"/>
    <w:pPr>
      <w:ind w:left="130"/>
    </w:pPr>
    <w:rPr>
      <w:b/>
      <w:color w:val="FFFFFF"/>
      <w:spacing w:val="-3"/>
      <w:sz w:val="48"/>
    </w:rPr>
  </w:style>
  <w:style w:type="character" w:customStyle="1" w:styleId="BigNumbersChar">
    <w:name w:val="Big Numbers Char"/>
    <w:basedOn w:val="TableParagraphChar"/>
    <w:link w:val="BigNumbers"/>
    <w:rsid w:val="007E3CC4"/>
    <w:rPr>
      <w:rFonts w:ascii="Arial" w:eastAsia="Arial" w:hAnsi="Arial" w:cs="Arial"/>
      <w:b/>
      <w:color w:val="FFFFFF"/>
      <w:sz w:val="26"/>
    </w:rPr>
  </w:style>
  <w:style w:type="paragraph" w:customStyle="1" w:styleId="TableSubtitle">
    <w:name w:val="Table Subtitle"/>
    <w:basedOn w:val="TableParagraph"/>
    <w:link w:val="TableSubtitleChar"/>
    <w:qFormat/>
    <w:rsid w:val="000506A0"/>
    <w:rPr>
      <w:color w:val="0B2D71" w:themeColor="text2"/>
      <w:sz w:val="36"/>
    </w:rPr>
  </w:style>
  <w:style w:type="character" w:customStyle="1" w:styleId="TableTitleChar">
    <w:name w:val="Table Title Char"/>
    <w:basedOn w:val="TableParagraphChar"/>
    <w:link w:val="TableTitle"/>
    <w:rsid w:val="007E3CC4"/>
    <w:rPr>
      <w:rFonts w:ascii="Arial" w:eastAsia="Arial" w:hAnsi="Arial" w:cs="Arial"/>
      <w:b/>
      <w:color w:val="FFFFFF"/>
      <w:spacing w:val="-3"/>
      <w:sz w:val="48"/>
    </w:rPr>
  </w:style>
  <w:style w:type="paragraph" w:customStyle="1" w:styleId="Note">
    <w:name w:val="Note"/>
    <w:basedOn w:val="BodyText"/>
    <w:link w:val="NoteChar"/>
    <w:qFormat/>
    <w:rsid w:val="001F174A"/>
    <w:rPr>
      <w:sz w:val="14"/>
    </w:rPr>
  </w:style>
  <w:style w:type="character" w:customStyle="1" w:styleId="TableSubtitleChar">
    <w:name w:val="Table Subtitle Char"/>
    <w:basedOn w:val="TableParagraphChar"/>
    <w:link w:val="TableSubtitle"/>
    <w:rsid w:val="000506A0"/>
    <w:rPr>
      <w:rFonts w:ascii="Arial" w:eastAsia="Arial" w:hAnsi="Arial" w:cs="Arial"/>
      <w:color w:val="0B2D71" w:themeColor="text2"/>
      <w:sz w:val="36"/>
    </w:rPr>
  </w:style>
  <w:style w:type="character" w:customStyle="1" w:styleId="NoteChar">
    <w:name w:val="Note Char"/>
    <w:basedOn w:val="BodyTextChar"/>
    <w:link w:val="Note"/>
    <w:rsid w:val="001F174A"/>
    <w:rPr>
      <w:rFonts w:ascii="Arial" w:eastAsia="Arial" w:hAnsi="Arial" w:cs="Arial"/>
      <w:sz w:val="14"/>
    </w:rPr>
  </w:style>
  <w:style w:type="paragraph" w:styleId="List2">
    <w:name w:val="List 2"/>
    <w:basedOn w:val="Normal"/>
    <w:uiPriority w:val="99"/>
    <w:unhideWhenUsed/>
    <w:rsid w:val="00036349"/>
    <w:pPr>
      <w:widowControl w:val="0"/>
      <w:numPr>
        <w:numId w:val="11"/>
      </w:numPr>
      <w:tabs>
        <w:tab w:val="left" w:pos="5387"/>
      </w:tabs>
      <w:autoSpaceDE w:val="0"/>
      <w:autoSpaceDN w:val="0"/>
      <w:spacing w:after="0" w:line="240" w:lineRule="auto"/>
      <w:ind w:left="261" w:hanging="176"/>
      <w:contextualSpacing/>
    </w:pPr>
    <w:rPr>
      <w:rFonts w:ascii="Arial" w:eastAsia="Arial" w:hAnsi="Arial" w:cs="Arial"/>
      <w:sz w:val="18"/>
    </w:rPr>
  </w:style>
  <w:style w:type="paragraph" w:customStyle="1" w:styleId="NumbersinCircles">
    <w:name w:val="Numbers in Circles"/>
    <w:basedOn w:val="Normal"/>
    <w:rsid w:val="008B470A"/>
    <w:pPr>
      <w:spacing w:after="0" w:line="216" w:lineRule="auto"/>
      <w:ind w:right="29"/>
      <w:jc w:val="center"/>
    </w:pPr>
    <w:rPr>
      <w:rFonts w:ascii="Arial" w:eastAsia="Calibri" w:hAnsi="Arial" w:cs="Times New Roman"/>
      <w:b/>
      <w:color w:val="FFFFFF"/>
      <w:spacing w:val="-20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7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7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WC">
  <a:themeElements>
    <a:clrScheme name="SWC_2020_Aug">
      <a:dk1>
        <a:sysClr val="windowText" lastClr="000000"/>
      </a:dk1>
      <a:lt1>
        <a:sysClr val="window" lastClr="FFFFFF"/>
      </a:lt1>
      <a:dk2>
        <a:srgbClr val="0B2D71"/>
      </a:dk2>
      <a:lt2>
        <a:srgbClr val="EDEDED"/>
      </a:lt2>
      <a:accent1>
        <a:srgbClr val="0B2D71"/>
      </a:accent1>
      <a:accent2>
        <a:srgbClr val="005092"/>
      </a:accent2>
      <a:accent3>
        <a:srgbClr val="0066B2"/>
      </a:accent3>
      <a:accent4>
        <a:srgbClr val="009ED9"/>
      </a:accent4>
      <a:accent5>
        <a:srgbClr val="6B6E70"/>
      </a:accent5>
      <a:accent6>
        <a:srgbClr val="EDEDED"/>
      </a:accent6>
      <a:hlink>
        <a:srgbClr val="0B2D71"/>
      </a:hlink>
      <a:folHlink>
        <a:srgbClr val="64006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Staf</dc:creator>
  <cp:keywords/>
  <dc:description/>
  <cp:lastModifiedBy>Bourbon, David B SDIUS-DE/B</cp:lastModifiedBy>
  <cp:revision>2</cp:revision>
  <cp:lastPrinted>2020-08-21T04:45:00Z</cp:lastPrinted>
  <dcterms:created xsi:type="dcterms:W3CDTF">2020-11-16T23:49:00Z</dcterms:created>
  <dcterms:modified xsi:type="dcterms:W3CDTF">2020-11-16T23:49:00Z</dcterms:modified>
</cp:coreProperties>
</file>