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323232"/>
          <w:sz w:val="28"/>
          <w:szCs w:val="28"/>
          <w:shd w:val="clear" w:color="auto" w:fill="f7f7f7"/>
          <w:rtl w:val="0"/>
        </w:rPr>
      </w:pPr>
      <w:r>
        <w:rPr>
          <w:rFonts w:hAnsi="Menlo" w:hint="default"/>
          <w:color w:val="323232"/>
          <w:sz w:val="28"/>
          <w:szCs w:val="28"/>
          <w:shd w:val="clear" w:color="auto" w:fill="f7f7f7"/>
          <w:rtl w:val="0"/>
          <w:lang w:val="ru-RU"/>
        </w:rPr>
        <w:t>на вешалке висят пять красивых курток и вонючая шуба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новый документ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 xml:space="preserve">Предложение 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-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пример предложения</w:t>
      </w:r>
      <w:r>
        <w:rPr>
          <w:rFonts w:ascii="Helvetica" w:cs="Arial Unicode MS" w:hAnsi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Something outta place.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