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3A2" w:rsidRPr="008F3775" w:rsidRDefault="00A43827">
      <w:pPr>
        <w:rPr>
          <w:rFonts w:ascii="Vrinda" w:hAnsi="Vrinda" w:cs="Vrinda"/>
          <w:b/>
          <w:sz w:val="32"/>
          <w:szCs w:val="32"/>
        </w:rPr>
      </w:pPr>
      <w:r w:rsidRPr="008F3775">
        <w:rPr>
          <w:rFonts w:ascii="Vrinda" w:hAnsi="Vrinda" w:cs="Vrinda"/>
          <w:b/>
          <w:sz w:val="32"/>
          <w:szCs w:val="32"/>
        </w:rPr>
        <w:t xml:space="preserve">About </w:t>
      </w:r>
      <w:r w:rsidR="008F3775" w:rsidRPr="008F3775">
        <w:rPr>
          <w:rFonts w:ascii="Vrinda" w:hAnsi="Vrinda" w:cs="Vrinda"/>
          <w:b/>
          <w:sz w:val="32"/>
          <w:szCs w:val="32"/>
        </w:rPr>
        <w:t xml:space="preserve">the </w:t>
      </w:r>
      <w:r w:rsidR="002275CC" w:rsidRPr="008F3775">
        <w:rPr>
          <w:rFonts w:ascii="Vrinda" w:hAnsi="Vrinda" w:cs="Vrinda"/>
          <w:b/>
          <w:sz w:val="32"/>
          <w:szCs w:val="32"/>
        </w:rPr>
        <w:t>“</w:t>
      </w:r>
      <w:proofErr w:type="spellStart"/>
      <w:r w:rsidR="002275CC" w:rsidRPr="008F3775">
        <w:rPr>
          <w:rFonts w:ascii="Vrinda" w:hAnsi="Vrinda" w:cs="Vrinda"/>
          <w:b/>
          <w:sz w:val="32"/>
          <w:szCs w:val="32"/>
        </w:rPr>
        <w:t>CanALE</w:t>
      </w:r>
      <w:proofErr w:type="spellEnd"/>
      <w:r w:rsidR="002275CC" w:rsidRPr="008F3775">
        <w:rPr>
          <w:rFonts w:ascii="Vrinda" w:hAnsi="Vrinda" w:cs="Vrinda"/>
          <w:b/>
          <w:sz w:val="32"/>
          <w:szCs w:val="32"/>
        </w:rPr>
        <w:t xml:space="preserve"> DA Crosswalk File”</w:t>
      </w:r>
    </w:p>
    <w:p w:rsidR="002275CC" w:rsidRPr="008F3775" w:rsidRDefault="002275CC" w:rsidP="009D0BE4">
      <w:pPr>
        <w:rPr>
          <w:rFonts w:ascii="Vrinda" w:hAnsi="Vrinda" w:cs="Vrinda"/>
          <w:b/>
          <w:sz w:val="32"/>
          <w:szCs w:val="24"/>
        </w:rPr>
      </w:pPr>
      <w:r w:rsidRPr="008F3775">
        <w:rPr>
          <w:rFonts w:ascii="Vrinda" w:hAnsi="Vrinda" w:cs="Vrinda"/>
          <w:b/>
          <w:sz w:val="28"/>
          <w:szCs w:val="24"/>
        </w:rPr>
        <w:t>Format</w:t>
      </w:r>
    </w:p>
    <w:p w:rsidR="009D0BE4" w:rsidRDefault="00A43827" w:rsidP="009D0BE4">
      <w:pPr>
        <w:rPr>
          <w:rFonts w:ascii="Utsaah" w:hAnsi="Utsaah" w:cs="Utsaah"/>
          <w:sz w:val="24"/>
          <w:szCs w:val="24"/>
        </w:rPr>
      </w:pPr>
      <w:r w:rsidRPr="009F2DC7">
        <w:rPr>
          <w:rFonts w:ascii="Utsaah" w:hAnsi="Utsaah" w:cs="Utsaah"/>
          <w:sz w:val="24"/>
          <w:szCs w:val="24"/>
        </w:rPr>
        <w:t xml:space="preserve">This file </w:t>
      </w:r>
      <w:r w:rsidR="002275CC">
        <w:rPr>
          <w:rFonts w:ascii="Utsaah" w:hAnsi="Utsaah" w:cs="Utsaah"/>
          <w:sz w:val="24"/>
          <w:szCs w:val="24"/>
        </w:rPr>
        <w:t xml:space="preserve">is provided as a spreadsheet in </w:t>
      </w:r>
      <w:r w:rsidR="006045B8">
        <w:rPr>
          <w:rFonts w:ascii="Utsaah" w:hAnsi="Utsaah" w:cs="Utsaah"/>
          <w:sz w:val="24"/>
          <w:szCs w:val="24"/>
        </w:rPr>
        <w:t>Excel format (.</w:t>
      </w:r>
      <w:proofErr w:type="spellStart"/>
      <w:r w:rsidR="006045B8">
        <w:rPr>
          <w:rFonts w:ascii="Utsaah" w:hAnsi="Utsaah" w:cs="Utsaah"/>
          <w:sz w:val="24"/>
          <w:szCs w:val="24"/>
        </w:rPr>
        <w:t>xlsx</w:t>
      </w:r>
      <w:proofErr w:type="spellEnd"/>
      <w:r w:rsidR="006045B8">
        <w:rPr>
          <w:rFonts w:ascii="Utsaah" w:hAnsi="Utsaah" w:cs="Utsaah"/>
          <w:sz w:val="24"/>
          <w:szCs w:val="24"/>
        </w:rPr>
        <w:t>)</w:t>
      </w:r>
      <w:r w:rsidR="002275CC">
        <w:rPr>
          <w:rFonts w:ascii="Utsaah" w:hAnsi="Utsaah" w:cs="Utsaah"/>
          <w:sz w:val="24"/>
          <w:szCs w:val="24"/>
        </w:rPr>
        <w:t xml:space="preserve"> called</w:t>
      </w:r>
      <w:r w:rsidR="006045B8" w:rsidRPr="002275CC">
        <w:rPr>
          <w:rFonts w:ascii="Utsaah" w:hAnsi="Utsaah" w:cs="Utsaah"/>
          <w:sz w:val="24"/>
          <w:szCs w:val="24"/>
        </w:rPr>
        <w:t xml:space="preserve"> “</w:t>
      </w:r>
      <w:proofErr w:type="spellStart"/>
      <w:r w:rsidR="006045B8" w:rsidRPr="002275CC">
        <w:rPr>
          <w:rFonts w:ascii="Utsaah" w:hAnsi="Utsaah" w:cs="Utsaah"/>
          <w:sz w:val="24"/>
          <w:szCs w:val="24"/>
        </w:rPr>
        <w:t>CanALE_DA_Crosswalk_File</w:t>
      </w:r>
      <w:proofErr w:type="spellEnd"/>
      <w:r w:rsidR="006045B8" w:rsidRPr="002275CC">
        <w:rPr>
          <w:rFonts w:ascii="Utsaah" w:hAnsi="Utsaah" w:cs="Utsaah"/>
          <w:sz w:val="24"/>
          <w:szCs w:val="24"/>
        </w:rPr>
        <w:t>”</w:t>
      </w:r>
      <w:r w:rsidR="002275CC">
        <w:rPr>
          <w:rFonts w:ascii="Utsaah" w:hAnsi="Utsaah" w:cs="Utsaah"/>
          <w:sz w:val="24"/>
          <w:szCs w:val="24"/>
        </w:rPr>
        <w:t>.</w:t>
      </w:r>
    </w:p>
    <w:p w:rsidR="002275CC" w:rsidRPr="008F3775" w:rsidRDefault="002275CC" w:rsidP="00A43827">
      <w:pPr>
        <w:rPr>
          <w:rFonts w:ascii="Vrinda" w:hAnsi="Vrinda" w:cs="Vrinda"/>
          <w:b/>
          <w:sz w:val="28"/>
          <w:szCs w:val="24"/>
        </w:rPr>
      </w:pPr>
      <w:r w:rsidRPr="008F3775">
        <w:rPr>
          <w:rFonts w:ascii="Vrinda" w:hAnsi="Vrinda" w:cs="Vrinda"/>
          <w:b/>
          <w:sz w:val="28"/>
          <w:szCs w:val="24"/>
        </w:rPr>
        <w:t>About this file</w:t>
      </w:r>
    </w:p>
    <w:p w:rsidR="002275CC" w:rsidRDefault="002275CC" w:rsidP="000E1221">
      <w:pPr>
        <w:jc w:val="both"/>
        <w:rPr>
          <w:rFonts w:ascii="Utsaah" w:hAnsi="Utsaah" w:cs="Utsaah"/>
          <w:sz w:val="24"/>
          <w:szCs w:val="24"/>
        </w:rPr>
      </w:pPr>
      <w:r>
        <w:rPr>
          <w:rFonts w:ascii="Utsaah" w:hAnsi="Utsaah" w:cs="Utsaah"/>
          <w:sz w:val="24"/>
          <w:szCs w:val="24"/>
        </w:rPr>
        <w:t>This file is envisioned to</w:t>
      </w:r>
      <w:r w:rsidR="007F1A0C">
        <w:rPr>
          <w:rFonts w:ascii="Utsaah" w:hAnsi="Utsaah" w:cs="Utsaah"/>
          <w:sz w:val="24"/>
          <w:szCs w:val="24"/>
        </w:rPr>
        <w:t xml:space="preserve"> </w:t>
      </w:r>
      <w:r>
        <w:rPr>
          <w:rFonts w:ascii="Utsaah" w:hAnsi="Utsaah" w:cs="Utsaah"/>
          <w:sz w:val="24"/>
          <w:szCs w:val="24"/>
        </w:rPr>
        <w:t xml:space="preserve">provide a one-to-one </w:t>
      </w:r>
      <w:r w:rsidR="000E1221">
        <w:rPr>
          <w:rFonts w:ascii="Utsaah" w:hAnsi="Utsaah" w:cs="Utsaah"/>
          <w:sz w:val="24"/>
          <w:szCs w:val="24"/>
        </w:rPr>
        <w:t xml:space="preserve">geographic correspondence </w:t>
      </w:r>
      <w:r>
        <w:rPr>
          <w:rFonts w:ascii="Utsaah" w:hAnsi="Utsaah" w:cs="Utsaah"/>
          <w:sz w:val="24"/>
          <w:szCs w:val="24"/>
        </w:rPr>
        <w:t xml:space="preserve">between </w:t>
      </w:r>
      <w:r w:rsidR="007F1A0C">
        <w:rPr>
          <w:rFonts w:ascii="Utsaah" w:hAnsi="Utsaah" w:cs="Utsaah"/>
          <w:sz w:val="24"/>
          <w:szCs w:val="24"/>
        </w:rPr>
        <w:t>dissemination area geographies from different census years</w:t>
      </w:r>
      <w:r>
        <w:rPr>
          <w:rFonts w:ascii="Utsaah" w:hAnsi="Utsaah" w:cs="Utsaah"/>
          <w:sz w:val="24"/>
          <w:szCs w:val="24"/>
        </w:rPr>
        <w:t xml:space="preserve">. This file contains 220,331 </w:t>
      </w:r>
      <w:r w:rsidR="007F1A0C">
        <w:rPr>
          <w:rFonts w:ascii="Utsaah" w:hAnsi="Utsaah" w:cs="Utsaah"/>
          <w:sz w:val="24"/>
          <w:szCs w:val="24"/>
        </w:rPr>
        <w:t xml:space="preserve">unique records, which represent the centroids (centre points) of </w:t>
      </w:r>
      <w:r>
        <w:rPr>
          <w:rFonts w:ascii="Utsaah" w:hAnsi="Utsaah" w:cs="Utsaah"/>
          <w:sz w:val="24"/>
          <w:szCs w:val="24"/>
        </w:rPr>
        <w:t xml:space="preserve">dissemination areas </w:t>
      </w:r>
      <w:r w:rsidR="000E1221">
        <w:rPr>
          <w:rFonts w:ascii="Utsaah" w:hAnsi="Utsaah" w:cs="Utsaah"/>
          <w:sz w:val="24"/>
          <w:szCs w:val="24"/>
        </w:rPr>
        <w:t>for</w:t>
      </w:r>
      <w:r>
        <w:rPr>
          <w:rFonts w:ascii="Utsaah" w:hAnsi="Utsaah" w:cs="Utsaah"/>
          <w:sz w:val="24"/>
          <w:szCs w:val="24"/>
        </w:rPr>
        <w:t xml:space="preserve"> four census years (2001, 2006, 2011, 2016). The unique identifier (</w:t>
      </w:r>
      <w:r w:rsidR="007F1A0C">
        <w:rPr>
          <w:rFonts w:ascii="Utsaah" w:hAnsi="Utsaah" w:cs="Utsaah"/>
          <w:sz w:val="24"/>
          <w:szCs w:val="24"/>
        </w:rPr>
        <w:t>“</w:t>
      </w:r>
      <w:r>
        <w:rPr>
          <w:rFonts w:ascii="Utsaah" w:hAnsi="Utsaah" w:cs="Utsaah"/>
          <w:sz w:val="24"/>
          <w:szCs w:val="24"/>
        </w:rPr>
        <w:t>UID</w:t>
      </w:r>
      <w:r w:rsidR="007F1A0C">
        <w:rPr>
          <w:rFonts w:ascii="Utsaah" w:hAnsi="Utsaah" w:cs="Utsaah"/>
          <w:sz w:val="24"/>
          <w:szCs w:val="24"/>
        </w:rPr>
        <w:t>”</w:t>
      </w:r>
      <w:r>
        <w:rPr>
          <w:rFonts w:ascii="Utsaah" w:hAnsi="Utsaah" w:cs="Utsaah"/>
          <w:sz w:val="24"/>
          <w:szCs w:val="24"/>
        </w:rPr>
        <w:t>)</w:t>
      </w:r>
      <w:r w:rsidR="007F1A0C">
        <w:rPr>
          <w:rFonts w:ascii="Utsaah" w:hAnsi="Utsaah" w:cs="Utsaah"/>
          <w:sz w:val="24"/>
          <w:szCs w:val="24"/>
        </w:rPr>
        <w:t xml:space="preserve"> is a thirteen-character field, which</w:t>
      </w:r>
      <w:r>
        <w:rPr>
          <w:rFonts w:ascii="Utsaah" w:hAnsi="Utsaah" w:cs="Utsaah"/>
          <w:sz w:val="24"/>
          <w:szCs w:val="24"/>
        </w:rPr>
        <w:t xml:space="preserve"> </w:t>
      </w:r>
      <w:r w:rsidR="000E1221">
        <w:rPr>
          <w:rFonts w:ascii="Utsaah" w:hAnsi="Utsaah" w:cs="Utsaah"/>
          <w:sz w:val="24"/>
          <w:szCs w:val="24"/>
        </w:rPr>
        <w:t>consists of</w:t>
      </w:r>
      <w:r>
        <w:rPr>
          <w:rFonts w:ascii="Utsaah" w:hAnsi="Utsaah" w:cs="Utsaah"/>
          <w:sz w:val="24"/>
          <w:szCs w:val="24"/>
        </w:rPr>
        <w:t xml:space="preserve"> the census year</w:t>
      </w:r>
      <w:r w:rsidR="000E1221">
        <w:rPr>
          <w:rFonts w:ascii="Utsaah" w:hAnsi="Utsaah" w:cs="Utsaah"/>
          <w:sz w:val="24"/>
          <w:szCs w:val="24"/>
        </w:rPr>
        <w:t xml:space="preserve">, an underscore (“_”), </w:t>
      </w:r>
      <w:r w:rsidR="007F1A0C">
        <w:rPr>
          <w:rFonts w:ascii="Utsaah" w:hAnsi="Utsaah" w:cs="Utsaah"/>
          <w:sz w:val="24"/>
          <w:szCs w:val="24"/>
        </w:rPr>
        <w:t>and</w:t>
      </w:r>
      <w:r>
        <w:rPr>
          <w:rFonts w:ascii="Utsaah" w:hAnsi="Utsaah" w:cs="Utsaah"/>
          <w:sz w:val="24"/>
          <w:szCs w:val="24"/>
        </w:rPr>
        <w:t xml:space="preserve"> </w:t>
      </w:r>
      <w:r w:rsidR="000E1221">
        <w:rPr>
          <w:rFonts w:ascii="Utsaah" w:hAnsi="Utsaah" w:cs="Utsaah"/>
          <w:sz w:val="24"/>
          <w:szCs w:val="24"/>
        </w:rPr>
        <w:t>the eight-</w:t>
      </w:r>
      <w:r>
        <w:rPr>
          <w:rFonts w:ascii="Utsaah" w:hAnsi="Utsaah" w:cs="Utsaah"/>
          <w:sz w:val="24"/>
          <w:szCs w:val="24"/>
        </w:rPr>
        <w:t>digit unique identifier for the dissemination area (DA)</w:t>
      </w:r>
      <w:r w:rsidR="000E1221">
        <w:rPr>
          <w:rFonts w:ascii="Utsaah" w:hAnsi="Utsaah" w:cs="Utsaah"/>
          <w:sz w:val="24"/>
          <w:szCs w:val="24"/>
        </w:rPr>
        <w:t xml:space="preserve"> for the unique centroid</w:t>
      </w:r>
      <w:r>
        <w:rPr>
          <w:rFonts w:ascii="Utsaah" w:hAnsi="Utsaah" w:cs="Utsaah"/>
          <w:sz w:val="24"/>
          <w:szCs w:val="24"/>
        </w:rPr>
        <w:t xml:space="preserve">. For instance, UID “2001_10010001” </w:t>
      </w:r>
      <w:r w:rsidR="007F1A0C">
        <w:rPr>
          <w:rFonts w:ascii="Utsaah" w:hAnsi="Utsaah" w:cs="Utsaah"/>
          <w:sz w:val="24"/>
          <w:szCs w:val="24"/>
        </w:rPr>
        <w:t>represents the centroid of</w:t>
      </w:r>
      <w:r>
        <w:rPr>
          <w:rFonts w:ascii="Utsaah" w:hAnsi="Utsaah" w:cs="Utsaah"/>
          <w:sz w:val="24"/>
          <w:szCs w:val="24"/>
        </w:rPr>
        <w:t xml:space="preserve"> DA </w:t>
      </w:r>
      <w:r w:rsidR="007F1A0C">
        <w:rPr>
          <w:rFonts w:ascii="Utsaah" w:hAnsi="Utsaah" w:cs="Utsaah"/>
          <w:sz w:val="24"/>
          <w:szCs w:val="24"/>
        </w:rPr>
        <w:t>‘</w:t>
      </w:r>
      <w:r>
        <w:rPr>
          <w:rFonts w:ascii="Utsaah" w:hAnsi="Utsaah" w:cs="Utsaah"/>
          <w:sz w:val="24"/>
          <w:szCs w:val="24"/>
        </w:rPr>
        <w:t>10010001</w:t>
      </w:r>
      <w:r w:rsidR="007F1A0C">
        <w:rPr>
          <w:rFonts w:ascii="Utsaah" w:hAnsi="Utsaah" w:cs="Utsaah"/>
          <w:sz w:val="24"/>
          <w:szCs w:val="24"/>
        </w:rPr>
        <w:t>’,</w:t>
      </w:r>
      <w:r>
        <w:rPr>
          <w:rFonts w:ascii="Utsaah" w:hAnsi="Utsaah" w:cs="Utsaah"/>
          <w:sz w:val="24"/>
          <w:szCs w:val="24"/>
        </w:rPr>
        <w:t xml:space="preserve"> which was valid in the 2001 census year.</w:t>
      </w:r>
    </w:p>
    <w:p w:rsidR="002275CC" w:rsidRDefault="002275CC" w:rsidP="000E1221">
      <w:pPr>
        <w:jc w:val="both"/>
        <w:rPr>
          <w:rFonts w:ascii="Utsaah" w:hAnsi="Utsaah" w:cs="Utsaah"/>
          <w:sz w:val="24"/>
          <w:szCs w:val="24"/>
        </w:rPr>
      </w:pPr>
      <w:r>
        <w:rPr>
          <w:rFonts w:ascii="Utsaah" w:hAnsi="Utsaah" w:cs="Utsaah"/>
          <w:sz w:val="24"/>
          <w:szCs w:val="24"/>
        </w:rPr>
        <w:t>Following the “UID” field, the same information is provided in separate fields (“DAUID” and “YEAR”).</w:t>
      </w:r>
    </w:p>
    <w:p w:rsidR="002275CC" w:rsidRDefault="002275CC" w:rsidP="000E1221">
      <w:pPr>
        <w:jc w:val="both"/>
        <w:rPr>
          <w:rFonts w:ascii="Utsaah" w:hAnsi="Utsaah" w:cs="Utsaah"/>
          <w:sz w:val="24"/>
          <w:szCs w:val="24"/>
        </w:rPr>
      </w:pPr>
      <w:r>
        <w:rPr>
          <w:rFonts w:ascii="Utsaah" w:hAnsi="Utsaah" w:cs="Utsaah"/>
          <w:sz w:val="24"/>
          <w:szCs w:val="24"/>
        </w:rPr>
        <w:t>Following these records, there are four fields which</w:t>
      </w:r>
      <w:r w:rsidR="007F1A0C">
        <w:rPr>
          <w:rFonts w:ascii="Utsaah" w:hAnsi="Utsaah" w:cs="Utsaah"/>
          <w:sz w:val="24"/>
          <w:szCs w:val="24"/>
        </w:rPr>
        <w:t xml:space="preserve"> indicate the DA polygon in which the unique DA centroid would fall inside for</w:t>
      </w:r>
      <w:r w:rsidR="000E1221">
        <w:rPr>
          <w:rFonts w:ascii="Utsaah" w:hAnsi="Utsaah" w:cs="Utsaah"/>
          <w:sz w:val="24"/>
          <w:szCs w:val="24"/>
        </w:rPr>
        <w:t xml:space="preserve"> each of the four census years. Continuing to follow the UID record</w:t>
      </w:r>
      <w:r w:rsidR="007F1A0C">
        <w:rPr>
          <w:rFonts w:ascii="Utsaah" w:hAnsi="Utsaah" w:cs="Utsaah"/>
          <w:sz w:val="24"/>
          <w:szCs w:val="24"/>
        </w:rPr>
        <w:t xml:space="preserve"> “2001_10010001</w:t>
      </w:r>
      <w:r w:rsidR="000E1221">
        <w:rPr>
          <w:rFonts w:ascii="Utsaah" w:hAnsi="Utsaah" w:cs="Utsaah"/>
          <w:sz w:val="24"/>
          <w:szCs w:val="24"/>
        </w:rPr>
        <w:t>”</w:t>
      </w:r>
      <w:r w:rsidR="007F1A0C">
        <w:rPr>
          <w:rFonts w:ascii="Utsaah" w:hAnsi="Utsaah" w:cs="Utsaah"/>
          <w:sz w:val="24"/>
          <w:szCs w:val="24"/>
        </w:rPr>
        <w:t xml:space="preserve">, the </w:t>
      </w:r>
      <w:r w:rsidR="000E1221">
        <w:rPr>
          <w:rFonts w:ascii="Utsaah" w:hAnsi="Utsaah" w:cs="Utsaah"/>
          <w:sz w:val="24"/>
          <w:szCs w:val="24"/>
        </w:rPr>
        <w:t xml:space="preserve">value in the </w:t>
      </w:r>
      <w:r w:rsidR="007F1A0C">
        <w:rPr>
          <w:rFonts w:ascii="Utsaah" w:hAnsi="Utsaah" w:cs="Utsaah"/>
          <w:sz w:val="24"/>
          <w:szCs w:val="24"/>
        </w:rPr>
        <w:t xml:space="preserve">“dauid16” </w:t>
      </w:r>
      <w:r w:rsidR="000E1221">
        <w:rPr>
          <w:rFonts w:ascii="Utsaah" w:hAnsi="Utsaah" w:cs="Utsaah"/>
          <w:sz w:val="24"/>
          <w:szCs w:val="24"/>
        </w:rPr>
        <w:t xml:space="preserve">column </w:t>
      </w:r>
      <w:r w:rsidR="007F1A0C">
        <w:rPr>
          <w:rFonts w:ascii="Utsaah" w:hAnsi="Utsaah" w:cs="Utsaah"/>
          <w:sz w:val="24"/>
          <w:szCs w:val="24"/>
        </w:rPr>
        <w:t xml:space="preserve">indicates </w:t>
      </w:r>
      <w:r w:rsidR="000E1221">
        <w:rPr>
          <w:rFonts w:ascii="Utsaah" w:hAnsi="Utsaah" w:cs="Utsaah"/>
          <w:sz w:val="24"/>
          <w:szCs w:val="24"/>
        </w:rPr>
        <w:t xml:space="preserve">that the </w:t>
      </w:r>
      <w:r w:rsidR="000E1221">
        <w:rPr>
          <w:rFonts w:ascii="Utsaah" w:hAnsi="Utsaah" w:cs="Utsaah"/>
          <w:sz w:val="24"/>
          <w:szCs w:val="24"/>
        </w:rPr>
        <w:t xml:space="preserve">2001 DA ‘10010001’ </w:t>
      </w:r>
      <w:r w:rsidR="000E1221">
        <w:rPr>
          <w:rFonts w:ascii="Utsaah" w:hAnsi="Utsaah" w:cs="Utsaah"/>
          <w:sz w:val="24"/>
          <w:szCs w:val="24"/>
        </w:rPr>
        <w:t xml:space="preserve">would </w:t>
      </w:r>
      <w:r w:rsidR="000E1221">
        <w:rPr>
          <w:rFonts w:ascii="Utsaah" w:hAnsi="Utsaah" w:cs="Utsaah"/>
          <w:sz w:val="24"/>
          <w:szCs w:val="24"/>
        </w:rPr>
        <w:t>fall inside</w:t>
      </w:r>
      <w:r w:rsidR="007F1A0C">
        <w:rPr>
          <w:rFonts w:ascii="Utsaah" w:hAnsi="Utsaah" w:cs="Utsaah"/>
          <w:sz w:val="24"/>
          <w:szCs w:val="24"/>
        </w:rPr>
        <w:t xml:space="preserve"> </w:t>
      </w:r>
      <w:r w:rsidR="000E1221">
        <w:rPr>
          <w:rFonts w:ascii="Utsaah" w:hAnsi="Utsaah" w:cs="Utsaah"/>
          <w:sz w:val="24"/>
          <w:szCs w:val="24"/>
        </w:rPr>
        <w:t xml:space="preserve">the boundaries of the </w:t>
      </w:r>
      <w:r w:rsidR="007F1A0C">
        <w:rPr>
          <w:rFonts w:ascii="Utsaah" w:hAnsi="Utsaah" w:cs="Utsaah"/>
          <w:sz w:val="24"/>
          <w:szCs w:val="24"/>
        </w:rPr>
        <w:t>2016 DA ‘10010497’</w:t>
      </w:r>
      <w:r w:rsidR="000E1221">
        <w:rPr>
          <w:rFonts w:ascii="Utsaah" w:hAnsi="Utsaah" w:cs="Utsaah"/>
          <w:sz w:val="24"/>
          <w:szCs w:val="24"/>
        </w:rPr>
        <w:t>)</w:t>
      </w:r>
      <w:r w:rsidR="007F1A0C">
        <w:rPr>
          <w:rFonts w:ascii="Utsaah" w:hAnsi="Utsaah" w:cs="Utsaah"/>
          <w:sz w:val="24"/>
          <w:szCs w:val="24"/>
        </w:rPr>
        <w:t>.</w:t>
      </w:r>
    </w:p>
    <w:p w:rsidR="007F1A0C" w:rsidRPr="008F3775" w:rsidRDefault="008F3775" w:rsidP="000E1221">
      <w:pPr>
        <w:jc w:val="both"/>
        <w:rPr>
          <w:rFonts w:ascii="Vrinda" w:hAnsi="Vrinda" w:cs="Vrinda"/>
          <w:b/>
          <w:sz w:val="28"/>
          <w:szCs w:val="28"/>
        </w:rPr>
      </w:pPr>
      <w:r w:rsidRPr="008F3775">
        <w:rPr>
          <w:rFonts w:ascii="Vrinda" w:hAnsi="Vrinda" w:cs="Vrinda"/>
          <w:b/>
          <w:sz w:val="28"/>
          <w:szCs w:val="28"/>
        </w:rPr>
        <w:t>Methodology</w:t>
      </w:r>
    </w:p>
    <w:p w:rsidR="00A43827" w:rsidRPr="009F2DC7" w:rsidRDefault="00A43827" w:rsidP="000E1221">
      <w:pPr>
        <w:jc w:val="both"/>
        <w:rPr>
          <w:rFonts w:ascii="Utsaah" w:hAnsi="Utsaah" w:cs="Utsaah"/>
          <w:sz w:val="24"/>
          <w:szCs w:val="24"/>
        </w:rPr>
      </w:pPr>
      <w:r w:rsidRPr="009F2DC7">
        <w:rPr>
          <w:rFonts w:ascii="Utsaah" w:hAnsi="Utsaah" w:cs="Utsaah"/>
          <w:sz w:val="24"/>
          <w:szCs w:val="24"/>
        </w:rPr>
        <w:t xml:space="preserve">To assign </w:t>
      </w:r>
      <w:r w:rsidR="00A1090B">
        <w:rPr>
          <w:rFonts w:ascii="Utsaah" w:hAnsi="Utsaah" w:cs="Utsaah"/>
          <w:sz w:val="24"/>
          <w:szCs w:val="24"/>
        </w:rPr>
        <w:t>the</w:t>
      </w:r>
      <w:r w:rsidRPr="009F2DC7">
        <w:rPr>
          <w:rFonts w:ascii="Utsaah" w:hAnsi="Utsaah" w:cs="Utsaah"/>
          <w:sz w:val="24"/>
          <w:szCs w:val="24"/>
        </w:rPr>
        <w:t xml:space="preserve"> </w:t>
      </w:r>
      <w:r w:rsidR="007F1A0C">
        <w:rPr>
          <w:rFonts w:ascii="Utsaah" w:hAnsi="Utsaah" w:cs="Utsaah"/>
          <w:sz w:val="24"/>
          <w:szCs w:val="24"/>
        </w:rPr>
        <w:t>unique centroid</w:t>
      </w:r>
      <w:r w:rsidR="00A1090B">
        <w:rPr>
          <w:rFonts w:ascii="Utsaah" w:hAnsi="Utsaah" w:cs="Utsaah"/>
          <w:sz w:val="24"/>
          <w:szCs w:val="24"/>
        </w:rPr>
        <w:t>s</w:t>
      </w:r>
      <w:r w:rsidR="007F1A0C">
        <w:rPr>
          <w:rFonts w:ascii="Utsaah" w:hAnsi="Utsaah" w:cs="Utsaah"/>
          <w:sz w:val="24"/>
          <w:szCs w:val="24"/>
        </w:rPr>
        <w:t xml:space="preserve"> to</w:t>
      </w:r>
      <w:r w:rsidR="00A1090B">
        <w:rPr>
          <w:rFonts w:ascii="Utsaah" w:hAnsi="Utsaah" w:cs="Utsaah"/>
          <w:sz w:val="24"/>
          <w:szCs w:val="24"/>
        </w:rPr>
        <w:t xml:space="preserve"> a</w:t>
      </w:r>
      <w:r w:rsidR="007F1A0C">
        <w:rPr>
          <w:rFonts w:ascii="Utsaah" w:hAnsi="Utsaah" w:cs="Utsaah"/>
          <w:sz w:val="24"/>
          <w:szCs w:val="24"/>
        </w:rPr>
        <w:t xml:space="preserve"> </w:t>
      </w:r>
      <w:r w:rsidRPr="009F2DC7">
        <w:rPr>
          <w:rFonts w:ascii="Utsaah" w:hAnsi="Utsaah" w:cs="Utsaah"/>
          <w:sz w:val="24"/>
          <w:szCs w:val="24"/>
        </w:rPr>
        <w:t>dissemination area</w:t>
      </w:r>
      <w:r w:rsidR="007F1A0C">
        <w:rPr>
          <w:rFonts w:ascii="Utsaah" w:hAnsi="Utsaah" w:cs="Utsaah"/>
          <w:sz w:val="24"/>
          <w:szCs w:val="24"/>
        </w:rPr>
        <w:t xml:space="preserve"> for each census year</w:t>
      </w:r>
      <w:r w:rsidRPr="009F2DC7">
        <w:rPr>
          <w:rFonts w:ascii="Utsaah" w:hAnsi="Utsaah" w:cs="Utsaah"/>
          <w:sz w:val="24"/>
          <w:szCs w:val="24"/>
        </w:rPr>
        <w:t>, the following method was used:</w:t>
      </w:r>
    </w:p>
    <w:p w:rsidR="00A1090B" w:rsidRPr="00A1090B" w:rsidRDefault="007F1A0C" w:rsidP="000E1221">
      <w:pPr>
        <w:pStyle w:val="ListParagraph"/>
        <w:numPr>
          <w:ilvl w:val="0"/>
          <w:numId w:val="2"/>
        </w:numPr>
        <w:jc w:val="both"/>
        <w:rPr>
          <w:rFonts w:ascii="Vrinda" w:hAnsi="Vrinda" w:cs="Vrinda"/>
          <w:sz w:val="24"/>
          <w:szCs w:val="24"/>
        </w:rPr>
      </w:pPr>
      <w:r>
        <w:rPr>
          <w:rFonts w:ascii="Utsaah" w:hAnsi="Utsaah" w:cs="Utsaah"/>
          <w:sz w:val="24"/>
          <w:szCs w:val="24"/>
        </w:rPr>
        <w:t xml:space="preserve">The cartographic boundary files of dissemination areas (DAs) </w:t>
      </w:r>
      <w:r w:rsidR="000E1221">
        <w:rPr>
          <w:rFonts w:ascii="Utsaah" w:hAnsi="Utsaah" w:cs="Utsaah"/>
          <w:sz w:val="24"/>
          <w:szCs w:val="24"/>
        </w:rPr>
        <w:t>were</w:t>
      </w:r>
      <w:r>
        <w:rPr>
          <w:rFonts w:ascii="Utsaah" w:hAnsi="Utsaah" w:cs="Utsaah"/>
          <w:sz w:val="24"/>
          <w:szCs w:val="24"/>
        </w:rPr>
        <w:t xml:space="preserve"> downloaded from Statistics Canada’s website</w:t>
      </w:r>
      <w:r w:rsidR="00A1090B">
        <w:rPr>
          <w:rStyle w:val="FootnoteReference"/>
          <w:rFonts w:ascii="Utsaah" w:hAnsi="Utsaah" w:cs="Utsaah"/>
          <w:sz w:val="24"/>
          <w:szCs w:val="24"/>
        </w:rPr>
        <w:footnoteReference w:id="1"/>
      </w:r>
    </w:p>
    <w:p w:rsidR="00A1090B" w:rsidRPr="00A1090B" w:rsidRDefault="00A1090B" w:rsidP="000E1221">
      <w:pPr>
        <w:pStyle w:val="ListParagraph"/>
        <w:numPr>
          <w:ilvl w:val="0"/>
          <w:numId w:val="2"/>
        </w:numPr>
        <w:jc w:val="both"/>
        <w:rPr>
          <w:rFonts w:ascii="Vrinda" w:hAnsi="Vrinda" w:cs="Vrinda"/>
          <w:sz w:val="24"/>
          <w:szCs w:val="24"/>
        </w:rPr>
      </w:pPr>
      <w:r>
        <w:rPr>
          <w:rFonts w:ascii="Utsaah" w:hAnsi="Utsaah" w:cs="Utsaah"/>
          <w:sz w:val="24"/>
          <w:szCs w:val="24"/>
        </w:rPr>
        <w:t>For each census year, the centroid was derived using the “Feature to Point” tool in ArcMap 10.5.1 (ESRI, Redlands, CA)</w:t>
      </w:r>
    </w:p>
    <w:p w:rsidR="00A1090B" w:rsidRPr="00A1090B" w:rsidRDefault="00A1090B" w:rsidP="000E1221">
      <w:pPr>
        <w:pStyle w:val="ListParagraph"/>
        <w:numPr>
          <w:ilvl w:val="0"/>
          <w:numId w:val="2"/>
        </w:numPr>
        <w:jc w:val="both"/>
        <w:rPr>
          <w:rFonts w:ascii="Vrinda" w:hAnsi="Vrinda" w:cs="Vrinda"/>
          <w:sz w:val="24"/>
          <w:szCs w:val="24"/>
        </w:rPr>
      </w:pPr>
      <w:r>
        <w:rPr>
          <w:rFonts w:ascii="Utsaah" w:hAnsi="Utsaah" w:cs="Utsaah"/>
          <w:sz w:val="24"/>
          <w:szCs w:val="24"/>
        </w:rPr>
        <w:t>Each of the centroid files were merged into a single shapefile</w:t>
      </w:r>
      <w:r w:rsidR="008F3775">
        <w:rPr>
          <w:rFonts w:ascii="Utsaah" w:hAnsi="Utsaah" w:cs="Utsaah"/>
          <w:sz w:val="24"/>
          <w:szCs w:val="24"/>
        </w:rPr>
        <w:t>.</w:t>
      </w:r>
    </w:p>
    <w:p w:rsidR="006D3EF5" w:rsidRPr="00354A40" w:rsidRDefault="00966A0A" w:rsidP="000E1221">
      <w:pPr>
        <w:pStyle w:val="ListParagraph"/>
        <w:numPr>
          <w:ilvl w:val="0"/>
          <w:numId w:val="2"/>
        </w:numPr>
        <w:jc w:val="both"/>
        <w:rPr>
          <w:rFonts w:ascii="Vrinda" w:hAnsi="Vrinda" w:cs="Vrinda"/>
          <w:sz w:val="24"/>
          <w:szCs w:val="24"/>
        </w:rPr>
      </w:pPr>
      <w:r w:rsidRPr="009F2DC7">
        <w:rPr>
          <w:rFonts w:ascii="Utsaah" w:hAnsi="Utsaah" w:cs="Utsaah"/>
          <w:sz w:val="24"/>
          <w:szCs w:val="24"/>
        </w:rPr>
        <w:t xml:space="preserve">An intersection of </w:t>
      </w:r>
      <w:r w:rsidR="000E1221">
        <w:rPr>
          <w:rFonts w:ascii="Utsaah" w:hAnsi="Utsaah" w:cs="Utsaah"/>
          <w:sz w:val="24"/>
          <w:szCs w:val="24"/>
        </w:rPr>
        <w:t xml:space="preserve">the </w:t>
      </w:r>
      <w:r w:rsidR="008F3775">
        <w:rPr>
          <w:rFonts w:ascii="Utsaah" w:hAnsi="Utsaah" w:cs="Utsaah"/>
          <w:sz w:val="24"/>
          <w:szCs w:val="24"/>
        </w:rPr>
        <w:t>merged centroid file</w:t>
      </w:r>
      <w:r w:rsidRPr="009F2DC7">
        <w:rPr>
          <w:rFonts w:ascii="Utsaah" w:hAnsi="Utsaah" w:cs="Utsaah"/>
          <w:sz w:val="24"/>
          <w:szCs w:val="24"/>
        </w:rPr>
        <w:t xml:space="preserve"> and the </w:t>
      </w:r>
      <w:r w:rsidR="008F3775">
        <w:rPr>
          <w:rFonts w:ascii="Utsaah" w:hAnsi="Utsaah" w:cs="Utsaah"/>
          <w:sz w:val="24"/>
          <w:szCs w:val="24"/>
        </w:rPr>
        <w:t xml:space="preserve">dissemination area </w:t>
      </w:r>
      <w:r w:rsidR="000E1221">
        <w:rPr>
          <w:rFonts w:ascii="Utsaah" w:hAnsi="Utsaah" w:cs="Utsaah"/>
          <w:sz w:val="24"/>
          <w:szCs w:val="24"/>
        </w:rPr>
        <w:t xml:space="preserve">polygon </w:t>
      </w:r>
      <w:r w:rsidR="008F3775">
        <w:rPr>
          <w:rFonts w:ascii="Utsaah" w:hAnsi="Utsaah" w:cs="Utsaah"/>
          <w:sz w:val="24"/>
          <w:szCs w:val="24"/>
        </w:rPr>
        <w:t xml:space="preserve">boundaries for each census </w:t>
      </w:r>
      <w:r w:rsidR="000E1221">
        <w:rPr>
          <w:rFonts w:ascii="Utsaah" w:hAnsi="Utsaah" w:cs="Utsaah"/>
          <w:sz w:val="24"/>
          <w:szCs w:val="24"/>
        </w:rPr>
        <w:t xml:space="preserve">year </w:t>
      </w:r>
      <w:r w:rsidRPr="009F2DC7">
        <w:rPr>
          <w:rFonts w:ascii="Utsaah" w:hAnsi="Utsaah" w:cs="Utsaah"/>
          <w:sz w:val="24"/>
          <w:szCs w:val="24"/>
        </w:rPr>
        <w:t xml:space="preserve">was performed. </w:t>
      </w:r>
      <w:r w:rsidR="008F3775">
        <w:rPr>
          <w:rFonts w:ascii="Utsaah" w:hAnsi="Utsaah" w:cs="Utsaah"/>
          <w:sz w:val="24"/>
          <w:szCs w:val="24"/>
        </w:rPr>
        <w:t>T</w:t>
      </w:r>
      <w:r w:rsidRPr="009F2DC7">
        <w:rPr>
          <w:rFonts w:ascii="Utsaah" w:hAnsi="Utsaah" w:cs="Utsaah"/>
          <w:sz w:val="24"/>
          <w:szCs w:val="24"/>
        </w:rPr>
        <w:t xml:space="preserve">his assigns each </w:t>
      </w:r>
      <w:r w:rsidR="008F3775">
        <w:rPr>
          <w:rFonts w:ascii="Utsaah" w:hAnsi="Utsaah" w:cs="Utsaah"/>
          <w:sz w:val="24"/>
          <w:szCs w:val="24"/>
        </w:rPr>
        <w:t>centroid (representing a single DA for a unique census year)</w:t>
      </w:r>
      <w:r w:rsidRPr="009F2DC7">
        <w:rPr>
          <w:rFonts w:ascii="Utsaah" w:hAnsi="Utsaah" w:cs="Utsaah"/>
          <w:sz w:val="24"/>
          <w:szCs w:val="24"/>
        </w:rPr>
        <w:t xml:space="preserve"> to the dissemination area polygon it falls inside. </w:t>
      </w:r>
    </w:p>
    <w:p w:rsidR="00354A40" w:rsidRDefault="00354A40" w:rsidP="000E1221">
      <w:pPr>
        <w:jc w:val="both"/>
        <w:rPr>
          <w:rFonts w:ascii="Vrinda" w:hAnsi="Vrinda" w:cs="Vrinda"/>
          <w:b/>
          <w:sz w:val="28"/>
          <w:szCs w:val="28"/>
        </w:rPr>
      </w:pPr>
      <w:r>
        <w:rPr>
          <w:rFonts w:ascii="Vrinda" w:hAnsi="Vrinda" w:cs="Vrinda"/>
          <w:b/>
          <w:sz w:val="28"/>
          <w:szCs w:val="28"/>
        </w:rPr>
        <w:t>How to use</w:t>
      </w:r>
    </w:p>
    <w:p w:rsidR="00354A40" w:rsidRDefault="00354A40" w:rsidP="000E1221">
      <w:pPr>
        <w:pStyle w:val="ListParagraph"/>
        <w:numPr>
          <w:ilvl w:val="0"/>
          <w:numId w:val="3"/>
        </w:numPr>
        <w:jc w:val="both"/>
        <w:rPr>
          <w:rFonts w:ascii="Utsaah" w:hAnsi="Utsaah" w:cs="Utsaah"/>
          <w:sz w:val="24"/>
          <w:szCs w:val="24"/>
        </w:rPr>
      </w:pPr>
      <w:r>
        <w:rPr>
          <w:rFonts w:ascii="Utsaah" w:hAnsi="Utsaah" w:cs="Utsaah"/>
          <w:sz w:val="24"/>
          <w:szCs w:val="24"/>
        </w:rPr>
        <w:t>Determine census year of data that you wish to link to Can-ALE</w:t>
      </w:r>
    </w:p>
    <w:p w:rsidR="00354A40" w:rsidRDefault="00354A40" w:rsidP="000E1221">
      <w:pPr>
        <w:pStyle w:val="ListParagraph"/>
        <w:numPr>
          <w:ilvl w:val="0"/>
          <w:numId w:val="3"/>
        </w:numPr>
        <w:jc w:val="both"/>
        <w:rPr>
          <w:rFonts w:ascii="Utsaah" w:hAnsi="Utsaah" w:cs="Utsaah"/>
          <w:sz w:val="24"/>
          <w:szCs w:val="24"/>
        </w:rPr>
      </w:pPr>
      <w:r>
        <w:rPr>
          <w:rFonts w:ascii="Utsaah" w:hAnsi="Utsaah" w:cs="Utsaah"/>
          <w:sz w:val="24"/>
          <w:szCs w:val="24"/>
        </w:rPr>
        <w:t>Filter the records based on the desired census year (e.g., “2011”)</w:t>
      </w:r>
    </w:p>
    <w:p w:rsidR="00354A40" w:rsidRPr="00354A40" w:rsidRDefault="00354A40" w:rsidP="000E1221">
      <w:pPr>
        <w:pStyle w:val="ListParagraph"/>
        <w:numPr>
          <w:ilvl w:val="0"/>
          <w:numId w:val="3"/>
        </w:numPr>
        <w:jc w:val="both"/>
        <w:rPr>
          <w:rFonts w:ascii="Utsaah" w:hAnsi="Utsaah" w:cs="Utsaah"/>
          <w:sz w:val="24"/>
          <w:szCs w:val="24"/>
        </w:rPr>
      </w:pPr>
      <w:r>
        <w:rPr>
          <w:rFonts w:ascii="Utsaah" w:hAnsi="Utsaah" w:cs="Utsaah"/>
          <w:sz w:val="24"/>
          <w:szCs w:val="24"/>
        </w:rPr>
        <w:t>Refer to “dauid06” or “dauid16” fields to link to census geographies for 2006 or 2016, respectively</w:t>
      </w:r>
    </w:p>
    <w:p w:rsidR="00354A40" w:rsidRPr="00354A40" w:rsidRDefault="00354A40" w:rsidP="00354A40">
      <w:pPr>
        <w:rPr>
          <w:rFonts w:ascii="Vrinda" w:hAnsi="Vrinda" w:cs="Vrinda"/>
          <w:b/>
          <w:sz w:val="24"/>
          <w:szCs w:val="24"/>
        </w:rPr>
      </w:pPr>
    </w:p>
    <w:p w:rsidR="008F3775" w:rsidRDefault="008F3775">
      <w:pPr>
        <w:rPr>
          <w:rFonts w:ascii="Utsaah" w:hAnsi="Utsaah" w:cs="Utsaah"/>
          <w:b/>
          <w:sz w:val="24"/>
          <w:szCs w:val="24"/>
        </w:rPr>
      </w:pPr>
      <w:r>
        <w:rPr>
          <w:rFonts w:ascii="Utsaah" w:hAnsi="Utsaah" w:cs="Utsaah"/>
          <w:b/>
          <w:sz w:val="24"/>
          <w:szCs w:val="24"/>
        </w:rPr>
        <w:br w:type="page"/>
      </w:r>
    </w:p>
    <w:p w:rsidR="008F3775" w:rsidRPr="008F3775" w:rsidRDefault="008F3775" w:rsidP="008F3775">
      <w:pPr>
        <w:rPr>
          <w:rFonts w:ascii="Vrinda" w:hAnsi="Vrinda" w:cs="Vrinda"/>
          <w:b/>
          <w:sz w:val="28"/>
          <w:szCs w:val="28"/>
        </w:rPr>
      </w:pPr>
      <w:r>
        <w:rPr>
          <w:rFonts w:ascii="Vrinda" w:hAnsi="Vrinda" w:cs="Vrinda"/>
          <w:b/>
          <w:sz w:val="28"/>
          <w:szCs w:val="28"/>
        </w:rPr>
        <w:lastRenderedPageBreak/>
        <w:t>Field directory</w:t>
      </w:r>
    </w:p>
    <w:tbl>
      <w:tblPr>
        <w:tblStyle w:val="ListTable7Colorful-Accent11"/>
        <w:tblpPr w:leftFromText="180" w:rightFromText="180" w:vertAnchor="page" w:horzAnchor="margin" w:tblpY="2296"/>
        <w:tblW w:w="9298" w:type="dxa"/>
        <w:tblLook w:val="04A0" w:firstRow="1" w:lastRow="0" w:firstColumn="1" w:lastColumn="0" w:noHBand="0" w:noVBand="1"/>
      </w:tblPr>
      <w:tblGrid>
        <w:gridCol w:w="1984"/>
        <w:gridCol w:w="1871"/>
        <w:gridCol w:w="5443"/>
      </w:tblGrid>
      <w:tr w:rsidR="00354A40" w:rsidRPr="00042556" w:rsidTr="00354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4" w:type="dxa"/>
            <w:vMerge w:val="restart"/>
            <w:tcBorders>
              <w:bottom w:val="single" w:sz="18" w:space="0" w:color="2E74B5" w:themeColor="accent1" w:themeShade="BF"/>
            </w:tcBorders>
            <w:vAlign w:val="center"/>
          </w:tcPr>
          <w:p w:rsidR="008F3775" w:rsidRPr="007632E7" w:rsidRDefault="008F3775" w:rsidP="009E07D3">
            <w:pPr>
              <w:jc w:val="center"/>
              <w:rPr>
                <w:rFonts w:ascii="Utsaah" w:hAnsi="Utsaah" w:cs="Utsaah"/>
                <w:b/>
                <w:i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Utsaah" w:hAnsi="Utsaah" w:cs="Utsaah"/>
                <w:b/>
                <w:i w:val="0"/>
                <w:color w:val="auto"/>
                <w:sz w:val="24"/>
                <w:szCs w:val="24"/>
              </w:rPr>
              <w:t>Field name</w:t>
            </w:r>
          </w:p>
        </w:tc>
        <w:tc>
          <w:tcPr>
            <w:tcW w:w="1871" w:type="dxa"/>
            <w:vMerge w:val="restart"/>
            <w:tcBorders>
              <w:left w:val="nil"/>
              <w:bottom w:val="single" w:sz="18" w:space="0" w:color="2E74B5" w:themeColor="accent1" w:themeShade="BF"/>
            </w:tcBorders>
            <w:vAlign w:val="center"/>
          </w:tcPr>
          <w:p w:rsidR="008F3775" w:rsidRPr="00042556" w:rsidRDefault="008F3775" w:rsidP="009E0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tsaah" w:hAnsi="Utsaah" w:cs="Utsaah"/>
                <w:b/>
                <w:i w:val="0"/>
                <w:color w:val="auto"/>
                <w:sz w:val="24"/>
                <w:szCs w:val="24"/>
              </w:rPr>
            </w:pPr>
            <w:r>
              <w:rPr>
                <w:rFonts w:ascii="Utsaah" w:hAnsi="Utsaah" w:cs="Utsaah"/>
                <w:b/>
                <w:i w:val="0"/>
                <w:color w:val="auto"/>
                <w:sz w:val="24"/>
                <w:szCs w:val="24"/>
              </w:rPr>
              <w:t>Full name</w:t>
            </w:r>
          </w:p>
        </w:tc>
        <w:tc>
          <w:tcPr>
            <w:tcW w:w="5443" w:type="dxa"/>
            <w:vMerge w:val="restart"/>
            <w:tcBorders>
              <w:bottom w:val="single" w:sz="18" w:space="0" w:color="2E74B5" w:themeColor="accent1" w:themeShade="BF"/>
            </w:tcBorders>
            <w:vAlign w:val="center"/>
          </w:tcPr>
          <w:p w:rsidR="008F3775" w:rsidRPr="00042556" w:rsidRDefault="008F3775" w:rsidP="009E0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tsaah" w:hAnsi="Utsaah" w:cs="Utsaah"/>
                <w:b/>
                <w:i w:val="0"/>
                <w:color w:val="auto"/>
                <w:sz w:val="24"/>
                <w:szCs w:val="24"/>
              </w:rPr>
            </w:pPr>
            <w:r>
              <w:rPr>
                <w:rFonts w:ascii="Utsaah" w:hAnsi="Utsaah" w:cs="Utsaah"/>
                <w:b/>
                <w:i w:val="0"/>
                <w:color w:val="auto"/>
                <w:sz w:val="24"/>
                <w:szCs w:val="24"/>
              </w:rPr>
              <w:t>Description</w:t>
            </w:r>
          </w:p>
        </w:tc>
      </w:tr>
      <w:tr w:rsidR="00354A40" w:rsidRPr="00042556" w:rsidTr="00354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Merge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</w:tcBorders>
            <w:vAlign w:val="center"/>
          </w:tcPr>
          <w:p w:rsidR="008F3775" w:rsidRDefault="008F3775" w:rsidP="009E07D3">
            <w:pPr>
              <w:jc w:val="center"/>
              <w:rPr>
                <w:rFonts w:ascii="Utsaah" w:hAnsi="Utsaah" w:cs="Utsaah"/>
                <w:b/>
                <w:sz w:val="24"/>
                <w:szCs w:val="24"/>
              </w:rPr>
            </w:pPr>
          </w:p>
        </w:tc>
        <w:tc>
          <w:tcPr>
            <w:tcW w:w="1871" w:type="dxa"/>
            <w:vMerge/>
            <w:tcBorders>
              <w:left w:val="nil"/>
              <w:bottom w:val="single" w:sz="18" w:space="0" w:color="2E74B5" w:themeColor="accent1" w:themeShade="BF"/>
            </w:tcBorders>
            <w:vAlign w:val="center"/>
          </w:tcPr>
          <w:p w:rsidR="008F3775" w:rsidRDefault="008F3775" w:rsidP="009E0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tsaah" w:hAnsi="Utsaah" w:cs="Utsaah"/>
                <w:b/>
                <w:i/>
                <w:sz w:val="24"/>
                <w:szCs w:val="24"/>
              </w:rPr>
            </w:pPr>
          </w:p>
        </w:tc>
        <w:tc>
          <w:tcPr>
            <w:tcW w:w="5443" w:type="dxa"/>
            <w:vMerge/>
            <w:tcBorders>
              <w:bottom w:val="single" w:sz="18" w:space="0" w:color="2E74B5" w:themeColor="accent1" w:themeShade="BF"/>
            </w:tcBorders>
            <w:vAlign w:val="center"/>
          </w:tcPr>
          <w:p w:rsidR="008F3775" w:rsidRDefault="008F3775" w:rsidP="009E0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tsaah" w:hAnsi="Utsaah" w:cs="Utsaah"/>
                <w:b/>
                <w:i/>
                <w:sz w:val="24"/>
                <w:szCs w:val="24"/>
              </w:rPr>
            </w:pPr>
          </w:p>
        </w:tc>
      </w:tr>
      <w:tr w:rsidR="008F3775" w:rsidRPr="00042556" w:rsidTr="00354A4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18" w:space="0" w:color="2E74B5" w:themeColor="accent1" w:themeShade="BF"/>
              <w:bottom w:val="single" w:sz="4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8F3775" w:rsidRPr="008F3775" w:rsidRDefault="008F3775" w:rsidP="008F3775">
            <w:pPr>
              <w:jc w:val="center"/>
              <w:rPr>
                <w:rFonts w:ascii="Utsaah" w:hAnsi="Utsaah" w:cs="Utsaah"/>
                <w:b/>
                <w:i w:val="0"/>
                <w:color w:val="auto"/>
                <w:sz w:val="28"/>
                <w:szCs w:val="24"/>
              </w:rPr>
            </w:pPr>
            <w:r w:rsidRPr="008F3775">
              <w:rPr>
                <w:rFonts w:ascii="Utsaah" w:hAnsi="Utsaah" w:cs="Utsaah"/>
                <w:b/>
                <w:i w:val="0"/>
                <w:color w:val="auto"/>
                <w:sz w:val="28"/>
                <w:szCs w:val="24"/>
              </w:rPr>
              <w:t>UID</w:t>
            </w:r>
          </w:p>
        </w:tc>
        <w:tc>
          <w:tcPr>
            <w:tcW w:w="1871" w:type="dxa"/>
            <w:tcBorders>
              <w:top w:val="single" w:sz="18" w:space="0" w:color="2E74B5" w:themeColor="accent1" w:themeShade="BF"/>
              <w:left w:val="single" w:sz="12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8F3775" w:rsidRPr="008F3775" w:rsidRDefault="008F3775" w:rsidP="00354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tsaah" w:hAnsi="Utsaah" w:cs="Utsaah"/>
                <w:color w:val="auto"/>
                <w:sz w:val="24"/>
                <w:szCs w:val="24"/>
              </w:rPr>
            </w:pPr>
            <w:r w:rsidRPr="008F3775">
              <w:rPr>
                <w:rFonts w:ascii="Utsaah" w:hAnsi="Utsaah" w:cs="Utsaah"/>
                <w:color w:val="auto"/>
                <w:sz w:val="24"/>
                <w:szCs w:val="24"/>
              </w:rPr>
              <w:t xml:space="preserve">Unique </w:t>
            </w:r>
            <w:r w:rsidR="00354A40">
              <w:rPr>
                <w:rFonts w:ascii="Utsaah" w:hAnsi="Utsaah" w:cs="Utsaah"/>
                <w:color w:val="auto"/>
                <w:sz w:val="24"/>
                <w:szCs w:val="24"/>
              </w:rPr>
              <w:t>dissemination area centroid</w:t>
            </w:r>
          </w:p>
        </w:tc>
        <w:tc>
          <w:tcPr>
            <w:tcW w:w="5443" w:type="dxa"/>
            <w:tcBorders>
              <w:top w:val="single" w:sz="18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8F3775" w:rsidRPr="008F3775" w:rsidRDefault="008F3775" w:rsidP="008F3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tsaah" w:hAnsi="Utsaah" w:cs="Utsaah"/>
                <w:b/>
                <w:color w:val="auto"/>
                <w:sz w:val="24"/>
                <w:szCs w:val="24"/>
              </w:rPr>
            </w:pPr>
            <w:r>
              <w:rPr>
                <w:rFonts w:ascii="Utsaah" w:hAnsi="Utsaah" w:cs="Utsaah"/>
                <w:color w:val="auto"/>
                <w:sz w:val="24"/>
                <w:szCs w:val="24"/>
              </w:rPr>
              <w:t>The unique identifier (primary key): four digit census year, underscore (“_”), and eight-digit dissemination area ID</w:t>
            </w:r>
          </w:p>
        </w:tc>
      </w:tr>
      <w:tr w:rsidR="00354A40" w:rsidRPr="00042556" w:rsidTr="00354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8F3775" w:rsidRPr="008F3775" w:rsidRDefault="008F3775" w:rsidP="008F3775">
            <w:pPr>
              <w:jc w:val="center"/>
              <w:rPr>
                <w:rFonts w:ascii="Utsaah" w:hAnsi="Utsaah" w:cs="Utsaah"/>
                <w:b/>
                <w:i w:val="0"/>
                <w:color w:val="auto"/>
                <w:sz w:val="28"/>
                <w:szCs w:val="24"/>
              </w:rPr>
            </w:pPr>
            <w:r w:rsidRPr="008F3775">
              <w:rPr>
                <w:rFonts w:ascii="Utsaah" w:hAnsi="Utsaah" w:cs="Utsaah"/>
                <w:b/>
                <w:i w:val="0"/>
                <w:color w:val="auto"/>
                <w:sz w:val="28"/>
                <w:szCs w:val="24"/>
              </w:rPr>
              <w:t>DAUID</w:t>
            </w:r>
          </w:p>
        </w:tc>
        <w:tc>
          <w:tcPr>
            <w:tcW w:w="1871" w:type="dxa"/>
            <w:tcBorders>
              <w:top w:val="single" w:sz="4" w:space="0" w:color="2E74B5" w:themeColor="accent1" w:themeShade="BF"/>
              <w:left w:val="single" w:sz="12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8F3775" w:rsidRPr="008F3775" w:rsidRDefault="008F3775" w:rsidP="008F37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tsaah" w:hAnsi="Utsaah" w:cs="Utsaah"/>
                <w:color w:val="auto"/>
                <w:sz w:val="24"/>
                <w:szCs w:val="24"/>
              </w:rPr>
            </w:pPr>
            <w:r w:rsidRPr="008F3775">
              <w:rPr>
                <w:rFonts w:ascii="Utsaah" w:hAnsi="Utsaah" w:cs="Utsaah"/>
                <w:color w:val="auto"/>
                <w:sz w:val="24"/>
                <w:szCs w:val="24"/>
              </w:rPr>
              <w:t>Dissemination area unique identifier</w:t>
            </w:r>
          </w:p>
        </w:tc>
        <w:tc>
          <w:tcPr>
            <w:tcW w:w="5443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8F3775" w:rsidRPr="008F3775" w:rsidRDefault="008F3775" w:rsidP="00354A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tsaah" w:hAnsi="Utsaah" w:cs="Utsaah"/>
                <w:b/>
                <w:color w:val="auto"/>
                <w:sz w:val="24"/>
                <w:szCs w:val="24"/>
              </w:rPr>
            </w:pPr>
            <w:r>
              <w:rPr>
                <w:rFonts w:ascii="Utsaah" w:hAnsi="Utsaah" w:cs="Utsaah"/>
                <w:color w:val="auto"/>
                <w:sz w:val="24"/>
                <w:szCs w:val="24"/>
              </w:rPr>
              <w:t xml:space="preserve">The </w:t>
            </w:r>
            <w:r w:rsidR="00354A40">
              <w:rPr>
                <w:rFonts w:ascii="Utsaah" w:hAnsi="Utsaah" w:cs="Utsaah"/>
                <w:color w:val="auto"/>
                <w:sz w:val="24"/>
                <w:szCs w:val="24"/>
              </w:rPr>
              <w:t>unique, eight-</w:t>
            </w:r>
            <w:r>
              <w:rPr>
                <w:rFonts w:ascii="Utsaah" w:hAnsi="Utsaah" w:cs="Utsaah"/>
                <w:color w:val="auto"/>
                <w:sz w:val="24"/>
                <w:szCs w:val="24"/>
              </w:rPr>
              <w:t xml:space="preserve">digit </w:t>
            </w:r>
            <w:r w:rsidR="00354A40">
              <w:rPr>
                <w:rFonts w:ascii="Utsaah" w:hAnsi="Utsaah" w:cs="Utsaah"/>
                <w:color w:val="auto"/>
                <w:sz w:val="24"/>
                <w:szCs w:val="24"/>
              </w:rPr>
              <w:t>d</w:t>
            </w:r>
            <w:r w:rsidR="00354A40" w:rsidRPr="008F3775">
              <w:rPr>
                <w:rFonts w:ascii="Utsaah" w:hAnsi="Utsaah" w:cs="Utsaah"/>
                <w:color w:val="auto"/>
                <w:sz w:val="24"/>
                <w:szCs w:val="24"/>
              </w:rPr>
              <w:t xml:space="preserve">issemination area </w:t>
            </w:r>
            <w:r w:rsidR="00354A40">
              <w:rPr>
                <w:rFonts w:ascii="Utsaah" w:hAnsi="Utsaah" w:cs="Utsaah"/>
                <w:color w:val="auto"/>
                <w:sz w:val="24"/>
                <w:szCs w:val="24"/>
              </w:rPr>
              <w:t>ID</w:t>
            </w:r>
          </w:p>
        </w:tc>
      </w:tr>
      <w:tr w:rsidR="00354A40" w:rsidRPr="00042556" w:rsidTr="00354A4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354A40" w:rsidRPr="008F3775" w:rsidRDefault="00354A40" w:rsidP="00354A40">
            <w:pPr>
              <w:jc w:val="center"/>
              <w:rPr>
                <w:rFonts w:ascii="Utsaah" w:hAnsi="Utsaah" w:cs="Utsaah"/>
                <w:b/>
                <w:i w:val="0"/>
                <w:color w:val="auto"/>
                <w:sz w:val="28"/>
                <w:szCs w:val="24"/>
              </w:rPr>
            </w:pPr>
            <w:r w:rsidRPr="008F3775">
              <w:rPr>
                <w:rFonts w:ascii="Utsaah" w:hAnsi="Utsaah" w:cs="Utsaah"/>
                <w:b/>
                <w:i w:val="0"/>
                <w:color w:val="auto"/>
                <w:sz w:val="28"/>
                <w:szCs w:val="24"/>
              </w:rPr>
              <w:t>YEAR</w:t>
            </w:r>
          </w:p>
        </w:tc>
        <w:tc>
          <w:tcPr>
            <w:tcW w:w="1871" w:type="dxa"/>
            <w:tcBorders>
              <w:top w:val="single" w:sz="4" w:space="0" w:color="2E74B5" w:themeColor="accent1" w:themeShade="BF"/>
              <w:left w:val="single" w:sz="12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354A40" w:rsidRPr="008F3775" w:rsidRDefault="00354A40" w:rsidP="00354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tsaah" w:hAnsi="Utsaah" w:cs="Utsaah"/>
                <w:color w:val="auto"/>
                <w:sz w:val="24"/>
                <w:szCs w:val="24"/>
              </w:rPr>
            </w:pPr>
            <w:r>
              <w:rPr>
                <w:rFonts w:ascii="Utsaah" w:hAnsi="Utsaah" w:cs="Utsaah"/>
                <w:color w:val="auto"/>
                <w:sz w:val="24"/>
                <w:szCs w:val="24"/>
              </w:rPr>
              <w:t>Census year</w:t>
            </w:r>
          </w:p>
        </w:tc>
        <w:tc>
          <w:tcPr>
            <w:tcW w:w="5443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354A40" w:rsidRPr="008F3775" w:rsidRDefault="00354A40" w:rsidP="00354A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tsaah" w:hAnsi="Utsaah" w:cs="Utsaah"/>
                <w:b/>
                <w:color w:val="auto"/>
                <w:sz w:val="24"/>
                <w:szCs w:val="24"/>
              </w:rPr>
            </w:pPr>
            <w:r>
              <w:rPr>
                <w:rFonts w:ascii="Utsaah" w:hAnsi="Utsaah" w:cs="Utsaah"/>
                <w:color w:val="auto"/>
                <w:sz w:val="24"/>
                <w:szCs w:val="24"/>
              </w:rPr>
              <w:t xml:space="preserve">The </w:t>
            </w:r>
            <w:r>
              <w:rPr>
                <w:rFonts w:ascii="Utsaah" w:hAnsi="Utsaah" w:cs="Utsaah"/>
                <w:color w:val="auto"/>
                <w:sz w:val="24"/>
                <w:szCs w:val="24"/>
              </w:rPr>
              <w:t>census year (2001, 2006, 2011, or 2016)</w:t>
            </w:r>
          </w:p>
        </w:tc>
      </w:tr>
      <w:tr w:rsidR="00354A40" w:rsidRPr="00042556" w:rsidTr="00354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354A40" w:rsidRPr="008F3775" w:rsidRDefault="00354A40" w:rsidP="00354A40">
            <w:pPr>
              <w:jc w:val="center"/>
              <w:rPr>
                <w:rFonts w:ascii="Utsaah" w:hAnsi="Utsaah" w:cs="Utsaah"/>
                <w:b/>
                <w:i w:val="0"/>
                <w:color w:val="auto"/>
                <w:sz w:val="28"/>
                <w:szCs w:val="24"/>
              </w:rPr>
            </w:pPr>
            <w:r>
              <w:rPr>
                <w:rFonts w:ascii="Utsaah" w:hAnsi="Utsaah" w:cs="Utsaah"/>
                <w:b/>
                <w:i w:val="0"/>
                <w:color w:val="auto"/>
                <w:sz w:val="28"/>
                <w:szCs w:val="24"/>
              </w:rPr>
              <w:t>dauid16</w:t>
            </w:r>
          </w:p>
        </w:tc>
        <w:tc>
          <w:tcPr>
            <w:tcW w:w="1871" w:type="dxa"/>
            <w:tcBorders>
              <w:top w:val="single" w:sz="4" w:space="0" w:color="2E74B5" w:themeColor="accent1" w:themeShade="BF"/>
              <w:left w:val="single" w:sz="12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354A40" w:rsidRPr="008F3775" w:rsidRDefault="00354A40" w:rsidP="00354A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tsaah" w:hAnsi="Utsaah" w:cs="Utsaah"/>
                <w:color w:val="auto"/>
                <w:sz w:val="24"/>
                <w:szCs w:val="24"/>
              </w:rPr>
            </w:pPr>
            <w:r>
              <w:rPr>
                <w:rFonts w:ascii="Utsaah" w:hAnsi="Utsaah" w:cs="Utsaah"/>
                <w:color w:val="auto"/>
                <w:sz w:val="24"/>
                <w:szCs w:val="24"/>
              </w:rPr>
              <w:t>2016 dissemination area</w:t>
            </w:r>
          </w:p>
        </w:tc>
        <w:tc>
          <w:tcPr>
            <w:tcW w:w="5443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354A40" w:rsidRPr="000E1221" w:rsidRDefault="000E1221" w:rsidP="00354A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tsaah" w:hAnsi="Utsaah" w:cs="Utsaah"/>
                <w:color w:val="auto"/>
                <w:sz w:val="24"/>
                <w:szCs w:val="24"/>
              </w:rPr>
            </w:pPr>
            <w:r>
              <w:rPr>
                <w:rFonts w:ascii="Utsaah" w:hAnsi="Utsaah" w:cs="Utsaah"/>
                <w:color w:val="auto"/>
                <w:sz w:val="24"/>
                <w:szCs w:val="24"/>
              </w:rPr>
              <w:t xml:space="preserve">The location of the unique DA centroid according to 2016 census </w:t>
            </w:r>
            <w:proofErr w:type="spellStart"/>
            <w:r>
              <w:rPr>
                <w:rFonts w:ascii="Utsaah" w:hAnsi="Utsaah" w:cs="Utsaah"/>
                <w:color w:val="auto"/>
                <w:sz w:val="24"/>
                <w:szCs w:val="24"/>
              </w:rPr>
              <w:t>census</w:t>
            </w:r>
            <w:proofErr w:type="spellEnd"/>
            <w:r>
              <w:rPr>
                <w:rFonts w:ascii="Utsaah" w:hAnsi="Utsaah" w:cs="Utsaah"/>
                <w:color w:val="auto"/>
                <w:sz w:val="24"/>
                <w:szCs w:val="24"/>
              </w:rPr>
              <w:t xml:space="preserve"> geographies</w:t>
            </w:r>
          </w:p>
        </w:tc>
      </w:tr>
      <w:tr w:rsidR="000E1221" w:rsidRPr="00042556" w:rsidTr="00354A4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0E1221" w:rsidRPr="008F3775" w:rsidRDefault="000E1221" w:rsidP="000E1221">
            <w:pPr>
              <w:jc w:val="center"/>
              <w:rPr>
                <w:rFonts w:ascii="Utsaah" w:hAnsi="Utsaah" w:cs="Utsaah"/>
                <w:b/>
                <w:i w:val="0"/>
                <w:color w:val="auto"/>
                <w:sz w:val="28"/>
                <w:szCs w:val="24"/>
              </w:rPr>
            </w:pPr>
            <w:r>
              <w:rPr>
                <w:rFonts w:ascii="Utsaah" w:hAnsi="Utsaah" w:cs="Utsaah"/>
                <w:b/>
                <w:i w:val="0"/>
                <w:color w:val="auto"/>
                <w:sz w:val="28"/>
                <w:szCs w:val="24"/>
              </w:rPr>
              <w:t>dauid1</w:t>
            </w:r>
            <w:r>
              <w:rPr>
                <w:rFonts w:ascii="Utsaah" w:hAnsi="Utsaah" w:cs="Utsaah"/>
                <w:b/>
                <w:i w:val="0"/>
                <w:color w:val="auto"/>
                <w:sz w:val="28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2E74B5" w:themeColor="accent1" w:themeShade="BF"/>
              <w:left w:val="single" w:sz="12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0E1221" w:rsidRPr="008F3775" w:rsidRDefault="000E1221" w:rsidP="000E1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tsaah" w:hAnsi="Utsaah" w:cs="Utsaah"/>
                <w:color w:val="auto"/>
                <w:sz w:val="24"/>
                <w:szCs w:val="24"/>
              </w:rPr>
            </w:pPr>
            <w:r>
              <w:rPr>
                <w:rFonts w:ascii="Utsaah" w:hAnsi="Utsaah" w:cs="Utsaah"/>
                <w:color w:val="auto"/>
                <w:sz w:val="24"/>
                <w:szCs w:val="24"/>
              </w:rPr>
              <w:t>201</w:t>
            </w:r>
            <w:r>
              <w:rPr>
                <w:rFonts w:ascii="Utsaah" w:hAnsi="Utsaah" w:cs="Utsaah"/>
                <w:color w:val="auto"/>
                <w:sz w:val="24"/>
                <w:szCs w:val="24"/>
              </w:rPr>
              <w:t>1</w:t>
            </w:r>
            <w:r>
              <w:rPr>
                <w:rFonts w:ascii="Utsaah" w:hAnsi="Utsaah" w:cs="Utsaah"/>
                <w:color w:val="auto"/>
                <w:sz w:val="24"/>
                <w:szCs w:val="24"/>
              </w:rPr>
              <w:t xml:space="preserve"> dissemination area</w:t>
            </w:r>
          </w:p>
        </w:tc>
        <w:tc>
          <w:tcPr>
            <w:tcW w:w="5443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0E1221" w:rsidRPr="000E1221" w:rsidRDefault="000E1221" w:rsidP="000E1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tsaah" w:hAnsi="Utsaah" w:cs="Utsaah"/>
                <w:color w:val="auto"/>
                <w:sz w:val="24"/>
                <w:szCs w:val="24"/>
              </w:rPr>
            </w:pPr>
            <w:r>
              <w:rPr>
                <w:rFonts w:ascii="Utsaah" w:hAnsi="Utsaah" w:cs="Utsaah"/>
                <w:color w:val="auto"/>
                <w:sz w:val="24"/>
                <w:szCs w:val="24"/>
              </w:rPr>
              <w:t>The location of the unique DA centroid according to 201</w:t>
            </w:r>
            <w:r>
              <w:rPr>
                <w:rFonts w:ascii="Utsaah" w:hAnsi="Utsaah" w:cs="Utsaah"/>
                <w:color w:val="auto"/>
                <w:sz w:val="24"/>
                <w:szCs w:val="24"/>
              </w:rPr>
              <w:t>1</w:t>
            </w:r>
            <w:r>
              <w:rPr>
                <w:rFonts w:ascii="Utsaah" w:hAnsi="Utsaah" w:cs="Utsaah"/>
                <w:color w:val="auto"/>
                <w:sz w:val="24"/>
                <w:szCs w:val="24"/>
              </w:rPr>
              <w:t xml:space="preserve"> census </w:t>
            </w:r>
            <w:proofErr w:type="spellStart"/>
            <w:r>
              <w:rPr>
                <w:rFonts w:ascii="Utsaah" w:hAnsi="Utsaah" w:cs="Utsaah"/>
                <w:color w:val="auto"/>
                <w:sz w:val="24"/>
                <w:szCs w:val="24"/>
              </w:rPr>
              <w:t>census</w:t>
            </w:r>
            <w:proofErr w:type="spellEnd"/>
            <w:r>
              <w:rPr>
                <w:rFonts w:ascii="Utsaah" w:hAnsi="Utsaah" w:cs="Utsaah"/>
                <w:color w:val="auto"/>
                <w:sz w:val="24"/>
                <w:szCs w:val="24"/>
              </w:rPr>
              <w:t xml:space="preserve"> geographies</w:t>
            </w:r>
          </w:p>
        </w:tc>
      </w:tr>
      <w:tr w:rsidR="000E1221" w:rsidRPr="00042556" w:rsidTr="00354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0E1221" w:rsidRPr="008F3775" w:rsidRDefault="000E1221" w:rsidP="000E1221">
            <w:pPr>
              <w:jc w:val="center"/>
              <w:rPr>
                <w:rFonts w:ascii="Utsaah" w:hAnsi="Utsaah" w:cs="Utsaah"/>
                <w:b/>
                <w:i w:val="0"/>
                <w:color w:val="auto"/>
                <w:sz w:val="28"/>
                <w:szCs w:val="24"/>
              </w:rPr>
            </w:pPr>
            <w:r>
              <w:rPr>
                <w:rFonts w:ascii="Utsaah" w:hAnsi="Utsaah" w:cs="Utsaah"/>
                <w:b/>
                <w:i w:val="0"/>
                <w:color w:val="auto"/>
                <w:sz w:val="28"/>
                <w:szCs w:val="24"/>
              </w:rPr>
              <w:t>dauid</w:t>
            </w:r>
            <w:r>
              <w:rPr>
                <w:rFonts w:ascii="Utsaah" w:hAnsi="Utsaah" w:cs="Utsaah"/>
                <w:b/>
                <w:i w:val="0"/>
                <w:color w:val="auto"/>
                <w:sz w:val="28"/>
                <w:szCs w:val="24"/>
              </w:rPr>
              <w:t>06</w:t>
            </w:r>
          </w:p>
        </w:tc>
        <w:tc>
          <w:tcPr>
            <w:tcW w:w="1871" w:type="dxa"/>
            <w:tcBorders>
              <w:top w:val="single" w:sz="4" w:space="0" w:color="2E74B5" w:themeColor="accent1" w:themeShade="BF"/>
              <w:left w:val="single" w:sz="12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0E1221" w:rsidRPr="008F3775" w:rsidRDefault="000E1221" w:rsidP="000E1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tsaah" w:hAnsi="Utsaah" w:cs="Utsaah"/>
                <w:color w:val="auto"/>
                <w:sz w:val="24"/>
                <w:szCs w:val="24"/>
              </w:rPr>
            </w:pPr>
            <w:r>
              <w:rPr>
                <w:rFonts w:ascii="Utsaah" w:hAnsi="Utsaah" w:cs="Utsaah"/>
                <w:color w:val="auto"/>
                <w:sz w:val="24"/>
                <w:szCs w:val="24"/>
              </w:rPr>
              <w:t>20</w:t>
            </w:r>
            <w:r>
              <w:rPr>
                <w:rFonts w:ascii="Utsaah" w:hAnsi="Utsaah" w:cs="Utsaah"/>
                <w:color w:val="auto"/>
                <w:sz w:val="24"/>
                <w:szCs w:val="24"/>
              </w:rPr>
              <w:t>0</w:t>
            </w:r>
            <w:r>
              <w:rPr>
                <w:rFonts w:ascii="Utsaah" w:hAnsi="Utsaah" w:cs="Utsaah"/>
                <w:color w:val="auto"/>
                <w:sz w:val="24"/>
                <w:szCs w:val="24"/>
              </w:rPr>
              <w:t>6 dissemination area</w:t>
            </w:r>
          </w:p>
        </w:tc>
        <w:tc>
          <w:tcPr>
            <w:tcW w:w="5443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0E1221" w:rsidRPr="000E1221" w:rsidRDefault="000E1221" w:rsidP="000E1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tsaah" w:hAnsi="Utsaah" w:cs="Utsaah"/>
                <w:color w:val="auto"/>
                <w:sz w:val="24"/>
                <w:szCs w:val="24"/>
              </w:rPr>
            </w:pPr>
            <w:r>
              <w:rPr>
                <w:rFonts w:ascii="Utsaah" w:hAnsi="Utsaah" w:cs="Utsaah"/>
                <w:color w:val="auto"/>
                <w:sz w:val="24"/>
                <w:szCs w:val="24"/>
              </w:rPr>
              <w:t>The location of the unique DA centroid according to 20</w:t>
            </w:r>
            <w:r>
              <w:rPr>
                <w:rFonts w:ascii="Utsaah" w:hAnsi="Utsaah" w:cs="Utsaah"/>
                <w:color w:val="auto"/>
                <w:sz w:val="24"/>
                <w:szCs w:val="24"/>
              </w:rPr>
              <w:t>0</w:t>
            </w:r>
            <w:r>
              <w:rPr>
                <w:rFonts w:ascii="Utsaah" w:hAnsi="Utsaah" w:cs="Utsaah"/>
                <w:color w:val="auto"/>
                <w:sz w:val="24"/>
                <w:szCs w:val="24"/>
              </w:rPr>
              <w:t xml:space="preserve">6 census </w:t>
            </w:r>
            <w:proofErr w:type="spellStart"/>
            <w:r>
              <w:rPr>
                <w:rFonts w:ascii="Utsaah" w:hAnsi="Utsaah" w:cs="Utsaah"/>
                <w:color w:val="auto"/>
                <w:sz w:val="24"/>
                <w:szCs w:val="24"/>
              </w:rPr>
              <w:t>census</w:t>
            </w:r>
            <w:proofErr w:type="spellEnd"/>
            <w:r>
              <w:rPr>
                <w:rFonts w:ascii="Utsaah" w:hAnsi="Utsaah" w:cs="Utsaah"/>
                <w:color w:val="auto"/>
                <w:sz w:val="24"/>
                <w:szCs w:val="24"/>
              </w:rPr>
              <w:t xml:space="preserve"> geographies</w:t>
            </w:r>
          </w:p>
        </w:tc>
      </w:tr>
      <w:tr w:rsidR="000E1221" w:rsidRPr="00042556" w:rsidTr="00354A4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top w:val="single" w:sz="4" w:space="0" w:color="2E74B5" w:themeColor="accent1" w:themeShade="BF"/>
              <w:bottom w:val="single" w:sz="18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0E1221" w:rsidRPr="008F3775" w:rsidRDefault="000E1221" w:rsidP="000E1221">
            <w:pPr>
              <w:jc w:val="center"/>
              <w:rPr>
                <w:rFonts w:ascii="Utsaah" w:hAnsi="Utsaah" w:cs="Utsaah"/>
                <w:b/>
                <w:i w:val="0"/>
                <w:color w:val="auto"/>
                <w:sz w:val="28"/>
                <w:szCs w:val="24"/>
              </w:rPr>
            </w:pPr>
            <w:r>
              <w:rPr>
                <w:rFonts w:ascii="Utsaah" w:hAnsi="Utsaah" w:cs="Utsaah"/>
                <w:b/>
                <w:i w:val="0"/>
                <w:color w:val="auto"/>
                <w:sz w:val="28"/>
                <w:szCs w:val="24"/>
              </w:rPr>
              <w:t>dauid</w:t>
            </w:r>
            <w:r>
              <w:rPr>
                <w:rFonts w:ascii="Utsaah" w:hAnsi="Utsaah" w:cs="Utsaah"/>
                <w:b/>
                <w:i w:val="0"/>
                <w:color w:val="auto"/>
                <w:sz w:val="28"/>
                <w:szCs w:val="24"/>
              </w:rPr>
              <w:t>01</w:t>
            </w:r>
          </w:p>
        </w:tc>
        <w:tc>
          <w:tcPr>
            <w:tcW w:w="1871" w:type="dxa"/>
            <w:tcBorders>
              <w:top w:val="single" w:sz="4" w:space="0" w:color="2E74B5" w:themeColor="accent1" w:themeShade="BF"/>
              <w:left w:val="single" w:sz="12" w:space="0" w:color="2E74B5" w:themeColor="accent1" w:themeShade="BF"/>
              <w:bottom w:val="single" w:sz="18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0E1221" w:rsidRPr="008F3775" w:rsidRDefault="000E1221" w:rsidP="000E1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tsaah" w:hAnsi="Utsaah" w:cs="Utsaah"/>
                <w:color w:val="auto"/>
                <w:sz w:val="24"/>
                <w:szCs w:val="24"/>
              </w:rPr>
            </w:pPr>
            <w:r>
              <w:rPr>
                <w:rFonts w:ascii="Utsaah" w:hAnsi="Utsaah" w:cs="Utsaah"/>
                <w:color w:val="auto"/>
                <w:sz w:val="24"/>
                <w:szCs w:val="24"/>
              </w:rPr>
              <w:t>20</w:t>
            </w:r>
            <w:r>
              <w:rPr>
                <w:rFonts w:ascii="Utsaah" w:hAnsi="Utsaah" w:cs="Utsaah"/>
                <w:color w:val="auto"/>
                <w:sz w:val="24"/>
                <w:szCs w:val="24"/>
              </w:rPr>
              <w:t>01</w:t>
            </w:r>
            <w:r>
              <w:rPr>
                <w:rFonts w:ascii="Utsaah" w:hAnsi="Utsaah" w:cs="Utsaah"/>
                <w:color w:val="auto"/>
                <w:sz w:val="24"/>
                <w:szCs w:val="24"/>
              </w:rPr>
              <w:t xml:space="preserve"> dissemination area</w:t>
            </w:r>
          </w:p>
        </w:tc>
        <w:tc>
          <w:tcPr>
            <w:tcW w:w="5443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18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0E1221" w:rsidRPr="000E1221" w:rsidRDefault="000E1221" w:rsidP="000E12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tsaah" w:hAnsi="Utsaah" w:cs="Utsaah"/>
                <w:color w:val="auto"/>
                <w:sz w:val="24"/>
                <w:szCs w:val="24"/>
              </w:rPr>
            </w:pPr>
            <w:r>
              <w:rPr>
                <w:rFonts w:ascii="Utsaah" w:hAnsi="Utsaah" w:cs="Utsaah"/>
                <w:color w:val="auto"/>
                <w:sz w:val="24"/>
                <w:szCs w:val="24"/>
              </w:rPr>
              <w:t>The location of the unique DA centroid according to 20</w:t>
            </w:r>
            <w:r>
              <w:rPr>
                <w:rFonts w:ascii="Utsaah" w:hAnsi="Utsaah" w:cs="Utsaah"/>
                <w:color w:val="auto"/>
                <w:sz w:val="24"/>
                <w:szCs w:val="24"/>
              </w:rPr>
              <w:t>01</w:t>
            </w:r>
            <w:r>
              <w:rPr>
                <w:rFonts w:ascii="Utsaah" w:hAnsi="Utsaah" w:cs="Utsaah"/>
                <w:color w:val="auto"/>
                <w:sz w:val="24"/>
                <w:szCs w:val="24"/>
              </w:rPr>
              <w:t xml:space="preserve"> census </w:t>
            </w:r>
            <w:proofErr w:type="spellStart"/>
            <w:r>
              <w:rPr>
                <w:rFonts w:ascii="Utsaah" w:hAnsi="Utsaah" w:cs="Utsaah"/>
                <w:color w:val="auto"/>
                <w:sz w:val="24"/>
                <w:szCs w:val="24"/>
              </w:rPr>
              <w:t>census</w:t>
            </w:r>
            <w:proofErr w:type="spellEnd"/>
            <w:r>
              <w:rPr>
                <w:rFonts w:ascii="Utsaah" w:hAnsi="Utsaah" w:cs="Utsaah"/>
                <w:color w:val="auto"/>
                <w:sz w:val="24"/>
                <w:szCs w:val="24"/>
              </w:rPr>
              <w:t xml:space="preserve"> geographies</w:t>
            </w:r>
          </w:p>
        </w:tc>
      </w:tr>
    </w:tbl>
    <w:p w:rsidR="00A43827" w:rsidRPr="00A43827" w:rsidRDefault="00A43827">
      <w:pPr>
        <w:rPr>
          <w:rFonts w:ascii="Utsaah" w:hAnsi="Utsaah" w:cs="Utsaah"/>
          <w:b/>
          <w:sz w:val="24"/>
          <w:szCs w:val="24"/>
        </w:rPr>
      </w:pPr>
    </w:p>
    <w:sectPr w:rsidR="00A43827" w:rsidRPr="00A43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E4E" w:rsidRDefault="00184E4E" w:rsidP="007F1A0C">
      <w:pPr>
        <w:spacing w:after="0" w:line="240" w:lineRule="auto"/>
      </w:pPr>
      <w:r>
        <w:separator/>
      </w:r>
    </w:p>
  </w:endnote>
  <w:endnote w:type="continuationSeparator" w:id="0">
    <w:p w:rsidR="00184E4E" w:rsidRDefault="00184E4E" w:rsidP="007F1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E4E" w:rsidRDefault="00184E4E" w:rsidP="007F1A0C">
      <w:pPr>
        <w:spacing w:after="0" w:line="240" w:lineRule="auto"/>
      </w:pPr>
      <w:r>
        <w:separator/>
      </w:r>
    </w:p>
  </w:footnote>
  <w:footnote w:type="continuationSeparator" w:id="0">
    <w:p w:rsidR="00184E4E" w:rsidRDefault="00184E4E" w:rsidP="007F1A0C">
      <w:pPr>
        <w:spacing w:after="0" w:line="240" w:lineRule="auto"/>
      </w:pPr>
      <w:r>
        <w:continuationSeparator/>
      </w:r>
    </w:p>
  </w:footnote>
  <w:footnote w:id="1">
    <w:p w:rsidR="00A1090B" w:rsidRPr="00A1090B" w:rsidRDefault="00A1090B">
      <w:pPr>
        <w:pStyle w:val="FootnoteText"/>
        <w:rPr>
          <w:rFonts w:ascii="Utsaah" w:hAnsi="Utsaah" w:cs="Utsaah"/>
        </w:rPr>
      </w:pPr>
      <w:r w:rsidRPr="00A1090B">
        <w:rPr>
          <w:rStyle w:val="FootnoteReference"/>
          <w:rFonts w:ascii="Utsaah" w:hAnsi="Utsaah" w:cs="Utsaah"/>
        </w:rPr>
        <w:footnoteRef/>
      </w:r>
      <w:r w:rsidRPr="00A1090B">
        <w:rPr>
          <w:rFonts w:ascii="Utsaah" w:hAnsi="Utsaah" w:cs="Utsaah"/>
        </w:rPr>
        <w:t xml:space="preserve"> https://www12.statcan.gc.ca/census-recensement/2011/geo/bound-limit/bound-limit-eng.cfm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859F0"/>
    <w:multiLevelType w:val="hybridMultilevel"/>
    <w:tmpl w:val="1792B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B00C8"/>
    <w:multiLevelType w:val="hybridMultilevel"/>
    <w:tmpl w:val="93D860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11C10"/>
    <w:multiLevelType w:val="hybridMultilevel"/>
    <w:tmpl w:val="9C501A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27"/>
    <w:rsid w:val="000626CC"/>
    <w:rsid w:val="000B2160"/>
    <w:rsid w:val="000E1221"/>
    <w:rsid w:val="00184E4E"/>
    <w:rsid w:val="002275CC"/>
    <w:rsid w:val="00354A40"/>
    <w:rsid w:val="00367FBA"/>
    <w:rsid w:val="003B0E17"/>
    <w:rsid w:val="00440934"/>
    <w:rsid w:val="00452F67"/>
    <w:rsid w:val="006045B8"/>
    <w:rsid w:val="006D030B"/>
    <w:rsid w:val="006D3EF5"/>
    <w:rsid w:val="007F1A0C"/>
    <w:rsid w:val="007F71FC"/>
    <w:rsid w:val="0084795C"/>
    <w:rsid w:val="00881CB0"/>
    <w:rsid w:val="008F3775"/>
    <w:rsid w:val="00966A0A"/>
    <w:rsid w:val="00987A81"/>
    <w:rsid w:val="009D0BE4"/>
    <w:rsid w:val="009F2DC7"/>
    <w:rsid w:val="00A1090B"/>
    <w:rsid w:val="00A43827"/>
    <w:rsid w:val="00AE0931"/>
    <w:rsid w:val="00BF45BB"/>
    <w:rsid w:val="00C07029"/>
    <w:rsid w:val="00D407F4"/>
    <w:rsid w:val="00D9101B"/>
    <w:rsid w:val="00F64E5A"/>
    <w:rsid w:val="00F84D26"/>
    <w:rsid w:val="00FB292A"/>
    <w:rsid w:val="00FD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1177"/>
  <w15:chartTrackingRefBased/>
  <w15:docId w15:val="{93DE90A1-08F0-4230-8897-A10E4F10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27"/>
    <w:pPr>
      <w:ind w:left="720"/>
      <w:contextualSpacing/>
    </w:pPr>
  </w:style>
  <w:style w:type="table" w:styleId="ListTable7Colorful-Accent1">
    <w:name w:val="List Table 7 Colorful Accent 1"/>
    <w:basedOn w:val="TableNormal"/>
    <w:uiPriority w:val="52"/>
    <w:rsid w:val="00F64E5A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F1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A0C"/>
  </w:style>
  <w:style w:type="paragraph" w:styleId="Footer">
    <w:name w:val="footer"/>
    <w:basedOn w:val="Normal"/>
    <w:link w:val="FooterChar"/>
    <w:uiPriority w:val="99"/>
    <w:unhideWhenUsed/>
    <w:rsid w:val="007F1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A0C"/>
  </w:style>
  <w:style w:type="paragraph" w:styleId="FootnoteText">
    <w:name w:val="footnote text"/>
    <w:basedOn w:val="Normal"/>
    <w:link w:val="FootnoteTextChar"/>
    <w:uiPriority w:val="99"/>
    <w:semiHidden/>
    <w:unhideWhenUsed/>
    <w:rsid w:val="00A109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09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090B"/>
    <w:rPr>
      <w:vertAlign w:val="superscript"/>
    </w:rPr>
  </w:style>
  <w:style w:type="table" w:customStyle="1" w:styleId="ListTable7Colorful-Accent11">
    <w:name w:val="List Table 7 Colorful - Accent 11"/>
    <w:basedOn w:val="TableNormal"/>
    <w:uiPriority w:val="52"/>
    <w:rsid w:val="008F3775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FEE89-8BCB-4EBB-88DE-F00C1BFD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Herrmann</dc:creator>
  <cp:keywords/>
  <dc:description/>
  <cp:lastModifiedBy>Thomas Herrmann</cp:lastModifiedBy>
  <cp:revision>12</cp:revision>
  <dcterms:created xsi:type="dcterms:W3CDTF">2018-05-23T18:57:00Z</dcterms:created>
  <dcterms:modified xsi:type="dcterms:W3CDTF">2018-08-16T18:26:00Z</dcterms:modified>
</cp:coreProperties>
</file>