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B5791" w14:textId="77777777" w:rsidR="00DE2A94" w:rsidRDefault="00DE2A94" w:rsidP="00041735">
      <w:pPr>
        <w:jc w:val="both"/>
        <w:rPr>
          <w:rFonts w:ascii="Helvetica" w:hAnsi="Helvetica"/>
          <w:b/>
          <w:sz w:val="24"/>
          <w:szCs w:val="24"/>
          <w:lang w:val="en-GB"/>
        </w:rPr>
      </w:pPr>
      <w:bookmarkStart w:id="0" w:name="_GoBack"/>
      <w:bookmarkEnd w:id="0"/>
    </w:p>
    <w:p w14:paraId="5D581731" w14:textId="77777777" w:rsidR="00DE2A94" w:rsidRPr="00DE2A94" w:rsidRDefault="00DE2A94" w:rsidP="00DE2A94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sz w:val="24"/>
          <w:szCs w:val="24"/>
          <w:lang w:val="en-GB"/>
        </w:rPr>
      </w:pPr>
      <w:r w:rsidRPr="00DE2A94">
        <w:rPr>
          <w:rFonts w:ascii="Helvetica" w:eastAsia="Times New Roman" w:hAnsi="Helvetica"/>
          <w:b/>
          <w:sz w:val="24"/>
          <w:szCs w:val="24"/>
          <w:lang w:val="en-GB"/>
        </w:rPr>
        <w:t>CURRICULUM VITAE</w:t>
      </w:r>
      <w:r w:rsidR="001C11E8">
        <w:rPr>
          <w:rFonts w:ascii="Helvetica" w:eastAsia="Times New Roman" w:hAnsi="Helvetica"/>
          <w:b/>
          <w:bCs/>
          <w:sz w:val="24"/>
          <w:szCs w:val="24"/>
          <w:lang w:val="en-GB"/>
        </w:rPr>
        <w:pict w14:anchorId="7450DDC0">
          <v:rect id="_x0000_i1025" style="width:468pt;height:1.5pt" o:hralign="center" o:hrstd="t" o:hr="t" fillcolor="#a0a0a0" stroked="f"/>
        </w:pict>
      </w:r>
    </w:p>
    <w:p w14:paraId="177EAA2A" w14:textId="241669E2" w:rsidR="00DE2A94" w:rsidRPr="00DE2A94" w:rsidRDefault="00DE2A94" w:rsidP="00F40DF8">
      <w:pPr>
        <w:spacing w:after="0"/>
        <w:rPr>
          <w:rFonts w:ascii="Helvetica" w:eastAsia="Times New Roman" w:hAnsi="Helvetica"/>
          <w:sz w:val="24"/>
          <w:szCs w:val="24"/>
          <w:lang w:val="en-GB"/>
        </w:rPr>
      </w:pPr>
      <w:bookmarkStart w:id="1" w:name="_Hlk511289214"/>
      <w:r w:rsidRPr="00DE2A94">
        <w:rPr>
          <w:rFonts w:ascii="Helvetica" w:eastAsia="Times New Roman" w:hAnsi="Helvetica"/>
          <w:sz w:val="24"/>
          <w:szCs w:val="24"/>
          <w:lang w:val="en-GB"/>
        </w:rPr>
        <w:t xml:space="preserve">Proposed position:   Consultant </w:t>
      </w:r>
    </w:p>
    <w:p w14:paraId="7152CE4B" w14:textId="77777777" w:rsidR="00DE2A94" w:rsidRPr="00DE2A94" w:rsidRDefault="00DE2A94" w:rsidP="00F40DF8">
      <w:pPr>
        <w:spacing w:after="0"/>
        <w:rPr>
          <w:rFonts w:ascii="Helvetica" w:eastAsia="Times New Roman" w:hAnsi="Helvetica"/>
          <w:sz w:val="24"/>
          <w:szCs w:val="24"/>
          <w:lang w:val="en-GB"/>
        </w:rPr>
      </w:pPr>
      <w:r w:rsidRPr="00DE2A94">
        <w:rPr>
          <w:rFonts w:ascii="Helvetica" w:eastAsia="Times New Roman" w:hAnsi="Helvetica"/>
          <w:sz w:val="24"/>
          <w:szCs w:val="24"/>
          <w:lang w:val="en-GB"/>
        </w:rPr>
        <w:t>Name of firm:</w:t>
      </w:r>
      <w:r w:rsidRPr="00DE2A94">
        <w:rPr>
          <w:rFonts w:ascii="Helvetica" w:eastAsia="Times New Roman" w:hAnsi="Helvetica"/>
          <w:sz w:val="24"/>
          <w:szCs w:val="24"/>
          <w:lang w:val="en-GB"/>
        </w:rPr>
        <w:tab/>
      </w:r>
      <w:bookmarkEnd w:id="1"/>
      <w:r w:rsidRPr="00DE2A94">
        <w:rPr>
          <w:rFonts w:ascii="Helvetica" w:eastAsia="Times New Roman" w:hAnsi="Helvetica"/>
          <w:sz w:val="24"/>
          <w:szCs w:val="24"/>
          <w:lang w:val="en-GB"/>
        </w:rPr>
        <w:t>AMC Group Africa Limited</w:t>
      </w:r>
    </w:p>
    <w:p w14:paraId="10C10690" w14:textId="0D805312" w:rsidR="00DE2A94" w:rsidRPr="00DE2A94" w:rsidRDefault="00DE2A94" w:rsidP="00F40DF8">
      <w:pPr>
        <w:spacing w:after="0"/>
        <w:rPr>
          <w:rFonts w:ascii="Helvetica" w:eastAsia="Times New Roman" w:hAnsi="Helvetica"/>
          <w:sz w:val="24"/>
          <w:szCs w:val="24"/>
          <w:lang w:val="en-GB"/>
        </w:rPr>
      </w:pPr>
      <w:r w:rsidRPr="00DE2A94">
        <w:rPr>
          <w:rFonts w:ascii="Helvetica" w:eastAsia="Times New Roman" w:hAnsi="Helvetica"/>
          <w:sz w:val="24"/>
          <w:szCs w:val="24"/>
          <w:lang w:val="en-GB"/>
        </w:rPr>
        <w:t>Name of staff:</w:t>
      </w:r>
      <w:r w:rsidRPr="00DE2A94">
        <w:rPr>
          <w:rFonts w:ascii="Helvetica" w:eastAsia="Times New Roman" w:hAnsi="Helvetica"/>
          <w:sz w:val="24"/>
          <w:szCs w:val="24"/>
          <w:lang w:val="en-GB"/>
        </w:rPr>
        <w:tab/>
      </w:r>
      <w:r>
        <w:rPr>
          <w:rFonts w:ascii="Helvetica" w:eastAsia="Times New Roman" w:hAnsi="Helvetica"/>
          <w:sz w:val="24"/>
          <w:szCs w:val="24"/>
          <w:lang w:val="en-GB"/>
        </w:rPr>
        <w:t xml:space="preserve">Patrick </w:t>
      </w:r>
      <w:proofErr w:type="spellStart"/>
      <w:r>
        <w:rPr>
          <w:rFonts w:ascii="Helvetica" w:eastAsia="Times New Roman" w:hAnsi="Helvetica"/>
          <w:sz w:val="24"/>
          <w:szCs w:val="24"/>
          <w:lang w:val="en-GB"/>
        </w:rPr>
        <w:t>Mwancha</w:t>
      </w:r>
      <w:proofErr w:type="spellEnd"/>
    </w:p>
    <w:p w14:paraId="58258AC4" w14:textId="77777777" w:rsidR="00DE2A94" w:rsidRPr="00DE2A94" w:rsidRDefault="00DE2A94" w:rsidP="00F40DF8">
      <w:pPr>
        <w:spacing w:after="0"/>
        <w:rPr>
          <w:rFonts w:ascii="Helvetica" w:eastAsia="Times New Roman" w:hAnsi="Helvetica"/>
          <w:sz w:val="24"/>
          <w:szCs w:val="24"/>
          <w:lang w:val="en-GB"/>
        </w:rPr>
      </w:pPr>
      <w:r w:rsidRPr="00DE2A94">
        <w:rPr>
          <w:rFonts w:ascii="Helvetica" w:eastAsia="Times New Roman" w:hAnsi="Helvetica"/>
          <w:sz w:val="24"/>
          <w:szCs w:val="24"/>
          <w:lang w:val="en-GB"/>
        </w:rPr>
        <w:t>Profession:</w:t>
      </w:r>
      <w:r w:rsidRPr="00DE2A94">
        <w:rPr>
          <w:rFonts w:ascii="Helvetica" w:eastAsia="Times New Roman" w:hAnsi="Helvetica"/>
          <w:sz w:val="24"/>
          <w:szCs w:val="24"/>
          <w:lang w:val="en-GB"/>
        </w:rPr>
        <w:tab/>
      </w:r>
      <w:r w:rsidRPr="00DE2A94">
        <w:rPr>
          <w:rFonts w:ascii="Helvetica" w:eastAsia="Times New Roman" w:hAnsi="Helvetica"/>
          <w:sz w:val="24"/>
          <w:szCs w:val="24"/>
          <w:lang w:val="en-GB"/>
        </w:rPr>
        <w:tab/>
      </w:r>
      <w:bookmarkStart w:id="2" w:name="_Hlk496172007"/>
      <w:r w:rsidRPr="00DE2A94">
        <w:rPr>
          <w:rFonts w:ascii="Helvetica" w:eastAsia="Times New Roman" w:hAnsi="Helvetica"/>
          <w:sz w:val="24"/>
          <w:szCs w:val="24"/>
          <w:lang w:val="en-GB"/>
        </w:rPr>
        <w:t>Training/Consultancy</w:t>
      </w:r>
      <w:bookmarkEnd w:id="2"/>
    </w:p>
    <w:p w14:paraId="334973D8" w14:textId="5F96728C" w:rsidR="00DE2A94" w:rsidRPr="00DE2A94" w:rsidRDefault="00DE2A94" w:rsidP="00F40DF8">
      <w:pPr>
        <w:widowControl w:val="0"/>
        <w:autoSpaceDE w:val="0"/>
        <w:autoSpaceDN w:val="0"/>
        <w:adjustRightInd w:val="0"/>
        <w:spacing w:after="0"/>
        <w:ind w:right="79"/>
        <w:jc w:val="both"/>
        <w:rPr>
          <w:rFonts w:ascii="Helvetica" w:eastAsia="Times New Roman" w:hAnsi="Helvetica" w:cs="Cambria"/>
          <w:color w:val="000000"/>
          <w:position w:val="-1"/>
          <w:sz w:val="24"/>
          <w:szCs w:val="24"/>
          <w:lang w:val="en-GB"/>
        </w:rPr>
      </w:pPr>
      <w:r w:rsidRPr="00DE2A94">
        <w:rPr>
          <w:rFonts w:ascii="Helvetica" w:eastAsia="Times New Roman" w:hAnsi="Helvetica" w:cs="Cambria"/>
          <w:color w:val="000000"/>
          <w:position w:val="-1"/>
          <w:sz w:val="24"/>
          <w:szCs w:val="24"/>
          <w:lang w:val="en-GB"/>
        </w:rPr>
        <w:t xml:space="preserve">Date of Birth: </w:t>
      </w:r>
      <w:r w:rsidRPr="00DE2A94">
        <w:rPr>
          <w:rFonts w:ascii="Helvetica" w:eastAsia="Times New Roman" w:hAnsi="Helvetica" w:cs="Cambria"/>
          <w:color w:val="000000"/>
          <w:position w:val="-1"/>
          <w:sz w:val="24"/>
          <w:szCs w:val="24"/>
          <w:lang w:val="en-GB"/>
        </w:rPr>
        <w:tab/>
      </w:r>
      <w:r w:rsidR="00C85791">
        <w:rPr>
          <w:rFonts w:ascii="Helvetica" w:eastAsia="Times New Roman" w:hAnsi="Helvetica" w:cs="Cambria"/>
          <w:color w:val="000000"/>
          <w:position w:val="-1"/>
          <w:sz w:val="24"/>
          <w:szCs w:val="24"/>
          <w:lang w:val="en-GB"/>
        </w:rPr>
        <w:t>05.03.</w:t>
      </w:r>
      <w:r>
        <w:rPr>
          <w:rFonts w:ascii="Helvetica" w:eastAsia="Times New Roman" w:hAnsi="Helvetica" w:cs="Cambria"/>
          <w:color w:val="000000"/>
          <w:position w:val="-1"/>
          <w:sz w:val="24"/>
          <w:szCs w:val="24"/>
          <w:lang w:val="en-GB"/>
        </w:rPr>
        <w:t>1993</w:t>
      </w:r>
    </w:p>
    <w:p w14:paraId="23EDFBDD" w14:textId="4230C8B6" w:rsidR="00DE2A94" w:rsidRPr="00DE2A94" w:rsidRDefault="00DE2A94" w:rsidP="00F40DF8">
      <w:pPr>
        <w:widowControl w:val="0"/>
        <w:autoSpaceDE w:val="0"/>
        <w:autoSpaceDN w:val="0"/>
        <w:adjustRightInd w:val="0"/>
        <w:spacing w:after="0"/>
        <w:ind w:right="79"/>
        <w:jc w:val="both"/>
        <w:rPr>
          <w:rFonts w:ascii="Helvetica" w:eastAsia="Times New Roman" w:hAnsi="Helvetica" w:cs="Cambria"/>
          <w:color w:val="000000"/>
          <w:position w:val="-1"/>
          <w:sz w:val="24"/>
          <w:szCs w:val="24"/>
          <w:lang w:val="en-GB"/>
        </w:rPr>
      </w:pPr>
      <w:r w:rsidRPr="00DE2A94">
        <w:rPr>
          <w:rFonts w:ascii="Helvetica" w:eastAsia="Times New Roman" w:hAnsi="Helvetica" w:cs="Cambria"/>
          <w:color w:val="000000"/>
          <w:position w:val="-1"/>
          <w:sz w:val="24"/>
          <w:szCs w:val="24"/>
          <w:lang w:val="en-GB"/>
        </w:rPr>
        <w:t xml:space="preserve">Years with Firm:      </w:t>
      </w:r>
      <w:r w:rsidR="00031AF3" w:rsidRPr="00031AF3">
        <w:rPr>
          <w:rFonts w:ascii="Helvetica" w:eastAsia="Times New Roman" w:hAnsi="Helvetica" w:cs="Cambria"/>
          <w:position w:val="-1"/>
          <w:sz w:val="24"/>
          <w:szCs w:val="24"/>
          <w:lang w:val="en-GB"/>
        </w:rPr>
        <w:t>Nine</w:t>
      </w:r>
      <w:r w:rsidRPr="00031AF3">
        <w:rPr>
          <w:rFonts w:ascii="Helvetica" w:eastAsia="Times New Roman" w:hAnsi="Helvetica" w:cs="Cambria"/>
          <w:position w:val="-1"/>
          <w:sz w:val="24"/>
          <w:szCs w:val="24"/>
          <w:lang w:val="en-GB"/>
        </w:rPr>
        <w:t xml:space="preserve"> years</w:t>
      </w:r>
    </w:p>
    <w:p w14:paraId="7BE41151" w14:textId="77777777" w:rsidR="00DE2A94" w:rsidRPr="00DE2A94" w:rsidRDefault="00DE2A94" w:rsidP="00F40DF8">
      <w:pPr>
        <w:widowControl w:val="0"/>
        <w:autoSpaceDE w:val="0"/>
        <w:autoSpaceDN w:val="0"/>
        <w:adjustRightInd w:val="0"/>
        <w:spacing w:after="0"/>
        <w:ind w:right="79"/>
        <w:jc w:val="both"/>
        <w:rPr>
          <w:rFonts w:ascii="Helvetica" w:eastAsia="Times New Roman" w:hAnsi="Helvetica" w:cs="Cambria"/>
          <w:color w:val="000000"/>
          <w:position w:val="-1"/>
          <w:sz w:val="24"/>
          <w:szCs w:val="24"/>
          <w:lang w:val="en-GB"/>
        </w:rPr>
      </w:pPr>
      <w:r w:rsidRPr="00DE2A94">
        <w:rPr>
          <w:rFonts w:ascii="Helvetica" w:eastAsia="Times New Roman" w:hAnsi="Helvetica"/>
          <w:sz w:val="24"/>
          <w:szCs w:val="24"/>
          <w:lang w:val="en-GB"/>
        </w:rPr>
        <w:t>Nationality:</w:t>
      </w:r>
      <w:r w:rsidRPr="00DE2A94">
        <w:rPr>
          <w:rFonts w:ascii="Helvetica" w:eastAsia="Times New Roman" w:hAnsi="Helvetica"/>
          <w:sz w:val="24"/>
          <w:szCs w:val="24"/>
          <w:lang w:val="en-GB"/>
        </w:rPr>
        <w:tab/>
      </w:r>
      <w:r w:rsidRPr="00DE2A94">
        <w:rPr>
          <w:rFonts w:ascii="Helvetica" w:eastAsia="Times New Roman" w:hAnsi="Helvetica"/>
          <w:sz w:val="24"/>
          <w:szCs w:val="24"/>
          <w:lang w:val="en-GB"/>
        </w:rPr>
        <w:tab/>
        <w:t>Kenyan</w:t>
      </w:r>
      <w:r w:rsidRPr="00DE2A94">
        <w:rPr>
          <w:rFonts w:ascii="Helvetica" w:eastAsia="Times New Roman" w:hAnsi="Helvetica" w:cs="Cambria"/>
          <w:color w:val="000000"/>
          <w:position w:val="-1"/>
          <w:sz w:val="24"/>
          <w:szCs w:val="24"/>
          <w:lang w:val="en-GB"/>
        </w:rPr>
        <w:t>.</w:t>
      </w:r>
    </w:p>
    <w:p w14:paraId="77794DED" w14:textId="77777777" w:rsidR="00DE2A94" w:rsidRPr="00DE2A94" w:rsidRDefault="00DE2A94" w:rsidP="00DE2A94">
      <w:pPr>
        <w:widowControl w:val="0"/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03AF86E5" w14:textId="77777777" w:rsidR="00DE2A94" w:rsidRPr="00DE2A94" w:rsidRDefault="00DE2A94" w:rsidP="00DE2A94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DE2A94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Membership in Professional Societies</w:t>
      </w:r>
    </w:p>
    <w:p w14:paraId="7FD6B42A" w14:textId="19C64822" w:rsidR="00DE2A94" w:rsidRPr="00031AF3" w:rsidRDefault="00C20BA2" w:rsidP="00E9426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spacing w:val="1"/>
          <w:sz w:val="24"/>
          <w:szCs w:val="24"/>
          <w:lang w:val="en-GB"/>
        </w:rPr>
      </w:pPr>
      <w:bookmarkStart w:id="3" w:name="_Hlk511285723"/>
      <w:r w:rsidRPr="00031AF3">
        <w:rPr>
          <w:rFonts w:ascii="Helvetica" w:eastAsia="Times New Roman" w:hAnsi="Helvetica" w:cs="Cambria"/>
          <w:spacing w:val="1"/>
          <w:sz w:val="24"/>
          <w:szCs w:val="24"/>
          <w:lang w:val="en-GB"/>
        </w:rPr>
        <w:t>Mediat</w:t>
      </w:r>
      <w:r w:rsidR="00935FAF" w:rsidRPr="00031AF3">
        <w:rPr>
          <w:rFonts w:ascii="Helvetica" w:eastAsia="Times New Roman" w:hAnsi="Helvetica" w:cs="Cambria"/>
          <w:spacing w:val="1"/>
          <w:sz w:val="24"/>
          <w:szCs w:val="24"/>
          <w:lang w:val="en-GB"/>
        </w:rPr>
        <w:t>ion Training Institute International (MTI) East Africa.</w:t>
      </w:r>
    </w:p>
    <w:bookmarkEnd w:id="3"/>
    <w:p w14:paraId="19E154D0" w14:textId="77777777" w:rsidR="00DE2A94" w:rsidRPr="00DE2A94" w:rsidRDefault="00DE2A94" w:rsidP="00DE2A94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color w:val="000000"/>
          <w:sz w:val="24"/>
          <w:szCs w:val="24"/>
          <w:lang w:val="en-GB"/>
        </w:rPr>
      </w:pPr>
      <w:r w:rsidRPr="00DE2A94">
        <w:rPr>
          <w:rFonts w:ascii="Helvetica" w:eastAsia="Times New Roman" w:hAnsi="Helvetica" w:cs="Cambria"/>
          <w:b/>
          <w:bCs/>
          <w:color w:val="000000"/>
          <w:sz w:val="24"/>
          <w:szCs w:val="24"/>
          <w:lang w:val="en-GB"/>
        </w:rPr>
        <w:t xml:space="preserve">Key Qualifications </w:t>
      </w:r>
    </w:p>
    <w:p w14:paraId="637DAC23" w14:textId="7D7F9A00" w:rsidR="00DE2A94" w:rsidRDefault="00DE2A94" w:rsidP="00E9426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color w:val="000000"/>
          <w:spacing w:val="1"/>
          <w:sz w:val="24"/>
          <w:szCs w:val="24"/>
          <w:lang w:val="en-GB"/>
        </w:rPr>
      </w:pPr>
      <w:r>
        <w:rPr>
          <w:rFonts w:ascii="Helvetica" w:eastAsia="Times New Roman" w:hAnsi="Helvetica" w:cs="Cambria"/>
          <w:color w:val="000000"/>
          <w:spacing w:val="1"/>
          <w:sz w:val="24"/>
          <w:szCs w:val="24"/>
          <w:lang w:val="en-GB"/>
        </w:rPr>
        <w:t>Team Building Consultant/Trainer</w:t>
      </w:r>
    </w:p>
    <w:p w14:paraId="2343ECCF" w14:textId="06B51CEF" w:rsidR="00935FAF" w:rsidRDefault="00935FAF" w:rsidP="00E9426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color w:val="000000"/>
          <w:spacing w:val="1"/>
          <w:sz w:val="24"/>
          <w:szCs w:val="24"/>
          <w:lang w:val="en-GB"/>
        </w:rPr>
      </w:pPr>
      <w:r>
        <w:rPr>
          <w:rFonts w:ascii="Helvetica" w:eastAsia="Times New Roman" w:hAnsi="Helvetica" w:cs="Cambria"/>
          <w:color w:val="000000"/>
          <w:spacing w:val="1"/>
          <w:sz w:val="24"/>
          <w:szCs w:val="24"/>
          <w:lang w:val="en-GB"/>
        </w:rPr>
        <w:t>Certified Professional Mediator</w:t>
      </w:r>
    </w:p>
    <w:p w14:paraId="715CA31B" w14:textId="595D1864" w:rsidR="00DE2A94" w:rsidRPr="00DE2A94" w:rsidRDefault="00DE2A94" w:rsidP="00E9426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color w:val="000000"/>
          <w:spacing w:val="1"/>
          <w:sz w:val="24"/>
          <w:szCs w:val="24"/>
          <w:lang w:val="en-GB"/>
        </w:rPr>
      </w:pPr>
      <w:r w:rsidRPr="00DE2A94">
        <w:rPr>
          <w:rFonts w:ascii="Helvetica" w:eastAsia="Times New Roman" w:hAnsi="Helvetica" w:cs="Cambria"/>
          <w:color w:val="000000"/>
          <w:spacing w:val="1"/>
          <w:sz w:val="24"/>
          <w:szCs w:val="24"/>
          <w:lang w:val="en-GB"/>
        </w:rPr>
        <w:t xml:space="preserve">Trained ISO 9001:2015 </w:t>
      </w:r>
      <w:r>
        <w:rPr>
          <w:rFonts w:ascii="Helvetica" w:eastAsia="Times New Roman" w:hAnsi="Helvetica" w:cs="Cambria"/>
          <w:color w:val="000000"/>
          <w:spacing w:val="1"/>
          <w:sz w:val="24"/>
          <w:szCs w:val="24"/>
          <w:lang w:val="en-GB"/>
        </w:rPr>
        <w:t>Lead Auditor</w:t>
      </w:r>
    </w:p>
    <w:p w14:paraId="5A6E159C" w14:textId="42A5E55B" w:rsidR="00DE2A94" w:rsidRDefault="00DE2A94" w:rsidP="00E9426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color w:val="000000"/>
          <w:spacing w:val="1"/>
          <w:sz w:val="24"/>
          <w:szCs w:val="24"/>
          <w:lang w:val="en-GB"/>
        </w:rPr>
      </w:pPr>
      <w:bookmarkStart w:id="4" w:name="_Hlk1551287"/>
      <w:r w:rsidRPr="00DE2A94">
        <w:rPr>
          <w:rFonts w:ascii="Helvetica" w:eastAsia="Times New Roman" w:hAnsi="Helvetica" w:cs="Cambria"/>
          <w:color w:val="000000"/>
          <w:spacing w:val="1"/>
          <w:sz w:val="24"/>
          <w:szCs w:val="24"/>
          <w:lang w:val="en-GB"/>
        </w:rPr>
        <w:t>Trained ISO 9001:2015 Implementer</w:t>
      </w:r>
    </w:p>
    <w:bookmarkEnd w:id="4"/>
    <w:p w14:paraId="5976DBC7" w14:textId="1D873A1B" w:rsidR="00DE2A94" w:rsidRDefault="00DE2A94" w:rsidP="00E9426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color w:val="000000"/>
          <w:spacing w:val="1"/>
          <w:sz w:val="24"/>
          <w:szCs w:val="24"/>
          <w:lang w:val="en-GB"/>
        </w:rPr>
      </w:pPr>
      <w:r w:rsidRPr="00DE2A94">
        <w:rPr>
          <w:rFonts w:ascii="Helvetica" w:eastAsia="Times New Roman" w:hAnsi="Helvetica" w:cs="Cambria"/>
          <w:color w:val="000000"/>
          <w:spacing w:val="1"/>
          <w:sz w:val="24"/>
          <w:szCs w:val="24"/>
          <w:lang w:val="en-GB"/>
        </w:rPr>
        <w:t>Trained ISO 9001:2015 Internal Auditor</w:t>
      </w:r>
    </w:p>
    <w:p w14:paraId="4FD1D977" w14:textId="77777777" w:rsidR="00F40BEC" w:rsidRDefault="00F40BEC" w:rsidP="00CD0B35">
      <w:pPr>
        <w:pBdr>
          <w:bottom w:val="single" w:sz="4" w:space="1" w:color="auto"/>
        </w:pBdr>
        <w:jc w:val="both"/>
        <w:rPr>
          <w:rFonts w:ascii="Helvetica" w:hAnsi="Helvetica"/>
          <w:b/>
          <w:sz w:val="24"/>
          <w:szCs w:val="24"/>
        </w:rPr>
      </w:pPr>
    </w:p>
    <w:p w14:paraId="57D946DA" w14:textId="1607E9DA" w:rsidR="00F40BEC" w:rsidRPr="00F40BEC" w:rsidRDefault="00041735" w:rsidP="00F40BEC">
      <w:pPr>
        <w:pBdr>
          <w:bottom w:val="single" w:sz="4" w:space="1" w:color="auto"/>
        </w:pBdr>
        <w:jc w:val="both"/>
        <w:rPr>
          <w:rFonts w:ascii="Helvetica" w:hAnsi="Helvetica"/>
          <w:b/>
          <w:sz w:val="24"/>
          <w:szCs w:val="24"/>
        </w:rPr>
      </w:pPr>
      <w:r w:rsidRPr="00CD0B35">
        <w:rPr>
          <w:rFonts w:ascii="Helvetica" w:hAnsi="Helvetica"/>
          <w:b/>
          <w:sz w:val="24"/>
          <w:szCs w:val="24"/>
        </w:rPr>
        <w:t>EDUCATION BACKGROUND</w:t>
      </w:r>
      <w:r w:rsidR="00F40BEC" w:rsidRPr="00F40BEC">
        <w:rPr>
          <w:rFonts w:ascii="Helvetica" w:hAnsi="Helvetica"/>
          <w:b/>
          <w:sz w:val="24"/>
          <w:szCs w:val="24"/>
        </w:rPr>
        <w:tab/>
      </w:r>
    </w:p>
    <w:p w14:paraId="57849E7C" w14:textId="119A5CEE" w:rsidR="00F40BEC" w:rsidRPr="00F40BEC" w:rsidRDefault="00F40BEC" w:rsidP="00F40BEC">
      <w:pPr>
        <w:jc w:val="both"/>
        <w:rPr>
          <w:rFonts w:ascii="Helvetica" w:hAnsi="Helvetica"/>
          <w:sz w:val="24"/>
          <w:szCs w:val="24"/>
        </w:rPr>
      </w:pPr>
      <w:r w:rsidRPr="00F40BEC">
        <w:rPr>
          <w:rFonts w:ascii="Helvetica" w:hAnsi="Helvetica"/>
          <w:sz w:val="24"/>
          <w:szCs w:val="24"/>
        </w:rPr>
        <w:t>February 2017– Present</w:t>
      </w:r>
      <w:r w:rsidRPr="00F40BEC">
        <w:rPr>
          <w:rFonts w:ascii="Helvetica" w:hAnsi="Helvetica"/>
          <w:sz w:val="24"/>
          <w:szCs w:val="24"/>
        </w:rPr>
        <w:tab/>
        <w:t xml:space="preserve">Advocates Training </w:t>
      </w:r>
      <w:proofErr w:type="spellStart"/>
      <w:r w:rsidRPr="00F40BEC">
        <w:rPr>
          <w:rFonts w:ascii="Helvetica" w:hAnsi="Helvetica"/>
          <w:sz w:val="24"/>
          <w:szCs w:val="24"/>
        </w:rPr>
        <w:t>Programme</w:t>
      </w:r>
      <w:proofErr w:type="spellEnd"/>
      <w:r w:rsidRPr="00F40BEC">
        <w:rPr>
          <w:rFonts w:ascii="Helvetica" w:hAnsi="Helvetica"/>
          <w:sz w:val="24"/>
          <w:szCs w:val="24"/>
        </w:rPr>
        <w:t xml:space="preserve"> – Pending Kenya School of Law, Nairobi, Kenya</w:t>
      </w:r>
    </w:p>
    <w:p w14:paraId="1340BD42" w14:textId="2920058C" w:rsidR="00F40BEC" w:rsidRPr="00F40BEC" w:rsidRDefault="00F40BEC" w:rsidP="00F40BEC">
      <w:pPr>
        <w:jc w:val="both"/>
        <w:rPr>
          <w:rFonts w:ascii="Helvetica" w:hAnsi="Helvetica"/>
          <w:sz w:val="24"/>
          <w:szCs w:val="24"/>
        </w:rPr>
      </w:pPr>
      <w:r w:rsidRPr="00F40BEC">
        <w:rPr>
          <w:rFonts w:ascii="Helvetica" w:hAnsi="Helvetica"/>
          <w:sz w:val="24"/>
          <w:szCs w:val="24"/>
        </w:rPr>
        <w:t>2011 - 2016</w:t>
      </w:r>
      <w:r w:rsidRPr="00F40BEC">
        <w:rPr>
          <w:rFonts w:ascii="Helvetica" w:hAnsi="Helvetica"/>
          <w:sz w:val="24"/>
          <w:szCs w:val="24"/>
        </w:rPr>
        <w:tab/>
        <w:t xml:space="preserve">Bachelor of Laws (LLB) Second Class </w:t>
      </w:r>
      <w:proofErr w:type="spellStart"/>
      <w:r w:rsidRPr="00F40BEC">
        <w:rPr>
          <w:rFonts w:ascii="Helvetica" w:hAnsi="Helvetica"/>
          <w:sz w:val="24"/>
          <w:szCs w:val="24"/>
        </w:rPr>
        <w:t>Honours</w:t>
      </w:r>
      <w:proofErr w:type="spellEnd"/>
      <w:r w:rsidRPr="00F40BEC">
        <w:rPr>
          <w:rFonts w:ascii="Helvetica" w:hAnsi="Helvetica"/>
          <w:sz w:val="24"/>
          <w:szCs w:val="24"/>
        </w:rPr>
        <w:t xml:space="preserve">, Upper Division </w:t>
      </w:r>
      <w:proofErr w:type="gramStart"/>
      <w:r w:rsidRPr="00F40BEC">
        <w:rPr>
          <w:rFonts w:ascii="Helvetica" w:hAnsi="Helvetica"/>
          <w:sz w:val="24"/>
          <w:szCs w:val="24"/>
        </w:rPr>
        <w:t>The</w:t>
      </w:r>
      <w:proofErr w:type="gramEnd"/>
      <w:r w:rsidRPr="00F40BEC">
        <w:rPr>
          <w:rFonts w:ascii="Helvetica" w:hAnsi="Helvetica"/>
          <w:sz w:val="24"/>
          <w:szCs w:val="24"/>
        </w:rPr>
        <w:t xml:space="preserve"> Catholic University of Eastern Africa, Nairobi, Kenya</w:t>
      </w:r>
    </w:p>
    <w:p w14:paraId="37994525" w14:textId="195322AC" w:rsidR="00F40BEC" w:rsidRPr="00F40BEC" w:rsidRDefault="00F40BEC" w:rsidP="00F40BEC">
      <w:pPr>
        <w:jc w:val="both"/>
        <w:rPr>
          <w:rFonts w:ascii="Helvetica" w:hAnsi="Helvetica"/>
          <w:sz w:val="24"/>
          <w:szCs w:val="24"/>
        </w:rPr>
      </w:pPr>
      <w:r w:rsidRPr="00F40BEC">
        <w:rPr>
          <w:rFonts w:ascii="Helvetica" w:hAnsi="Helvetica"/>
          <w:sz w:val="24"/>
          <w:szCs w:val="24"/>
        </w:rPr>
        <w:t>2007 - 2010</w:t>
      </w:r>
      <w:r w:rsidRPr="00F40BEC">
        <w:rPr>
          <w:rFonts w:ascii="Helvetica" w:hAnsi="Helvetica"/>
          <w:sz w:val="24"/>
          <w:szCs w:val="24"/>
        </w:rPr>
        <w:tab/>
        <w:t xml:space="preserve">Kenya Certificate of Secondary Education </w:t>
      </w:r>
      <w:proofErr w:type="spellStart"/>
      <w:r w:rsidRPr="00F40BEC">
        <w:rPr>
          <w:rFonts w:ascii="Helvetica" w:hAnsi="Helvetica"/>
          <w:sz w:val="24"/>
          <w:szCs w:val="24"/>
        </w:rPr>
        <w:t>Lenana</w:t>
      </w:r>
      <w:proofErr w:type="spellEnd"/>
      <w:r w:rsidRPr="00F40BEC">
        <w:rPr>
          <w:rFonts w:ascii="Helvetica" w:hAnsi="Helvetica"/>
          <w:sz w:val="24"/>
          <w:szCs w:val="24"/>
        </w:rPr>
        <w:t xml:space="preserve"> School, Nairobi, Kenya</w:t>
      </w:r>
    </w:p>
    <w:p w14:paraId="3FD082D3" w14:textId="69D8EF9E" w:rsidR="00041735" w:rsidRPr="00AA753F" w:rsidRDefault="00F40BEC" w:rsidP="00F40BEC">
      <w:pPr>
        <w:jc w:val="both"/>
        <w:rPr>
          <w:rFonts w:ascii="Helvetica" w:hAnsi="Helvetica"/>
          <w:sz w:val="24"/>
          <w:szCs w:val="24"/>
        </w:rPr>
      </w:pPr>
      <w:r w:rsidRPr="00F40BEC">
        <w:rPr>
          <w:rFonts w:ascii="Helvetica" w:hAnsi="Helvetica"/>
          <w:sz w:val="24"/>
          <w:szCs w:val="24"/>
        </w:rPr>
        <w:t>1999 - 2006</w:t>
      </w:r>
      <w:r w:rsidRPr="00F40BEC">
        <w:rPr>
          <w:rFonts w:ascii="Helvetica" w:hAnsi="Helvetica"/>
          <w:sz w:val="24"/>
          <w:szCs w:val="24"/>
        </w:rPr>
        <w:tab/>
        <w:t>Kenya Certificate of primary Education Nairobi River Primary School, Nairobi, Kenya</w:t>
      </w:r>
    </w:p>
    <w:p w14:paraId="0346A2D3" w14:textId="77777777" w:rsidR="00AA0751" w:rsidRPr="00AA0751" w:rsidRDefault="00AA0751" w:rsidP="00AA0751">
      <w:pPr>
        <w:pBdr>
          <w:bottom w:val="single" w:sz="4" w:space="1" w:color="808080"/>
        </w:pBdr>
        <w:spacing w:before="240" w:after="0"/>
        <w:jc w:val="both"/>
        <w:rPr>
          <w:rFonts w:ascii="Helvetica" w:eastAsia="Times New Roman" w:hAnsi="Helvetica"/>
          <w:b/>
          <w:sz w:val="24"/>
          <w:szCs w:val="24"/>
          <w:lang w:val="en-GB"/>
        </w:rPr>
      </w:pPr>
      <w:r w:rsidRPr="00AA0751">
        <w:rPr>
          <w:rFonts w:ascii="Helvetica" w:eastAsia="Times New Roman" w:hAnsi="Helvetica"/>
          <w:b/>
          <w:sz w:val="24"/>
          <w:szCs w:val="24"/>
          <w:lang w:val="en-GB"/>
        </w:rPr>
        <w:t>PROFESSIONAL EXPERIENCE/EMPLOYMENT RECORD</w:t>
      </w:r>
    </w:p>
    <w:p w14:paraId="4E95292C" w14:textId="5F773DDE" w:rsidR="00E94266" w:rsidRDefault="00E94266" w:rsidP="00DE2A94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hAnsi="Helvetica"/>
          <w:b/>
          <w:sz w:val="24"/>
          <w:szCs w:val="24"/>
        </w:rPr>
      </w:pPr>
    </w:p>
    <w:p w14:paraId="7516624D" w14:textId="2B6BF935" w:rsidR="00F40BEC" w:rsidRPr="00F156FE" w:rsidRDefault="00F40BEC" w:rsidP="00F40BEC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hAnsi="Helvetica"/>
          <w:b/>
          <w:sz w:val="24"/>
          <w:szCs w:val="24"/>
        </w:rPr>
      </w:pPr>
      <w:r w:rsidRPr="00F40BEC">
        <w:rPr>
          <w:rFonts w:ascii="Helvetica" w:hAnsi="Helvetica"/>
          <w:b/>
          <w:sz w:val="24"/>
          <w:szCs w:val="24"/>
        </w:rPr>
        <w:t>2016 – Present:</w:t>
      </w:r>
      <w:r>
        <w:rPr>
          <w:rFonts w:ascii="Helvetica" w:hAnsi="Helvetica"/>
          <w:sz w:val="24"/>
          <w:szCs w:val="24"/>
        </w:rPr>
        <w:t xml:space="preserve"> </w:t>
      </w:r>
      <w:r w:rsidRPr="00F156FE">
        <w:rPr>
          <w:rFonts w:ascii="Helvetica" w:hAnsi="Helvetica"/>
          <w:b/>
          <w:sz w:val="24"/>
          <w:szCs w:val="24"/>
        </w:rPr>
        <w:t>Legal and Marketing Director: Apex Management Systems - Consultants Limited, Nairobi, Kenya</w:t>
      </w:r>
    </w:p>
    <w:p w14:paraId="0ACA0D32" w14:textId="77777777" w:rsidR="00F156FE" w:rsidRDefault="00F156FE" w:rsidP="00F40BEC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hAnsi="Helvetica"/>
          <w:b/>
          <w:sz w:val="24"/>
          <w:szCs w:val="24"/>
        </w:rPr>
      </w:pPr>
    </w:p>
    <w:p w14:paraId="76C61F27" w14:textId="07094C8A" w:rsidR="00F40BEC" w:rsidRPr="00F40BEC" w:rsidRDefault="00F40BEC" w:rsidP="00F40BEC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hAnsi="Helvetica"/>
          <w:b/>
          <w:sz w:val="24"/>
          <w:szCs w:val="24"/>
        </w:rPr>
      </w:pPr>
      <w:r w:rsidRPr="00F40BEC">
        <w:rPr>
          <w:rFonts w:ascii="Helvetica" w:hAnsi="Helvetica"/>
          <w:b/>
          <w:sz w:val="24"/>
          <w:szCs w:val="24"/>
        </w:rPr>
        <w:t>Responsibilities:</w:t>
      </w:r>
    </w:p>
    <w:p w14:paraId="29A60CB0" w14:textId="04DC358F" w:rsidR="00F40BEC" w:rsidRPr="00F40BEC" w:rsidRDefault="00F40BEC" w:rsidP="00F40BE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Helvetica" w:hAnsi="Helvetica"/>
          <w:sz w:val="24"/>
          <w:szCs w:val="24"/>
        </w:rPr>
      </w:pPr>
      <w:r w:rsidRPr="00F40BEC">
        <w:rPr>
          <w:rFonts w:ascii="Helvetica" w:hAnsi="Helvetica"/>
          <w:sz w:val="24"/>
          <w:szCs w:val="24"/>
        </w:rPr>
        <w:t>Strategy development</w:t>
      </w:r>
    </w:p>
    <w:p w14:paraId="6241769B" w14:textId="75EB8737" w:rsidR="00F40BEC" w:rsidRPr="00F40BEC" w:rsidRDefault="00F40BEC" w:rsidP="00F40BE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Helvetica" w:hAnsi="Helvetica"/>
          <w:sz w:val="24"/>
          <w:szCs w:val="24"/>
        </w:rPr>
      </w:pPr>
      <w:r w:rsidRPr="00F40BEC">
        <w:rPr>
          <w:rFonts w:ascii="Helvetica" w:hAnsi="Helvetica"/>
          <w:sz w:val="24"/>
          <w:szCs w:val="24"/>
        </w:rPr>
        <w:t>Provide expert and strategic legal advice to the CEO.</w:t>
      </w:r>
    </w:p>
    <w:p w14:paraId="046FFAC5" w14:textId="4A2FE67A" w:rsidR="00F40BEC" w:rsidRPr="00F40BEC" w:rsidRDefault="00F40BEC" w:rsidP="00F40BE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Helvetica" w:hAnsi="Helvetica"/>
          <w:sz w:val="24"/>
          <w:szCs w:val="24"/>
        </w:rPr>
      </w:pPr>
      <w:r w:rsidRPr="00F40BEC">
        <w:rPr>
          <w:rFonts w:ascii="Helvetica" w:hAnsi="Helvetica"/>
          <w:sz w:val="24"/>
          <w:szCs w:val="24"/>
        </w:rPr>
        <w:t>Developing solutions that eliminate or mitigate risk</w:t>
      </w:r>
    </w:p>
    <w:p w14:paraId="56F3FE9A" w14:textId="4B0E841C" w:rsidR="00F40BEC" w:rsidRPr="00F40BEC" w:rsidRDefault="00F40BEC" w:rsidP="00F40BE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Helvetica" w:hAnsi="Helvetica"/>
          <w:sz w:val="24"/>
          <w:szCs w:val="24"/>
        </w:rPr>
      </w:pPr>
      <w:r w:rsidRPr="00F40BEC">
        <w:rPr>
          <w:rFonts w:ascii="Helvetica" w:hAnsi="Helvetica"/>
          <w:sz w:val="24"/>
          <w:szCs w:val="24"/>
        </w:rPr>
        <w:t>Develop and implement the marketing and brand strategy</w:t>
      </w:r>
    </w:p>
    <w:p w14:paraId="697B4C22" w14:textId="1992A842" w:rsidR="00F40BEC" w:rsidRPr="00F40BEC" w:rsidRDefault="00F40BEC" w:rsidP="00F40BE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Helvetica" w:hAnsi="Helvetica"/>
          <w:sz w:val="24"/>
          <w:szCs w:val="24"/>
        </w:rPr>
      </w:pPr>
      <w:r w:rsidRPr="00F40BEC">
        <w:rPr>
          <w:rFonts w:ascii="Helvetica" w:hAnsi="Helvetica"/>
          <w:sz w:val="24"/>
          <w:szCs w:val="24"/>
        </w:rPr>
        <w:t>Efficient management of resources (Stewardship)</w:t>
      </w:r>
    </w:p>
    <w:p w14:paraId="3A24ADA9" w14:textId="3EA0D196" w:rsidR="00F40BEC" w:rsidRPr="00F40BEC" w:rsidRDefault="00F40BEC" w:rsidP="00F40BE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Helvetica" w:hAnsi="Helvetica"/>
          <w:sz w:val="24"/>
          <w:szCs w:val="24"/>
        </w:rPr>
      </w:pPr>
      <w:r w:rsidRPr="00F40BEC">
        <w:rPr>
          <w:rFonts w:ascii="Helvetica" w:hAnsi="Helvetica"/>
          <w:sz w:val="24"/>
          <w:szCs w:val="24"/>
        </w:rPr>
        <w:t>Providing support in development and implementation of the corporate strategy</w:t>
      </w:r>
    </w:p>
    <w:p w14:paraId="2C270928" w14:textId="6EE21D4E" w:rsidR="00F40BEC" w:rsidRPr="00F40BEC" w:rsidRDefault="00F40BEC" w:rsidP="00F40BE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Helvetica" w:hAnsi="Helvetica"/>
          <w:sz w:val="24"/>
          <w:szCs w:val="24"/>
        </w:rPr>
      </w:pPr>
      <w:r w:rsidRPr="00F40BEC">
        <w:rPr>
          <w:rFonts w:ascii="Helvetica" w:hAnsi="Helvetica"/>
          <w:sz w:val="24"/>
          <w:szCs w:val="24"/>
        </w:rPr>
        <w:lastRenderedPageBreak/>
        <w:t>Product development and packaging</w:t>
      </w:r>
    </w:p>
    <w:p w14:paraId="6F90DFB7" w14:textId="6F3CB8C6" w:rsidR="00F40BEC" w:rsidRPr="00F40BEC" w:rsidRDefault="00F40BEC" w:rsidP="00F40BE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Helvetica" w:hAnsi="Helvetica"/>
          <w:sz w:val="24"/>
          <w:szCs w:val="24"/>
        </w:rPr>
      </w:pPr>
      <w:r w:rsidRPr="00F40BEC">
        <w:rPr>
          <w:rFonts w:ascii="Helvetica" w:hAnsi="Helvetica"/>
          <w:sz w:val="24"/>
          <w:szCs w:val="24"/>
        </w:rPr>
        <w:t>Developing customer relations programs</w:t>
      </w:r>
      <w:r>
        <w:rPr>
          <w:rFonts w:ascii="Helvetica" w:hAnsi="Helvetica"/>
          <w:sz w:val="24"/>
          <w:szCs w:val="24"/>
        </w:rPr>
        <w:t>#</w:t>
      </w:r>
    </w:p>
    <w:p w14:paraId="23E372AF" w14:textId="77777777" w:rsidR="00F40BEC" w:rsidRPr="00F40BEC" w:rsidRDefault="00F40BEC" w:rsidP="00F40BEC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hAnsi="Helvetica"/>
          <w:b/>
          <w:sz w:val="24"/>
          <w:szCs w:val="24"/>
        </w:rPr>
      </w:pPr>
      <w:r w:rsidRPr="00F40BEC">
        <w:rPr>
          <w:rFonts w:ascii="Helvetica" w:hAnsi="Helvetica"/>
          <w:b/>
          <w:sz w:val="24"/>
          <w:szCs w:val="24"/>
        </w:rPr>
        <w:t>Achievements:</w:t>
      </w:r>
    </w:p>
    <w:p w14:paraId="67B35925" w14:textId="489C728F" w:rsidR="00F40BEC" w:rsidRPr="00F40BEC" w:rsidRDefault="00F40BEC" w:rsidP="00F40BE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Helvetica" w:hAnsi="Helvetica"/>
          <w:sz w:val="24"/>
          <w:szCs w:val="24"/>
        </w:rPr>
      </w:pPr>
      <w:r w:rsidRPr="00F40BEC">
        <w:rPr>
          <w:rFonts w:ascii="Helvetica" w:hAnsi="Helvetica"/>
          <w:sz w:val="24"/>
          <w:szCs w:val="24"/>
        </w:rPr>
        <w:t>Development and launch of new reporting mechanisms which increased office efficiency.</w:t>
      </w:r>
    </w:p>
    <w:p w14:paraId="666FDBC5" w14:textId="3EEBC3C6" w:rsidR="00F40BEC" w:rsidRPr="00F40BEC" w:rsidRDefault="00F40BEC" w:rsidP="00F40BE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Helvetica" w:hAnsi="Helvetica"/>
          <w:sz w:val="24"/>
          <w:szCs w:val="24"/>
        </w:rPr>
      </w:pPr>
      <w:r w:rsidRPr="00F40BEC">
        <w:rPr>
          <w:rFonts w:ascii="Helvetica" w:hAnsi="Helvetica"/>
          <w:sz w:val="24"/>
          <w:szCs w:val="24"/>
        </w:rPr>
        <w:t>Developed and Implemented the company’s corporate marketing strategy</w:t>
      </w:r>
    </w:p>
    <w:p w14:paraId="7C8D5B0A" w14:textId="3988249B" w:rsidR="00F40BEC" w:rsidRPr="00F40BEC" w:rsidRDefault="00F40BEC" w:rsidP="00F40BE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Helvetica" w:hAnsi="Helvetica"/>
          <w:sz w:val="24"/>
          <w:szCs w:val="24"/>
        </w:rPr>
      </w:pPr>
      <w:r w:rsidRPr="00F40BEC">
        <w:rPr>
          <w:rFonts w:ascii="Helvetica" w:hAnsi="Helvetica"/>
          <w:sz w:val="24"/>
          <w:szCs w:val="24"/>
        </w:rPr>
        <w:t>Drafted and prepared the company’s Welfare Constitution.</w:t>
      </w:r>
    </w:p>
    <w:p w14:paraId="3DD0F3F3" w14:textId="335616F8" w:rsidR="00F40BEC" w:rsidRDefault="00F40BEC" w:rsidP="00DE2A94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672B637E" w14:textId="35143C4F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2016 – Present</w:t>
      </w:r>
      <w:r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 xml:space="preserve">: </w:t>
      </w: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Member of the Occupational Safety and Health Committee</w:t>
      </w:r>
    </w:p>
    <w:p w14:paraId="0694C1C0" w14:textId="77777777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ab/>
        <w:t>Apex Management Systems-Consultants Limited, Nairobi, Kenya</w:t>
      </w:r>
    </w:p>
    <w:p w14:paraId="7AB6D659" w14:textId="77777777" w:rsid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ab/>
      </w:r>
    </w:p>
    <w:p w14:paraId="13D9A896" w14:textId="645A63E3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Responsibility</w:t>
      </w:r>
    </w:p>
    <w:p w14:paraId="2025410F" w14:textId="7B630D3D" w:rsidR="009828A8" w:rsidRPr="00ED2E10" w:rsidRDefault="009828A8" w:rsidP="00ED2E1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Conducting safety and health inspections</w:t>
      </w:r>
    </w:p>
    <w:p w14:paraId="503DA9A0" w14:textId="26A8B3D6" w:rsidR="009828A8" w:rsidRPr="00ED2E10" w:rsidRDefault="009828A8" w:rsidP="00ED2E1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Identify occupational hazards and cases of ill health among workers at the workplace and making appropriate recommendations to the occupier</w:t>
      </w:r>
    </w:p>
    <w:p w14:paraId="68A13C69" w14:textId="46624DD1" w:rsidR="009828A8" w:rsidRPr="00ED2E10" w:rsidRDefault="009828A8" w:rsidP="00ED2E1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Compiling statistics of accidents, dangerous occurrences and cases of ill health as primary data for providing remedial measures, planning and allocation of resources</w:t>
      </w:r>
    </w:p>
    <w:p w14:paraId="0C976775" w14:textId="3F126B33" w:rsidR="009828A8" w:rsidRPr="00ED2E10" w:rsidRDefault="009828A8" w:rsidP="00ED2E1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Establishing effective communication channels on matters of health and safety between the management and the workers</w:t>
      </w:r>
    </w:p>
    <w:p w14:paraId="69A62822" w14:textId="77777777" w:rsidR="00ED2E10" w:rsidRPr="009828A8" w:rsidRDefault="00ED2E10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751FB9C0" w14:textId="65EF0E77" w:rsidR="009828A8" w:rsidRDefault="009828A8" w:rsidP="00ED2E10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2015 – Present</w:t>
      </w:r>
      <w:r w:rsidR="00ED2E10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 xml:space="preserve">: </w:t>
      </w: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Deputy Management Representative</w:t>
      </w:r>
      <w:r w:rsidR="00ED2E10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 xml:space="preserve"> - </w:t>
      </w: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Apex Management Systems-Consultants Limited, Nairobi, Kenya</w:t>
      </w:r>
    </w:p>
    <w:p w14:paraId="1F0AD688" w14:textId="77777777" w:rsidR="00ED2E10" w:rsidRPr="009828A8" w:rsidRDefault="00ED2E10" w:rsidP="00ED2E10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5D25E453" w14:textId="77777777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ab/>
        <w:t>Responsibilities:</w:t>
      </w:r>
    </w:p>
    <w:p w14:paraId="11B51B72" w14:textId="48E957A7" w:rsidR="009828A8" w:rsidRPr="00ED2E10" w:rsidRDefault="009828A8" w:rsidP="00ED2E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Ensure Quality Management Systems (QMS) are established, implemented and maintained.</w:t>
      </w:r>
    </w:p>
    <w:p w14:paraId="6BEAAF57" w14:textId="08B20BC6" w:rsidR="009828A8" w:rsidRPr="00ED2E10" w:rsidRDefault="009828A8" w:rsidP="00ED2E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Ensure all company policies, procedures, and work instructions are documented in a clear, simple and concise manner</w:t>
      </w:r>
    </w:p>
    <w:p w14:paraId="25558F06" w14:textId="408B0D22" w:rsidR="009828A8" w:rsidRPr="00ED2E10" w:rsidRDefault="009828A8" w:rsidP="00ED2E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Ensure that everyone in the organisation is aware of customer requirements</w:t>
      </w:r>
    </w:p>
    <w:p w14:paraId="5E5C9ABE" w14:textId="797DAD6C" w:rsidR="009828A8" w:rsidRPr="00ED2E10" w:rsidRDefault="009828A8" w:rsidP="00ED2E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Report to top management on the QMS performance and where improvements are needed</w:t>
      </w:r>
    </w:p>
    <w:p w14:paraId="21A94264" w14:textId="4C2C7ED2" w:rsidR="009828A8" w:rsidRPr="00ED2E10" w:rsidRDefault="009828A8" w:rsidP="00ED2E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Conduct safety, quality and environmental system compliance audits</w:t>
      </w:r>
    </w:p>
    <w:p w14:paraId="7564C839" w14:textId="4025C138" w:rsidR="009828A8" w:rsidRPr="00ED2E10" w:rsidRDefault="009828A8" w:rsidP="00ED2E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Support development of QMS procedures</w:t>
      </w:r>
    </w:p>
    <w:p w14:paraId="36622101" w14:textId="77777777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6D98E539" w14:textId="77777777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Achievements</w:t>
      </w:r>
    </w:p>
    <w:p w14:paraId="1D9EAEF3" w14:textId="5E915A9D" w:rsidR="009828A8" w:rsidRPr="00ED2E10" w:rsidRDefault="009828A8" w:rsidP="00ED2E1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Successful review of departmental procedures.</w:t>
      </w:r>
    </w:p>
    <w:p w14:paraId="6BAA61D6" w14:textId="29480FC2" w:rsidR="009828A8" w:rsidRPr="00ED2E10" w:rsidRDefault="009828A8" w:rsidP="00ED2E1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Initiated the transition process to the new ISO 9001:2015 Quality Management Systems Standard.</w:t>
      </w:r>
    </w:p>
    <w:p w14:paraId="5C1A9001" w14:textId="78F854C5" w:rsidR="009828A8" w:rsidRPr="009828A8" w:rsidRDefault="009828A8" w:rsidP="003167E9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 xml:space="preserve"> </w:t>
      </w:r>
    </w:p>
    <w:p w14:paraId="39606A6C" w14:textId="7CBE23A1" w:rsidR="009828A8" w:rsidRPr="009828A8" w:rsidRDefault="009828A8" w:rsidP="00ED2E10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2013 – Present</w:t>
      </w:r>
      <w:r w:rsidR="00ED2E10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:</w:t>
      </w: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ab/>
        <w:t>Head Consultant – Team Building</w:t>
      </w:r>
      <w:r w:rsidR="00ED2E10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 xml:space="preserve">: </w:t>
      </w: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Apex Management System – Consultants Limited, Nairobi, Kenya</w:t>
      </w:r>
    </w:p>
    <w:p w14:paraId="42DF75CC" w14:textId="77777777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11B6E54F" w14:textId="77777777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Responsibilities:</w:t>
      </w:r>
    </w:p>
    <w:p w14:paraId="3087C524" w14:textId="217067C3" w:rsidR="009828A8" w:rsidRPr="00ED2E10" w:rsidRDefault="009828A8" w:rsidP="00ED2E1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Training and Consultancy</w:t>
      </w:r>
    </w:p>
    <w:p w14:paraId="63A2CDD1" w14:textId="2C65716B" w:rsidR="009828A8" w:rsidRPr="00ED2E10" w:rsidRDefault="009828A8" w:rsidP="00ED2E1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Developing and updating training manuals and materials</w:t>
      </w:r>
    </w:p>
    <w:p w14:paraId="77BEBFA9" w14:textId="4DC2B4DA" w:rsidR="009828A8" w:rsidRPr="00ED2E10" w:rsidRDefault="009828A8" w:rsidP="00ED2E1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Preparing training reports</w:t>
      </w:r>
    </w:p>
    <w:p w14:paraId="6BCBB672" w14:textId="659AA58C" w:rsidR="009828A8" w:rsidRPr="00ED2E10" w:rsidRDefault="009828A8" w:rsidP="00ED2E1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Providing the C.E.O with expert / technical advice on implementation of training and consultancy assignments</w:t>
      </w:r>
    </w:p>
    <w:p w14:paraId="01231D97" w14:textId="77777777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3B32EC2B" w14:textId="77777777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Achievements:</w:t>
      </w:r>
    </w:p>
    <w:p w14:paraId="2B9AFDF2" w14:textId="163CC481" w:rsidR="009828A8" w:rsidRPr="00ED2E10" w:rsidRDefault="009828A8" w:rsidP="00ED2E1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Developed team building activities that helped us to highlight salient features of group dynamics</w:t>
      </w:r>
    </w:p>
    <w:p w14:paraId="740D076D" w14:textId="77777777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41841080" w14:textId="0EA1BB6A" w:rsidR="009828A8" w:rsidRPr="009828A8" w:rsidRDefault="009828A8" w:rsidP="00ED2E10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 xml:space="preserve">2014 </w:t>
      </w:r>
      <w:r w:rsidR="00ED2E10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–</w:t>
      </w: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 xml:space="preserve"> 2016</w:t>
      </w:r>
      <w:r w:rsidR="00ED2E10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 xml:space="preserve">: </w:t>
      </w: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Marketing Director</w:t>
      </w:r>
    </w:p>
    <w:p w14:paraId="0279D712" w14:textId="77777777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ab/>
        <w:t>Apex Management Systems-Consultants Limited, Nairobi, Kenya</w:t>
      </w:r>
    </w:p>
    <w:p w14:paraId="1D2A98CC" w14:textId="77777777" w:rsidR="00ED2E10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ab/>
      </w:r>
    </w:p>
    <w:p w14:paraId="173C757B" w14:textId="6D9F8E7F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Responsibilities</w:t>
      </w:r>
    </w:p>
    <w:p w14:paraId="05739C0C" w14:textId="444D16AB" w:rsidR="009828A8" w:rsidRPr="00ED2E10" w:rsidRDefault="009828A8" w:rsidP="00ED2E10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Develop and implement the marketing and brand strategy</w:t>
      </w:r>
    </w:p>
    <w:p w14:paraId="3F3630DB" w14:textId="0306C761" w:rsidR="009828A8" w:rsidRPr="00ED2E10" w:rsidRDefault="009828A8" w:rsidP="00ED2E10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Efficient management of resources (Stewardship)</w:t>
      </w:r>
    </w:p>
    <w:p w14:paraId="1CFD19C0" w14:textId="09FEBFF6" w:rsidR="009828A8" w:rsidRPr="00ED2E10" w:rsidRDefault="009828A8" w:rsidP="00ED2E10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Providing support in development and implementation of the company’s strategic plan</w:t>
      </w:r>
    </w:p>
    <w:p w14:paraId="34D1AC93" w14:textId="70FA41F3" w:rsidR="009828A8" w:rsidRPr="00ED2E10" w:rsidRDefault="009828A8" w:rsidP="00ED2E10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Product development and packaging</w:t>
      </w:r>
    </w:p>
    <w:p w14:paraId="6AD6445D" w14:textId="6CAFEAD5" w:rsidR="009828A8" w:rsidRPr="00ED2E10" w:rsidRDefault="009828A8" w:rsidP="00ED2E10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Developing customer relations programs</w:t>
      </w:r>
    </w:p>
    <w:p w14:paraId="39099022" w14:textId="0B0DE88C" w:rsidR="009828A8" w:rsidRPr="00ED2E10" w:rsidRDefault="009828A8" w:rsidP="00ED2E10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Carrying out market research to ensure product success</w:t>
      </w:r>
    </w:p>
    <w:p w14:paraId="3EEB3501" w14:textId="77777777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605D3A3B" w14:textId="77777777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Achievements</w:t>
      </w:r>
    </w:p>
    <w:p w14:paraId="738FE596" w14:textId="7A37EBC0" w:rsidR="009828A8" w:rsidRPr="00ED2E10" w:rsidRDefault="009828A8" w:rsidP="00ED2E10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Developed a digital marketing strategy</w:t>
      </w:r>
    </w:p>
    <w:p w14:paraId="7267AADE" w14:textId="3343B7E4" w:rsidR="009828A8" w:rsidRPr="00ED2E10" w:rsidRDefault="009828A8" w:rsidP="00ED2E10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Trained the marketing team which led to an increase in sales</w:t>
      </w:r>
    </w:p>
    <w:p w14:paraId="3DDCDC7C" w14:textId="77777777" w:rsidR="00ED2E10" w:rsidRDefault="00ED2E10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62FF3C70" w14:textId="77777777" w:rsidR="00ED2E10" w:rsidRDefault="00ED2E10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09C438EA" w14:textId="097AEA35" w:rsidR="009828A8" w:rsidRDefault="009828A8" w:rsidP="00ED2E10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2011 - 2014</w:t>
      </w: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ab/>
        <w:t xml:space="preserve">Brand </w:t>
      </w:r>
      <w:proofErr w:type="gramStart"/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Manager</w:t>
      </w:r>
      <w:proofErr w:type="gramEnd"/>
      <w:r w:rsidR="00ED2E10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 xml:space="preserve">: </w:t>
      </w: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Apex Management Systems-Consultants Limited, Nairobi, Kenya</w:t>
      </w:r>
    </w:p>
    <w:p w14:paraId="4B77B21E" w14:textId="77777777" w:rsidR="00ED2E10" w:rsidRPr="009828A8" w:rsidRDefault="00ED2E10" w:rsidP="00ED2E10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47C813B7" w14:textId="49F911F3" w:rsid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ab/>
        <w:t>Responsibilities:</w:t>
      </w:r>
    </w:p>
    <w:p w14:paraId="73326413" w14:textId="77777777" w:rsidR="00ED2E10" w:rsidRPr="009828A8" w:rsidRDefault="00ED2E10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61A941D9" w14:textId="7F2C3B82" w:rsidR="009828A8" w:rsidRPr="00ED2E10" w:rsidRDefault="009828A8" w:rsidP="00ED2E10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Developing and implementing the corporate brand strategy</w:t>
      </w:r>
    </w:p>
    <w:p w14:paraId="35501107" w14:textId="3BF32FF5" w:rsidR="009828A8" w:rsidRPr="00ED2E10" w:rsidRDefault="009828A8" w:rsidP="00ED2E10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Championing the brand internally</w:t>
      </w:r>
    </w:p>
    <w:p w14:paraId="5BAA024C" w14:textId="4DFB701F" w:rsidR="009828A8" w:rsidRPr="00ED2E10" w:rsidRDefault="009828A8" w:rsidP="00ED2E10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Developing all marketing materials</w:t>
      </w:r>
    </w:p>
    <w:p w14:paraId="242705C3" w14:textId="77777777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0814CFC0" w14:textId="77777777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Achievements:</w:t>
      </w:r>
    </w:p>
    <w:p w14:paraId="2172BE49" w14:textId="0514F005" w:rsidR="009828A8" w:rsidRPr="00ED2E10" w:rsidRDefault="009828A8" w:rsidP="00ED2E10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Guided the company through a complete rebranding</w:t>
      </w:r>
    </w:p>
    <w:p w14:paraId="49FABF93" w14:textId="28949295" w:rsidR="009828A8" w:rsidRPr="00ED2E10" w:rsidRDefault="009828A8" w:rsidP="00ED2E10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Developed the corporate brand guidelines</w:t>
      </w:r>
    </w:p>
    <w:p w14:paraId="63E8FFFA" w14:textId="77777777" w:rsidR="009828A8" w:rsidRPr="009828A8" w:rsidRDefault="009828A8" w:rsidP="00ED2E10">
      <w:pPr>
        <w:widowControl w:val="0"/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0C3FFEC9" w14:textId="053F10DC" w:rsidR="009828A8" w:rsidRPr="009828A8" w:rsidRDefault="009828A8" w:rsidP="00ED2E10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2011 - 2013</w:t>
      </w: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ab/>
        <w:t>Coordinator of A2C</w:t>
      </w:r>
      <w:r w:rsidR="00ED2E10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 xml:space="preserve">: </w:t>
      </w: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Alliance of Tomorrow’s Chief Executive Officers (A2C)</w:t>
      </w:r>
      <w:r w:rsidR="00ED2E10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 xml:space="preserve">: </w:t>
      </w: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Apex Management Systems - Consultants Limited, Nairobi, Kenya</w:t>
      </w:r>
    </w:p>
    <w:p w14:paraId="0E1E19EC" w14:textId="77777777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ab/>
        <w:t>Responsibilities:</w:t>
      </w:r>
    </w:p>
    <w:p w14:paraId="33D52F5A" w14:textId="04F9BDDE" w:rsidR="009828A8" w:rsidRPr="00ED2E10" w:rsidRDefault="009828A8" w:rsidP="00ED2E10">
      <w:pPr>
        <w:pStyle w:val="ListParagraph"/>
        <w:widowControl w:val="0"/>
        <w:numPr>
          <w:ilvl w:val="1"/>
          <w:numId w:val="33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Growing the membership of A2C</w:t>
      </w:r>
    </w:p>
    <w:p w14:paraId="14866784" w14:textId="6BDFE6D2" w:rsidR="009828A8" w:rsidRPr="00ED2E10" w:rsidRDefault="009828A8" w:rsidP="00ED2E10">
      <w:pPr>
        <w:pStyle w:val="ListParagraph"/>
        <w:widowControl w:val="0"/>
        <w:numPr>
          <w:ilvl w:val="1"/>
          <w:numId w:val="33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Developing and implementing the A2C Brand Strategy</w:t>
      </w:r>
    </w:p>
    <w:p w14:paraId="033DE1F0" w14:textId="0E36DDC5" w:rsidR="009828A8" w:rsidRPr="00ED2E10" w:rsidRDefault="009828A8" w:rsidP="00ED2E10">
      <w:pPr>
        <w:pStyle w:val="ListParagraph"/>
        <w:widowControl w:val="0"/>
        <w:numPr>
          <w:ilvl w:val="1"/>
          <w:numId w:val="33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Organising all A2C events</w:t>
      </w:r>
    </w:p>
    <w:p w14:paraId="78116364" w14:textId="77777777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4E1EDDCE" w14:textId="77777777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Achievements:</w:t>
      </w:r>
    </w:p>
    <w:p w14:paraId="112FF697" w14:textId="6F408040" w:rsidR="009828A8" w:rsidRPr="00ED2E10" w:rsidRDefault="009828A8" w:rsidP="00ED2E10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Managed to grow the A2C membership by over 60%</w:t>
      </w:r>
    </w:p>
    <w:p w14:paraId="7813AEA8" w14:textId="77777777" w:rsidR="009828A8" w:rsidRPr="00ED2E10" w:rsidRDefault="009828A8" w:rsidP="00ED2E1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2010 - 2011</w:t>
      </w:r>
      <w:r w:rsidRPr="00ED2E10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ab/>
        <w:t>Administrative Assistant</w:t>
      </w:r>
    </w:p>
    <w:p w14:paraId="26205EE4" w14:textId="1FC878A1" w:rsidR="009828A8" w:rsidRPr="00ED2E10" w:rsidRDefault="009828A8" w:rsidP="00ED2E1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Apex Management Systems - Consultants Limited, Nairobi, Kenya</w:t>
      </w:r>
    </w:p>
    <w:p w14:paraId="23664116" w14:textId="77777777" w:rsidR="00ED2E10" w:rsidRDefault="00ED2E10" w:rsidP="00ED2E10">
      <w:pPr>
        <w:pStyle w:val="ListParagraph"/>
        <w:widowControl w:val="0"/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42E50E0B" w14:textId="7E627D1A" w:rsidR="009828A8" w:rsidRPr="00ED2E10" w:rsidRDefault="009828A8" w:rsidP="00ED2E10">
      <w:pPr>
        <w:pStyle w:val="ListParagraph"/>
        <w:widowControl w:val="0"/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lastRenderedPageBreak/>
        <w:t>Responsibilities:</w:t>
      </w:r>
    </w:p>
    <w:p w14:paraId="6858A531" w14:textId="53D062A6" w:rsidR="009828A8" w:rsidRPr="00ED2E10" w:rsidRDefault="009828A8" w:rsidP="00ED2E10">
      <w:pPr>
        <w:pStyle w:val="ListParagraph"/>
        <w:widowControl w:val="0"/>
        <w:numPr>
          <w:ilvl w:val="1"/>
          <w:numId w:val="38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Maintain supplies inventory</w:t>
      </w:r>
    </w:p>
    <w:p w14:paraId="2BC649E7" w14:textId="32AD53EA" w:rsidR="009828A8" w:rsidRPr="00ED2E10" w:rsidRDefault="009828A8" w:rsidP="00ED2E10">
      <w:pPr>
        <w:pStyle w:val="ListParagraph"/>
        <w:widowControl w:val="0"/>
        <w:numPr>
          <w:ilvl w:val="1"/>
          <w:numId w:val="38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Follow up with staff to ensure implementation of decisions of staff and management meetings</w:t>
      </w:r>
    </w:p>
    <w:p w14:paraId="710DFB7B" w14:textId="7A4805A2" w:rsidR="009828A8" w:rsidRPr="00ED2E10" w:rsidRDefault="009828A8" w:rsidP="00ED2E10">
      <w:pPr>
        <w:pStyle w:val="ListParagraph"/>
        <w:widowControl w:val="0"/>
        <w:numPr>
          <w:ilvl w:val="1"/>
          <w:numId w:val="38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Fuel and oversee tracking and repair of apex vehicles</w:t>
      </w:r>
    </w:p>
    <w:p w14:paraId="40759259" w14:textId="4A2E710D" w:rsidR="009828A8" w:rsidRPr="00ED2E10" w:rsidRDefault="009828A8" w:rsidP="00ED2E10">
      <w:pPr>
        <w:pStyle w:val="ListParagraph"/>
        <w:widowControl w:val="0"/>
        <w:numPr>
          <w:ilvl w:val="1"/>
          <w:numId w:val="38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Assisting the Human Resource Manager</w:t>
      </w:r>
    </w:p>
    <w:p w14:paraId="797C3320" w14:textId="77777777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2CC247D0" w14:textId="77777777" w:rsidR="009828A8" w:rsidRPr="009828A8" w:rsidRDefault="009828A8" w:rsidP="009828A8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  <w:r w:rsidRPr="009828A8">
        <w:rPr>
          <w:rFonts w:ascii="Helvetica" w:eastAsia="Times New Roman" w:hAnsi="Helvetica" w:cs="Cambria"/>
          <w:b/>
          <w:bCs/>
          <w:sz w:val="24"/>
          <w:szCs w:val="24"/>
          <w:lang w:val="en-GB"/>
        </w:rPr>
        <w:t>Achievements:</w:t>
      </w:r>
    </w:p>
    <w:p w14:paraId="3449D3B3" w14:textId="6C0C3A45" w:rsidR="009828A8" w:rsidRPr="00ED2E10" w:rsidRDefault="009828A8" w:rsidP="00ED2E10">
      <w:pPr>
        <w:pStyle w:val="ListParagraph"/>
        <w:widowControl w:val="0"/>
        <w:numPr>
          <w:ilvl w:val="1"/>
          <w:numId w:val="42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Developed and implemented new forms for record keeping that simplified the work of the Human Resource Manager</w:t>
      </w:r>
    </w:p>
    <w:p w14:paraId="0F4B4B67" w14:textId="77777777" w:rsidR="009828A8" w:rsidRPr="00ED2E10" w:rsidRDefault="009828A8" w:rsidP="00ED2E10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2010 - 2011</w:t>
      </w: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ab/>
        <w:t>Interim Secretary of the Staff Sacco.</w:t>
      </w:r>
    </w:p>
    <w:p w14:paraId="56986BEF" w14:textId="20E6225E" w:rsidR="009828A8" w:rsidRPr="00ED2E10" w:rsidRDefault="009828A8" w:rsidP="00ED2E10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Apex Management Systems - Consultants Limited, Nairobi, Kenya</w:t>
      </w:r>
    </w:p>
    <w:p w14:paraId="30718E89" w14:textId="08AE0C44" w:rsidR="009828A8" w:rsidRPr="00ED2E10" w:rsidRDefault="009828A8" w:rsidP="00ED2E10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Responsibilities:</w:t>
      </w:r>
    </w:p>
    <w:p w14:paraId="0F75E807" w14:textId="285F5654" w:rsidR="009828A8" w:rsidRPr="00ED2E10" w:rsidRDefault="009828A8" w:rsidP="00ED2E10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Keeping a record of all Sacco correspondence with members</w:t>
      </w:r>
    </w:p>
    <w:p w14:paraId="3953083F" w14:textId="0AD60EFF" w:rsidR="009828A8" w:rsidRPr="00ED2E10" w:rsidRDefault="009828A8" w:rsidP="00ED2E10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bCs/>
          <w:sz w:val="24"/>
          <w:szCs w:val="24"/>
          <w:lang w:val="en-GB"/>
        </w:rPr>
      </w:pPr>
      <w:r w:rsidRPr="00ED2E10">
        <w:rPr>
          <w:rFonts w:ascii="Helvetica" w:eastAsia="Times New Roman" w:hAnsi="Helvetica" w:cs="Cambria"/>
          <w:bCs/>
          <w:sz w:val="24"/>
          <w:szCs w:val="24"/>
          <w:lang w:val="en-GB"/>
        </w:rPr>
        <w:t>Taking minutes at all Sacco and Sacco management meetings</w:t>
      </w:r>
    </w:p>
    <w:p w14:paraId="08BBFB7E" w14:textId="2EABCA9F" w:rsidR="00F40BEC" w:rsidRDefault="00F40BEC" w:rsidP="00DE2A94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0F88F1EF" w14:textId="77777777" w:rsidR="00F40BEC" w:rsidRDefault="00F40BEC" w:rsidP="00DE2A94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b/>
          <w:bCs/>
          <w:sz w:val="24"/>
          <w:szCs w:val="24"/>
          <w:lang w:val="en-GB"/>
        </w:rPr>
      </w:pPr>
    </w:p>
    <w:p w14:paraId="2D94B887" w14:textId="2D270FC8" w:rsidR="00DE2A94" w:rsidRPr="00F40BEC" w:rsidRDefault="00DE2A94" w:rsidP="00DE2A94">
      <w:pPr>
        <w:widowControl w:val="0"/>
        <w:autoSpaceDE w:val="0"/>
        <w:autoSpaceDN w:val="0"/>
        <w:adjustRightInd w:val="0"/>
        <w:spacing w:after="0"/>
        <w:ind w:left="100"/>
        <w:jc w:val="both"/>
        <w:rPr>
          <w:rFonts w:ascii="Helvetica" w:eastAsia="Times New Roman" w:hAnsi="Helvetica" w:cs="Cambria"/>
          <w:color w:val="FF0000"/>
          <w:sz w:val="24"/>
          <w:szCs w:val="24"/>
          <w:lang w:val="en-GB"/>
        </w:rPr>
      </w:pPr>
      <w:r w:rsidRPr="00F40BEC">
        <w:rPr>
          <w:rFonts w:ascii="Helvetica" w:eastAsia="Times New Roman" w:hAnsi="Helvetica" w:cs="Cambria"/>
          <w:b/>
          <w:bCs/>
          <w:color w:val="FF0000"/>
          <w:sz w:val="24"/>
          <w:szCs w:val="24"/>
          <w:lang w:val="en-GB"/>
        </w:rPr>
        <w:t>T</w:t>
      </w:r>
      <w:r w:rsidRPr="00F40BEC">
        <w:rPr>
          <w:rFonts w:ascii="Helvetica" w:eastAsia="Times New Roman" w:hAnsi="Helvetica" w:cs="Cambria"/>
          <w:b/>
          <w:bCs/>
          <w:color w:val="FF0000"/>
          <w:spacing w:val="1"/>
          <w:sz w:val="24"/>
          <w:szCs w:val="24"/>
          <w:lang w:val="en-GB"/>
        </w:rPr>
        <w:t>h</w:t>
      </w:r>
      <w:r w:rsidRPr="00F40BEC">
        <w:rPr>
          <w:rFonts w:ascii="Helvetica" w:eastAsia="Times New Roman" w:hAnsi="Helvetica" w:cs="Cambria"/>
          <w:b/>
          <w:bCs/>
          <w:color w:val="FF0000"/>
          <w:sz w:val="24"/>
          <w:szCs w:val="24"/>
          <w:lang w:val="en-GB"/>
        </w:rPr>
        <w:t>e com</w:t>
      </w:r>
      <w:r w:rsidRPr="00F40BEC">
        <w:rPr>
          <w:rFonts w:ascii="Helvetica" w:eastAsia="Times New Roman" w:hAnsi="Helvetica" w:cs="Cambria"/>
          <w:b/>
          <w:bCs/>
          <w:color w:val="FF0000"/>
          <w:spacing w:val="1"/>
          <w:sz w:val="24"/>
          <w:szCs w:val="24"/>
          <w:lang w:val="en-GB"/>
        </w:rPr>
        <w:t>pa</w:t>
      </w:r>
      <w:r w:rsidRPr="00F40BEC">
        <w:rPr>
          <w:rFonts w:ascii="Helvetica" w:eastAsia="Times New Roman" w:hAnsi="Helvetica" w:cs="Cambria"/>
          <w:b/>
          <w:bCs/>
          <w:color w:val="FF0000"/>
          <w:spacing w:val="-1"/>
          <w:sz w:val="24"/>
          <w:szCs w:val="24"/>
          <w:lang w:val="en-GB"/>
        </w:rPr>
        <w:t>ni</w:t>
      </w:r>
      <w:r w:rsidRPr="00F40BEC">
        <w:rPr>
          <w:rFonts w:ascii="Helvetica" w:eastAsia="Times New Roman" w:hAnsi="Helvetica" w:cs="Cambria"/>
          <w:b/>
          <w:bCs/>
          <w:color w:val="FF0000"/>
          <w:sz w:val="24"/>
          <w:szCs w:val="24"/>
          <w:lang w:val="en-GB"/>
        </w:rPr>
        <w:t xml:space="preserve">es </w:t>
      </w:r>
      <w:r w:rsidRPr="00F40BEC">
        <w:rPr>
          <w:rFonts w:ascii="Helvetica" w:eastAsia="Times New Roman" w:hAnsi="Helvetica" w:cs="Cambria"/>
          <w:b/>
          <w:bCs/>
          <w:color w:val="FF0000"/>
          <w:spacing w:val="-1"/>
          <w:sz w:val="24"/>
          <w:szCs w:val="24"/>
          <w:lang w:val="en-GB"/>
        </w:rPr>
        <w:t>in</w:t>
      </w:r>
      <w:r w:rsidRPr="00F40BEC">
        <w:rPr>
          <w:rFonts w:ascii="Helvetica" w:eastAsia="Times New Roman" w:hAnsi="Helvetica" w:cs="Cambria"/>
          <w:b/>
          <w:bCs/>
          <w:color w:val="FF0000"/>
          <w:sz w:val="24"/>
          <w:szCs w:val="24"/>
          <w:lang w:val="en-GB"/>
        </w:rPr>
        <w:t xml:space="preserve">volved in </w:t>
      </w:r>
      <w:r w:rsidRPr="00F40BEC">
        <w:rPr>
          <w:rFonts w:ascii="Helvetica" w:eastAsia="Times New Roman" w:hAnsi="Helvetica" w:cs="Cambria"/>
          <w:b/>
          <w:bCs/>
          <w:color w:val="FF0000"/>
          <w:spacing w:val="1"/>
          <w:sz w:val="24"/>
          <w:szCs w:val="24"/>
          <w:lang w:val="en-GB"/>
        </w:rPr>
        <w:t>a</w:t>
      </w:r>
      <w:r w:rsidRPr="00F40BEC">
        <w:rPr>
          <w:rFonts w:ascii="Helvetica" w:eastAsia="Times New Roman" w:hAnsi="Helvetica" w:cs="Cambria"/>
          <w:b/>
          <w:bCs/>
          <w:color w:val="FF0000"/>
          <w:sz w:val="24"/>
          <w:szCs w:val="24"/>
          <w:lang w:val="en-GB"/>
        </w:rPr>
        <w:t xml:space="preserve">re as </w:t>
      </w:r>
      <w:r w:rsidRPr="00F40BEC">
        <w:rPr>
          <w:rFonts w:ascii="Helvetica" w:eastAsia="Times New Roman" w:hAnsi="Helvetica" w:cs="Cambria"/>
          <w:b/>
          <w:bCs/>
          <w:color w:val="FF0000"/>
          <w:spacing w:val="1"/>
          <w:sz w:val="24"/>
          <w:szCs w:val="24"/>
          <w:lang w:val="en-GB"/>
        </w:rPr>
        <w:t>f</w:t>
      </w:r>
      <w:r w:rsidRPr="00F40BEC">
        <w:rPr>
          <w:rFonts w:ascii="Helvetica" w:eastAsia="Times New Roman" w:hAnsi="Helvetica" w:cs="Cambria"/>
          <w:b/>
          <w:bCs/>
          <w:color w:val="FF0000"/>
          <w:spacing w:val="-2"/>
          <w:sz w:val="24"/>
          <w:szCs w:val="24"/>
          <w:lang w:val="en-GB"/>
        </w:rPr>
        <w:t>o</w:t>
      </w:r>
      <w:r w:rsidRPr="00F40BEC">
        <w:rPr>
          <w:rFonts w:ascii="Helvetica" w:eastAsia="Times New Roman" w:hAnsi="Helvetica" w:cs="Cambria"/>
          <w:b/>
          <w:bCs/>
          <w:color w:val="FF0000"/>
          <w:sz w:val="24"/>
          <w:szCs w:val="24"/>
          <w:lang w:val="en-GB"/>
        </w:rPr>
        <w:t>l</w:t>
      </w:r>
      <w:r w:rsidRPr="00F40BEC">
        <w:rPr>
          <w:rFonts w:ascii="Helvetica" w:eastAsia="Times New Roman" w:hAnsi="Helvetica" w:cs="Cambria"/>
          <w:b/>
          <w:bCs/>
          <w:color w:val="FF0000"/>
          <w:spacing w:val="1"/>
          <w:sz w:val="24"/>
          <w:szCs w:val="24"/>
          <w:lang w:val="en-GB"/>
        </w:rPr>
        <w:t>l</w:t>
      </w:r>
      <w:r w:rsidRPr="00F40BEC">
        <w:rPr>
          <w:rFonts w:ascii="Helvetica" w:eastAsia="Times New Roman" w:hAnsi="Helvetica" w:cs="Cambria"/>
          <w:b/>
          <w:bCs/>
          <w:color w:val="FF0000"/>
          <w:sz w:val="24"/>
          <w:szCs w:val="24"/>
          <w:lang w:val="en-GB"/>
        </w:rPr>
        <w:t>ows:</w:t>
      </w:r>
    </w:p>
    <w:p w14:paraId="3D77E2B1" w14:textId="47F9C6E5" w:rsidR="00DE2A94" w:rsidRPr="00F40BEC" w:rsidRDefault="00DE2A94" w:rsidP="00AA075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</w:pPr>
      <w:r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>National Industrial Training Authority: Inception Meeting based on ISO 9001:2015</w:t>
      </w:r>
    </w:p>
    <w:p w14:paraId="34162331" w14:textId="27EA7D11" w:rsidR="00DE2A94" w:rsidRPr="00F40BEC" w:rsidRDefault="00DE2A94" w:rsidP="00AA075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</w:pPr>
      <w:r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>National Government Constituencies Development Fund Board: Inception Meeting based on ISO 9001:2015</w:t>
      </w:r>
    </w:p>
    <w:p w14:paraId="5050D070" w14:textId="4960ACC0" w:rsidR="00DE2A94" w:rsidRPr="00F40BEC" w:rsidRDefault="00DE2A94" w:rsidP="00AA075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</w:pPr>
      <w:r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>Anti-Doping Agency of Kenya: Trainings/Consultancy based on ISO 9001:2015.</w:t>
      </w:r>
    </w:p>
    <w:p w14:paraId="47593706" w14:textId="2263CDEB" w:rsidR="00DE2A94" w:rsidRPr="00F40BEC" w:rsidRDefault="00DE2A94" w:rsidP="00AA075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</w:pPr>
      <w:bookmarkStart w:id="5" w:name="_Hlk511287075"/>
      <w:r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 xml:space="preserve">National Hospital Insurance Fund: Documentation </w:t>
      </w:r>
      <w:r w:rsidR="00C20BA2"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>R</w:t>
      </w:r>
      <w:r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>eview based on ISO 9001:2015.</w:t>
      </w:r>
    </w:p>
    <w:bookmarkEnd w:id="5"/>
    <w:p w14:paraId="4996B0B2" w14:textId="6403381C" w:rsidR="00DE2A94" w:rsidRPr="00F40BEC" w:rsidRDefault="00DE2A94" w:rsidP="00AA075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</w:pPr>
      <w:proofErr w:type="spellStart"/>
      <w:r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>Sogea</w:t>
      </w:r>
      <w:proofErr w:type="spellEnd"/>
      <w:r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 xml:space="preserve"> </w:t>
      </w:r>
      <w:proofErr w:type="spellStart"/>
      <w:r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>Satom</w:t>
      </w:r>
      <w:proofErr w:type="spellEnd"/>
      <w:r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 xml:space="preserve"> Kenya: </w:t>
      </w:r>
      <w:r w:rsidR="00AA0751"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>I</w:t>
      </w:r>
      <w:r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 xml:space="preserve">ntegrated </w:t>
      </w:r>
      <w:r w:rsidR="00AA0751"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>M</w:t>
      </w:r>
      <w:r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 xml:space="preserve">anagement </w:t>
      </w:r>
      <w:r w:rsidR="00AA0751"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>S</w:t>
      </w:r>
      <w:r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 xml:space="preserve">ystem </w:t>
      </w:r>
      <w:r w:rsidR="00AA0751"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>Documentation Review</w:t>
      </w:r>
      <w:r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 xml:space="preserve"> based on ISO 9001:2015, ISO 14001:2015 &amp; ISO 45001:2018.</w:t>
      </w:r>
    </w:p>
    <w:p w14:paraId="4889735E" w14:textId="6F964E8C" w:rsidR="00DE2A94" w:rsidRPr="00F40BEC" w:rsidRDefault="00AA0751" w:rsidP="00AA075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</w:pPr>
      <w:r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>BH Capital Team Building</w:t>
      </w:r>
    </w:p>
    <w:p w14:paraId="745049DE" w14:textId="58425E44" w:rsidR="00AA0751" w:rsidRPr="00F40BEC" w:rsidRDefault="00AA0751" w:rsidP="00AA075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</w:pPr>
      <w:r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>Privatisation Team Building</w:t>
      </w:r>
    </w:p>
    <w:p w14:paraId="12B81C4B" w14:textId="754CAA63" w:rsidR="00DE2A94" w:rsidRPr="00F40BEC" w:rsidRDefault="00AA0751" w:rsidP="00DE2A9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</w:pPr>
      <w:proofErr w:type="spellStart"/>
      <w:r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>Kimisitu</w:t>
      </w:r>
      <w:proofErr w:type="spellEnd"/>
      <w:r w:rsidRPr="00F40BEC">
        <w:rPr>
          <w:rFonts w:ascii="Helvetica" w:eastAsia="Times New Roman" w:hAnsi="Helvetica" w:cs="Cambria"/>
          <w:color w:val="FF0000"/>
          <w:position w:val="-1"/>
          <w:sz w:val="24"/>
          <w:szCs w:val="24"/>
          <w:lang w:val="en-GB"/>
        </w:rPr>
        <w:t xml:space="preserve"> Sacco Team Building</w:t>
      </w:r>
    </w:p>
    <w:p w14:paraId="5E1E1362" w14:textId="77777777" w:rsidR="000D7C2E" w:rsidRDefault="000D7C2E" w:rsidP="000D7C2E">
      <w:pPr>
        <w:widowControl w:val="0"/>
        <w:pBdr>
          <w:bottom w:val="single" w:sz="4" w:space="1" w:color="auto"/>
        </w:pBdr>
        <w:autoSpaceDE w:val="0"/>
        <w:autoSpaceDN w:val="0"/>
        <w:spacing w:before="82" w:after="0" w:line="240" w:lineRule="auto"/>
        <w:rPr>
          <w:rFonts w:ascii="Helvetica" w:eastAsia="Times New Roman" w:hAnsi="Helvetica"/>
          <w:b/>
          <w:color w:val="FF0000"/>
          <w:sz w:val="24"/>
          <w:szCs w:val="24"/>
          <w:lang w:val="en-GB"/>
        </w:rPr>
      </w:pPr>
    </w:p>
    <w:p w14:paraId="3FD95553" w14:textId="5EFAFF39" w:rsidR="000D7C2E" w:rsidRPr="000D7C2E" w:rsidRDefault="000D7C2E" w:rsidP="000D7C2E">
      <w:pPr>
        <w:widowControl w:val="0"/>
        <w:pBdr>
          <w:bottom w:val="single" w:sz="4" w:space="1" w:color="auto"/>
        </w:pBdr>
        <w:autoSpaceDE w:val="0"/>
        <w:autoSpaceDN w:val="0"/>
        <w:spacing w:before="82" w:after="0" w:line="240" w:lineRule="auto"/>
        <w:rPr>
          <w:rFonts w:ascii="Arial" w:eastAsia="Arial" w:hAnsi="Arial" w:cs="Arial"/>
          <w:b/>
          <w:sz w:val="24"/>
          <w:lang w:bidi="en-US"/>
        </w:rPr>
      </w:pPr>
      <w:r w:rsidRPr="000D7C2E">
        <w:rPr>
          <w:rFonts w:ascii="Arial" w:eastAsia="Arial" w:hAnsi="Arial" w:cs="Arial"/>
          <w:b/>
          <w:sz w:val="24"/>
          <w:lang w:bidi="en-US"/>
        </w:rPr>
        <w:t>TRAINING</w:t>
      </w:r>
    </w:p>
    <w:p w14:paraId="0FAB19E9" w14:textId="77777777" w:rsidR="000D7C2E" w:rsidRPr="000D7C2E" w:rsidRDefault="000D7C2E" w:rsidP="000D7C2E">
      <w:pPr>
        <w:widowControl w:val="0"/>
        <w:autoSpaceDE w:val="0"/>
        <w:autoSpaceDN w:val="0"/>
        <w:spacing w:before="8" w:after="0" w:line="240" w:lineRule="auto"/>
        <w:rPr>
          <w:rFonts w:ascii="Arial" w:eastAsia="Arial" w:hAnsi="Arial" w:cs="Arial"/>
          <w:b/>
          <w:sz w:val="20"/>
          <w:szCs w:val="24"/>
          <w:lang w:bidi="en-US"/>
        </w:rPr>
      </w:pPr>
    </w:p>
    <w:p w14:paraId="138B0A33" w14:textId="77777777" w:rsidR="000D7C2E" w:rsidRDefault="000D7C2E" w:rsidP="000D7C2E">
      <w:pPr>
        <w:widowControl w:val="0"/>
        <w:autoSpaceDE w:val="0"/>
        <w:autoSpaceDN w:val="0"/>
        <w:spacing w:after="0" w:line="310" w:lineRule="atLeast"/>
        <w:rPr>
          <w:rFonts w:ascii="Arial" w:eastAsia="Arial" w:hAnsi="Arial" w:cs="Arial"/>
          <w:sz w:val="24"/>
          <w:lang w:bidi="en-US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2"/>
        <w:gridCol w:w="7824"/>
      </w:tblGrid>
      <w:tr w:rsidR="004D2F2F" w:rsidRPr="004D2F2F" w14:paraId="317BEEF8" w14:textId="77777777" w:rsidTr="000742DF">
        <w:trPr>
          <w:trHeight w:val="731"/>
        </w:trPr>
        <w:tc>
          <w:tcPr>
            <w:tcW w:w="2862" w:type="dxa"/>
          </w:tcPr>
          <w:p w14:paraId="558A651D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after="0" w:line="268" w:lineRule="exact"/>
              <w:ind w:left="925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>May, 2017</w:t>
            </w:r>
          </w:p>
        </w:tc>
        <w:tc>
          <w:tcPr>
            <w:tcW w:w="7824" w:type="dxa"/>
          </w:tcPr>
          <w:p w14:paraId="3955F3EF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after="0" w:line="278" w:lineRule="auto"/>
              <w:ind w:left="156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Requirements </w:t>
            </w:r>
            <w:r w:rsidRPr="004D2F2F">
              <w:rPr>
                <w:rFonts w:ascii="Helvetica" w:eastAsia="Arial" w:hAnsi="Helvetica" w:cs="Helvetica"/>
                <w:spacing w:val="-4"/>
                <w:sz w:val="24"/>
                <w:szCs w:val="24"/>
                <w:lang w:bidi="en-US"/>
              </w:rPr>
              <w:t xml:space="preserve">for </w:t>
            </w: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Certification </w:t>
            </w: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 xml:space="preserve">as a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Professional Mediator </w:t>
            </w: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 xml:space="preserve">–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Mediation </w:t>
            </w: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Training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>Institute International, U.S.A.</w:t>
            </w:r>
          </w:p>
        </w:tc>
      </w:tr>
      <w:tr w:rsidR="004D2F2F" w:rsidRPr="004D2F2F" w14:paraId="52C87CB2" w14:textId="77777777" w:rsidTr="000742DF">
        <w:trPr>
          <w:trHeight w:val="565"/>
        </w:trPr>
        <w:tc>
          <w:tcPr>
            <w:tcW w:w="2862" w:type="dxa"/>
          </w:tcPr>
          <w:p w14:paraId="7A8B5D15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36" w:after="0" w:line="240" w:lineRule="auto"/>
              <w:ind w:left="908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>April, 2016</w:t>
            </w:r>
          </w:p>
        </w:tc>
        <w:tc>
          <w:tcPr>
            <w:tcW w:w="7824" w:type="dxa"/>
          </w:tcPr>
          <w:p w14:paraId="4F7EE949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36" w:after="0" w:line="240" w:lineRule="auto"/>
              <w:ind w:left="156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Occupational Safety </w:t>
            </w:r>
            <w:r w:rsidRPr="004D2F2F">
              <w:rPr>
                <w:rFonts w:ascii="Helvetica" w:eastAsia="Arial" w:hAnsi="Helvetica" w:cs="Helvetica"/>
                <w:spacing w:val="-4"/>
                <w:sz w:val="24"/>
                <w:szCs w:val="24"/>
                <w:lang w:bidi="en-US"/>
              </w:rPr>
              <w:t xml:space="preserve">and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Health </w:t>
            </w: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 xml:space="preserve">- </w:t>
            </w:r>
            <w:r w:rsidRPr="004D2F2F">
              <w:rPr>
                <w:rFonts w:ascii="Helvetica" w:eastAsia="Arial" w:hAnsi="Helvetica" w:cs="Helvetica"/>
                <w:spacing w:val="-5"/>
                <w:sz w:val="24"/>
                <w:szCs w:val="24"/>
                <w:lang w:bidi="en-US"/>
              </w:rPr>
              <w:t xml:space="preserve">The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International </w:t>
            </w:r>
            <w:r w:rsidRPr="004D2F2F">
              <w:rPr>
                <w:rFonts w:ascii="Helvetica" w:eastAsia="Arial" w:hAnsi="Helvetica" w:cs="Helvetica"/>
                <w:spacing w:val="-5"/>
                <w:sz w:val="24"/>
                <w:szCs w:val="24"/>
                <w:lang w:bidi="en-US"/>
              </w:rPr>
              <w:t xml:space="preserve">Safety </w:t>
            </w: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Training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>Centre.</w:t>
            </w:r>
          </w:p>
        </w:tc>
      </w:tr>
      <w:tr w:rsidR="004D2F2F" w:rsidRPr="004D2F2F" w14:paraId="6EFB0C90" w14:textId="77777777" w:rsidTr="000742DF">
        <w:trPr>
          <w:trHeight w:val="1198"/>
        </w:trPr>
        <w:tc>
          <w:tcPr>
            <w:tcW w:w="2862" w:type="dxa"/>
          </w:tcPr>
          <w:p w14:paraId="70649712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71" w:after="0" w:line="240" w:lineRule="auto"/>
              <w:ind w:left="877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>April, 2016:</w:t>
            </w:r>
          </w:p>
        </w:tc>
        <w:tc>
          <w:tcPr>
            <w:tcW w:w="7824" w:type="dxa"/>
          </w:tcPr>
          <w:p w14:paraId="5E0488A5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45" w:after="0"/>
              <w:ind w:left="156" w:right="440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Course Assessment </w:t>
            </w:r>
            <w:r w:rsidRPr="004D2F2F">
              <w:rPr>
                <w:rFonts w:ascii="Helvetica" w:eastAsia="Arial" w:hAnsi="Helvetica" w:cs="Helvetica"/>
                <w:spacing w:val="-4"/>
                <w:sz w:val="24"/>
                <w:szCs w:val="24"/>
                <w:lang w:bidi="en-US"/>
              </w:rPr>
              <w:t xml:space="preserve">and </w:t>
            </w: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Examination </w:t>
            </w:r>
            <w:r w:rsidRPr="004D2F2F">
              <w:rPr>
                <w:rFonts w:ascii="Helvetica" w:eastAsia="Arial" w:hAnsi="Helvetica" w:cs="Helvetica"/>
                <w:spacing w:val="-4"/>
                <w:sz w:val="24"/>
                <w:szCs w:val="24"/>
                <w:lang w:bidi="en-US"/>
              </w:rPr>
              <w:t xml:space="preserve">for the ISO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9001:2015 Internal Quality Auditors </w:t>
            </w: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Training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According </w:t>
            </w:r>
            <w:r w:rsidRPr="004D2F2F">
              <w:rPr>
                <w:rFonts w:ascii="Helvetica" w:eastAsia="Arial" w:hAnsi="Helvetica" w:cs="Helvetica"/>
                <w:spacing w:val="-4"/>
                <w:sz w:val="24"/>
                <w:szCs w:val="24"/>
                <w:lang w:bidi="en-US"/>
              </w:rPr>
              <w:t xml:space="preserve">to ISO </w:t>
            </w:r>
            <w:r w:rsidRPr="004D2F2F">
              <w:rPr>
                <w:rFonts w:ascii="Helvetica" w:eastAsia="Arial" w:hAnsi="Helvetica" w:cs="Helvetica"/>
                <w:spacing w:val="-10"/>
                <w:sz w:val="24"/>
                <w:szCs w:val="24"/>
                <w:lang w:bidi="en-US"/>
              </w:rPr>
              <w:t xml:space="preserve">19011:2011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Standard </w:t>
            </w: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 xml:space="preserve">- </w:t>
            </w:r>
            <w:r w:rsidRPr="004D2F2F">
              <w:rPr>
                <w:rFonts w:ascii="Helvetica" w:eastAsia="Arial" w:hAnsi="Helvetica" w:cs="Helvetica"/>
                <w:spacing w:val="-5"/>
                <w:sz w:val="24"/>
                <w:szCs w:val="24"/>
                <w:lang w:bidi="en-US"/>
              </w:rPr>
              <w:t xml:space="preserve">Apex </w:t>
            </w: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Training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>Centre, Nairobi</w:t>
            </w:r>
          </w:p>
        </w:tc>
      </w:tr>
      <w:tr w:rsidR="004D2F2F" w:rsidRPr="004D2F2F" w14:paraId="5E6C53AA" w14:textId="77777777" w:rsidTr="000742DF">
        <w:trPr>
          <w:trHeight w:val="876"/>
        </w:trPr>
        <w:tc>
          <w:tcPr>
            <w:tcW w:w="2862" w:type="dxa"/>
          </w:tcPr>
          <w:p w14:paraId="301DDC5C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63" w:after="0" w:line="240" w:lineRule="auto"/>
              <w:ind w:left="735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>January, 2016</w:t>
            </w:r>
          </w:p>
        </w:tc>
        <w:tc>
          <w:tcPr>
            <w:tcW w:w="7824" w:type="dxa"/>
          </w:tcPr>
          <w:p w14:paraId="049B8C91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36" w:after="0" w:line="278" w:lineRule="auto"/>
              <w:ind w:left="156" w:right="736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Implementers </w:t>
            </w: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Training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According </w:t>
            </w:r>
            <w:r w:rsidRPr="004D2F2F">
              <w:rPr>
                <w:rFonts w:ascii="Helvetica" w:eastAsia="Arial" w:hAnsi="Helvetica" w:cs="Helvetica"/>
                <w:spacing w:val="-4"/>
                <w:sz w:val="24"/>
                <w:szCs w:val="24"/>
                <w:lang w:bidi="en-US"/>
              </w:rPr>
              <w:t xml:space="preserve">to ISO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9001:2015 Standard </w:t>
            </w: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 xml:space="preserve">- </w:t>
            </w:r>
            <w:r w:rsidRPr="004D2F2F">
              <w:rPr>
                <w:rFonts w:ascii="Helvetica" w:eastAsia="Arial" w:hAnsi="Helvetica" w:cs="Helvetica"/>
                <w:spacing w:val="-4"/>
                <w:sz w:val="24"/>
                <w:szCs w:val="24"/>
                <w:lang w:bidi="en-US"/>
              </w:rPr>
              <w:t xml:space="preserve">Apex </w:t>
            </w: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Training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>Centre, Nairobi.</w:t>
            </w:r>
          </w:p>
        </w:tc>
      </w:tr>
      <w:tr w:rsidR="004D2F2F" w:rsidRPr="004D2F2F" w14:paraId="5D39F01D" w14:textId="77777777" w:rsidTr="000742DF">
        <w:trPr>
          <w:trHeight w:val="873"/>
        </w:trPr>
        <w:tc>
          <w:tcPr>
            <w:tcW w:w="2862" w:type="dxa"/>
          </w:tcPr>
          <w:p w14:paraId="7CD29B69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63" w:after="0" w:line="240" w:lineRule="auto"/>
              <w:ind w:left="735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>January, 2016</w:t>
            </w:r>
          </w:p>
        </w:tc>
        <w:tc>
          <w:tcPr>
            <w:tcW w:w="7824" w:type="dxa"/>
          </w:tcPr>
          <w:p w14:paraId="36A1189C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36" w:after="0"/>
              <w:ind w:left="156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Introduction </w:t>
            </w:r>
            <w:r w:rsidRPr="004D2F2F">
              <w:rPr>
                <w:rFonts w:ascii="Helvetica" w:eastAsia="Arial" w:hAnsi="Helvetica" w:cs="Helvetica"/>
                <w:spacing w:val="-4"/>
                <w:sz w:val="24"/>
                <w:szCs w:val="24"/>
                <w:lang w:bidi="en-US"/>
              </w:rPr>
              <w:t xml:space="preserve">to </w:t>
            </w:r>
            <w:r w:rsidRPr="004D2F2F">
              <w:rPr>
                <w:rFonts w:ascii="Helvetica" w:eastAsia="Arial" w:hAnsi="Helvetica" w:cs="Helvetica"/>
                <w:spacing w:val="-5"/>
                <w:sz w:val="24"/>
                <w:szCs w:val="24"/>
                <w:lang w:bidi="en-US"/>
              </w:rPr>
              <w:t xml:space="preserve">ISO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9001:2015 Quality Management Systems </w:t>
            </w: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 xml:space="preserve">- </w:t>
            </w:r>
            <w:r w:rsidRPr="004D2F2F">
              <w:rPr>
                <w:rFonts w:ascii="Helvetica" w:eastAsia="Arial" w:hAnsi="Helvetica" w:cs="Helvetica"/>
                <w:spacing w:val="-5"/>
                <w:sz w:val="24"/>
                <w:szCs w:val="24"/>
                <w:lang w:bidi="en-US"/>
              </w:rPr>
              <w:t xml:space="preserve">Apex </w:t>
            </w: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Training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>Centre, Nairobi.</w:t>
            </w:r>
          </w:p>
        </w:tc>
      </w:tr>
      <w:tr w:rsidR="004D2F2F" w:rsidRPr="004D2F2F" w14:paraId="0A3449AC" w14:textId="77777777" w:rsidTr="000742DF">
        <w:trPr>
          <w:trHeight w:val="875"/>
        </w:trPr>
        <w:tc>
          <w:tcPr>
            <w:tcW w:w="2862" w:type="dxa"/>
          </w:tcPr>
          <w:p w14:paraId="12BD6167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63" w:after="0" w:line="240" w:lineRule="auto"/>
              <w:ind w:left="200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lastRenderedPageBreak/>
              <w:t>August, 2014-April, 2015</w:t>
            </w:r>
          </w:p>
        </w:tc>
        <w:tc>
          <w:tcPr>
            <w:tcW w:w="7824" w:type="dxa"/>
          </w:tcPr>
          <w:p w14:paraId="064E703B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36" w:after="0" w:line="278" w:lineRule="auto"/>
              <w:ind w:left="156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Completed </w:t>
            </w:r>
            <w:r w:rsidRPr="004D2F2F">
              <w:rPr>
                <w:rFonts w:ascii="Helvetica" w:eastAsia="Arial" w:hAnsi="Helvetica" w:cs="Helvetica"/>
                <w:spacing w:val="-5"/>
                <w:sz w:val="24"/>
                <w:szCs w:val="24"/>
                <w:lang w:bidi="en-US"/>
              </w:rPr>
              <w:t xml:space="preserve">Peer </w:t>
            </w:r>
            <w:proofErr w:type="spellStart"/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>Counselling</w:t>
            </w:r>
            <w:proofErr w:type="spellEnd"/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 </w:t>
            </w: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Training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Program </w:t>
            </w: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 xml:space="preserve">–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Catholic University </w:t>
            </w:r>
            <w:r w:rsidRPr="004D2F2F">
              <w:rPr>
                <w:rFonts w:ascii="Helvetica" w:eastAsia="Arial" w:hAnsi="Helvetica" w:cs="Helvetica"/>
                <w:spacing w:val="-4"/>
                <w:sz w:val="24"/>
                <w:szCs w:val="24"/>
                <w:lang w:bidi="en-US"/>
              </w:rPr>
              <w:t xml:space="preserve">of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>Eastern Africa.</w:t>
            </w:r>
          </w:p>
        </w:tc>
      </w:tr>
      <w:tr w:rsidR="004D2F2F" w:rsidRPr="004D2F2F" w14:paraId="5AFD2218" w14:textId="77777777" w:rsidTr="000742DF">
        <w:trPr>
          <w:trHeight w:val="873"/>
        </w:trPr>
        <w:tc>
          <w:tcPr>
            <w:tcW w:w="2862" w:type="dxa"/>
          </w:tcPr>
          <w:p w14:paraId="12FB14D8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63" w:after="0" w:line="240" w:lineRule="auto"/>
              <w:ind w:left="610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>November, 2014</w:t>
            </w:r>
          </w:p>
        </w:tc>
        <w:tc>
          <w:tcPr>
            <w:tcW w:w="7824" w:type="dxa"/>
          </w:tcPr>
          <w:p w14:paraId="455B4F47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36" w:after="0"/>
              <w:ind w:left="156" w:right="10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Ultimate Success Seminar </w:t>
            </w: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 xml:space="preserve">on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Purpose, Success </w:t>
            </w:r>
            <w:r w:rsidRPr="004D2F2F">
              <w:rPr>
                <w:rFonts w:ascii="Helvetica" w:eastAsia="Arial" w:hAnsi="Helvetica" w:cs="Helvetica"/>
                <w:spacing w:val="-5"/>
                <w:sz w:val="24"/>
                <w:szCs w:val="24"/>
                <w:lang w:bidi="en-US"/>
              </w:rPr>
              <w:t xml:space="preserve">and </w:t>
            </w: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Entrepreneurship </w:t>
            </w: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 xml:space="preserve">- </w:t>
            </w:r>
            <w:r w:rsidRPr="004D2F2F">
              <w:rPr>
                <w:rFonts w:ascii="Helvetica" w:eastAsia="Arial" w:hAnsi="Helvetica" w:cs="Helvetica"/>
                <w:spacing w:val="-5"/>
                <w:sz w:val="24"/>
                <w:szCs w:val="24"/>
                <w:lang w:bidi="en-US"/>
              </w:rPr>
              <w:t xml:space="preserve">The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Catholic University </w:t>
            </w:r>
            <w:r w:rsidRPr="004D2F2F">
              <w:rPr>
                <w:rFonts w:ascii="Helvetica" w:eastAsia="Arial" w:hAnsi="Helvetica" w:cs="Helvetica"/>
                <w:spacing w:val="-4"/>
                <w:sz w:val="24"/>
                <w:szCs w:val="24"/>
                <w:lang w:bidi="en-US"/>
              </w:rPr>
              <w:t xml:space="preserve">of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>Eastern Africa</w:t>
            </w:r>
          </w:p>
        </w:tc>
      </w:tr>
      <w:tr w:rsidR="004D2F2F" w:rsidRPr="004D2F2F" w14:paraId="18CEF76E" w14:textId="77777777" w:rsidTr="000742DF">
        <w:trPr>
          <w:trHeight w:val="875"/>
        </w:trPr>
        <w:tc>
          <w:tcPr>
            <w:tcW w:w="2862" w:type="dxa"/>
          </w:tcPr>
          <w:p w14:paraId="3C11E19D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63" w:after="0" w:line="240" w:lineRule="auto"/>
              <w:ind w:left="579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>September, 2014</w:t>
            </w:r>
          </w:p>
        </w:tc>
        <w:tc>
          <w:tcPr>
            <w:tcW w:w="7824" w:type="dxa"/>
          </w:tcPr>
          <w:p w14:paraId="15091749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36" w:after="0"/>
              <w:ind w:left="156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Development </w:t>
            </w:r>
            <w:r w:rsidRPr="004D2F2F">
              <w:rPr>
                <w:rFonts w:ascii="Helvetica" w:eastAsia="Arial" w:hAnsi="Helvetica" w:cs="Helvetica"/>
                <w:spacing w:val="-5"/>
                <w:sz w:val="24"/>
                <w:szCs w:val="24"/>
                <w:lang w:bidi="en-US"/>
              </w:rPr>
              <w:t xml:space="preserve">and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Implementation </w:t>
            </w:r>
            <w:r w:rsidRPr="004D2F2F">
              <w:rPr>
                <w:rFonts w:ascii="Helvetica" w:eastAsia="Arial" w:hAnsi="Helvetica" w:cs="Helvetica"/>
                <w:spacing w:val="-4"/>
                <w:sz w:val="24"/>
                <w:szCs w:val="24"/>
                <w:lang w:bidi="en-US"/>
              </w:rPr>
              <w:t xml:space="preserve">of </w:t>
            </w: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 xml:space="preserve">a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Project Based </w:t>
            </w: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Communication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strategy </w:t>
            </w: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 xml:space="preserve">- </w:t>
            </w:r>
            <w:r w:rsidRPr="004D2F2F">
              <w:rPr>
                <w:rFonts w:ascii="Helvetica" w:eastAsia="Arial" w:hAnsi="Helvetica" w:cs="Helvetica"/>
                <w:spacing w:val="-5"/>
                <w:sz w:val="24"/>
                <w:szCs w:val="24"/>
                <w:lang w:bidi="en-US"/>
              </w:rPr>
              <w:t xml:space="preserve">Apex </w:t>
            </w: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Training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Centre </w:t>
            </w: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 xml:space="preserve">–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>Nairobi.</w:t>
            </w:r>
          </w:p>
        </w:tc>
      </w:tr>
      <w:tr w:rsidR="004D2F2F" w:rsidRPr="004D2F2F" w14:paraId="5C80CA1A" w14:textId="77777777" w:rsidTr="000742DF">
        <w:trPr>
          <w:trHeight w:val="578"/>
        </w:trPr>
        <w:tc>
          <w:tcPr>
            <w:tcW w:w="2862" w:type="dxa"/>
          </w:tcPr>
          <w:p w14:paraId="56F6FB5F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64" w:after="0" w:line="240" w:lineRule="auto"/>
              <w:ind w:left="579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>September, 2014</w:t>
            </w:r>
          </w:p>
        </w:tc>
        <w:tc>
          <w:tcPr>
            <w:tcW w:w="7824" w:type="dxa"/>
          </w:tcPr>
          <w:p w14:paraId="5C163F21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38" w:after="0" w:line="240" w:lineRule="auto"/>
              <w:ind w:left="156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>UTZ Certified Training for Certification Bodies – UTZ Certified</w:t>
            </w:r>
          </w:p>
        </w:tc>
      </w:tr>
      <w:tr w:rsidR="004D2F2F" w:rsidRPr="004D2F2F" w14:paraId="66844F8C" w14:textId="77777777" w:rsidTr="000742DF">
        <w:trPr>
          <w:trHeight w:val="1215"/>
        </w:trPr>
        <w:tc>
          <w:tcPr>
            <w:tcW w:w="2862" w:type="dxa"/>
          </w:tcPr>
          <w:p w14:paraId="53D61D9D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57" w:after="0" w:line="240" w:lineRule="auto"/>
              <w:ind w:left="942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>July, 2013</w:t>
            </w:r>
          </w:p>
        </w:tc>
        <w:tc>
          <w:tcPr>
            <w:tcW w:w="7824" w:type="dxa"/>
          </w:tcPr>
          <w:p w14:paraId="583AE587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30" w:after="0"/>
              <w:ind w:left="156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Implementers </w:t>
            </w: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Training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Based </w:t>
            </w: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 xml:space="preserve">on </w:t>
            </w:r>
            <w:r w:rsidRPr="004D2F2F">
              <w:rPr>
                <w:rFonts w:ascii="Helvetica" w:eastAsia="Arial" w:hAnsi="Helvetica" w:cs="Helvetica"/>
                <w:spacing w:val="-5"/>
                <w:sz w:val="24"/>
                <w:szCs w:val="24"/>
                <w:lang w:bidi="en-US"/>
              </w:rPr>
              <w:t xml:space="preserve">the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ISO/IEC 17065:2012 Standard, Conformity Assessment Requirements </w:t>
            </w:r>
            <w:r w:rsidRPr="004D2F2F">
              <w:rPr>
                <w:rFonts w:ascii="Helvetica" w:eastAsia="Arial" w:hAnsi="Helvetica" w:cs="Helvetica"/>
                <w:spacing w:val="-4"/>
                <w:sz w:val="24"/>
                <w:szCs w:val="24"/>
                <w:lang w:bidi="en-US"/>
              </w:rPr>
              <w:t xml:space="preserve">for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Bodies Certifying Products, Processes </w:t>
            </w:r>
            <w:r w:rsidRPr="004D2F2F">
              <w:rPr>
                <w:rFonts w:ascii="Helvetica" w:eastAsia="Arial" w:hAnsi="Helvetica" w:cs="Helvetica"/>
                <w:spacing w:val="-5"/>
                <w:sz w:val="24"/>
                <w:szCs w:val="24"/>
                <w:lang w:bidi="en-US"/>
              </w:rPr>
              <w:t xml:space="preserve">and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Services </w:t>
            </w: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 xml:space="preserve">- </w:t>
            </w:r>
            <w:r w:rsidRPr="004D2F2F">
              <w:rPr>
                <w:rFonts w:ascii="Helvetica" w:eastAsia="Arial" w:hAnsi="Helvetica" w:cs="Helvetica"/>
                <w:spacing w:val="-5"/>
                <w:sz w:val="24"/>
                <w:szCs w:val="24"/>
                <w:lang w:bidi="en-US"/>
              </w:rPr>
              <w:t xml:space="preserve">Apex </w:t>
            </w: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Training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Centre </w:t>
            </w: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 xml:space="preserve">–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>Nairobi.</w:t>
            </w:r>
          </w:p>
        </w:tc>
      </w:tr>
      <w:tr w:rsidR="004D2F2F" w:rsidRPr="004D2F2F" w14:paraId="08159353" w14:textId="77777777" w:rsidTr="000742DF">
        <w:trPr>
          <w:trHeight w:val="904"/>
        </w:trPr>
        <w:tc>
          <w:tcPr>
            <w:tcW w:w="2862" w:type="dxa"/>
          </w:tcPr>
          <w:p w14:paraId="7CEC9016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91" w:after="0" w:line="240" w:lineRule="auto"/>
              <w:ind w:left="783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>March, 2013:</w:t>
            </w:r>
          </w:p>
        </w:tc>
        <w:tc>
          <w:tcPr>
            <w:tcW w:w="7824" w:type="dxa"/>
          </w:tcPr>
          <w:p w14:paraId="1A60A138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65" w:after="0" w:line="278" w:lineRule="auto"/>
              <w:ind w:left="156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pacing w:val="-5"/>
                <w:sz w:val="24"/>
                <w:szCs w:val="24"/>
                <w:lang w:bidi="en-US"/>
              </w:rPr>
              <w:t xml:space="preserve">The Art </w:t>
            </w:r>
            <w:r w:rsidRPr="004D2F2F">
              <w:rPr>
                <w:rFonts w:ascii="Helvetica" w:eastAsia="Arial" w:hAnsi="Helvetica" w:cs="Helvetica"/>
                <w:spacing w:val="-4"/>
                <w:sz w:val="24"/>
                <w:szCs w:val="24"/>
                <w:lang w:bidi="en-US"/>
              </w:rPr>
              <w:t xml:space="preserve">of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Investment </w:t>
            </w: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Conference </w:t>
            </w: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 xml:space="preserve">- </w:t>
            </w:r>
            <w:r w:rsidRPr="004D2F2F">
              <w:rPr>
                <w:rFonts w:ascii="Helvetica" w:eastAsia="Arial" w:hAnsi="Helvetica" w:cs="Helvetica"/>
                <w:spacing w:val="-5"/>
                <w:sz w:val="24"/>
                <w:szCs w:val="24"/>
                <w:lang w:bidi="en-US"/>
              </w:rPr>
              <w:t xml:space="preserve">The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Catholic University </w:t>
            </w:r>
            <w:r w:rsidRPr="004D2F2F">
              <w:rPr>
                <w:rFonts w:ascii="Helvetica" w:eastAsia="Arial" w:hAnsi="Helvetica" w:cs="Helvetica"/>
                <w:spacing w:val="-4"/>
                <w:sz w:val="24"/>
                <w:szCs w:val="24"/>
                <w:lang w:bidi="en-US"/>
              </w:rPr>
              <w:t xml:space="preserve">of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>Eastern Africa.</w:t>
            </w:r>
          </w:p>
        </w:tc>
      </w:tr>
      <w:tr w:rsidR="004D2F2F" w:rsidRPr="004D2F2F" w14:paraId="19FCEFA6" w14:textId="77777777" w:rsidTr="000742DF">
        <w:trPr>
          <w:trHeight w:val="578"/>
        </w:trPr>
        <w:tc>
          <w:tcPr>
            <w:tcW w:w="2862" w:type="dxa"/>
          </w:tcPr>
          <w:p w14:paraId="3EC1908C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63" w:after="0" w:line="240" w:lineRule="auto"/>
              <w:ind w:left="685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>February, 2013</w:t>
            </w:r>
          </w:p>
        </w:tc>
        <w:tc>
          <w:tcPr>
            <w:tcW w:w="7824" w:type="dxa"/>
          </w:tcPr>
          <w:p w14:paraId="22D329F2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36" w:after="0" w:line="240" w:lineRule="auto"/>
              <w:ind w:left="156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>Purposeful Leadership - Leader Development Group.</w:t>
            </w:r>
          </w:p>
        </w:tc>
      </w:tr>
      <w:tr w:rsidR="004D2F2F" w:rsidRPr="004D2F2F" w14:paraId="0A542DAB" w14:textId="77777777" w:rsidTr="000742DF">
        <w:trPr>
          <w:trHeight w:val="867"/>
        </w:trPr>
        <w:tc>
          <w:tcPr>
            <w:tcW w:w="2862" w:type="dxa"/>
          </w:tcPr>
          <w:p w14:paraId="178278C4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31" w:after="0" w:line="240" w:lineRule="auto"/>
              <w:ind w:left="752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>December, 2012</w:t>
            </w:r>
          </w:p>
        </w:tc>
        <w:tc>
          <w:tcPr>
            <w:tcW w:w="7824" w:type="dxa"/>
          </w:tcPr>
          <w:p w14:paraId="035FB94B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31" w:after="0"/>
              <w:ind w:left="156" w:right="440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Africa </w:t>
            </w:r>
            <w:r w:rsidRPr="004D2F2F">
              <w:rPr>
                <w:rFonts w:ascii="Helvetica" w:eastAsia="Arial" w:hAnsi="Helvetica" w:cs="Helvetica"/>
                <w:spacing w:val="-10"/>
                <w:sz w:val="24"/>
                <w:szCs w:val="24"/>
                <w:lang w:bidi="en-US"/>
              </w:rPr>
              <w:t xml:space="preserve">Youth </w:t>
            </w: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Conference </w:t>
            </w:r>
            <w:r w:rsidRPr="004D2F2F">
              <w:rPr>
                <w:rFonts w:ascii="Helvetica" w:eastAsia="Arial" w:hAnsi="Helvetica" w:cs="Helvetica"/>
                <w:spacing w:val="-4"/>
                <w:sz w:val="24"/>
                <w:szCs w:val="24"/>
                <w:lang w:bidi="en-US"/>
              </w:rPr>
              <w:t xml:space="preserve">on </w:t>
            </w:r>
            <w:r w:rsidRPr="004D2F2F">
              <w:rPr>
                <w:rFonts w:ascii="Helvetica" w:eastAsia="Arial" w:hAnsi="Helvetica" w:cs="Helvetica"/>
                <w:spacing w:val="-5"/>
                <w:sz w:val="24"/>
                <w:szCs w:val="24"/>
                <w:lang w:bidi="en-US"/>
              </w:rPr>
              <w:t xml:space="preserve">the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Post-2015 </w:t>
            </w: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Development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Agenda </w:t>
            </w: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 xml:space="preserve">- </w:t>
            </w:r>
            <w:r w:rsidRPr="004D2F2F">
              <w:rPr>
                <w:rFonts w:ascii="Helvetica" w:eastAsia="Arial" w:hAnsi="Helvetica" w:cs="Helvetica"/>
                <w:spacing w:val="-3"/>
                <w:sz w:val="24"/>
                <w:szCs w:val="24"/>
                <w:lang w:bidi="en-US"/>
              </w:rPr>
              <w:t xml:space="preserve">UN </w:t>
            </w:r>
            <w:proofErr w:type="spellStart"/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>Gigiri</w:t>
            </w:r>
            <w:proofErr w:type="spellEnd"/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 Nairobi, Kenya.</w:t>
            </w:r>
          </w:p>
        </w:tc>
      </w:tr>
      <w:tr w:rsidR="004D2F2F" w:rsidRPr="004D2F2F" w14:paraId="685EB5B4" w14:textId="77777777" w:rsidTr="000742DF">
        <w:trPr>
          <w:trHeight w:val="589"/>
        </w:trPr>
        <w:tc>
          <w:tcPr>
            <w:tcW w:w="2862" w:type="dxa"/>
          </w:tcPr>
          <w:p w14:paraId="5A68AE2B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35" w:after="0" w:line="240" w:lineRule="auto"/>
              <w:ind w:left="848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>February 2012</w:t>
            </w:r>
          </w:p>
        </w:tc>
        <w:tc>
          <w:tcPr>
            <w:tcW w:w="7824" w:type="dxa"/>
          </w:tcPr>
          <w:p w14:paraId="7CEE9889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38" w:after="0" w:line="240" w:lineRule="auto"/>
              <w:ind w:left="156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National Leadership Workshop </w:t>
            </w: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 xml:space="preserve">- </w:t>
            </w:r>
            <w:r w:rsidRPr="004D2F2F">
              <w:rPr>
                <w:rFonts w:ascii="Helvetica" w:eastAsia="Arial" w:hAnsi="Helvetica" w:cs="Helvetica"/>
                <w:spacing w:val="-5"/>
                <w:sz w:val="24"/>
                <w:szCs w:val="24"/>
                <w:lang w:bidi="en-US"/>
              </w:rPr>
              <w:t xml:space="preserve">The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Catholic University </w:t>
            </w:r>
            <w:r w:rsidRPr="004D2F2F">
              <w:rPr>
                <w:rFonts w:ascii="Helvetica" w:eastAsia="Arial" w:hAnsi="Helvetica" w:cs="Helvetica"/>
                <w:spacing w:val="-4"/>
                <w:sz w:val="24"/>
                <w:szCs w:val="24"/>
                <w:lang w:bidi="en-US"/>
              </w:rPr>
              <w:t xml:space="preserve">of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Eastern </w:t>
            </w:r>
            <w:r w:rsidRPr="004D2F2F">
              <w:rPr>
                <w:rFonts w:ascii="Helvetica" w:eastAsia="Arial" w:hAnsi="Helvetica" w:cs="Helvetica"/>
                <w:spacing w:val="-5"/>
                <w:sz w:val="24"/>
                <w:szCs w:val="24"/>
                <w:lang w:bidi="en-US"/>
              </w:rPr>
              <w:t>Africa.</w:t>
            </w:r>
          </w:p>
        </w:tc>
      </w:tr>
      <w:tr w:rsidR="004D2F2F" w:rsidRPr="004D2F2F" w14:paraId="64F26B77" w14:textId="77777777" w:rsidTr="000742DF">
        <w:trPr>
          <w:trHeight w:val="762"/>
        </w:trPr>
        <w:tc>
          <w:tcPr>
            <w:tcW w:w="2862" w:type="dxa"/>
          </w:tcPr>
          <w:p w14:paraId="146DB700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67" w:after="0" w:line="240" w:lineRule="auto"/>
              <w:ind w:left="783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>November 2011</w:t>
            </w:r>
          </w:p>
        </w:tc>
        <w:tc>
          <w:tcPr>
            <w:tcW w:w="7824" w:type="dxa"/>
          </w:tcPr>
          <w:p w14:paraId="50123119" w14:textId="77777777" w:rsidR="004D2F2F" w:rsidRPr="004D2F2F" w:rsidRDefault="004D2F2F" w:rsidP="004D2F2F">
            <w:pPr>
              <w:widowControl w:val="0"/>
              <w:autoSpaceDE w:val="0"/>
              <w:autoSpaceDN w:val="0"/>
              <w:spacing w:before="136" w:after="0" w:line="310" w:lineRule="atLeast"/>
              <w:ind w:left="156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Business </w:t>
            </w:r>
            <w:r w:rsidRPr="004D2F2F">
              <w:rPr>
                <w:rFonts w:ascii="Helvetica" w:eastAsia="Arial" w:hAnsi="Helvetica" w:cs="Helvetica"/>
                <w:spacing w:val="-7"/>
                <w:sz w:val="24"/>
                <w:szCs w:val="24"/>
                <w:lang w:bidi="en-US"/>
              </w:rPr>
              <w:t xml:space="preserve">Training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Workshop </w:t>
            </w:r>
            <w:r w:rsidRPr="004D2F2F">
              <w:rPr>
                <w:rFonts w:ascii="Helvetica" w:eastAsia="Arial" w:hAnsi="Helvetica" w:cs="Helvetica"/>
                <w:spacing w:val="-4"/>
                <w:sz w:val="24"/>
                <w:szCs w:val="24"/>
                <w:lang w:bidi="en-US"/>
              </w:rPr>
              <w:t xml:space="preserve">for </w:t>
            </w:r>
            <w:r w:rsidRPr="004D2F2F">
              <w:rPr>
                <w:rFonts w:ascii="Helvetica" w:eastAsia="Arial" w:hAnsi="Helvetica" w:cs="Helvetica"/>
                <w:spacing w:val="-10"/>
                <w:sz w:val="24"/>
                <w:szCs w:val="24"/>
                <w:lang w:bidi="en-US"/>
              </w:rPr>
              <w:t xml:space="preserve">Young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 xml:space="preserve">Entrepreneurs </w:t>
            </w:r>
            <w:r w:rsidRPr="004D2F2F">
              <w:rPr>
                <w:rFonts w:ascii="Helvetica" w:eastAsia="Arial" w:hAnsi="Helvetica" w:cs="Helvetica"/>
                <w:sz w:val="24"/>
                <w:szCs w:val="24"/>
                <w:lang w:bidi="en-US"/>
              </w:rPr>
              <w:t xml:space="preserve">- </w:t>
            </w:r>
            <w:r w:rsidRPr="004D2F2F"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  <w:t>Christian Student Leadership Centre.</w:t>
            </w:r>
          </w:p>
        </w:tc>
      </w:tr>
      <w:tr w:rsidR="004D2F2F" w:rsidRPr="004D2F2F" w14:paraId="341CC837" w14:textId="77777777" w:rsidTr="000742DF">
        <w:trPr>
          <w:trHeight w:val="762"/>
        </w:trPr>
        <w:tc>
          <w:tcPr>
            <w:tcW w:w="2862" w:type="dxa"/>
          </w:tcPr>
          <w:p w14:paraId="431196D6" w14:textId="3DED3293" w:rsidR="004D2F2F" w:rsidRPr="004D2F2F" w:rsidRDefault="004D2F2F" w:rsidP="004D2F2F">
            <w:pPr>
              <w:widowControl w:val="0"/>
              <w:autoSpaceDE w:val="0"/>
              <w:autoSpaceDN w:val="0"/>
              <w:spacing w:before="167" w:after="0" w:line="240" w:lineRule="auto"/>
              <w:ind w:left="783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hAnsi="Helvetica" w:cs="Helvetica"/>
                <w:sz w:val="24"/>
                <w:szCs w:val="24"/>
              </w:rPr>
              <w:t>March – June 2011</w:t>
            </w:r>
          </w:p>
        </w:tc>
        <w:tc>
          <w:tcPr>
            <w:tcW w:w="7824" w:type="dxa"/>
          </w:tcPr>
          <w:p w14:paraId="14D46B15" w14:textId="4FB9FF2D" w:rsidR="004D2F2F" w:rsidRPr="004D2F2F" w:rsidRDefault="004D2F2F" w:rsidP="004D2F2F">
            <w:pPr>
              <w:widowControl w:val="0"/>
              <w:autoSpaceDE w:val="0"/>
              <w:autoSpaceDN w:val="0"/>
              <w:spacing w:before="136" w:after="0" w:line="310" w:lineRule="atLeast"/>
              <w:ind w:left="156"/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</w:pPr>
            <w:r w:rsidRPr="004D2F2F">
              <w:rPr>
                <w:rFonts w:ascii="Helvetica" w:hAnsi="Helvetica" w:cs="Helvetica"/>
                <w:sz w:val="24"/>
                <w:szCs w:val="24"/>
              </w:rPr>
              <w:t xml:space="preserve">Java Programming Language - </w:t>
            </w:r>
            <w:proofErr w:type="spellStart"/>
            <w:r w:rsidRPr="004D2F2F">
              <w:rPr>
                <w:rFonts w:ascii="Helvetica" w:hAnsi="Helvetica" w:cs="Helvetica"/>
                <w:sz w:val="24"/>
                <w:szCs w:val="24"/>
              </w:rPr>
              <w:t>Makini</w:t>
            </w:r>
            <w:proofErr w:type="spellEnd"/>
            <w:r w:rsidRPr="004D2F2F">
              <w:rPr>
                <w:rFonts w:ascii="Helvetica" w:hAnsi="Helvetica" w:cs="Helvetica"/>
                <w:sz w:val="24"/>
                <w:szCs w:val="24"/>
              </w:rPr>
              <w:t xml:space="preserve"> College.</w:t>
            </w:r>
          </w:p>
        </w:tc>
      </w:tr>
      <w:tr w:rsidR="004D2F2F" w:rsidRPr="004D2F2F" w14:paraId="11EA47BA" w14:textId="77777777" w:rsidTr="000742DF">
        <w:trPr>
          <w:trHeight w:val="762"/>
        </w:trPr>
        <w:tc>
          <w:tcPr>
            <w:tcW w:w="2862" w:type="dxa"/>
          </w:tcPr>
          <w:p w14:paraId="4F39B9AD" w14:textId="2D7F5005" w:rsidR="004D2F2F" w:rsidRPr="004D2F2F" w:rsidRDefault="004D2F2F" w:rsidP="004D2F2F">
            <w:pPr>
              <w:widowControl w:val="0"/>
              <w:autoSpaceDE w:val="0"/>
              <w:autoSpaceDN w:val="0"/>
              <w:spacing w:before="167" w:after="0" w:line="240" w:lineRule="auto"/>
              <w:ind w:left="783"/>
              <w:rPr>
                <w:rFonts w:ascii="Helvetica" w:eastAsia="Arial" w:hAnsi="Helvetica" w:cs="Helvetica"/>
                <w:sz w:val="24"/>
                <w:szCs w:val="24"/>
                <w:lang w:bidi="en-US"/>
              </w:rPr>
            </w:pPr>
            <w:r w:rsidRPr="004D2F2F">
              <w:rPr>
                <w:rFonts w:ascii="Helvetica" w:hAnsi="Helvetica" w:cs="Helvetica"/>
                <w:sz w:val="24"/>
                <w:szCs w:val="24"/>
              </w:rPr>
              <w:t>April 2011</w:t>
            </w:r>
          </w:p>
        </w:tc>
        <w:tc>
          <w:tcPr>
            <w:tcW w:w="7824" w:type="dxa"/>
          </w:tcPr>
          <w:p w14:paraId="7494F790" w14:textId="082D8E29" w:rsidR="004D2F2F" w:rsidRPr="004D2F2F" w:rsidRDefault="004D2F2F" w:rsidP="004D2F2F">
            <w:pPr>
              <w:widowControl w:val="0"/>
              <w:autoSpaceDE w:val="0"/>
              <w:autoSpaceDN w:val="0"/>
              <w:spacing w:before="136" w:after="0" w:line="310" w:lineRule="atLeast"/>
              <w:ind w:left="156"/>
              <w:rPr>
                <w:rFonts w:ascii="Helvetica" w:eastAsia="Arial" w:hAnsi="Helvetica" w:cs="Helvetica"/>
                <w:spacing w:val="-6"/>
                <w:sz w:val="24"/>
                <w:szCs w:val="24"/>
                <w:lang w:bidi="en-US"/>
              </w:rPr>
            </w:pPr>
            <w:r w:rsidRPr="004D2F2F">
              <w:rPr>
                <w:rFonts w:ascii="Helvetica" w:hAnsi="Helvetica" w:cs="Helvetica"/>
                <w:spacing w:val="-5"/>
                <w:sz w:val="24"/>
                <w:szCs w:val="24"/>
              </w:rPr>
              <w:t xml:space="preserve">Life </w:t>
            </w:r>
            <w:r w:rsidRPr="004D2F2F">
              <w:rPr>
                <w:rFonts w:ascii="Helvetica" w:hAnsi="Helvetica" w:cs="Helvetica"/>
                <w:spacing w:val="-6"/>
                <w:sz w:val="24"/>
                <w:szCs w:val="24"/>
              </w:rPr>
              <w:t xml:space="preserve">Skills </w:t>
            </w:r>
            <w:r w:rsidRPr="004D2F2F">
              <w:rPr>
                <w:rFonts w:ascii="Helvetica" w:hAnsi="Helvetica" w:cs="Helvetica"/>
                <w:spacing w:val="-7"/>
                <w:sz w:val="24"/>
                <w:szCs w:val="24"/>
              </w:rPr>
              <w:t xml:space="preserve">Training </w:t>
            </w:r>
            <w:r w:rsidRPr="004D2F2F">
              <w:rPr>
                <w:rFonts w:ascii="Helvetica" w:hAnsi="Helvetica" w:cs="Helvetica"/>
                <w:sz w:val="24"/>
                <w:szCs w:val="24"/>
              </w:rPr>
              <w:t xml:space="preserve">- </w:t>
            </w:r>
            <w:r w:rsidRPr="004D2F2F">
              <w:rPr>
                <w:rFonts w:ascii="Helvetica" w:hAnsi="Helvetica" w:cs="Helvetica"/>
                <w:spacing w:val="-5"/>
                <w:sz w:val="24"/>
                <w:szCs w:val="24"/>
              </w:rPr>
              <w:t xml:space="preserve">Rift </w:t>
            </w:r>
            <w:r w:rsidRPr="004D2F2F">
              <w:rPr>
                <w:rFonts w:ascii="Helvetica" w:hAnsi="Helvetica" w:cs="Helvetica"/>
                <w:spacing w:val="-9"/>
                <w:sz w:val="24"/>
                <w:szCs w:val="24"/>
              </w:rPr>
              <w:t xml:space="preserve">Valley Technical </w:t>
            </w:r>
            <w:r w:rsidRPr="004D2F2F">
              <w:rPr>
                <w:rFonts w:ascii="Helvetica" w:hAnsi="Helvetica" w:cs="Helvetica"/>
                <w:spacing w:val="-7"/>
                <w:sz w:val="24"/>
                <w:szCs w:val="24"/>
              </w:rPr>
              <w:t xml:space="preserve">Training </w:t>
            </w:r>
            <w:r w:rsidRPr="004D2F2F">
              <w:rPr>
                <w:rFonts w:ascii="Helvetica" w:hAnsi="Helvetica" w:cs="Helvetica"/>
                <w:spacing w:val="-6"/>
                <w:sz w:val="24"/>
                <w:szCs w:val="24"/>
              </w:rPr>
              <w:t xml:space="preserve">Institute, </w:t>
            </w:r>
            <w:proofErr w:type="spellStart"/>
            <w:r w:rsidRPr="004D2F2F">
              <w:rPr>
                <w:rFonts w:ascii="Helvetica" w:hAnsi="Helvetica" w:cs="Helvetica"/>
                <w:spacing w:val="-6"/>
                <w:sz w:val="24"/>
                <w:szCs w:val="24"/>
              </w:rPr>
              <w:t>Eldoret</w:t>
            </w:r>
            <w:proofErr w:type="spellEnd"/>
            <w:r w:rsidRPr="004D2F2F">
              <w:rPr>
                <w:rFonts w:ascii="Helvetica" w:hAnsi="Helvetica" w:cs="Helvetica"/>
                <w:spacing w:val="-6"/>
                <w:sz w:val="24"/>
                <w:szCs w:val="24"/>
              </w:rPr>
              <w:t>.</w:t>
            </w:r>
          </w:p>
        </w:tc>
      </w:tr>
    </w:tbl>
    <w:p w14:paraId="6269D639" w14:textId="0BB400B0" w:rsidR="004D2F2F" w:rsidRPr="000D7C2E" w:rsidRDefault="004D2F2F" w:rsidP="000D7C2E">
      <w:pPr>
        <w:widowControl w:val="0"/>
        <w:autoSpaceDE w:val="0"/>
        <w:autoSpaceDN w:val="0"/>
        <w:spacing w:after="0" w:line="310" w:lineRule="atLeast"/>
        <w:rPr>
          <w:rFonts w:ascii="Arial" w:eastAsia="Arial" w:hAnsi="Arial" w:cs="Arial"/>
          <w:sz w:val="24"/>
          <w:lang w:bidi="en-US"/>
        </w:rPr>
        <w:sectPr w:rsidR="004D2F2F" w:rsidRPr="000D7C2E">
          <w:pgSz w:w="11910" w:h="16840"/>
          <w:pgMar w:top="1560" w:right="380" w:bottom="1000" w:left="580" w:header="849" w:footer="815" w:gutter="0"/>
          <w:cols w:space="720"/>
        </w:sectPr>
      </w:pPr>
    </w:p>
    <w:p w14:paraId="220BD08C" w14:textId="77777777" w:rsidR="00041735" w:rsidRPr="00AA0751" w:rsidRDefault="00041735" w:rsidP="00AA0751">
      <w:pPr>
        <w:pBdr>
          <w:bottom w:val="single" w:sz="4" w:space="1" w:color="auto"/>
        </w:pBdr>
        <w:jc w:val="both"/>
        <w:rPr>
          <w:rFonts w:ascii="Helvetica" w:hAnsi="Helvetica"/>
          <w:b/>
          <w:sz w:val="24"/>
          <w:szCs w:val="24"/>
        </w:rPr>
      </w:pPr>
      <w:r w:rsidRPr="00AA0751">
        <w:rPr>
          <w:rFonts w:ascii="Helvetica" w:hAnsi="Helvetica"/>
          <w:b/>
          <w:sz w:val="24"/>
          <w:szCs w:val="24"/>
        </w:rPr>
        <w:lastRenderedPageBreak/>
        <w:t>HOBBIES AND INTERRESTS</w:t>
      </w:r>
    </w:p>
    <w:p w14:paraId="3A4C5377" w14:textId="77777777" w:rsidR="00041735" w:rsidRDefault="00041735" w:rsidP="00041735">
      <w:pPr>
        <w:jc w:val="both"/>
        <w:rPr>
          <w:rFonts w:ascii="Helvetica" w:hAnsi="Helvetica"/>
          <w:sz w:val="24"/>
          <w:szCs w:val="24"/>
        </w:rPr>
      </w:pPr>
      <w:r w:rsidRPr="00AA753F">
        <w:rPr>
          <w:rFonts w:ascii="Helvetica" w:hAnsi="Helvetica"/>
          <w:sz w:val="24"/>
          <w:szCs w:val="24"/>
        </w:rPr>
        <w:t>Reading, socializing, travelling and debating</w:t>
      </w:r>
    </w:p>
    <w:p w14:paraId="38E95FC1" w14:textId="77777777" w:rsidR="00AA0751" w:rsidRPr="00AA0751" w:rsidRDefault="00AA0751" w:rsidP="00AA0751">
      <w:pPr>
        <w:spacing w:after="0" w:line="240" w:lineRule="auto"/>
        <w:jc w:val="both"/>
        <w:rPr>
          <w:rFonts w:ascii="Helvetica" w:eastAsia="Times New Roman" w:hAnsi="Helvetica"/>
          <w:sz w:val="24"/>
          <w:szCs w:val="24"/>
          <w:u w:val="single"/>
          <w:lang w:val="en-GB"/>
        </w:rPr>
      </w:pPr>
      <w:r w:rsidRPr="00AA0751">
        <w:rPr>
          <w:rFonts w:ascii="Helvetica" w:eastAsia="Times New Roman" w:hAnsi="Helvetica"/>
          <w:sz w:val="24"/>
          <w:szCs w:val="24"/>
          <w:u w:val="single"/>
          <w:lang w:val="en-GB"/>
        </w:rPr>
        <w:t>______________________________________________________________________</w:t>
      </w:r>
    </w:p>
    <w:p w14:paraId="4F74AA33" w14:textId="1CDFEED7" w:rsidR="006742D6" w:rsidRDefault="006742D6" w:rsidP="00AA0751">
      <w:pPr>
        <w:jc w:val="both"/>
      </w:pPr>
    </w:p>
    <w:sectPr w:rsidR="0067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1E0EE9" w14:textId="77777777" w:rsidR="001C11E8" w:rsidRDefault="001C11E8" w:rsidP="00F40BEC">
      <w:pPr>
        <w:spacing w:after="0" w:line="240" w:lineRule="auto"/>
      </w:pPr>
      <w:r>
        <w:separator/>
      </w:r>
    </w:p>
  </w:endnote>
  <w:endnote w:type="continuationSeparator" w:id="0">
    <w:p w14:paraId="682C62EB" w14:textId="77777777" w:rsidR="001C11E8" w:rsidRDefault="001C11E8" w:rsidP="00F4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40C37C" w14:textId="77777777" w:rsidR="001C11E8" w:rsidRDefault="001C11E8" w:rsidP="00F40BEC">
      <w:pPr>
        <w:spacing w:after="0" w:line="240" w:lineRule="auto"/>
      </w:pPr>
      <w:r>
        <w:separator/>
      </w:r>
    </w:p>
  </w:footnote>
  <w:footnote w:type="continuationSeparator" w:id="0">
    <w:p w14:paraId="2931BB84" w14:textId="77777777" w:rsidR="001C11E8" w:rsidRDefault="001C11E8" w:rsidP="00F40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1424DFE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%4."/>
      <w:lvlJc w:val="righ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44C7BF0"/>
    <w:multiLevelType w:val="hybridMultilevel"/>
    <w:tmpl w:val="E66659F6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06A81959"/>
    <w:multiLevelType w:val="hybridMultilevel"/>
    <w:tmpl w:val="2D06B698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094E1439"/>
    <w:multiLevelType w:val="hybridMultilevel"/>
    <w:tmpl w:val="35CC4E3C"/>
    <w:lvl w:ilvl="0" w:tplc="866AF164">
      <w:numFmt w:val="bullet"/>
      <w:lvlText w:val="•"/>
      <w:lvlJc w:val="left"/>
      <w:pPr>
        <w:ind w:left="715" w:hanging="615"/>
      </w:pPr>
      <w:rPr>
        <w:rFonts w:ascii="Helvetica" w:eastAsia="Times New Roman" w:hAnsi="Helvetica" w:cs="Helvetica" w:hint="default"/>
        <w:b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>
    <w:nsid w:val="0CC76009"/>
    <w:multiLevelType w:val="hybridMultilevel"/>
    <w:tmpl w:val="FBC085DE"/>
    <w:lvl w:ilvl="0" w:tplc="0809000F">
      <w:start w:val="1"/>
      <w:numFmt w:val="decimal"/>
      <w:lvlText w:val="%1."/>
      <w:lvlJc w:val="left"/>
      <w:pPr>
        <w:ind w:left="715" w:hanging="615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>
    <w:nsid w:val="0DC14625"/>
    <w:multiLevelType w:val="hybridMultilevel"/>
    <w:tmpl w:val="7BA25C44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109E43BA"/>
    <w:multiLevelType w:val="hybridMultilevel"/>
    <w:tmpl w:val="EA182E2C"/>
    <w:lvl w:ilvl="0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0DF6202"/>
    <w:multiLevelType w:val="hybridMultilevel"/>
    <w:tmpl w:val="4C141F0E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12062568"/>
    <w:multiLevelType w:val="hybridMultilevel"/>
    <w:tmpl w:val="A2F419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5B5741"/>
    <w:multiLevelType w:val="hybridMultilevel"/>
    <w:tmpl w:val="356853A8"/>
    <w:lvl w:ilvl="0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13FF4103"/>
    <w:multiLevelType w:val="hybridMultilevel"/>
    <w:tmpl w:val="C93CA6AA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ind w:left="15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>
    <w:nsid w:val="1A765F61"/>
    <w:multiLevelType w:val="hybridMultilevel"/>
    <w:tmpl w:val="CF20B232"/>
    <w:lvl w:ilvl="0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1B496F55"/>
    <w:multiLevelType w:val="hybridMultilevel"/>
    <w:tmpl w:val="E2E61FE0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>
    <w:nsid w:val="1F6A6624"/>
    <w:multiLevelType w:val="hybridMultilevel"/>
    <w:tmpl w:val="7D3CF39C"/>
    <w:lvl w:ilvl="0" w:tplc="08090005">
      <w:start w:val="1"/>
      <w:numFmt w:val="bullet"/>
      <w:lvlText w:val=""/>
      <w:lvlJc w:val="left"/>
      <w:pPr>
        <w:ind w:left="1608" w:hanging="615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20AD51E4"/>
    <w:multiLevelType w:val="hybridMultilevel"/>
    <w:tmpl w:val="BF76B300"/>
    <w:lvl w:ilvl="0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218A704D"/>
    <w:multiLevelType w:val="hybridMultilevel"/>
    <w:tmpl w:val="FEF0F19A"/>
    <w:lvl w:ilvl="0" w:tplc="08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>
    <w:nsid w:val="21FF715C"/>
    <w:multiLevelType w:val="hybridMultilevel"/>
    <w:tmpl w:val="687CE40A"/>
    <w:lvl w:ilvl="0" w:tplc="C3C87852">
      <w:numFmt w:val="bullet"/>
      <w:lvlText w:val="•"/>
      <w:lvlJc w:val="left"/>
      <w:pPr>
        <w:ind w:left="715" w:hanging="615"/>
      </w:pPr>
      <w:rPr>
        <w:rFonts w:ascii="Helvetica" w:eastAsia="Times New Roman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>
    <w:nsid w:val="25F024E5"/>
    <w:multiLevelType w:val="hybridMultilevel"/>
    <w:tmpl w:val="183AC784"/>
    <w:lvl w:ilvl="0" w:tplc="A64C45B8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265E12D5"/>
    <w:multiLevelType w:val="hybridMultilevel"/>
    <w:tmpl w:val="5478DA16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>
    <w:nsid w:val="2E496FAB"/>
    <w:multiLevelType w:val="hybridMultilevel"/>
    <w:tmpl w:val="8E3276D4"/>
    <w:lvl w:ilvl="0" w:tplc="F65CE516">
      <w:start w:val="1"/>
      <w:numFmt w:val="bullet"/>
      <w:lvlText w:val="─"/>
      <w:lvlJc w:val="left"/>
      <w:pPr>
        <w:ind w:left="8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>
    <w:nsid w:val="341B34E7"/>
    <w:multiLevelType w:val="hybridMultilevel"/>
    <w:tmpl w:val="9C747E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4A4972"/>
    <w:multiLevelType w:val="hybridMultilevel"/>
    <w:tmpl w:val="DEB44750"/>
    <w:lvl w:ilvl="0" w:tplc="C3C87852">
      <w:numFmt w:val="bullet"/>
      <w:lvlText w:val="•"/>
      <w:lvlJc w:val="left"/>
      <w:pPr>
        <w:ind w:left="715" w:hanging="615"/>
      </w:pPr>
      <w:rPr>
        <w:rFonts w:ascii="Helvetica" w:eastAsia="Times New Roman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2">
    <w:nsid w:val="3EE353FB"/>
    <w:multiLevelType w:val="hybridMultilevel"/>
    <w:tmpl w:val="228C9FD8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>
    <w:nsid w:val="401531EB"/>
    <w:multiLevelType w:val="hybridMultilevel"/>
    <w:tmpl w:val="6FDE0E1E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4">
    <w:nsid w:val="41896772"/>
    <w:multiLevelType w:val="hybridMultilevel"/>
    <w:tmpl w:val="9B1E62F0"/>
    <w:lvl w:ilvl="0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4504645E"/>
    <w:multiLevelType w:val="hybridMultilevel"/>
    <w:tmpl w:val="59EC0E0A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>
    <w:nsid w:val="45230769"/>
    <w:multiLevelType w:val="hybridMultilevel"/>
    <w:tmpl w:val="CE9AA8F0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>
    <w:nsid w:val="46167E09"/>
    <w:multiLevelType w:val="hybridMultilevel"/>
    <w:tmpl w:val="D1AAE3D8"/>
    <w:lvl w:ilvl="0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461B2E60"/>
    <w:multiLevelType w:val="hybridMultilevel"/>
    <w:tmpl w:val="A0F4505E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>
      <w:start w:val="1"/>
      <w:numFmt w:val="lowerRoman"/>
      <w:lvlText w:val="%3."/>
      <w:lvlJc w:val="right"/>
      <w:pPr>
        <w:ind w:left="2260" w:hanging="180"/>
      </w:pPr>
    </w:lvl>
    <w:lvl w:ilvl="3" w:tplc="0409000F">
      <w:start w:val="1"/>
      <w:numFmt w:val="decimal"/>
      <w:lvlText w:val="%4."/>
      <w:lvlJc w:val="left"/>
      <w:pPr>
        <w:ind w:left="2980" w:hanging="360"/>
      </w:pPr>
    </w:lvl>
    <w:lvl w:ilvl="4" w:tplc="04090019">
      <w:start w:val="1"/>
      <w:numFmt w:val="lowerLetter"/>
      <w:lvlText w:val="%5."/>
      <w:lvlJc w:val="left"/>
      <w:pPr>
        <w:ind w:left="3700" w:hanging="360"/>
      </w:pPr>
    </w:lvl>
    <w:lvl w:ilvl="5" w:tplc="0409001B">
      <w:start w:val="1"/>
      <w:numFmt w:val="lowerRoman"/>
      <w:lvlText w:val="%6."/>
      <w:lvlJc w:val="right"/>
      <w:pPr>
        <w:ind w:left="4420" w:hanging="180"/>
      </w:pPr>
    </w:lvl>
    <w:lvl w:ilvl="6" w:tplc="0409000F">
      <w:start w:val="1"/>
      <w:numFmt w:val="decimal"/>
      <w:lvlText w:val="%7."/>
      <w:lvlJc w:val="left"/>
      <w:pPr>
        <w:ind w:left="5140" w:hanging="360"/>
      </w:pPr>
    </w:lvl>
    <w:lvl w:ilvl="7" w:tplc="04090019">
      <w:start w:val="1"/>
      <w:numFmt w:val="lowerLetter"/>
      <w:lvlText w:val="%8."/>
      <w:lvlJc w:val="left"/>
      <w:pPr>
        <w:ind w:left="5860" w:hanging="360"/>
      </w:pPr>
    </w:lvl>
    <w:lvl w:ilvl="8" w:tplc="0409001B">
      <w:start w:val="1"/>
      <w:numFmt w:val="lowerRoman"/>
      <w:lvlText w:val="%9."/>
      <w:lvlJc w:val="right"/>
      <w:pPr>
        <w:ind w:left="6580" w:hanging="180"/>
      </w:pPr>
    </w:lvl>
  </w:abstractNum>
  <w:abstractNum w:abstractNumId="29">
    <w:nsid w:val="461D1A29"/>
    <w:multiLevelType w:val="hybridMultilevel"/>
    <w:tmpl w:val="9662C480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0">
    <w:nsid w:val="4E5B3F97"/>
    <w:multiLevelType w:val="hybridMultilevel"/>
    <w:tmpl w:val="6C8A783C"/>
    <w:lvl w:ilvl="0" w:tplc="C3C87852">
      <w:numFmt w:val="bullet"/>
      <w:lvlText w:val="•"/>
      <w:lvlJc w:val="left"/>
      <w:pPr>
        <w:ind w:left="715" w:hanging="615"/>
      </w:pPr>
      <w:rPr>
        <w:rFonts w:ascii="Helvetica" w:eastAsia="Times New Roman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1">
    <w:nsid w:val="4F39051E"/>
    <w:multiLevelType w:val="hybridMultilevel"/>
    <w:tmpl w:val="BDE69784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6F8EEF6">
      <w:numFmt w:val="bullet"/>
      <w:lvlText w:val="•"/>
      <w:lvlJc w:val="left"/>
      <w:pPr>
        <w:ind w:left="1795" w:hanging="615"/>
      </w:pPr>
      <w:rPr>
        <w:rFonts w:ascii="Helvetica" w:eastAsia="Times New Roman" w:hAnsi="Helvetica" w:cs="Helvetica" w:hint="default"/>
        <w:b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2">
    <w:nsid w:val="55C120F9"/>
    <w:multiLevelType w:val="hybridMultilevel"/>
    <w:tmpl w:val="5AC81594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3">
    <w:nsid w:val="55E751E9"/>
    <w:multiLevelType w:val="hybridMultilevel"/>
    <w:tmpl w:val="58A2CE6E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4">
    <w:nsid w:val="58416ED8"/>
    <w:multiLevelType w:val="hybridMultilevel"/>
    <w:tmpl w:val="5D96BAE4"/>
    <w:lvl w:ilvl="0" w:tplc="F9DAB30E">
      <w:start w:val="1"/>
      <w:numFmt w:val="bullet"/>
      <w:lvlText w:val="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5">
    <w:nsid w:val="58B610C9"/>
    <w:multiLevelType w:val="hybridMultilevel"/>
    <w:tmpl w:val="2C588648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6">
    <w:nsid w:val="5C6A2244"/>
    <w:multiLevelType w:val="hybridMultilevel"/>
    <w:tmpl w:val="6BA05AA8"/>
    <w:lvl w:ilvl="0" w:tplc="C3C87852">
      <w:numFmt w:val="bullet"/>
      <w:lvlText w:val="•"/>
      <w:lvlJc w:val="left"/>
      <w:pPr>
        <w:ind w:left="715" w:hanging="615"/>
      </w:pPr>
      <w:rPr>
        <w:rFonts w:ascii="Helvetica" w:eastAsia="Times New Roman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7">
    <w:nsid w:val="6FC100C6"/>
    <w:multiLevelType w:val="hybridMultilevel"/>
    <w:tmpl w:val="A49C6D34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8">
    <w:nsid w:val="70484CF3"/>
    <w:multiLevelType w:val="hybridMultilevel"/>
    <w:tmpl w:val="A3BCD770"/>
    <w:lvl w:ilvl="0" w:tplc="C3C87852">
      <w:numFmt w:val="bullet"/>
      <w:lvlText w:val="•"/>
      <w:lvlJc w:val="left"/>
      <w:pPr>
        <w:ind w:left="715" w:hanging="615"/>
      </w:pPr>
      <w:rPr>
        <w:rFonts w:ascii="Helvetica" w:eastAsia="Times New Roman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9">
    <w:nsid w:val="76F729C3"/>
    <w:multiLevelType w:val="hybridMultilevel"/>
    <w:tmpl w:val="9AF4FA02"/>
    <w:lvl w:ilvl="0" w:tplc="08090005">
      <w:start w:val="1"/>
      <w:numFmt w:val="bullet"/>
      <w:lvlText w:val=""/>
      <w:lvlJc w:val="left"/>
      <w:pPr>
        <w:ind w:left="1325" w:hanging="615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0">
    <w:nsid w:val="7DD3694B"/>
    <w:multiLevelType w:val="hybridMultilevel"/>
    <w:tmpl w:val="43466224"/>
    <w:lvl w:ilvl="0" w:tplc="C3C87852">
      <w:numFmt w:val="bullet"/>
      <w:lvlText w:val="•"/>
      <w:lvlJc w:val="left"/>
      <w:pPr>
        <w:ind w:left="815" w:hanging="615"/>
      </w:pPr>
      <w:rPr>
        <w:rFonts w:ascii="Helvetica" w:eastAsia="Times New Roman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7"/>
  </w:num>
  <w:num w:numId="4">
    <w:abstractNumId w:val="17"/>
  </w:num>
  <w:num w:numId="5">
    <w:abstractNumId w:val="7"/>
  </w:num>
  <w:num w:numId="6">
    <w:abstractNumId w:val="19"/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4"/>
  </w:num>
  <w:num w:numId="9">
    <w:abstractNumId w:val="15"/>
  </w:num>
  <w:num w:numId="10">
    <w:abstractNumId w:val="18"/>
  </w:num>
  <w:num w:numId="11">
    <w:abstractNumId w:val="16"/>
  </w:num>
  <w:num w:numId="12">
    <w:abstractNumId w:val="40"/>
  </w:num>
  <w:num w:numId="13">
    <w:abstractNumId w:val="13"/>
  </w:num>
  <w:num w:numId="14">
    <w:abstractNumId w:val="1"/>
  </w:num>
  <w:num w:numId="15">
    <w:abstractNumId w:val="4"/>
  </w:num>
  <w:num w:numId="16">
    <w:abstractNumId w:val="39"/>
  </w:num>
  <w:num w:numId="17">
    <w:abstractNumId w:val="37"/>
  </w:num>
  <w:num w:numId="18">
    <w:abstractNumId w:val="3"/>
  </w:num>
  <w:num w:numId="19">
    <w:abstractNumId w:val="12"/>
  </w:num>
  <w:num w:numId="20">
    <w:abstractNumId w:val="38"/>
  </w:num>
  <w:num w:numId="21">
    <w:abstractNumId w:val="32"/>
  </w:num>
  <w:num w:numId="22">
    <w:abstractNumId w:val="21"/>
  </w:num>
  <w:num w:numId="23">
    <w:abstractNumId w:val="31"/>
  </w:num>
  <w:num w:numId="24">
    <w:abstractNumId w:val="36"/>
  </w:num>
  <w:num w:numId="25">
    <w:abstractNumId w:val="35"/>
  </w:num>
  <w:num w:numId="26">
    <w:abstractNumId w:val="30"/>
  </w:num>
  <w:num w:numId="27">
    <w:abstractNumId w:val="23"/>
  </w:num>
  <w:num w:numId="28">
    <w:abstractNumId w:val="10"/>
  </w:num>
  <w:num w:numId="29">
    <w:abstractNumId w:val="2"/>
  </w:num>
  <w:num w:numId="30">
    <w:abstractNumId w:val="5"/>
  </w:num>
  <w:num w:numId="31">
    <w:abstractNumId w:val="26"/>
  </w:num>
  <w:num w:numId="32">
    <w:abstractNumId w:val="33"/>
  </w:num>
  <w:num w:numId="33">
    <w:abstractNumId w:val="22"/>
  </w:num>
  <w:num w:numId="34">
    <w:abstractNumId w:val="25"/>
  </w:num>
  <w:num w:numId="35">
    <w:abstractNumId w:val="20"/>
  </w:num>
  <w:num w:numId="36">
    <w:abstractNumId w:val="14"/>
  </w:num>
  <w:num w:numId="37">
    <w:abstractNumId w:val="27"/>
  </w:num>
  <w:num w:numId="38">
    <w:abstractNumId w:val="8"/>
  </w:num>
  <w:num w:numId="39">
    <w:abstractNumId w:val="29"/>
  </w:num>
  <w:num w:numId="40">
    <w:abstractNumId w:val="24"/>
  </w:num>
  <w:num w:numId="41">
    <w:abstractNumId w:val="9"/>
  </w:num>
  <w:num w:numId="42">
    <w:abstractNumId w:val="1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35"/>
    <w:rsid w:val="000250D1"/>
    <w:rsid w:val="00031AF3"/>
    <w:rsid w:val="00041735"/>
    <w:rsid w:val="00045E09"/>
    <w:rsid w:val="00051A98"/>
    <w:rsid w:val="000742DF"/>
    <w:rsid w:val="000D7C2E"/>
    <w:rsid w:val="00146C38"/>
    <w:rsid w:val="001C11E8"/>
    <w:rsid w:val="0022528C"/>
    <w:rsid w:val="0027756C"/>
    <w:rsid w:val="0028450E"/>
    <w:rsid w:val="0029512B"/>
    <w:rsid w:val="002F7984"/>
    <w:rsid w:val="003167E9"/>
    <w:rsid w:val="0032558E"/>
    <w:rsid w:val="00371D16"/>
    <w:rsid w:val="003B484A"/>
    <w:rsid w:val="003D1985"/>
    <w:rsid w:val="004A2152"/>
    <w:rsid w:val="004D2F2F"/>
    <w:rsid w:val="00513560"/>
    <w:rsid w:val="00513A8A"/>
    <w:rsid w:val="00516CF9"/>
    <w:rsid w:val="00603E4C"/>
    <w:rsid w:val="00606509"/>
    <w:rsid w:val="00623887"/>
    <w:rsid w:val="006742D6"/>
    <w:rsid w:val="00732483"/>
    <w:rsid w:val="00760809"/>
    <w:rsid w:val="0081096E"/>
    <w:rsid w:val="008C7D00"/>
    <w:rsid w:val="009137E8"/>
    <w:rsid w:val="00935FAF"/>
    <w:rsid w:val="00940C88"/>
    <w:rsid w:val="0096001D"/>
    <w:rsid w:val="00965605"/>
    <w:rsid w:val="009828A8"/>
    <w:rsid w:val="009906DA"/>
    <w:rsid w:val="009A6563"/>
    <w:rsid w:val="00A60B7E"/>
    <w:rsid w:val="00AA0751"/>
    <w:rsid w:val="00B5744B"/>
    <w:rsid w:val="00C20BA2"/>
    <w:rsid w:val="00C85791"/>
    <w:rsid w:val="00CA54A5"/>
    <w:rsid w:val="00CD0B35"/>
    <w:rsid w:val="00DE2A94"/>
    <w:rsid w:val="00E20903"/>
    <w:rsid w:val="00E7436C"/>
    <w:rsid w:val="00E9122B"/>
    <w:rsid w:val="00E93334"/>
    <w:rsid w:val="00E94266"/>
    <w:rsid w:val="00EB461B"/>
    <w:rsid w:val="00ED2E10"/>
    <w:rsid w:val="00F10BE5"/>
    <w:rsid w:val="00F156FE"/>
    <w:rsid w:val="00F40BEC"/>
    <w:rsid w:val="00F40DF8"/>
    <w:rsid w:val="00FB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1B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735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9906DA"/>
    <w:pPr>
      <w:keepNext/>
      <w:keepLines/>
      <w:spacing w:before="480" w:after="0" w:line="240" w:lineRule="auto"/>
      <w:ind w:left="2160" w:hanging="360"/>
      <w:outlineLvl w:val="0"/>
    </w:pPr>
    <w:rPr>
      <w:rFonts w:ascii="Helvetica" w:hAnsi="Helvetica" w:cstheme="majorBidi"/>
      <w:b/>
      <w:bCs/>
      <w:sz w:val="28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E7436C"/>
    <w:pPr>
      <w:numPr>
        <w:ilvl w:val="1"/>
        <w:numId w:val="2"/>
      </w:numPr>
      <w:spacing w:before="100" w:beforeAutospacing="1" w:after="100" w:afterAutospacing="1" w:line="240" w:lineRule="auto"/>
      <w:jc w:val="both"/>
      <w:outlineLvl w:val="1"/>
    </w:pPr>
    <w:rPr>
      <w:rFonts w:ascii="Helvetica" w:eastAsia="Times New Roman" w:hAnsi="Helvetica"/>
      <w:b/>
      <w:bCs/>
      <w:sz w:val="24"/>
      <w:szCs w:val="36"/>
      <w:lang w:val="en-GB"/>
    </w:rPr>
  </w:style>
  <w:style w:type="paragraph" w:styleId="Heading3">
    <w:name w:val="heading 3"/>
    <w:basedOn w:val="Normal"/>
    <w:next w:val="Normal"/>
    <w:link w:val="Heading3Char1"/>
    <w:autoRedefine/>
    <w:qFormat/>
    <w:rsid w:val="0022528C"/>
    <w:pPr>
      <w:keepNext/>
      <w:tabs>
        <w:tab w:val="num" w:pos="0"/>
      </w:tabs>
      <w:spacing w:before="240" w:after="60" w:line="240" w:lineRule="auto"/>
      <w:outlineLvl w:val="2"/>
    </w:pPr>
    <w:rPr>
      <w:rFonts w:ascii="Helvetica" w:eastAsia="Times New Roman" w:hAnsi="Helvetica" w:cstheme="minorBidi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06DA"/>
    <w:rPr>
      <w:rFonts w:ascii="Helvetica" w:eastAsia="Calibri" w:hAnsi="Helvetica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uiPriority w:val="9"/>
    <w:semiHidden/>
    <w:rsid w:val="00940C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3Char1">
    <w:name w:val="Heading 3 Char1"/>
    <w:link w:val="Heading3"/>
    <w:rsid w:val="0022528C"/>
    <w:rPr>
      <w:rFonts w:ascii="Helvetica" w:eastAsia="Times New Roman" w:hAnsi="Helvetica"/>
      <w:b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7436C"/>
    <w:rPr>
      <w:rFonts w:ascii="Helvetica" w:eastAsia="Times New Roman" w:hAnsi="Helvetica" w:cs="Times New Roman"/>
      <w:b/>
      <w:bCs/>
      <w:sz w:val="24"/>
      <w:szCs w:val="3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3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735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9906DA"/>
    <w:pPr>
      <w:keepNext/>
      <w:keepLines/>
      <w:spacing w:before="480" w:after="0" w:line="240" w:lineRule="auto"/>
      <w:ind w:left="2160" w:hanging="360"/>
      <w:outlineLvl w:val="0"/>
    </w:pPr>
    <w:rPr>
      <w:rFonts w:ascii="Helvetica" w:hAnsi="Helvetica" w:cstheme="majorBidi"/>
      <w:b/>
      <w:bCs/>
      <w:sz w:val="28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E7436C"/>
    <w:pPr>
      <w:numPr>
        <w:ilvl w:val="1"/>
        <w:numId w:val="2"/>
      </w:numPr>
      <w:spacing w:before="100" w:beforeAutospacing="1" w:after="100" w:afterAutospacing="1" w:line="240" w:lineRule="auto"/>
      <w:jc w:val="both"/>
      <w:outlineLvl w:val="1"/>
    </w:pPr>
    <w:rPr>
      <w:rFonts w:ascii="Helvetica" w:eastAsia="Times New Roman" w:hAnsi="Helvetica"/>
      <w:b/>
      <w:bCs/>
      <w:sz w:val="24"/>
      <w:szCs w:val="36"/>
      <w:lang w:val="en-GB"/>
    </w:rPr>
  </w:style>
  <w:style w:type="paragraph" w:styleId="Heading3">
    <w:name w:val="heading 3"/>
    <w:basedOn w:val="Normal"/>
    <w:next w:val="Normal"/>
    <w:link w:val="Heading3Char1"/>
    <w:autoRedefine/>
    <w:qFormat/>
    <w:rsid w:val="0022528C"/>
    <w:pPr>
      <w:keepNext/>
      <w:tabs>
        <w:tab w:val="num" w:pos="0"/>
      </w:tabs>
      <w:spacing w:before="240" w:after="60" w:line="240" w:lineRule="auto"/>
      <w:outlineLvl w:val="2"/>
    </w:pPr>
    <w:rPr>
      <w:rFonts w:ascii="Helvetica" w:eastAsia="Times New Roman" w:hAnsi="Helvetica" w:cstheme="minorBidi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06DA"/>
    <w:rPr>
      <w:rFonts w:ascii="Helvetica" w:eastAsia="Calibri" w:hAnsi="Helvetica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uiPriority w:val="9"/>
    <w:semiHidden/>
    <w:rsid w:val="00940C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3Char1">
    <w:name w:val="Heading 3 Char1"/>
    <w:link w:val="Heading3"/>
    <w:rsid w:val="0022528C"/>
    <w:rPr>
      <w:rFonts w:ascii="Helvetica" w:eastAsia="Times New Roman" w:hAnsi="Helvetica"/>
      <w:b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7436C"/>
    <w:rPr>
      <w:rFonts w:ascii="Helvetica" w:eastAsia="Times New Roman" w:hAnsi="Helvetica" w:cs="Times New Roman"/>
      <w:b/>
      <w:bCs/>
      <w:sz w:val="24"/>
      <w:szCs w:val="3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3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BDO</dc:creator>
  <cp:lastModifiedBy>admin</cp:lastModifiedBy>
  <cp:revision>2</cp:revision>
  <cp:lastPrinted>2019-04-16T06:17:00Z</cp:lastPrinted>
  <dcterms:created xsi:type="dcterms:W3CDTF">2019-06-04T05:29:00Z</dcterms:created>
  <dcterms:modified xsi:type="dcterms:W3CDTF">2019-06-04T05:29:00Z</dcterms:modified>
</cp:coreProperties>
</file>