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8B" w:rsidRPr="00A8074E" w:rsidRDefault="00E2368B" w:rsidP="005B7B0D">
      <w:pPr>
        <w:spacing w:line="276" w:lineRule="auto"/>
        <w:ind w:left="3180"/>
        <w:jc w:val="both"/>
        <w:rPr>
          <w:rFonts w:ascii="Palatino Linotype" w:hAnsi="Palatino Linotype"/>
          <w:b/>
          <w:sz w:val="22"/>
          <w:szCs w:val="22"/>
        </w:rPr>
      </w:pPr>
      <w:bookmarkStart w:id="0" w:name="page1"/>
      <w:bookmarkEnd w:id="0"/>
      <w:r w:rsidRPr="00A8074E">
        <w:rPr>
          <w:rFonts w:ascii="Palatino Linotype" w:hAnsi="Palatino Linotype"/>
          <w:b/>
          <w:sz w:val="22"/>
          <w:szCs w:val="22"/>
        </w:rPr>
        <w:t>ISAAC NJOROGE MWAURA</w:t>
      </w:r>
    </w:p>
    <w:p w:rsidR="00E2368B" w:rsidRPr="00A8074E" w:rsidRDefault="00E2368B" w:rsidP="005B7B0D">
      <w:pPr>
        <w:spacing w:line="276" w:lineRule="auto"/>
        <w:ind w:left="2880"/>
        <w:jc w:val="both"/>
        <w:rPr>
          <w:rFonts w:ascii="Palatino Linotype" w:hAnsi="Palatino Linotype"/>
          <w:b/>
          <w:sz w:val="22"/>
          <w:szCs w:val="22"/>
        </w:rPr>
      </w:pPr>
      <w:r w:rsidRPr="00A8074E">
        <w:rPr>
          <w:rFonts w:ascii="Palatino Linotype" w:hAnsi="Palatino Linotype"/>
          <w:b/>
          <w:sz w:val="22"/>
          <w:szCs w:val="22"/>
        </w:rPr>
        <w:t>P.O BOX 41404-00100 NAIROBI, KENYA</w:t>
      </w:r>
    </w:p>
    <w:p w:rsidR="00E2368B" w:rsidRPr="00A8074E" w:rsidRDefault="00E2368B" w:rsidP="005B7B0D">
      <w:pPr>
        <w:spacing w:line="276" w:lineRule="auto"/>
        <w:ind w:left="2440"/>
        <w:jc w:val="both"/>
        <w:rPr>
          <w:rFonts w:ascii="Palatino Linotype" w:hAnsi="Palatino Linotype"/>
          <w:b/>
          <w:sz w:val="22"/>
          <w:szCs w:val="22"/>
        </w:rPr>
      </w:pPr>
      <w:r w:rsidRPr="00A8074E">
        <w:rPr>
          <w:rFonts w:ascii="Palatino Linotype" w:hAnsi="Palatino Linotype"/>
          <w:b/>
          <w:sz w:val="22"/>
          <w:szCs w:val="22"/>
        </w:rPr>
        <w:t xml:space="preserve">         EMAIL: </w:t>
      </w:r>
      <w:r w:rsidR="007F7C58">
        <w:rPr>
          <w:rFonts w:ascii="Palatino Linotype" w:hAnsi="Palatino Linotype"/>
          <w:b/>
          <w:sz w:val="22"/>
          <w:szCs w:val="22"/>
        </w:rPr>
        <w:t>aizakn@gmail.com</w:t>
      </w:r>
    </w:p>
    <w:p w:rsidR="00E2368B" w:rsidRPr="00A8074E" w:rsidRDefault="005B7B0D" w:rsidP="005B7B0D">
      <w:pPr>
        <w:spacing w:line="276" w:lineRule="auto"/>
        <w:ind w:left="244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                     TEL: </w:t>
      </w:r>
      <w:r w:rsidR="00E2368B" w:rsidRPr="00A8074E">
        <w:rPr>
          <w:rFonts w:ascii="Palatino Linotype" w:hAnsi="Palatino Linotype"/>
          <w:b/>
          <w:sz w:val="22"/>
          <w:szCs w:val="22"/>
        </w:rPr>
        <w:t>+254724000613</w:t>
      </w:r>
    </w:p>
    <w:p w:rsidR="00E2368B" w:rsidRPr="00A8074E" w:rsidRDefault="00E2368B" w:rsidP="005B7B0D">
      <w:pPr>
        <w:spacing w:line="276" w:lineRule="auto"/>
        <w:ind w:left="2440"/>
        <w:jc w:val="both"/>
        <w:rPr>
          <w:rFonts w:ascii="Palatino Linotype" w:hAnsi="Palatino Linotype"/>
          <w:b/>
          <w:sz w:val="22"/>
          <w:szCs w:val="22"/>
        </w:rPr>
      </w:pP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 w:rsidRPr="00A8074E">
        <w:rPr>
          <w:rFonts w:ascii="Palatino Linotype" w:hAnsi="Palatino Linotype"/>
          <w:b/>
          <w:sz w:val="22"/>
          <w:szCs w:val="22"/>
        </w:rPr>
        <w:t>PERSONAL STATEMENT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eastAsia="Times New Roman" w:hAnsi="Palatino Linotype"/>
          <w:sz w:val="22"/>
          <w:szCs w:val="22"/>
        </w:rPr>
      </w:pPr>
    </w:p>
    <w:p w:rsidR="00E2368B" w:rsidRDefault="00E2368B" w:rsidP="005B7B0D">
      <w:pPr>
        <w:spacing w:line="276" w:lineRule="auto"/>
        <w:ind w:right="80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A passionate, talented and ambitious lawyer, possessing a wide range of practical and technical skills gained in a general practice law with an emphasis on conveyancing, real estate and litigation issues. Seeking to build on experience and capable of developing business and making a significant contribution to a dynamic progressive practice</w:t>
      </w:r>
      <w:r w:rsidR="000E753B">
        <w:rPr>
          <w:rFonts w:ascii="Palatino Linotype" w:hAnsi="Palatino Linotype"/>
          <w:sz w:val="22"/>
          <w:szCs w:val="22"/>
        </w:rPr>
        <w:t xml:space="preserve"> or institution</w:t>
      </w:r>
      <w:r w:rsidRPr="00A8074E">
        <w:rPr>
          <w:rFonts w:ascii="Palatino Linotype" w:hAnsi="Palatino Linotype"/>
          <w:sz w:val="22"/>
          <w:szCs w:val="22"/>
        </w:rPr>
        <w:t>.</w:t>
      </w:r>
    </w:p>
    <w:p w:rsidR="00E2368B" w:rsidRDefault="00E2368B" w:rsidP="005B7B0D">
      <w:pPr>
        <w:spacing w:line="276" w:lineRule="auto"/>
        <w:ind w:right="800"/>
        <w:jc w:val="both"/>
        <w:rPr>
          <w:rFonts w:ascii="Palatino Linotype" w:hAnsi="Palatino Linotype"/>
          <w:sz w:val="22"/>
          <w:szCs w:val="22"/>
        </w:rPr>
      </w:pPr>
    </w:p>
    <w:p w:rsidR="00E2368B" w:rsidRDefault="00E2368B" w:rsidP="005B7B0D">
      <w:p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 w:rsidRPr="00A8074E">
        <w:rPr>
          <w:rFonts w:ascii="Palatino Linotype" w:hAnsi="Palatino Linotype"/>
          <w:b/>
          <w:sz w:val="22"/>
          <w:szCs w:val="22"/>
        </w:rPr>
        <w:t>EDUCATION:</w:t>
      </w:r>
    </w:p>
    <w:p w:rsidR="007F7C58" w:rsidRPr="007F7C58" w:rsidRDefault="007F7C58" w:rsidP="005B7B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Post-graduate Diploma in La</w:t>
      </w:r>
      <w:r w:rsidR="00E20DC0">
        <w:rPr>
          <w:rFonts w:ascii="Palatino Linotype" w:hAnsi="Palatino Linotype"/>
          <w:sz w:val="22"/>
          <w:szCs w:val="22"/>
        </w:rPr>
        <w:t>w</w:t>
      </w:r>
      <w:r w:rsidR="00E20DC0">
        <w:rPr>
          <w:rFonts w:ascii="Palatino Linotype" w:hAnsi="Palatino Linotype"/>
          <w:sz w:val="22"/>
          <w:szCs w:val="22"/>
        </w:rPr>
        <w:tab/>
        <w:t xml:space="preserve"> – University of Nairobi (2014</w:t>
      </w:r>
      <w:r>
        <w:rPr>
          <w:rFonts w:ascii="Palatino Linotype" w:hAnsi="Palatino Linotype"/>
          <w:sz w:val="22"/>
          <w:szCs w:val="22"/>
        </w:rPr>
        <w:t>)</w:t>
      </w:r>
    </w:p>
    <w:p w:rsidR="007F7C58" w:rsidRPr="007F7C58" w:rsidRDefault="007F7C58" w:rsidP="005B7B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Bachelor of Law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  <w:t xml:space="preserve">    </w:t>
      </w:r>
      <w:r>
        <w:rPr>
          <w:rFonts w:ascii="Palatino Linotype" w:hAnsi="Palatino Linotype"/>
          <w:sz w:val="22"/>
          <w:szCs w:val="22"/>
        </w:rPr>
        <w:tab/>
        <w:t>– University of Nairobi (2012)</w:t>
      </w:r>
    </w:p>
    <w:p w:rsidR="007F7C58" w:rsidRPr="007F7C58" w:rsidRDefault="007F7C58" w:rsidP="005B7B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Environmental Assessment &amp; Audit</w:t>
      </w:r>
      <w:r>
        <w:rPr>
          <w:rFonts w:ascii="Palatino Linotype" w:hAnsi="Palatino Linotype"/>
          <w:sz w:val="22"/>
          <w:szCs w:val="22"/>
        </w:rPr>
        <w:tab/>
        <w:t xml:space="preserve">– </w:t>
      </w:r>
      <w:r w:rsidR="00BD6E64">
        <w:rPr>
          <w:rFonts w:ascii="Palatino Linotype" w:hAnsi="Palatino Linotype"/>
          <w:sz w:val="22"/>
          <w:szCs w:val="22"/>
        </w:rPr>
        <w:t>Catholic University</w:t>
      </w:r>
      <w:r>
        <w:rPr>
          <w:rFonts w:ascii="Palatino Linotype" w:hAnsi="Palatino Linotype"/>
          <w:sz w:val="22"/>
          <w:szCs w:val="22"/>
        </w:rPr>
        <w:t xml:space="preserve"> (2012)</w:t>
      </w:r>
    </w:p>
    <w:p w:rsidR="007F7C58" w:rsidRPr="007F7C58" w:rsidRDefault="007F7C58" w:rsidP="005B7B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C.P.S (Section 4)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  <w:t xml:space="preserve">– KASNEB (2009) </w:t>
      </w:r>
    </w:p>
    <w:p w:rsidR="007F7C58" w:rsidRPr="007F7C58" w:rsidRDefault="007F7C58" w:rsidP="005B7B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Diploma in International Studies </w:t>
      </w:r>
      <w:r>
        <w:rPr>
          <w:rFonts w:ascii="Palatino Linotype" w:hAnsi="Palatino Linotype"/>
          <w:sz w:val="22"/>
          <w:szCs w:val="22"/>
        </w:rPr>
        <w:tab/>
        <w:t xml:space="preserve">– University of Nairobi (2008) </w:t>
      </w:r>
    </w:p>
    <w:p w:rsidR="007F7C58" w:rsidRPr="007F7C58" w:rsidRDefault="007F7C58" w:rsidP="005B7B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Diploma in I.T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  <w:t xml:space="preserve">    </w:t>
      </w:r>
      <w:r>
        <w:rPr>
          <w:rFonts w:ascii="Palatino Linotype" w:hAnsi="Palatino Linotype"/>
          <w:sz w:val="22"/>
          <w:szCs w:val="22"/>
        </w:rPr>
        <w:tab/>
        <w:t>– School of Professional Studies (2008)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eastAsia="Times New Roman" w:hAnsi="Palatino Linotype"/>
          <w:sz w:val="22"/>
          <w:szCs w:val="22"/>
        </w:rPr>
      </w:pPr>
    </w:p>
    <w:p w:rsidR="00E2368B" w:rsidRDefault="00E2368B" w:rsidP="005B7B0D">
      <w:pPr>
        <w:spacing w:line="276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A8074E">
        <w:rPr>
          <w:rFonts w:ascii="Palatino Linotype" w:hAnsi="Palatino Linotype"/>
          <w:b/>
          <w:bCs/>
          <w:sz w:val="22"/>
          <w:szCs w:val="22"/>
        </w:rPr>
        <w:t>MEMBERSHIP IN PROFESSIONAL SOCIETIES</w:t>
      </w:r>
    </w:p>
    <w:p w:rsidR="005B7B0D" w:rsidRDefault="005B7B0D" w:rsidP="005B7B0D">
      <w:pPr>
        <w:spacing w:line="276" w:lineRule="auto"/>
        <w:jc w:val="both"/>
        <w:rPr>
          <w:rFonts w:ascii="Palatino Linotype" w:hAnsi="Palatino Linotype"/>
          <w:b/>
          <w:bCs/>
          <w:sz w:val="22"/>
          <w:szCs w:val="22"/>
        </w:rPr>
      </w:pPr>
    </w:p>
    <w:p w:rsidR="00E2368B" w:rsidRPr="00A8074E" w:rsidRDefault="00E2368B" w:rsidP="005B7B0D">
      <w:pPr>
        <w:numPr>
          <w:ilvl w:val="0"/>
          <w:numId w:val="6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Member of the Law Society of Kenya (LSK)</w:t>
      </w:r>
    </w:p>
    <w:p w:rsidR="00E2368B" w:rsidRPr="00A8074E" w:rsidRDefault="00E2368B" w:rsidP="005B7B0D">
      <w:pPr>
        <w:numPr>
          <w:ilvl w:val="0"/>
          <w:numId w:val="6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Member of the East African Law Society (EALS)</w:t>
      </w:r>
    </w:p>
    <w:p w:rsidR="00E2368B" w:rsidRPr="00A8074E" w:rsidRDefault="00E2368B" w:rsidP="005B7B0D">
      <w:pPr>
        <w:numPr>
          <w:ilvl w:val="0"/>
          <w:numId w:val="6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Member of the Environment Institute of Kenya (EIK)</w:t>
      </w:r>
    </w:p>
    <w:p w:rsidR="00E2368B" w:rsidRPr="00A8074E" w:rsidRDefault="00E2368B" w:rsidP="005B7B0D">
      <w:pPr>
        <w:spacing w:line="276" w:lineRule="auto"/>
        <w:ind w:right="800"/>
        <w:jc w:val="both"/>
        <w:rPr>
          <w:rFonts w:ascii="Palatino Linotype" w:hAnsi="Palatino Linotype"/>
          <w:sz w:val="22"/>
          <w:szCs w:val="22"/>
        </w:rPr>
      </w:pPr>
    </w:p>
    <w:p w:rsidR="00E2368B" w:rsidRDefault="00E2368B" w:rsidP="005B7B0D">
      <w:p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 w:rsidRPr="00A8074E">
        <w:rPr>
          <w:rFonts w:ascii="Palatino Linotype" w:hAnsi="Palatino Linotype"/>
          <w:b/>
          <w:sz w:val="22"/>
          <w:szCs w:val="22"/>
        </w:rPr>
        <w:t>EXPERIENCE:</w:t>
      </w:r>
    </w:p>
    <w:p w:rsidR="00D72584" w:rsidRPr="00A8074E" w:rsidRDefault="00D72584" w:rsidP="00D72584">
      <w:p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December 2017 to date</w:t>
      </w:r>
      <w:r w:rsidRPr="00A8074E">
        <w:rPr>
          <w:rFonts w:ascii="Palatino Linotype" w:hAnsi="Palatino Linotype"/>
          <w:b/>
          <w:sz w:val="22"/>
          <w:szCs w:val="22"/>
        </w:rPr>
        <w:t xml:space="preserve">: </w:t>
      </w:r>
      <w:r>
        <w:rPr>
          <w:rFonts w:ascii="Palatino Linotype" w:hAnsi="Palatino Linotype"/>
          <w:b/>
          <w:sz w:val="22"/>
          <w:szCs w:val="22"/>
        </w:rPr>
        <w:tab/>
      </w:r>
      <w:proofErr w:type="spellStart"/>
      <w:r>
        <w:rPr>
          <w:rFonts w:ascii="Palatino Linotype" w:hAnsi="Palatino Linotype"/>
          <w:b/>
          <w:sz w:val="22"/>
          <w:szCs w:val="22"/>
        </w:rPr>
        <w:t>Busaidy</w:t>
      </w:r>
      <w:proofErr w:type="spellEnd"/>
      <w:r>
        <w:rPr>
          <w:rFonts w:ascii="Palatino Linotype" w:hAnsi="Palatino Linotype"/>
          <w:b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b/>
          <w:sz w:val="22"/>
          <w:szCs w:val="22"/>
        </w:rPr>
        <w:t>Mwaura</w:t>
      </w:r>
      <w:proofErr w:type="spellEnd"/>
      <w:r>
        <w:rPr>
          <w:rFonts w:ascii="Palatino Linotype" w:hAnsi="Palatino Linotype"/>
          <w:b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b/>
          <w:sz w:val="22"/>
          <w:szCs w:val="22"/>
        </w:rPr>
        <w:t>Ngarua</w:t>
      </w:r>
      <w:proofErr w:type="spellEnd"/>
      <w:r w:rsidRPr="00A8074E">
        <w:rPr>
          <w:rFonts w:ascii="Palatino Linotype" w:hAnsi="Palatino Linotype"/>
          <w:b/>
          <w:sz w:val="22"/>
          <w:szCs w:val="22"/>
        </w:rPr>
        <w:t xml:space="preserve"> and Company Advocates</w:t>
      </w:r>
    </w:p>
    <w:p w:rsidR="00D72584" w:rsidRDefault="00D72584" w:rsidP="00D72584">
      <w:pPr>
        <w:spacing w:line="276" w:lineRule="auto"/>
        <w:jc w:val="both"/>
        <w:rPr>
          <w:rFonts w:ascii="Palatino Linotype" w:hAnsi="Palatino Linotype"/>
          <w:b/>
          <w:i/>
          <w:sz w:val="22"/>
          <w:szCs w:val="22"/>
        </w:rPr>
      </w:pPr>
      <w:r>
        <w:rPr>
          <w:rFonts w:ascii="Palatino Linotype" w:hAnsi="Palatino Linotype"/>
          <w:b/>
          <w:i/>
          <w:sz w:val="22"/>
          <w:szCs w:val="22"/>
        </w:rPr>
        <w:t xml:space="preserve">            </w:t>
      </w:r>
      <w:r>
        <w:rPr>
          <w:rFonts w:ascii="Palatino Linotype" w:hAnsi="Palatino Linotype"/>
          <w:b/>
          <w:i/>
          <w:sz w:val="22"/>
          <w:szCs w:val="22"/>
        </w:rPr>
        <w:tab/>
      </w:r>
      <w:r>
        <w:rPr>
          <w:rFonts w:ascii="Palatino Linotype" w:hAnsi="Palatino Linotype"/>
          <w:b/>
          <w:i/>
          <w:sz w:val="22"/>
          <w:szCs w:val="22"/>
        </w:rPr>
        <w:tab/>
      </w:r>
      <w:r>
        <w:rPr>
          <w:rFonts w:ascii="Palatino Linotype" w:hAnsi="Palatino Linotype"/>
          <w:b/>
          <w:i/>
          <w:sz w:val="22"/>
          <w:szCs w:val="22"/>
        </w:rPr>
        <w:tab/>
      </w:r>
      <w:r>
        <w:rPr>
          <w:rFonts w:ascii="Palatino Linotype" w:hAnsi="Palatino Linotype"/>
          <w:b/>
          <w:i/>
          <w:sz w:val="22"/>
          <w:szCs w:val="22"/>
        </w:rPr>
        <w:tab/>
      </w:r>
      <w:r w:rsidR="0076409A">
        <w:rPr>
          <w:rFonts w:ascii="Palatino Linotype" w:hAnsi="Palatino Linotype"/>
          <w:b/>
          <w:i/>
          <w:sz w:val="22"/>
          <w:szCs w:val="22"/>
        </w:rPr>
        <w:t>Partner</w:t>
      </w:r>
      <w:r w:rsidR="00BD6E64">
        <w:rPr>
          <w:rFonts w:ascii="Palatino Linotype" w:hAnsi="Palatino Linotype"/>
          <w:b/>
          <w:i/>
          <w:sz w:val="22"/>
          <w:szCs w:val="22"/>
        </w:rPr>
        <w:t xml:space="preserve"> – Real Estate</w:t>
      </w:r>
      <w:r w:rsidRPr="00A8074E">
        <w:rPr>
          <w:rFonts w:ascii="Palatino Linotype" w:hAnsi="Palatino Linotype"/>
          <w:b/>
          <w:i/>
          <w:sz w:val="22"/>
          <w:szCs w:val="22"/>
        </w:rPr>
        <w:t xml:space="preserve"> and </w:t>
      </w:r>
      <w:r w:rsidR="00BD6E64">
        <w:rPr>
          <w:rFonts w:ascii="Palatino Linotype" w:hAnsi="Palatino Linotype"/>
          <w:b/>
          <w:i/>
          <w:sz w:val="22"/>
          <w:szCs w:val="22"/>
        </w:rPr>
        <w:t>Conveyancing practice</w:t>
      </w:r>
    </w:p>
    <w:p w:rsidR="00D72584" w:rsidRDefault="006B30A3" w:rsidP="00D7258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General legal practice and </w:t>
      </w:r>
      <w:r w:rsidR="00BD6E64">
        <w:rPr>
          <w:rFonts w:ascii="Palatino Linotype" w:hAnsi="Palatino Linotype"/>
          <w:sz w:val="22"/>
          <w:szCs w:val="22"/>
        </w:rPr>
        <w:t>l</w:t>
      </w:r>
      <w:r w:rsidR="00D72584">
        <w:rPr>
          <w:rFonts w:ascii="Palatino Linotype" w:hAnsi="Palatino Linotype"/>
          <w:sz w:val="22"/>
          <w:szCs w:val="22"/>
        </w:rPr>
        <w:t>egal research;</w:t>
      </w:r>
    </w:p>
    <w:p w:rsidR="00D72584" w:rsidRDefault="00D72584" w:rsidP="00D7258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Representing client in various Tribunals, </w:t>
      </w:r>
      <w:r w:rsidR="00B63ED1">
        <w:rPr>
          <w:rFonts w:ascii="Palatino Linotype" w:hAnsi="Palatino Linotype"/>
          <w:sz w:val="22"/>
          <w:szCs w:val="22"/>
        </w:rPr>
        <w:t>Lower and High Courts of Kenya;</w:t>
      </w:r>
    </w:p>
    <w:p w:rsidR="00B63ED1" w:rsidRDefault="00B63ED1" w:rsidP="00D7258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Perfecting Securities</w:t>
      </w:r>
      <w:r w:rsidR="00BD6E64">
        <w:rPr>
          <w:rFonts w:ascii="Palatino Linotype" w:hAnsi="Palatino Linotype"/>
          <w:sz w:val="22"/>
          <w:szCs w:val="22"/>
        </w:rPr>
        <w:t xml:space="preserve"> for banks</w:t>
      </w:r>
      <w:r>
        <w:rPr>
          <w:rFonts w:ascii="Palatino Linotype" w:hAnsi="Palatino Linotype"/>
          <w:sz w:val="22"/>
          <w:szCs w:val="22"/>
        </w:rPr>
        <w:t>, Real Estate and p</w:t>
      </w:r>
      <w:bookmarkStart w:id="1" w:name="_GoBack"/>
      <w:bookmarkEnd w:id="1"/>
      <w:r>
        <w:rPr>
          <w:rFonts w:ascii="Palatino Linotype" w:hAnsi="Palatino Linotype"/>
          <w:sz w:val="22"/>
          <w:szCs w:val="22"/>
        </w:rPr>
        <w:t>roperty law;</w:t>
      </w:r>
    </w:p>
    <w:p w:rsidR="00B63ED1" w:rsidRDefault="00B63ED1" w:rsidP="00D7258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Commercial and corporate sector advice;</w:t>
      </w:r>
    </w:p>
    <w:p w:rsidR="00B63ED1" w:rsidRDefault="00B63ED1" w:rsidP="00D7258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Legislative</w:t>
      </w:r>
      <w:r w:rsidR="006B30A3">
        <w:rPr>
          <w:rFonts w:ascii="Palatino Linotype" w:hAnsi="Palatino Linotype"/>
          <w:sz w:val="22"/>
          <w:szCs w:val="22"/>
        </w:rPr>
        <w:t xml:space="preserve"> and policy drafting and review;</w:t>
      </w:r>
    </w:p>
    <w:p w:rsidR="006B30A3" w:rsidRPr="00D72584" w:rsidRDefault="006B30A3" w:rsidP="00D7258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Criminal litigation.</w:t>
      </w:r>
    </w:p>
    <w:p w:rsidR="00E2368B" w:rsidRPr="00AF273C" w:rsidRDefault="00E2368B" w:rsidP="00AF273C">
      <w:pPr>
        <w:tabs>
          <w:tab w:val="left" w:pos="2760"/>
        </w:tabs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 w:rsidRPr="00A8074E">
        <w:rPr>
          <w:rFonts w:ascii="Palatino Linotype" w:eastAsia="Times New Roman" w:hAnsi="Palatino Linotype"/>
          <w:sz w:val="22"/>
          <w:szCs w:val="22"/>
        </w:rPr>
        <w:tab/>
      </w:r>
      <w:r w:rsidR="007A3A92">
        <w:rPr>
          <w:rFonts w:ascii="Palatino Linotype" w:eastAsia="Times New Roman" w:hAnsi="Palatino Linotype"/>
          <w:sz w:val="22"/>
          <w:szCs w:val="22"/>
        </w:rPr>
        <w:tab/>
      </w:r>
    </w:p>
    <w:p w:rsidR="00E2368B" w:rsidRPr="00A8074E" w:rsidRDefault="00D72584" w:rsidP="005B7B0D">
      <w:p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January 2016 to November</w:t>
      </w:r>
      <w:r w:rsidR="00E2368B" w:rsidRPr="00A8074E">
        <w:rPr>
          <w:rFonts w:ascii="Palatino Linotype" w:hAnsi="Palatino Linotype"/>
          <w:b/>
          <w:sz w:val="22"/>
          <w:szCs w:val="22"/>
        </w:rPr>
        <w:t xml:space="preserve"> 201</w:t>
      </w:r>
      <w:r>
        <w:rPr>
          <w:rFonts w:ascii="Palatino Linotype" w:hAnsi="Palatino Linotype"/>
          <w:b/>
          <w:sz w:val="22"/>
          <w:szCs w:val="22"/>
        </w:rPr>
        <w:t>7</w:t>
      </w:r>
      <w:r w:rsidR="00E2368B" w:rsidRPr="00A8074E">
        <w:rPr>
          <w:rFonts w:ascii="Palatino Linotype" w:hAnsi="Palatino Linotype"/>
          <w:b/>
          <w:sz w:val="22"/>
          <w:szCs w:val="22"/>
        </w:rPr>
        <w:t xml:space="preserve">: </w:t>
      </w:r>
      <w:r w:rsidR="007A3A92">
        <w:rPr>
          <w:rFonts w:ascii="Palatino Linotype" w:hAnsi="Palatino Linotype"/>
          <w:b/>
          <w:sz w:val="22"/>
          <w:szCs w:val="22"/>
        </w:rPr>
        <w:tab/>
      </w:r>
      <w:proofErr w:type="spellStart"/>
      <w:r w:rsidR="00E2368B" w:rsidRPr="00A8074E">
        <w:rPr>
          <w:rFonts w:ascii="Palatino Linotype" w:hAnsi="Palatino Linotype"/>
          <w:b/>
          <w:sz w:val="22"/>
          <w:szCs w:val="22"/>
        </w:rPr>
        <w:t>Muthoga</w:t>
      </w:r>
      <w:proofErr w:type="spellEnd"/>
      <w:r w:rsidR="00E2368B" w:rsidRPr="00A8074E">
        <w:rPr>
          <w:rFonts w:ascii="Palatino Linotype" w:hAnsi="Palatino Linotype"/>
          <w:b/>
          <w:sz w:val="22"/>
          <w:szCs w:val="22"/>
        </w:rPr>
        <w:t xml:space="preserve"> </w:t>
      </w:r>
      <w:proofErr w:type="spellStart"/>
      <w:r w:rsidR="00E2368B" w:rsidRPr="00A8074E">
        <w:rPr>
          <w:rFonts w:ascii="Palatino Linotype" w:hAnsi="Palatino Linotype"/>
          <w:b/>
          <w:sz w:val="22"/>
          <w:szCs w:val="22"/>
        </w:rPr>
        <w:t>Gaturu</w:t>
      </w:r>
      <w:proofErr w:type="spellEnd"/>
      <w:r w:rsidR="00E2368B" w:rsidRPr="00A8074E">
        <w:rPr>
          <w:rFonts w:ascii="Palatino Linotype" w:hAnsi="Palatino Linotype"/>
          <w:b/>
          <w:sz w:val="22"/>
          <w:szCs w:val="22"/>
        </w:rPr>
        <w:t xml:space="preserve"> and Company Advocates</w:t>
      </w:r>
    </w:p>
    <w:p w:rsidR="007A3A92" w:rsidRPr="005B7B0D" w:rsidRDefault="00F359CD" w:rsidP="005B7B0D">
      <w:pPr>
        <w:spacing w:line="276" w:lineRule="auto"/>
        <w:ind w:left="2880"/>
        <w:jc w:val="both"/>
        <w:rPr>
          <w:rFonts w:ascii="Palatino Linotype" w:hAnsi="Palatino Linotype"/>
          <w:b/>
          <w:i/>
          <w:sz w:val="22"/>
          <w:szCs w:val="22"/>
        </w:rPr>
      </w:pPr>
      <w:r>
        <w:rPr>
          <w:rFonts w:ascii="Palatino Linotype" w:hAnsi="Palatino Linotype"/>
          <w:b/>
          <w:i/>
          <w:sz w:val="22"/>
          <w:szCs w:val="22"/>
        </w:rPr>
        <w:lastRenderedPageBreak/>
        <w:t xml:space="preserve">            </w:t>
      </w:r>
      <w:r w:rsidR="00E2368B" w:rsidRPr="00A8074E">
        <w:rPr>
          <w:rFonts w:ascii="Palatino Linotype" w:hAnsi="Palatino Linotype"/>
          <w:b/>
          <w:i/>
          <w:sz w:val="22"/>
          <w:szCs w:val="22"/>
        </w:rPr>
        <w:t>Associate - Commercial and Property Law.</w:t>
      </w:r>
    </w:p>
    <w:p w:rsidR="007A3A92" w:rsidRPr="00A8074E" w:rsidRDefault="007A3A92" w:rsidP="005B7B0D">
      <w:pPr>
        <w:spacing w:line="276" w:lineRule="auto"/>
        <w:jc w:val="both"/>
        <w:rPr>
          <w:rFonts w:ascii="Palatino Linotype" w:eastAsia="Times New Roman" w:hAnsi="Palatino Linotype"/>
          <w:sz w:val="22"/>
          <w:szCs w:val="22"/>
        </w:rPr>
      </w:pPr>
    </w:p>
    <w:p w:rsidR="00D72584" w:rsidRDefault="00D72584" w:rsidP="005B7B0D">
      <w:pPr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Legal research.</w:t>
      </w:r>
    </w:p>
    <w:p w:rsidR="00E2368B" w:rsidRPr="005B7B0D" w:rsidRDefault="00E2368B" w:rsidP="005B7B0D">
      <w:pPr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Drafting and reviewing contracts and agreements.</w:t>
      </w:r>
    </w:p>
    <w:p w:rsidR="00E2368B" w:rsidRPr="005B7B0D" w:rsidRDefault="00E2368B" w:rsidP="005B7B0D">
      <w:pPr>
        <w:numPr>
          <w:ilvl w:val="0"/>
          <w:numId w:val="1"/>
        </w:numPr>
        <w:tabs>
          <w:tab w:val="left" w:pos="90"/>
        </w:tabs>
        <w:spacing w:line="276" w:lineRule="auto"/>
        <w:ind w:left="720" w:right="820" w:hanging="72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Conveyancing for both purchaser and vendor, including registration of title, investigating title and drafting agreements.</w:t>
      </w:r>
    </w:p>
    <w:p w:rsidR="00E2368B" w:rsidRPr="005B7B0D" w:rsidRDefault="00E2368B" w:rsidP="005B7B0D">
      <w:pPr>
        <w:numPr>
          <w:ilvl w:val="0"/>
          <w:numId w:val="1"/>
        </w:numPr>
        <w:tabs>
          <w:tab w:val="left" w:pos="90"/>
        </w:tabs>
        <w:spacing w:line="276" w:lineRule="auto"/>
        <w:ind w:left="720" w:right="660" w:hanging="72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Perfecting Securities including legal mortgages, legal charges, guarantees and indemnities; Chattels mortgages, hire purchase and debt collection.</w:t>
      </w:r>
    </w:p>
    <w:p w:rsidR="00E2368B" w:rsidRPr="00A8074E" w:rsidRDefault="00E2368B" w:rsidP="005B7B0D">
      <w:pPr>
        <w:numPr>
          <w:ilvl w:val="0"/>
          <w:numId w:val="1"/>
        </w:numPr>
        <w:tabs>
          <w:tab w:val="left" w:pos="90"/>
        </w:tabs>
        <w:spacing w:line="276" w:lineRule="auto"/>
        <w:ind w:left="720" w:right="820" w:hanging="72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Negotiating settlements for recoveries, arbitration on breach of contract and conducting mediations in domestic and commercial disputes</w:t>
      </w:r>
      <w:r w:rsidR="00D72584">
        <w:rPr>
          <w:rFonts w:ascii="Palatino Linotype" w:hAnsi="Palatino Linotype"/>
          <w:sz w:val="22"/>
          <w:szCs w:val="22"/>
        </w:rPr>
        <w:t>.</w:t>
      </w:r>
    </w:p>
    <w:p w:rsidR="00E2368B" w:rsidRPr="005B7B0D" w:rsidRDefault="00E2368B" w:rsidP="005B7B0D">
      <w:pPr>
        <w:numPr>
          <w:ilvl w:val="0"/>
          <w:numId w:val="1"/>
        </w:numPr>
        <w:tabs>
          <w:tab w:val="left" w:pos="90"/>
        </w:tabs>
        <w:spacing w:line="276" w:lineRule="auto"/>
        <w:ind w:left="720" w:hanging="72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Conducting legal due diligence.</w:t>
      </w:r>
    </w:p>
    <w:p w:rsidR="00E2368B" w:rsidRPr="005B7B0D" w:rsidRDefault="00E2368B" w:rsidP="005B7B0D">
      <w:pPr>
        <w:numPr>
          <w:ilvl w:val="0"/>
          <w:numId w:val="2"/>
        </w:numPr>
        <w:tabs>
          <w:tab w:val="left" w:pos="90"/>
        </w:tabs>
        <w:spacing w:line="276" w:lineRule="auto"/>
        <w:ind w:left="720" w:right="940" w:hanging="72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Handling Grants of Probate/Administration, Children’s matters, Divorce and Maintenance proceedings and Commercial Disputes.</w:t>
      </w:r>
      <w:r w:rsidRPr="005B7B0D">
        <w:rPr>
          <w:rFonts w:ascii="Palatino Linotype" w:hAnsi="Palatino Linotype"/>
          <w:sz w:val="22"/>
          <w:szCs w:val="22"/>
        </w:rPr>
        <w:tab/>
      </w:r>
    </w:p>
    <w:p w:rsidR="00E2368B" w:rsidRPr="005B7B0D" w:rsidRDefault="00E2368B" w:rsidP="005B7B0D">
      <w:pPr>
        <w:numPr>
          <w:ilvl w:val="0"/>
          <w:numId w:val="2"/>
        </w:numPr>
        <w:tabs>
          <w:tab w:val="left" w:pos="90"/>
        </w:tabs>
        <w:spacing w:line="276" w:lineRule="auto"/>
        <w:ind w:left="720" w:right="660" w:hanging="72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Attending various courts for and on behalf of clients at the High Courts, Commercial Courts and Tribunals.</w:t>
      </w:r>
    </w:p>
    <w:p w:rsidR="00E2368B" w:rsidRPr="00A8074E" w:rsidRDefault="00E2368B" w:rsidP="005B7B0D">
      <w:pPr>
        <w:numPr>
          <w:ilvl w:val="0"/>
          <w:numId w:val="2"/>
        </w:numPr>
        <w:tabs>
          <w:tab w:val="left" w:pos="0"/>
        </w:tabs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Advising clients on general legal issues.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eastAsia="Times New Roman" w:hAnsi="Palatino Linotype"/>
          <w:sz w:val="22"/>
          <w:szCs w:val="22"/>
        </w:rPr>
      </w:pP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 w:rsidRPr="00A8074E">
        <w:rPr>
          <w:rFonts w:ascii="Palatino Linotype" w:hAnsi="Palatino Linotype"/>
          <w:b/>
          <w:sz w:val="22"/>
          <w:szCs w:val="22"/>
        </w:rPr>
        <w:t xml:space="preserve">February 2014 to August 2015: </w:t>
      </w:r>
      <w:proofErr w:type="spellStart"/>
      <w:r w:rsidRPr="00A8074E">
        <w:rPr>
          <w:rFonts w:ascii="Palatino Linotype" w:hAnsi="Palatino Linotype"/>
          <w:b/>
          <w:sz w:val="22"/>
          <w:szCs w:val="22"/>
        </w:rPr>
        <w:t>Mose</w:t>
      </w:r>
      <w:proofErr w:type="spellEnd"/>
      <w:r w:rsidRPr="00A8074E">
        <w:rPr>
          <w:rFonts w:ascii="Palatino Linotype" w:hAnsi="Palatino Linotype"/>
          <w:b/>
          <w:sz w:val="22"/>
          <w:szCs w:val="22"/>
        </w:rPr>
        <w:t xml:space="preserve">, </w:t>
      </w:r>
      <w:proofErr w:type="spellStart"/>
      <w:r w:rsidRPr="00A8074E">
        <w:rPr>
          <w:rFonts w:ascii="Palatino Linotype" w:hAnsi="Palatino Linotype"/>
          <w:b/>
          <w:sz w:val="22"/>
          <w:szCs w:val="22"/>
        </w:rPr>
        <w:t>Mose</w:t>
      </w:r>
      <w:proofErr w:type="spellEnd"/>
      <w:r w:rsidRPr="00A8074E">
        <w:rPr>
          <w:rFonts w:ascii="Palatino Linotype" w:hAnsi="Palatino Linotype"/>
          <w:b/>
          <w:sz w:val="22"/>
          <w:szCs w:val="22"/>
        </w:rPr>
        <w:t xml:space="preserve"> and </w:t>
      </w:r>
      <w:proofErr w:type="spellStart"/>
      <w:r w:rsidRPr="00A8074E">
        <w:rPr>
          <w:rFonts w:ascii="Palatino Linotype" w:hAnsi="Palatino Linotype"/>
          <w:b/>
          <w:sz w:val="22"/>
          <w:szCs w:val="22"/>
        </w:rPr>
        <w:t>Millimo</w:t>
      </w:r>
      <w:proofErr w:type="spellEnd"/>
      <w:r w:rsidRPr="00A8074E">
        <w:rPr>
          <w:rFonts w:ascii="Palatino Linotype" w:hAnsi="Palatino Linotype"/>
          <w:b/>
          <w:sz w:val="22"/>
          <w:szCs w:val="22"/>
        </w:rPr>
        <w:t xml:space="preserve"> Advocates</w:t>
      </w:r>
    </w:p>
    <w:p w:rsidR="00E2368B" w:rsidRPr="00A8074E" w:rsidRDefault="00E2368B" w:rsidP="005B7B0D">
      <w:pPr>
        <w:spacing w:line="276" w:lineRule="auto"/>
        <w:ind w:left="3180"/>
        <w:jc w:val="both"/>
        <w:rPr>
          <w:rFonts w:ascii="Palatino Linotype" w:hAnsi="Palatino Linotype"/>
          <w:b/>
          <w:i/>
          <w:sz w:val="22"/>
          <w:szCs w:val="22"/>
        </w:rPr>
      </w:pPr>
      <w:r w:rsidRPr="00A8074E">
        <w:rPr>
          <w:rFonts w:ascii="Palatino Linotype" w:hAnsi="Palatino Linotype"/>
          <w:b/>
          <w:i/>
          <w:sz w:val="22"/>
          <w:szCs w:val="22"/>
        </w:rPr>
        <w:t>Holding-Over Associate</w:t>
      </w:r>
    </w:p>
    <w:p w:rsidR="00E2368B" w:rsidRPr="00A8074E" w:rsidRDefault="00E2368B" w:rsidP="005B7B0D">
      <w:pPr>
        <w:tabs>
          <w:tab w:val="left" w:pos="720"/>
        </w:tabs>
        <w:spacing w:line="276" w:lineRule="auto"/>
        <w:jc w:val="both"/>
        <w:rPr>
          <w:rFonts w:ascii="Palatino Linotype" w:hAnsi="Palatino Linotype"/>
          <w:sz w:val="22"/>
          <w:szCs w:val="22"/>
        </w:rPr>
      </w:pPr>
    </w:p>
    <w:p w:rsidR="00E2368B" w:rsidRPr="00A8074E" w:rsidRDefault="00E2368B" w:rsidP="005B7B0D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1240" w:hanging="72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Registration of Trademarks, Copyrights, Patents and advising on Intellectual Property Rights.</w:t>
      </w:r>
    </w:p>
    <w:p w:rsidR="00E2368B" w:rsidRPr="00A8074E" w:rsidRDefault="00E2368B" w:rsidP="005B7B0D">
      <w:pPr>
        <w:numPr>
          <w:ilvl w:val="0"/>
          <w:numId w:val="3"/>
        </w:numPr>
        <w:tabs>
          <w:tab w:val="left" w:pos="720"/>
        </w:tabs>
        <w:spacing w:line="276" w:lineRule="auto"/>
        <w:ind w:left="1000" w:hanging="100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Conduct Company Secretarial responsibilities by ensuring corporate clients</w:t>
      </w:r>
    </w:p>
    <w:p w:rsidR="00E2368B" w:rsidRPr="00A8074E" w:rsidRDefault="00E2368B" w:rsidP="005B7B0D">
      <w:pPr>
        <w:tabs>
          <w:tab w:val="left" w:pos="720"/>
        </w:tabs>
        <w:spacing w:line="276" w:lineRule="auto"/>
        <w:ind w:left="720" w:hanging="1000"/>
        <w:jc w:val="both"/>
        <w:rPr>
          <w:rFonts w:ascii="Palatino Linotype" w:hAnsi="Palatino Linotype"/>
          <w:sz w:val="22"/>
          <w:szCs w:val="22"/>
        </w:rPr>
      </w:pPr>
      <w:bookmarkStart w:id="2" w:name="page2"/>
      <w:bookmarkEnd w:id="2"/>
      <w:r w:rsidRPr="00A8074E">
        <w:rPr>
          <w:rFonts w:ascii="Palatino Linotype" w:hAnsi="Palatino Linotype"/>
          <w:sz w:val="22"/>
          <w:szCs w:val="22"/>
        </w:rPr>
        <w:tab/>
      </w:r>
      <w:proofErr w:type="gramStart"/>
      <w:r w:rsidRPr="00A8074E">
        <w:rPr>
          <w:rFonts w:ascii="Palatino Linotype" w:hAnsi="Palatino Linotype"/>
          <w:sz w:val="22"/>
          <w:szCs w:val="22"/>
        </w:rPr>
        <w:t>meet</w:t>
      </w:r>
      <w:proofErr w:type="gramEnd"/>
      <w:r w:rsidRPr="00A8074E">
        <w:rPr>
          <w:rFonts w:ascii="Palatino Linotype" w:hAnsi="Palatino Linotype"/>
          <w:sz w:val="22"/>
          <w:szCs w:val="22"/>
        </w:rPr>
        <w:t xml:space="preserve"> legal and financial compliance.</w:t>
      </w:r>
    </w:p>
    <w:p w:rsidR="00E2368B" w:rsidRPr="00A8074E" w:rsidRDefault="00E2368B" w:rsidP="005B7B0D">
      <w:pPr>
        <w:numPr>
          <w:ilvl w:val="0"/>
          <w:numId w:val="4"/>
        </w:numPr>
        <w:tabs>
          <w:tab w:val="left" w:pos="720"/>
        </w:tabs>
        <w:spacing w:line="276" w:lineRule="auto"/>
        <w:ind w:left="980" w:hanging="100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Drafting Plaints, Written Statements, Applications and reviewing thereof.</w:t>
      </w:r>
    </w:p>
    <w:p w:rsidR="00E2368B" w:rsidRPr="00A8074E" w:rsidRDefault="00E2368B" w:rsidP="005B7B0D">
      <w:pPr>
        <w:numPr>
          <w:ilvl w:val="0"/>
          <w:numId w:val="4"/>
        </w:numPr>
        <w:tabs>
          <w:tab w:val="left" w:pos="720"/>
        </w:tabs>
        <w:spacing w:line="276" w:lineRule="auto"/>
        <w:ind w:left="720" w:right="1020" w:hanging="72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Processing Personal Injury Claims by drafting applications, issuing proceedings, sourcing experts, negotiating and settling.</w:t>
      </w:r>
    </w:p>
    <w:p w:rsidR="00E2368B" w:rsidRPr="00A8074E" w:rsidRDefault="00E2368B" w:rsidP="005B7B0D">
      <w:pPr>
        <w:numPr>
          <w:ilvl w:val="0"/>
          <w:numId w:val="4"/>
        </w:numPr>
        <w:tabs>
          <w:tab w:val="left" w:pos="720"/>
        </w:tabs>
        <w:spacing w:line="276" w:lineRule="auto"/>
        <w:ind w:left="720" w:right="1020" w:hanging="72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 xml:space="preserve">Studying police reports, exhibits, medical records </w:t>
      </w:r>
      <w:r>
        <w:rPr>
          <w:rFonts w:ascii="Palatino Linotype" w:hAnsi="Palatino Linotype"/>
          <w:sz w:val="22"/>
          <w:szCs w:val="22"/>
        </w:rPr>
        <w:t xml:space="preserve">and </w:t>
      </w:r>
      <w:r w:rsidRPr="00A8074E">
        <w:rPr>
          <w:rFonts w:ascii="Palatino Linotype" w:hAnsi="Palatino Linotype"/>
          <w:sz w:val="22"/>
          <w:szCs w:val="22"/>
        </w:rPr>
        <w:t>any other relevant facts that make a case to assist a complainant or accused person.</w:t>
      </w:r>
    </w:p>
    <w:p w:rsidR="00E2368B" w:rsidRPr="00A8074E" w:rsidRDefault="00E2368B" w:rsidP="005B7B0D">
      <w:pPr>
        <w:numPr>
          <w:ilvl w:val="0"/>
          <w:numId w:val="4"/>
        </w:numPr>
        <w:tabs>
          <w:tab w:val="left" w:pos="720"/>
        </w:tabs>
        <w:spacing w:line="276" w:lineRule="auto"/>
        <w:ind w:left="1000" w:hanging="100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Dealing with contentious Probate matters and applications.</w:t>
      </w:r>
    </w:p>
    <w:p w:rsidR="00E2368B" w:rsidRPr="00A8074E" w:rsidRDefault="00E2368B" w:rsidP="005B7B0D">
      <w:pPr>
        <w:numPr>
          <w:ilvl w:val="0"/>
          <w:numId w:val="4"/>
        </w:numPr>
        <w:tabs>
          <w:tab w:val="left" w:pos="720"/>
        </w:tabs>
        <w:spacing w:line="276" w:lineRule="auto"/>
        <w:ind w:left="1000" w:hanging="1000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Advising on and drafting wills, trusts and testamentary documents.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eastAsia="Times New Roman" w:hAnsi="Palatino Linotype"/>
          <w:sz w:val="22"/>
          <w:szCs w:val="22"/>
        </w:rPr>
      </w:pPr>
    </w:p>
    <w:p w:rsidR="00E2368B" w:rsidRPr="00A8074E" w:rsidRDefault="00E2368B" w:rsidP="005B7B0D">
      <w:pPr>
        <w:spacing w:line="276" w:lineRule="auto"/>
        <w:jc w:val="both"/>
        <w:rPr>
          <w:rFonts w:ascii="Palatino Linotype" w:eastAsia="Times New Roman" w:hAnsi="Palatino Linotype"/>
          <w:sz w:val="22"/>
          <w:szCs w:val="22"/>
        </w:rPr>
      </w:pPr>
    </w:p>
    <w:p w:rsidR="00E2368B" w:rsidRPr="00A8074E" w:rsidRDefault="00E2368B" w:rsidP="005B7B0D">
      <w:pPr>
        <w:spacing w:line="276" w:lineRule="auto"/>
        <w:jc w:val="both"/>
        <w:rPr>
          <w:rFonts w:ascii="Palatino Linotype" w:eastAsia="Times New Roman" w:hAnsi="Palatino Linotype"/>
          <w:sz w:val="22"/>
          <w:szCs w:val="22"/>
        </w:rPr>
      </w:pPr>
    </w:p>
    <w:p w:rsidR="00E2368B" w:rsidRDefault="00E2368B" w:rsidP="005B7B0D">
      <w:p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 w:rsidRPr="00A8074E">
        <w:rPr>
          <w:rFonts w:ascii="Palatino Linotype" w:hAnsi="Palatino Linotype"/>
          <w:b/>
          <w:sz w:val="22"/>
          <w:szCs w:val="22"/>
        </w:rPr>
        <w:t>INTERESTS:</w:t>
      </w:r>
    </w:p>
    <w:p w:rsidR="005B7B0D" w:rsidRPr="00A8074E" w:rsidRDefault="005B7B0D" w:rsidP="005B7B0D">
      <w:p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</w:p>
    <w:p w:rsidR="00E2368B" w:rsidRPr="00A8074E" w:rsidRDefault="005B7B0D" w:rsidP="005B7B0D">
      <w:pPr>
        <w:numPr>
          <w:ilvl w:val="0"/>
          <w:numId w:val="5"/>
        </w:numPr>
        <w:tabs>
          <w:tab w:val="left" w:pos="0"/>
        </w:tabs>
        <w:spacing w:line="276" w:lineRule="auto"/>
        <w:ind w:left="920" w:hanging="9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 ardent f</w:t>
      </w:r>
      <w:r w:rsidR="00E2368B" w:rsidRPr="00A8074E">
        <w:rPr>
          <w:rFonts w:ascii="Palatino Linotype" w:hAnsi="Palatino Linotype"/>
          <w:sz w:val="22"/>
          <w:szCs w:val="22"/>
        </w:rPr>
        <w:t>ootball, a keen interest in history, travelling and gardening.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eastAsia="Times New Roman" w:hAnsi="Palatino Linotype"/>
          <w:sz w:val="22"/>
          <w:szCs w:val="22"/>
        </w:rPr>
      </w:pPr>
    </w:p>
    <w:p w:rsidR="00E2368B" w:rsidRPr="00A8074E" w:rsidRDefault="00E2368B" w:rsidP="005B7B0D">
      <w:pPr>
        <w:spacing w:line="276" w:lineRule="auto"/>
        <w:jc w:val="both"/>
        <w:rPr>
          <w:rFonts w:ascii="Palatino Linotype" w:eastAsia="Times New Roman" w:hAnsi="Palatino Linotype"/>
          <w:sz w:val="22"/>
          <w:szCs w:val="22"/>
        </w:rPr>
      </w:pP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 w:rsidRPr="00A8074E">
        <w:rPr>
          <w:rFonts w:ascii="Palatino Linotype" w:hAnsi="Palatino Linotype"/>
          <w:b/>
          <w:sz w:val="22"/>
          <w:szCs w:val="22"/>
        </w:rPr>
        <w:t>REFERENCES: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b/>
          <w:sz w:val="22"/>
          <w:szCs w:val="22"/>
        </w:rPr>
        <w:sectPr w:rsidR="00E2368B" w:rsidRPr="00A8074E" w:rsidSect="005B7B0D">
          <w:pgSz w:w="12240" w:h="15840"/>
          <w:pgMar w:top="126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lastRenderedPageBreak/>
        <w:t>Prof. Gerald N. Kimani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Deputy Principal, Administration and Finance,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A8074E">
        <w:rPr>
          <w:rFonts w:ascii="Palatino Linotype" w:hAnsi="Palatino Linotype"/>
          <w:sz w:val="22"/>
          <w:szCs w:val="22"/>
        </w:rPr>
        <w:t>Maasai</w:t>
      </w:r>
      <w:proofErr w:type="spellEnd"/>
      <w:r w:rsidRPr="00A8074E">
        <w:rPr>
          <w:rFonts w:ascii="Palatino Linotype" w:hAnsi="Palatino Linotype"/>
          <w:sz w:val="22"/>
          <w:szCs w:val="22"/>
        </w:rPr>
        <w:t xml:space="preserve"> Mara University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 xml:space="preserve">P.O Box 861 </w:t>
      </w:r>
      <w:proofErr w:type="spellStart"/>
      <w:r w:rsidRPr="00A8074E">
        <w:rPr>
          <w:rFonts w:ascii="Palatino Linotype" w:hAnsi="Palatino Linotype"/>
          <w:sz w:val="22"/>
          <w:szCs w:val="22"/>
        </w:rPr>
        <w:t>Narok</w:t>
      </w:r>
      <w:proofErr w:type="spellEnd"/>
      <w:r w:rsidRPr="00A8074E">
        <w:rPr>
          <w:rFonts w:ascii="Palatino Linotype" w:hAnsi="Palatino Linotype"/>
          <w:sz w:val="22"/>
          <w:szCs w:val="22"/>
        </w:rPr>
        <w:t xml:space="preserve"> Kenya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Email: geraldkimani@yahoo.com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br w:type="column"/>
      </w:r>
      <w:r w:rsidRPr="00A8074E">
        <w:rPr>
          <w:rFonts w:ascii="Palatino Linotype" w:hAnsi="Palatino Linotype"/>
          <w:sz w:val="22"/>
          <w:szCs w:val="22"/>
        </w:rPr>
        <w:lastRenderedPageBreak/>
        <w:t xml:space="preserve">Mr. Paul </w:t>
      </w:r>
      <w:proofErr w:type="spellStart"/>
      <w:r w:rsidRPr="00A8074E">
        <w:rPr>
          <w:rFonts w:ascii="Palatino Linotype" w:hAnsi="Palatino Linotype"/>
          <w:sz w:val="22"/>
          <w:szCs w:val="22"/>
        </w:rPr>
        <w:t>Gichuke</w:t>
      </w:r>
      <w:proofErr w:type="spellEnd"/>
      <w:r w:rsidRPr="00A8074E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Pr="00A8074E">
        <w:rPr>
          <w:rFonts w:ascii="Palatino Linotype" w:hAnsi="Palatino Linotype"/>
          <w:sz w:val="22"/>
          <w:szCs w:val="22"/>
        </w:rPr>
        <w:t>Ribathi</w:t>
      </w:r>
      <w:proofErr w:type="spellEnd"/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 xml:space="preserve">Partner </w:t>
      </w:r>
      <w:proofErr w:type="spellStart"/>
      <w:r w:rsidRPr="00A8074E">
        <w:rPr>
          <w:rFonts w:ascii="Palatino Linotype" w:hAnsi="Palatino Linotype"/>
          <w:sz w:val="22"/>
          <w:szCs w:val="22"/>
        </w:rPr>
        <w:t>Gichuke</w:t>
      </w:r>
      <w:proofErr w:type="spellEnd"/>
      <w:r w:rsidRPr="00A8074E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Pr="00A8074E">
        <w:rPr>
          <w:rFonts w:ascii="Palatino Linotype" w:hAnsi="Palatino Linotype"/>
          <w:sz w:val="22"/>
          <w:szCs w:val="22"/>
        </w:rPr>
        <w:t>Ribathi</w:t>
      </w:r>
      <w:proofErr w:type="spellEnd"/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Advocates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P.O Box 5506 00200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A8074E">
        <w:rPr>
          <w:rFonts w:ascii="Palatino Linotype" w:hAnsi="Palatino Linotype"/>
          <w:sz w:val="22"/>
          <w:szCs w:val="22"/>
        </w:rPr>
        <w:t>Nairobi</w:t>
      </w:r>
      <w:proofErr w:type="gramStart"/>
      <w:r w:rsidRPr="00A8074E">
        <w:rPr>
          <w:rFonts w:ascii="Palatino Linotype" w:hAnsi="Palatino Linotype"/>
          <w:sz w:val="22"/>
          <w:szCs w:val="22"/>
        </w:rPr>
        <w:t>,Kenya</w:t>
      </w:r>
      <w:proofErr w:type="spellEnd"/>
      <w:proofErr w:type="gramEnd"/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Email: ribathi@yahoo.com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  <w:sectPr w:rsidR="00E2368B" w:rsidRPr="00A8074E">
          <w:type w:val="continuous"/>
          <w:pgSz w:w="12240" w:h="15840"/>
          <w:pgMar w:top="1440" w:right="1440" w:bottom="1440" w:left="1440" w:header="0" w:footer="0" w:gutter="0"/>
          <w:cols w:num="2" w:space="0" w:equalWidth="0">
            <w:col w:w="5000" w:space="720"/>
            <w:col w:w="3640"/>
          </w:cols>
          <w:docGrid w:linePitch="360"/>
        </w:sectPr>
      </w:pPr>
    </w:p>
    <w:p w:rsidR="00E2368B" w:rsidRPr="00A8074E" w:rsidRDefault="00E2368B" w:rsidP="005B7B0D">
      <w:pPr>
        <w:spacing w:line="276" w:lineRule="auto"/>
        <w:jc w:val="both"/>
        <w:rPr>
          <w:rFonts w:ascii="Palatino Linotype" w:eastAsia="Times New Roman" w:hAnsi="Palatino Linotype"/>
          <w:sz w:val="22"/>
          <w:szCs w:val="22"/>
        </w:rPr>
      </w:pP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 xml:space="preserve">Dr. Francis </w:t>
      </w:r>
      <w:proofErr w:type="spellStart"/>
      <w:r w:rsidRPr="00A8074E">
        <w:rPr>
          <w:rFonts w:ascii="Palatino Linotype" w:hAnsi="Palatino Linotype"/>
          <w:sz w:val="22"/>
          <w:szCs w:val="22"/>
        </w:rPr>
        <w:t>Macharia</w:t>
      </w:r>
      <w:proofErr w:type="spellEnd"/>
      <w:r w:rsidRPr="00A8074E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Pr="00A8074E">
        <w:rPr>
          <w:rFonts w:ascii="Palatino Linotype" w:hAnsi="Palatino Linotype"/>
          <w:sz w:val="22"/>
          <w:szCs w:val="22"/>
        </w:rPr>
        <w:t>Muchoki</w:t>
      </w:r>
      <w:proofErr w:type="spellEnd"/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Catholic University of Eastern Africa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P.O Box 672157 00200</w:t>
      </w:r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A8074E">
        <w:rPr>
          <w:rFonts w:ascii="Palatino Linotype" w:hAnsi="Palatino Linotype"/>
          <w:sz w:val="22"/>
          <w:szCs w:val="22"/>
        </w:rPr>
        <w:t>Nairobi</w:t>
      </w:r>
      <w:proofErr w:type="gramStart"/>
      <w:r w:rsidRPr="00A8074E">
        <w:rPr>
          <w:rFonts w:ascii="Palatino Linotype" w:hAnsi="Palatino Linotype"/>
          <w:sz w:val="22"/>
          <w:szCs w:val="22"/>
        </w:rPr>
        <w:t>,Kenya</w:t>
      </w:r>
      <w:proofErr w:type="spellEnd"/>
      <w:proofErr w:type="gramEnd"/>
    </w:p>
    <w:p w:rsidR="00E2368B" w:rsidRPr="00A8074E" w:rsidRDefault="00E2368B" w:rsidP="005B7B0D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A8074E">
        <w:rPr>
          <w:rFonts w:ascii="Palatino Linotype" w:hAnsi="Palatino Linotype"/>
          <w:sz w:val="22"/>
          <w:szCs w:val="22"/>
        </w:rPr>
        <w:t>Email: muchokif@yahoo.co.uk</w:t>
      </w:r>
    </w:p>
    <w:p w:rsidR="009B3E6C" w:rsidRDefault="009B3E6C" w:rsidP="005B7B0D">
      <w:pPr>
        <w:spacing w:line="276" w:lineRule="auto"/>
      </w:pPr>
    </w:p>
    <w:sectPr w:rsidR="009B3E6C">
      <w:type w:val="continuous"/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07ED7A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EB141F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8"/>
    <w:multiLevelType w:val="hybridMultilevel"/>
    <w:tmpl w:val="515F007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F31E36"/>
    <w:multiLevelType w:val="hybridMultilevel"/>
    <w:tmpl w:val="468A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A5B89"/>
    <w:multiLevelType w:val="hybridMultilevel"/>
    <w:tmpl w:val="A4560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E03F16"/>
    <w:multiLevelType w:val="hybridMultilevel"/>
    <w:tmpl w:val="C7F45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538C8"/>
    <w:multiLevelType w:val="hybridMultilevel"/>
    <w:tmpl w:val="3B688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8B"/>
    <w:rsid w:val="000E753B"/>
    <w:rsid w:val="005B6904"/>
    <w:rsid w:val="005B7B0D"/>
    <w:rsid w:val="006B30A3"/>
    <w:rsid w:val="0076409A"/>
    <w:rsid w:val="007A3A92"/>
    <w:rsid w:val="007C68EE"/>
    <w:rsid w:val="007F7C58"/>
    <w:rsid w:val="008102C1"/>
    <w:rsid w:val="00873CEB"/>
    <w:rsid w:val="009B3E6C"/>
    <w:rsid w:val="00AC2923"/>
    <w:rsid w:val="00AF273C"/>
    <w:rsid w:val="00B63ED1"/>
    <w:rsid w:val="00B64F2C"/>
    <w:rsid w:val="00BD6E64"/>
    <w:rsid w:val="00D72584"/>
    <w:rsid w:val="00E20DC0"/>
    <w:rsid w:val="00E2368B"/>
    <w:rsid w:val="00EE12C9"/>
    <w:rsid w:val="00EF4D49"/>
    <w:rsid w:val="00F3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8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8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user</cp:lastModifiedBy>
  <cp:revision>15</cp:revision>
  <dcterms:created xsi:type="dcterms:W3CDTF">2018-10-04T14:25:00Z</dcterms:created>
  <dcterms:modified xsi:type="dcterms:W3CDTF">2019-07-09T13:01:00Z</dcterms:modified>
</cp:coreProperties>
</file>