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1F1" w:rsidRPr="00454DD9" w:rsidRDefault="00BC1EBE" w:rsidP="008D30AB">
      <w:pPr>
        <w:spacing w:line="360" w:lineRule="auto"/>
        <w:jc w:val="center"/>
        <w:rPr>
          <w:rFonts w:ascii="Cambria" w:hAnsi="Cambria"/>
          <w:b/>
          <w:u w:val="single"/>
        </w:rPr>
      </w:pPr>
      <w:r w:rsidRPr="00454DD9">
        <w:rPr>
          <w:rFonts w:ascii="Cambria" w:hAnsi="Cambria"/>
          <w:b/>
          <w:u w:val="single"/>
        </w:rPr>
        <w:t>CURRICULUM VITAE</w:t>
      </w:r>
    </w:p>
    <w:p w:rsidR="00BC1EBE" w:rsidRPr="00454DD9" w:rsidRDefault="00BC1EBE" w:rsidP="008D30AB">
      <w:pPr>
        <w:spacing w:after="0" w:line="360" w:lineRule="auto"/>
        <w:rPr>
          <w:rFonts w:ascii="Cambria" w:hAnsi="Cambria"/>
          <w:b/>
        </w:rPr>
      </w:pPr>
      <w:r w:rsidRPr="00454DD9">
        <w:rPr>
          <w:rFonts w:ascii="Cambria" w:hAnsi="Cambria"/>
          <w:b/>
        </w:rPr>
        <w:t xml:space="preserve">Name: </w:t>
      </w:r>
      <w:r w:rsidR="00AE12B5">
        <w:rPr>
          <w:rFonts w:ascii="Cambria" w:hAnsi="Cambria"/>
          <w:b/>
        </w:rPr>
        <w:t>Wilberforce Ambunya</w:t>
      </w:r>
    </w:p>
    <w:p w:rsidR="00BC1EBE" w:rsidRPr="00454DD9" w:rsidRDefault="00BC1EBE" w:rsidP="008D30AB">
      <w:pPr>
        <w:spacing w:after="0" w:line="360" w:lineRule="auto"/>
        <w:rPr>
          <w:rFonts w:ascii="Cambria" w:hAnsi="Cambria"/>
          <w:b/>
        </w:rPr>
      </w:pPr>
      <w:r w:rsidRPr="00454DD9">
        <w:rPr>
          <w:rFonts w:ascii="Cambria" w:hAnsi="Cambria"/>
          <w:b/>
        </w:rPr>
        <w:t>Nationality: Kenyan</w:t>
      </w:r>
    </w:p>
    <w:p w:rsidR="00BC1EBE" w:rsidRPr="00454DD9" w:rsidRDefault="00996FB6" w:rsidP="008D30AB">
      <w:pPr>
        <w:spacing w:after="0" w:line="360" w:lineRule="auto"/>
        <w:rPr>
          <w:rFonts w:ascii="Cambria" w:hAnsi="Cambria"/>
          <w:b/>
        </w:rPr>
      </w:pPr>
      <w:r w:rsidRPr="00454DD9">
        <w:rPr>
          <w:rFonts w:ascii="Cambria" w:hAnsi="Cambria"/>
          <w:b/>
        </w:rPr>
        <w:t>Contacts: Cell</w:t>
      </w:r>
      <w:r w:rsidR="00ED2E14" w:rsidRPr="00454DD9">
        <w:rPr>
          <w:rFonts w:ascii="Cambria" w:hAnsi="Cambria"/>
          <w:b/>
        </w:rPr>
        <w:t xml:space="preserve"> +</w:t>
      </w:r>
      <w:r w:rsidR="00AE12B5">
        <w:rPr>
          <w:rFonts w:ascii="Cambria" w:hAnsi="Cambria"/>
          <w:b/>
        </w:rPr>
        <w:t>254713327589</w:t>
      </w:r>
    </w:p>
    <w:p w:rsidR="00F6500D" w:rsidRDefault="00BC1EBE" w:rsidP="008D30AB">
      <w:pPr>
        <w:spacing w:after="0" w:line="360" w:lineRule="auto"/>
        <w:rPr>
          <w:rFonts w:ascii="Cambria" w:hAnsi="Cambria"/>
          <w:b/>
        </w:rPr>
      </w:pPr>
      <w:r w:rsidRPr="00454DD9">
        <w:rPr>
          <w:rFonts w:ascii="Cambria" w:hAnsi="Cambria"/>
          <w:b/>
        </w:rPr>
        <w:t xml:space="preserve">E-mail: </w:t>
      </w:r>
      <w:hyperlink r:id="rId7" w:history="1">
        <w:r w:rsidR="00AE12B5" w:rsidRPr="00F2713F">
          <w:rPr>
            <w:rStyle w:val="Hyperlink"/>
          </w:rPr>
          <w:t>ambunyaamakaluw@yahoo</w:t>
        </w:r>
        <w:r w:rsidR="00AE12B5" w:rsidRPr="00F2713F">
          <w:rPr>
            <w:rStyle w:val="Hyperlink"/>
            <w:rFonts w:ascii="Cambria" w:hAnsi="Cambria"/>
            <w:b/>
          </w:rPr>
          <w:t>.com</w:t>
        </w:r>
      </w:hyperlink>
      <w:r w:rsidR="009C1400" w:rsidRPr="009C1400">
        <w:rPr>
          <w:rFonts w:ascii="Cambria" w:hAnsi="Cambria"/>
          <w:b/>
        </w:rPr>
        <w:t>;</w:t>
      </w:r>
      <w:r w:rsidR="00CE33E1">
        <w:rPr>
          <w:rFonts w:asciiTheme="majorHAnsi" w:hAnsiTheme="majorHAnsi"/>
          <w:b/>
        </w:rPr>
        <w:t xml:space="preserve"> </w:t>
      </w:r>
    </w:p>
    <w:p w:rsidR="00BC1EBE" w:rsidRPr="00454DD9" w:rsidRDefault="00BC1EBE" w:rsidP="008D30AB">
      <w:pPr>
        <w:spacing w:after="0" w:line="360" w:lineRule="auto"/>
        <w:rPr>
          <w:rFonts w:ascii="Cambria" w:hAnsi="Cambria"/>
          <w:b/>
        </w:rPr>
      </w:pPr>
      <w:r w:rsidRPr="00454DD9">
        <w:rPr>
          <w:rFonts w:ascii="Cambria" w:hAnsi="Cambria"/>
          <w:b/>
        </w:rPr>
        <w:t>Date of Birth:</w:t>
      </w:r>
      <w:r w:rsidR="00FD3C37" w:rsidRPr="00454DD9">
        <w:rPr>
          <w:rFonts w:ascii="Cambria" w:hAnsi="Cambria"/>
          <w:b/>
        </w:rPr>
        <w:t xml:space="preserve"> </w:t>
      </w:r>
      <w:r w:rsidR="00AE12B5">
        <w:rPr>
          <w:rFonts w:ascii="Cambria" w:hAnsi="Cambria"/>
          <w:b/>
        </w:rPr>
        <w:t>10/07/1968</w:t>
      </w:r>
    </w:p>
    <w:p w:rsidR="00BC1EBE" w:rsidRPr="00454DD9" w:rsidRDefault="00BC1EBE" w:rsidP="008D30AB">
      <w:pPr>
        <w:spacing w:after="0" w:line="360" w:lineRule="auto"/>
        <w:rPr>
          <w:rFonts w:ascii="Cambria" w:hAnsi="Cambria"/>
          <w:b/>
        </w:rPr>
      </w:pPr>
      <w:r w:rsidRPr="00454DD9">
        <w:rPr>
          <w:rFonts w:ascii="Cambria" w:hAnsi="Cambria"/>
          <w:b/>
        </w:rPr>
        <w:t>Marital Status: Married</w:t>
      </w:r>
    </w:p>
    <w:p w:rsidR="001B33DB" w:rsidRPr="00454DD9" w:rsidRDefault="001B33DB" w:rsidP="008D30AB">
      <w:pPr>
        <w:spacing w:after="0" w:line="360" w:lineRule="auto"/>
        <w:rPr>
          <w:rFonts w:ascii="Cambria" w:hAnsi="Cambria"/>
          <w:b/>
        </w:rPr>
      </w:pPr>
    </w:p>
    <w:p w:rsidR="00BC1EBE" w:rsidRPr="00454DD9" w:rsidRDefault="00FD3C37" w:rsidP="008D30AB">
      <w:pPr>
        <w:spacing w:line="360" w:lineRule="auto"/>
        <w:rPr>
          <w:rFonts w:ascii="Cambria" w:hAnsi="Cambria"/>
          <w:b/>
          <w:u w:val="single"/>
        </w:rPr>
      </w:pPr>
      <w:r w:rsidRPr="00454DD9">
        <w:rPr>
          <w:rFonts w:ascii="Cambria" w:hAnsi="Cambria"/>
          <w:b/>
          <w:u w:val="single"/>
        </w:rPr>
        <w:t>CAREER OBJECTIVE SUMMARY</w:t>
      </w:r>
    </w:p>
    <w:p w:rsidR="0062165C" w:rsidRPr="00454DD9" w:rsidRDefault="0062165C" w:rsidP="008D30AB">
      <w:pPr>
        <w:spacing w:after="120" w:line="360" w:lineRule="auto"/>
        <w:rPr>
          <w:rFonts w:ascii="Cambria" w:hAnsi="Cambria"/>
          <w:b/>
          <w:u w:val="single"/>
        </w:rPr>
      </w:pPr>
      <w:r w:rsidRPr="00454DD9">
        <w:rPr>
          <w:rFonts w:ascii="Cambria" w:hAnsi="Cambria"/>
        </w:rPr>
        <w:t>To work in a company that utilizes both convectional and Advanced Non-Destructive Testing (NDT) services in fabrication, maintenance and structural steel works as a tool for quality assurance</w:t>
      </w:r>
      <w:r w:rsidR="008D30AB">
        <w:rPr>
          <w:rFonts w:ascii="Cambria" w:hAnsi="Cambria"/>
        </w:rPr>
        <w:t>/Control</w:t>
      </w:r>
      <w:r w:rsidRPr="00454DD9">
        <w:rPr>
          <w:rFonts w:ascii="Cambria" w:hAnsi="Cambria"/>
        </w:rPr>
        <w:t xml:space="preserve"> and integrity assessment.</w:t>
      </w:r>
    </w:p>
    <w:p w:rsidR="00BC1EBE" w:rsidRPr="00454DD9" w:rsidRDefault="00FD3C37" w:rsidP="008D30AB">
      <w:pPr>
        <w:spacing w:line="360" w:lineRule="auto"/>
        <w:rPr>
          <w:rFonts w:ascii="Cambria" w:hAnsi="Cambria"/>
          <w:b/>
          <w:u w:val="single"/>
        </w:rPr>
      </w:pPr>
      <w:r w:rsidRPr="00454DD9">
        <w:rPr>
          <w:rFonts w:ascii="Cambria" w:hAnsi="Cambria"/>
          <w:b/>
          <w:u w:val="single"/>
        </w:rPr>
        <w:t>PERSONAL ATTRIBUTES SUMMARY</w:t>
      </w:r>
    </w:p>
    <w:p w:rsidR="00BC1EBE" w:rsidRPr="00454DD9" w:rsidRDefault="00BC1EBE" w:rsidP="008D30AB">
      <w:pPr>
        <w:spacing w:after="0" w:line="360" w:lineRule="auto"/>
        <w:jc w:val="both"/>
        <w:rPr>
          <w:rFonts w:ascii="Cambria" w:eastAsia="Times New Roman" w:hAnsi="Cambria" w:cs="Arial"/>
        </w:rPr>
      </w:pPr>
      <w:r w:rsidRPr="00454DD9">
        <w:rPr>
          <w:rFonts w:ascii="Cambria" w:hAnsi="Cambria"/>
        </w:rPr>
        <w:t xml:space="preserve">A </w:t>
      </w:r>
      <w:r w:rsidR="00B94C00" w:rsidRPr="00454DD9">
        <w:rPr>
          <w:rFonts w:ascii="Cambria" w:hAnsi="Cambria"/>
        </w:rPr>
        <w:t xml:space="preserve">good communicator, diplomatic and </w:t>
      </w:r>
      <w:r w:rsidRPr="00454DD9">
        <w:rPr>
          <w:rFonts w:ascii="Cambria" w:hAnsi="Cambria"/>
        </w:rPr>
        <w:t>focused professional with a proven record for dependability and responsibility</w:t>
      </w:r>
      <w:r w:rsidR="00FD3C37" w:rsidRPr="00454DD9">
        <w:rPr>
          <w:rFonts w:ascii="Cambria" w:hAnsi="Cambria"/>
        </w:rPr>
        <w:t xml:space="preserve"> in diverse </w:t>
      </w:r>
      <w:r w:rsidR="00B94C00" w:rsidRPr="00454DD9">
        <w:rPr>
          <w:rFonts w:ascii="Cambria" w:hAnsi="Cambria"/>
        </w:rPr>
        <w:t>quality inspection</w:t>
      </w:r>
      <w:r w:rsidR="00FD3C37" w:rsidRPr="00454DD9">
        <w:rPr>
          <w:rFonts w:ascii="Cambria" w:hAnsi="Cambria"/>
        </w:rPr>
        <w:t xml:space="preserve"> fields.</w:t>
      </w:r>
      <w:r w:rsidR="001B33DB" w:rsidRPr="00454DD9">
        <w:rPr>
          <w:rFonts w:ascii="Cambria" w:hAnsi="Cambria"/>
        </w:rPr>
        <w:t xml:space="preserve"> </w:t>
      </w:r>
      <w:r w:rsidR="00FD3C37" w:rsidRPr="00454DD9">
        <w:rPr>
          <w:rFonts w:ascii="Cambria" w:hAnsi="Cambria"/>
        </w:rPr>
        <w:t>Strong analytical skills with the capability of assessing conditions and implementing appropriate interventions within a wide range of NDT fraternity. A</w:t>
      </w:r>
      <w:r w:rsidRPr="00454DD9">
        <w:rPr>
          <w:rFonts w:ascii="Cambria" w:hAnsi="Cambria"/>
        </w:rPr>
        <w:t xml:space="preserve"> resourceful thinker who can discover solutions for complicated problem scenarios.</w:t>
      </w:r>
      <w:r w:rsidR="00B94C00" w:rsidRPr="00454DD9">
        <w:rPr>
          <w:rFonts w:ascii="Cambria" w:hAnsi="Cambria" w:cs="Arial"/>
        </w:rPr>
        <w:t xml:space="preserve"> </w:t>
      </w:r>
      <w:r w:rsidR="003B7AEB" w:rsidRPr="00454DD9">
        <w:rPr>
          <w:rFonts w:ascii="Cambria" w:hAnsi="Cambria" w:cs="Arial"/>
        </w:rPr>
        <w:t xml:space="preserve">An individual with </w:t>
      </w:r>
      <w:r w:rsidR="003B7AEB" w:rsidRPr="00454DD9">
        <w:rPr>
          <w:rFonts w:ascii="Cambria" w:eastAsia="Times New Roman" w:hAnsi="Cambria" w:cs="Arial"/>
        </w:rPr>
        <w:t>g</w:t>
      </w:r>
      <w:r w:rsidR="00B94C00" w:rsidRPr="00454DD9">
        <w:rPr>
          <w:rFonts w:ascii="Cambria" w:eastAsia="Times New Roman" w:hAnsi="Cambria" w:cs="Arial"/>
        </w:rPr>
        <w:t>ood judgment</w:t>
      </w:r>
      <w:r w:rsidR="003B7AEB" w:rsidRPr="00454DD9">
        <w:rPr>
          <w:rFonts w:ascii="Cambria" w:eastAsia="Times New Roman" w:hAnsi="Cambria" w:cs="Arial"/>
        </w:rPr>
        <w:t xml:space="preserve">, </w:t>
      </w:r>
      <w:r w:rsidR="00B94C00" w:rsidRPr="00454DD9">
        <w:rPr>
          <w:rFonts w:ascii="Cambria" w:eastAsia="Times New Roman" w:hAnsi="Cambria" w:cs="Arial"/>
        </w:rPr>
        <w:t xml:space="preserve"> </w:t>
      </w:r>
      <w:r w:rsidR="003B7AEB" w:rsidRPr="00454DD9">
        <w:rPr>
          <w:rFonts w:ascii="Cambria" w:eastAsia="Times New Roman" w:hAnsi="Cambria" w:cs="Arial"/>
        </w:rPr>
        <w:t>s</w:t>
      </w:r>
      <w:r w:rsidR="00B94C00" w:rsidRPr="00454DD9">
        <w:rPr>
          <w:rFonts w:ascii="Cambria" w:eastAsia="Times New Roman" w:hAnsi="Cambria" w:cs="Arial"/>
        </w:rPr>
        <w:t>ensitive to details, a team player</w:t>
      </w:r>
      <w:r w:rsidR="003B7AEB" w:rsidRPr="00454DD9">
        <w:rPr>
          <w:rFonts w:ascii="Cambria" w:eastAsia="Times New Roman" w:hAnsi="Cambria" w:cs="Arial"/>
        </w:rPr>
        <w:t>,</w:t>
      </w:r>
      <w:r w:rsidR="00B94C00" w:rsidRPr="00454DD9">
        <w:rPr>
          <w:rFonts w:ascii="Cambria" w:eastAsia="Times New Roman" w:hAnsi="Cambria" w:cs="Arial"/>
        </w:rPr>
        <w:t xml:space="preserve"> result oriented, high integrity, honest and customer</w:t>
      </w:r>
      <w:r w:rsidR="00F31DF1">
        <w:rPr>
          <w:rFonts w:ascii="Cambria" w:eastAsia="Times New Roman" w:hAnsi="Cambria" w:cs="Arial"/>
        </w:rPr>
        <w:t xml:space="preserve"> friendly</w:t>
      </w:r>
      <w:r w:rsidR="00B94C00" w:rsidRPr="00454DD9">
        <w:rPr>
          <w:rFonts w:ascii="Cambria" w:eastAsia="Times New Roman" w:hAnsi="Cambria" w:cs="Arial"/>
        </w:rPr>
        <w:t xml:space="preserve"> </w:t>
      </w:r>
      <w:r w:rsidR="003B7AEB" w:rsidRPr="00454DD9">
        <w:rPr>
          <w:rFonts w:ascii="Cambria" w:eastAsia="Times New Roman" w:hAnsi="Cambria" w:cs="Arial"/>
        </w:rPr>
        <w:t>.</w:t>
      </w:r>
    </w:p>
    <w:p w:rsidR="003B7AEB" w:rsidRPr="00454DD9" w:rsidRDefault="003B7AEB" w:rsidP="008D30AB">
      <w:pPr>
        <w:spacing w:after="0" w:line="360" w:lineRule="auto"/>
        <w:jc w:val="both"/>
        <w:rPr>
          <w:rFonts w:ascii="Cambria" w:hAnsi="Cambria"/>
        </w:rPr>
      </w:pPr>
    </w:p>
    <w:p w:rsidR="00F93203" w:rsidRDefault="00F93203" w:rsidP="008D30AB">
      <w:pPr>
        <w:spacing w:line="360" w:lineRule="auto"/>
        <w:rPr>
          <w:rFonts w:ascii="Cambria" w:hAnsi="Cambria"/>
          <w:b/>
          <w:u w:val="single"/>
        </w:rPr>
      </w:pPr>
      <w:r w:rsidRPr="00454DD9">
        <w:rPr>
          <w:rFonts w:ascii="Cambria" w:hAnsi="Cambria"/>
          <w:b/>
          <w:u w:val="single"/>
        </w:rPr>
        <w:t>PROFESSIONAL ACHIEVEMENT</w:t>
      </w:r>
      <w:r w:rsidR="002A0B57" w:rsidRPr="00454DD9">
        <w:rPr>
          <w:rFonts w:ascii="Cambria" w:hAnsi="Cambria"/>
          <w:b/>
          <w:u w:val="single"/>
        </w:rPr>
        <w:t xml:space="preserve"> SUMMARY</w:t>
      </w:r>
    </w:p>
    <w:p w:rsidR="009F0607" w:rsidRPr="00F6500D" w:rsidRDefault="009F0607" w:rsidP="008D30AB">
      <w:pPr>
        <w:spacing w:line="360" w:lineRule="auto"/>
        <w:rPr>
          <w:rFonts w:ascii="Cambria" w:hAnsi="Cambria"/>
          <w:b/>
        </w:rPr>
      </w:pPr>
      <w:r w:rsidRPr="00F6500D">
        <w:rPr>
          <w:rFonts w:ascii="Cambria" w:hAnsi="Cambria"/>
          <w:b/>
        </w:rPr>
        <w:t xml:space="preserve">1. </w:t>
      </w:r>
      <w:proofErr w:type="spellStart"/>
      <w:r w:rsidRPr="00F6500D">
        <w:rPr>
          <w:rFonts w:ascii="Cambria" w:hAnsi="Cambria"/>
          <w:b/>
        </w:rPr>
        <w:t>Sitescan</w:t>
      </w:r>
      <w:proofErr w:type="spellEnd"/>
      <w:r w:rsidRPr="00F6500D">
        <w:rPr>
          <w:rFonts w:ascii="Cambria" w:hAnsi="Cambria"/>
          <w:b/>
        </w:rPr>
        <w:t xml:space="preserve"> Industrial Consultants</w:t>
      </w:r>
    </w:p>
    <w:p w:rsidR="009F0607" w:rsidRDefault="00454DD9" w:rsidP="008D30AB">
      <w:pPr>
        <w:spacing w:line="360" w:lineRule="auto"/>
        <w:jc w:val="both"/>
        <w:rPr>
          <w:rFonts w:ascii="Cambria" w:hAnsi="Cambria"/>
        </w:rPr>
      </w:pPr>
      <w:r w:rsidRPr="00454DD9">
        <w:rPr>
          <w:rFonts w:ascii="Cambria" w:hAnsi="Cambria"/>
        </w:rPr>
        <w:t>-</w:t>
      </w:r>
      <w:r w:rsidR="00426471" w:rsidRPr="00454DD9">
        <w:rPr>
          <w:rFonts w:ascii="Cambria" w:hAnsi="Cambria"/>
        </w:rPr>
        <w:t xml:space="preserve">Currently </w:t>
      </w:r>
      <w:r w:rsidR="009F0607">
        <w:rPr>
          <w:rFonts w:ascii="Cambria" w:hAnsi="Cambria"/>
        </w:rPr>
        <w:t xml:space="preserve">working as Senior </w:t>
      </w:r>
      <w:r w:rsidR="00D930AB">
        <w:rPr>
          <w:rFonts w:ascii="Cambria" w:hAnsi="Cambria"/>
        </w:rPr>
        <w:t xml:space="preserve">NDT </w:t>
      </w:r>
      <w:r w:rsidR="009F0607">
        <w:rPr>
          <w:rFonts w:ascii="Cambria" w:hAnsi="Cambria"/>
        </w:rPr>
        <w:t xml:space="preserve">Consultant at </w:t>
      </w:r>
      <w:proofErr w:type="spellStart"/>
      <w:r w:rsidR="009F0607">
        <w:rPr>
          <w:rFonts w:ascii="Cambria" w:hAnsi="Cambria"/>
        </w:rPr>
        <w:t>Sitescan</w:t>
      </w:r>
      <w:proofErr w:type="spellEnd"/>
      <w:r w:rsidR="009F0607">
        <w:rPr>
          <w:rFonts w:ascii="Cambria" w:hAnsi="Cambria"/>
        </w:rPr>
        <w:t xml:space="preserve"> Industrial Consultants.</w:t>
      </w:r>
    </w:p>
    <w:p w:rsidR="00ED2E14" w:rsidRPr="00454DD9" w:rsidRDefault="009F0607" w:rsidP="008D30AB">
      <w:pPr>
        <w:spacing w:line="360" w:lineRule="auto"/>
        <w:jc w:val="both"/>
        <w:rPr>
          <w:rFonts w:ascii="Cambria" w:hAnsi="Cambria"/>
        </w:rPr>
      </w:pPr>
      <w:r w:rsidRPr="00454DD9">
        <w:rPr>
          <w:rFonts w:ascii="Cambria" w:hAnsi="Cambria"/>
        </w:rPr>
        <w:t xml:space="preserve"> </w:t>
      </w:r>
      <w:r w:rsidR="00454DD9" w:rsidRPr="00454DD9">
        <w:rPr>
          <w:rFonts w:ascii="Cambria" w:hAnsi="Cambria"/>
        </w:rPr>
        <w:t>-</w:t>
      </w:r>
      <w:r w:rsidR="00B94467" w:rsidRPr="00454DD9">
        <w:rPr>
          <w:rFonts w:ascii="Cambria" w:hAnsi="Cambria"/>
        </w:rPr>
        <w:t>Formerly</w:t>
      </w:r>
      <w:r w:rsidR="005B5930" w:rsidRPr="00454DD9">
        <w:rPr>
          <w:rFonts w:ascii="Cambria" w:hAnsi="Cambria"/>
        </w:rPr>
        <w:t xml:space="preserve"> a supervisor at Generic Engineering(PTY) Ltd, South Africa, during the fabrication of all</w:t>
      </w:r>
      <w:r w:rsidR="00ED2E14" w:rsidRPr="00454DD9">
        <w:rPr>
          <w:rFonts w:ascii="Cambria" w:hAnsi="Cambria"/>
        </w:rPr>
        <w:t xml:space="preserve"> </w:t>
      </w:r>
      <w:r w:rsidR="00082E6B" w:rsidRPr="00454DD9">
        <w:rPr>
          <w:rFonts w:ascii="Cambria" w:hAnsi="Cambria"/>
        </w:rPr>
        <w:t xml:space="preserve">structural components </w:t>
      </w:r>
      <w:r w:rsidR="008D30AB">
        <w:rPr>
          <w:rFonts w:ascii="Cambria" w:hAnsi="Cambria"/>
        </w:rPr>
        <w:t>for the</w:t>
      </w:r>
      <w:r w:rsidR="00082E6B" w:rsidRPr="00454DD9">
        <w:rPr>
          <w:rFonts w:ascii="Cambria" w:hAnsi="Cambria"/>
        </w:rPr>
        <w:t xml:space="preserve"> construction of the two </w:t>
      </w:r>
      <w:r w:rsidR="00426471" w:rsidRPr="00454DD9">
        <w:rPr>
          <w:rFonts w:ascii="Cambria" w:hAnsi="Cambria"/>
        </w:rPr>
        <w:t>main and</w:t>
      </w:r>
      <w:r w:rsidR="00BC15E5" w:rsidRPr="00454DD9">
        <w:rPr>
          <w:rFonts w:ascii="Cambria" w:hAnsi="Cambria"/>
        </w:rPr>
        <w:t xml:space="preserve"> modern </w:t>
      </w:r>
      <w:r w:rsidR="00082E6B" w:rsidRPr="00454DD9">
        <w:rPr>
          <w:rFonts w:ascii="Cambria" w:hAnsi="Cambria"/>
        </w:rPr>
        <w:t xml:space="preserve">South African power stations, </w:t>
      </w:r>
      <w:proofErr w:type="spellStart"/>
      <w:r w:rsidR="00082E6B" w:rsidRPr="00454DD9">
        <w:rPr>
          <w:rFonts w:ascii="Cambria" w:hAnsi="Cambria"/>
        </w:rPr>
        <w:t>Medupi</w:t>
      </w:r>
      <w:proofErr w:type="spellEnd"/>
      <w:r w:rsidR="00082E6B" w:rsidRPr="00454DD9">
        <w:rPr>
          <w:rFonts w:ascii="Cambria" w:hAnsi="Cambria"/>
        </w:rPr>
        <w:t xml:space="preserve"> and </w:t>
      </w:r>
      <w:proofErr w:type="spellStart"/>
      <w:r w:rsidR="00082E6B" w:rsidRPr="00454DD9">
        <w:rPr>
          <w:rFonts w:ascii="Cambria" w:hAnsi="Cambria"/>
        </w:rPr>
        <w:t>Kusile</w:t>
      </w:r>
      <w:proofErr w:type="spellEnd"/>
      <w:r w:rsidR="00082E6B" w:rsidRPr="00454DD9">
        <w:rPr>
          <w:rFonts w:ascii="Cambria" w:hAnsi="Cambria"/>
        </w:rPr>
        <w:t xml:space="preserve"> power stations.</w:t>
      </w:r>
      <w:r w:rsidR="00BC15E5" w:rsidRPr="00454DD9">
        <w:rPr>
          <w:rFonts w:ascii="Cambria" w:hAnsi="Cambria"/>
        </w:rPr>
        <w:t xml:space="preserve"> </w:t>
      </w:r>
      <w:r w:rsidR="008E2D4D" w:rsidRPr="00454DD9">
        <w:rPr>
          <w:rFonts w:ascii="Cambria" w:hAnsi="Cambria"/>
        </w:rPr>
        <w:t>This involved</w:t>
      </w:r>
      <w:r w:rsidR="00BC15E5" w:rsidRPr="00454DD9">
        <w:rPr>
          <w:rFonts w:ascii="Cambria" w:hAnsi="Cambria"/>
        </w:rPr>
        <w:t xml:space="preserve"> all the required NDT inspection</w:t>
      </w:r>
      <w:r w:rsidR="00ED2E14" w:rsidRPr="00454DD9">
        <w:rPr>
          <w:rFonts w:ascii="Cambria" w:hAnsi="Cambria"/>
        </w:rPr>
        <w:t xml:space="preserve"> for the shop</w:t>
      </w:r>
      <w:r w:rsidR="00BC15E5" w:rsidRPr="00454DD9">
        <w:rPr>
          <w:rFonts w:ascii="Cambria" w:hAnsi="Cambria"/>
        </w:rPr>
        <w:t xml:space="preserve"> fabrication </w:t>
      </w:r>
      <w:r w:rsidR="00ED2E14" w:rsidRPr="00454DD9">
        <w:rPr>
          <w:rFonts w:ascii="Cambria" w:hAnsi="Cambria"/>
        </w:rPr>
        <w:t>of all the structural beams</w:t>
      </w:r>
      <w:r w:rsidR="00542E9E" w:rsidRPr="00454DD9">
        <w:rPr>
          <w:rFonts w:ascii="Cambria" w:hAnsi="Cambria"/>
        </w:rPr>
        <w:t xml:space="preserve"> and </w:t>
      </w:r>
      <w:r w:rsidR="00426471" w:rsidRPr="00454DD9">
        <w:rPr>
          <w:rFonts w:ascii="Cambria" w:hAnsi="Cambria"/>
        </w:rPr>
        <w:t>boilers</w:t>
      </w:r>
      <w:r w:rsidR="00ED2E14" w:rsidRPr="00454DD9">
        <w:rPr>
          <w:rFonts w:ascii="Cambria" w:hAnsi="Cambria"/>
        </w:rPr>
        <w:t xml:space="preserve"> fabricated by </w:t>
      </w:r>
      <w:proofErr w:type="spellStart"/>
      <w:r w:rsidR="00ED2E14" w:rsidRPr="00454DD9">
        <w:rPr>
          <w:rFonts w:ascii="Cambria" w:hAnsi="Cambria"/>
        </w:rPr>
        <w:t>Genrec</w:t>
      </w:r>
      <w:proofErr w:type="spellEnd"/>
      <w:r w:rsidR="00ED2E14" w:rsidRPr="00454DD9">
        <w:rPr>
          <w:rFonts w:ascii="Cambria" w:hAnsi="Cambria"/>
        </w:rPr>
        <w:t xml:space="preserve"> at its </w:t>
      </w:r>
      <w:proofErr w:type="spellStart"/>
      <w:r w:rsidR="00ED2E14" w:rsidRPr="00454DD9">
        <w:rPr>
          <w:rFonts w:ascii="Cambria" w:hAnsi="Cambria"/>
        </w:rPr>
        <w:t>Wadeville</w:t>
      </w:r>
      <w:proofErr w:type="spellEnd"/>
      <w:r w:rsidR="00ED2E14" w:rsidRPr="00454DD9">
        <w:rPr>
          <w:rFonts w:ascii="Cambria" w:hAnsi="Cambria"/>
        </w:rPr>
        <w:t xml:space="preserve"> workshop</w:t>
      </w:r>
      <w:r w:rsidR="00D701C1">
        <w:rPr>
          <w:rFonts w:ascii="Cambria" w:hAnsi="Cambria"/>
        </w:rPr>
        <w:t xml:space="preserve"> as well as installation</w:t>
      </w:r>
      <w:r w:rsidR="008D30AB">
        <w:rPr>
          <w:rFonts w:ascii="Cambria" w:hAnsi="Cambria"/>
        </w:rPr>
        <w:t xml:space="preserve"> at </w:t>
      </w:r>
      <w:proofErr w:type="spellStart"/>
      <w:r w:rsidR="008D30AB">
        <w:rPr>
          <w:rFonts w:ascii="Cambria" w:hAnsi="Cambria"/>
        </w:rPr>
        <w:t>Kusile</w:t>
      </w:r>
      <w:proofErr w:type="spellEnd"/>
      <w:r w:rsidR="008D30AB">
        <w:rPr>
          <w:rFonts w:ascii="Cambria" w:hAnsi="Cambria"/>
        </w:rPr>
        <w:t xml:space="preserve"> and </w:t>
      </w:r>
      <w:proofErr w:type="spellStart"/>
      <w:r w:rsidR="008D30AB">
        <w:rPr>
          <w:rFonts w:ascii="Cambria" w:hAnsi="Cambria"/>
        </w:rPr>
        <w:t>Medupi</w:t>
      </w:r>
      <w:proofErr w:type="spellEnd"/>
      <w:r w:rsidR="008D30AB">
        <w:rPr>
          <w:rFonts w:ascii="Cambria" w:hAnsi="Cambria"/>
        </w:rPr>
        <w:t xml:space="preserve"> power stations</w:t>
      </w:r>
      <w:proofErr w:type="gramStart"/>
      <w:r w:rsidR="008D30AB">
        <w:rPr>
          <w:rFonts w:ascii="Cambria" w:hAnsi="Cambria"/>
        </w:rPr>
        <w:t>.</w:t>
      </w:r>
      <w:r w:rsidR="00D701C1">
        <w:rPr>
          <w:rFonts w:ascii="Cambria" w:hAnsi="Cambria"/>
        </w:rPr>
        <w:t>.</w:t>
      </w:r>
      <w:proofErr w:type="gramEnd"/>
      <w:r w:rsidR="00ED2E14" w:rsidRPr="00454DD9">
        <w:rPr>
          <w:rFonts w:ascii="Cambria" w:hAnsi="Cambria"/>
        </w:rPr>
        <w:t xml:space="preserve"> </w:t>
      </w:r>
    </w:p>
    <w:p w:rsidR="00CE33E1" w:rsidRDefault="00454DD9" w:rsidP="008D30AB">
      <w:pPr>
        <w:spacing w:line="360" w:lineRule="auto"/>
        <w:jc w:val="both"/>
        <w:rPr>
          <w:rFonts w:ascii="Cambria" w:hAnsi="Cambria"/>
        </w:rPr>
      </w:pPr>
      <w:r w:rsidRPr="00454DD9">
        <w:rPr>
          <w:rFonts w:ascii="Cambria" w:hAnsi="Cambria"/>
        </w:rPr>
        <w:t>-</w:t>
      </w:r>
      <w:r w:rsidR="00B94467" w:rsidRPr="00454DD9">
        <w:rPr>
          <w:rFonts w:ascii="Cambria" w:hAnsi="Cambria"/>
        </w:rPr>
        <w:t>Formerly</w:t>
      </w:r>
      <w:r w:rsidR="005B5930" w:rsidRPr="00454DD9">
        <w:rPr>
          <w:rFonts w:ascii="Cambria" w:hAnsi="Cambria"/>
        </w:rPr>
        <w:t xml:space="preserve"> an NDT</w:t>
      </w:r>
    </w:p>
    <w:p w:rsidR="00082E6B" w:rsidRDefault="00454DD9" w:rsidP="008D30AB">
      <w:pPr>
        <w:spacing w:line="360" w:lineRule="auto"/>
        <w:jc w:val="both"/>
        <w:rPr>
          <w:rFonts w:ascii="Cambria" w:hAnsi="Cambria"/>
        </w:rPr>
      </w:pPr>
      <w:r w:rsidRPr="00454DD9">
        <w:rPr>
          <w:rFonts w:ascii="Cambria" w:hAnsi="Cambria"/>
        </w:rPr>
        <w:lastRenderedPageBreak/>
        <w:t>-</w:t>
      </w:r>
      <w:r w:rsidR="00ED2E14" w:rsidRPr="00454DD9">
        <w:rPr>
          <w:rFonts w:ascii="Cambria" w:hAnsi="Cambria"/>
        </w:rPr>
        <w:t>Formerly</w:t>
      </w:r>
      <w:r w:rsidR="00BC15E5" w:rsidRPr="00454DD9">
        <w:rPr>
          <w:rFonts w:ascii="Cambria" w:hAnsi="Cambria"/>
        </w:rPr>
        <w:t xml:space="preserve"> working</w:t>
      </w:r>
      <w:r w:rsidR="00082E6B" w:rsidRPr="00454DD9">
        <w:rPr>
          <w:rFonts w:ascii="Cambria" w:hAnsi="Cambria"/>
        </w:rPr>
        <w:t xml:space="preserve"> with the </w:t>
      </w:r>
      <w:r w:rsidR="00FF70B7">
        <w:rPr>
          <w:rFonts w:ascii="Cambria" w:hAnsi="Cambria"/>
        </w:rPr>
        <w:t>Kenya Bureau of Standards</w:t>
      </w:r>
      <w:r w:rsidR="00ED2E14" w:rsidRPr="00454DD9">
        <w:rPr>
          <w:rFonts w:ascii="Cambria" w:hAnsi="Cambria"/>
        </w:rPr>
        <w:t xml:space="preserve"> (Kenya)</w:t>
      </w:r>
      <w:r w:rsidR="00082E6B" w:rsidRPr="00454DD9">
        <w:rPr>
          <w:rFonts w:ascii="Cambria" w:hAnsi="Cambria"/>
        </w:rPr>
        <w:t xml:space="preserve"> in the field of Non-Destructive testing</w:t>
      </w:r>
      <w:r w:rsidR="00ED2E14" w:rsidRPr="00454DD9">
        <w:rPr>
          <w:rFonts w:ascii="Cambria" w:hAnsi="Cambria"/>
        </w:rPr>
        <w:t xml:space="preserve"> as its research scientist in all NDT methods as well as the workshop NDT inspection.</w:t>
      </w:r>
    </w:p>
    <w:p w:rsidR="009F0607" w:rsidRPr="00454DD9" w:rsidRDefault="009F0607" w:rsidP="008D30AB">
      <w:pPr>
        <w:spacing w:line="360" w:lineRule="auto"/>
        <w:jc w:val="both"/>
        <w:rPr>
          <w:rFonts w:ascii="Cambria" w:hAnsi="Cambria"/>
        </w:rPr>
      </w:pPr>
    </w:p>
    <w:p w:rsidR="00B94467" w:rsidRPr="00454DD9" w:rsidRDefault="00B94467" w:rsidP="00B94467">
      <w:pPr>
        <w:jc w:val="both"/>
        <w:rPr>
          <w:rFonts w:ascii="Cambria" w:hAnsi="Cambria"/>
          <w:b/>
          <w:u w:val="single"/>
        </w:rPr>
      </w:pPr>
      <w:r w:rsidRPr="00454DD9">
        <w:rPr>
          <w:rFonts w:ascii="Cambria" w:hAnsi="Cambria"/>
          <w:b/>
          <w:u w:val="single"/>
        </w:rPr>
        <w:t>ACADEMIC ACHIEVEMENTS</w:t>
      </w: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1890"/>
        <w:gridCol w:w="3600"/>
        <w:gridCol w:w="2610"/>
      </w:tblGrid>
      <w:tr w:rsidR="00B94467" w:rsidRPr="00454DD9" w:rsidTr="005D2ADC">
        <w:tc>
          <w:tcPr>
            <w:tcW w:w="2358" w:type="dxa"/>
          </w:tcPr>
          <w:p w:rsidR="00B94467" w:rsidRPr="00454DD9" w:rsidRDefault="00B94467" w:rsidP="00B94467">
            <w:pPr>
              <w:spacing w:after="0" w:line="240" w:lineRule="auto"/>
              <w:jc w:val="both"/>
              <w:rPr>
                <w:rFonts w:ascii="Cambria" w:hAnsi="Cambria"/>
                <w:b/>
              </w:rPr>
            </w:pPr>
            <w:r w:rsidRPr="00454DD9">
              <w:rPr>
                <w:rFonts w:ascii="Cambria" w:hAnsi="Cambria"/>
                <w:b/>
              </w:rPr>
              <w:t>College/Country</w:t>
            </w:r>
          </w:p>
        </w:tc>
        <w:tc>
          <w:tcPr>
            <w:tcW w:w="1890" w:type="dxa"/>
          </w:tcPr>
          <w:p w:rsidR="00B94467" w:rsidRPr="00454DD9" w:rsidRDefault="00B94467" w:rsidP="00B94467">
            <w:pPr>
              <w:spacing w:after="0" w:line="240" w:lineRule="auto"/>
              <w:jc w:val="both"/>
              <w:rPr>
                <w:rFonts w:ascii="Cambria" w:hAnsi="Cambria"/>
                <w:b/>
              </w:rPr>
            </w:pPr>
            <w:r w:rsidRPr="00454DD9">
              <w:rPr>
                <w:rFonts w:ascii="Cambria" w:hAnsi="Cambria"/>
                <w:b/>
              </w:rPr>
              <w:t xml:space="preserve">Year </w:t>
            </w:r>
          </w:p>
        </w:tc>
        <w:tc>
          <w:tcPr>
            <w:tcW w:w="3600" w:type="dxa"/>
          </w:tcPr>
          <w:p w:rsidR="00B94467" w:rsidRPr="00454DD9" w:rsidRDefault="00B94467" w:rsidP="00B94467">
            <w:pPr>
              <w:spacing w:after="0" w:line="240" w:lineRule="auto"/>
              <w:jc w:val="both"/>
              <w:rPr>
                <w:rFonts w:ascii="Cambria" w:hAnsi="Cambria"/>
                <w:b/>
              </w:rPr>
            </w:pPr>
            <w:r w:rsidRPr="00454DD9">
              <w:rPr>
                <w:rFonts w:ascii="Cambria" w:hAnsi="Cambria"/>
                <w:b/>
              </w:rPr>
              <w:t>Qualification</w:t>
            </w:r>
          </w:p>
        </w:tc>
        <w:tc>
          <w:tcPr>
            <w:tcW w:w="2610" w:type="dxa"/>
          </w:tcPr>
          <w:p w:rsidR="00B94467" w:rsidRPr="00454DD9" w:rsidRDefault="00B94467" w:rsidP="00B94467">
            <w:pPr>
              <w:spacing w:after="0" w:line="240" w:lineRule="auto"/>
              <w:jc w:val="both"/>
              <w:rPr>
                <w:rFonts w:ascii="Cambria" w:hAnsi="Cambria"/>
                <w:b/>
              </w:rPr>
            </w:pPr>
            <w:r w:rsidRPr="00454DD9">
              <w:rPr>
                <w:rFonts w:ascii="Cambria" w:hAnsi="Cambria"/>
                <w:b/>
              </w:rPr>
              <w:t>Brief course details</w:t>
            </w:r>
          </w:p>
        </w:tc>
      </w:tr>
      <w:tr w:rsidR="00E41C84" w:rsidRPr="00454DD9" w:rsidTr="005D2ADC">
        <w:trPr>
          <w:trHeight w:val="599"/>
        </w:trPr>
        <w:tc>
          <w:tcPr>
            <w:tcW w:w="2358" w:type="dxa"/>
            <w:tcBorders>
              <w:bottom w:val="single" w:sz="4" w:space="0" w:color="auto"/>
            </w:tcBorders>
          </w:tcPr>
          <w:p w:rsidR="00E41C84" w:rsidRDefault="00E41C84" w:rsidP="00B94467">
            <w:pPr>
              <w:spacing w:after="0" w:line="240" w:lineRule="auto"/>
              <w:jc w:val="both"/>
              <w:rPr>
                <w:rFonts w:ascii="Cambria" w:hAnsi="Cambria"/>
                <w:b/>
              </w:rPr>
            </w:pPr>
          </w:p>
          <w:p w:rsidR="00E41C84" w:rsidRPr="00454DD9" w:rsidRDefault="00E41C84" w:rsidP="009164FC">
            <w:pPr>
              <w:spacing w:after="0" w:line="240" w:lineRule="auto"/>
              <w:jc w:val="both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International School </w:t>
            </w:r>
            <w:proofErr w:type="spellStart"/>
            <w:r>
              <w:rPr>
                <w:rFonts w:ascii="Cambria" w:hAnsi="Cambria"/>
                <w:b/>
              </w:rPr>
              <w:t>of</w:t>
            </w:r>
            <w:r w:rsidR="009164FC">
              <w:rPr>
                <w:rFonts w:ascii="Cambria" w:hAnsi="Cambria"/>
                <w:b/>
              </w:rPr>
              <w:t>A</w:t>
            </w:r>
            <w:r>
              <w:rPr>
                <w:rFonts w:ascii="Cambria" w:hAnsi="Cambria"/>
                <w:b/>
              </w:rPr>
              <w:t>erospace</w:t>
            </w:r>
            <w:proofErr w:type="spellEnd"/>
            <w:r>
              <w:rPr>
                <w:rFonts w:ascii="Cambria" w:hAnsi="Cambria"/>
                <w:b/>
              </w:rPr>
              <w:t>, Norwich, UK.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E41C84" w:rsidRDefault="00E41C84" w:rsidP="00B94467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  <w:p w:rsidR="00E41C84" w:rsidRPr="00454DD9" w:rsidRDefault="00E41C84" w:rsidP="00B94467">
            <w:pPr>
              <w:spacing w:after="0" w:line="24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2013</w:t>
            </w:r>
            <w:r w:rsidR="001A28BE">
              <w:rPr>
                <w:rFonts w:ascii="Cambria" w:hAnsi="Cambria"/>
              </w:rPr>
              <w:t xml:space="preserve"> to 2015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E41C84" w:rsidRDefault="00E41C84" w:rsidP="00B94467">
            <w:pPr>
              <w:spacing w:after="0" w:line="240" w:lineRule="auto"/>
              <w:jc w:val="both"/>
              <w:rPr>
                <w:rFonts w:ascii="Cambria" w:hAnsi="Cambria"/>
                <w:u w:val="single"/>
              </w:rPr>
            </w:pPr>
          </w:p>
          <w:p w:rsidR="001A28BE" w:rsidRPr="005D2ADC" w:rsidRDefault="001A28BE" w:rsidP="00B94467">
            <w:pPr>
              <w:spacing w:after="0" w:line="240" w:lineRule="auto"/>
              <w:jc w:val="both"/>
              <w:rPr>
                <w:rFonts w:ascii="Cambria" w:hAnsi="Cambria"/>
                <w:u w:val="single"/>
              </w:rPr>
            </w:pPr>
            <w:r>
              <w:rPr>
                <w:rFonts w:ascii="Cambria" w:hAnsi="Cambria"/>
                <w:u w:val="single"/>
              </w:rPr>
              <w:t xml:space="preserve">EN4179 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1A28BE" w:rsidRPr="00454DD9" w:rsidRDefault="001A28BE" w:rsidP="001A28BE">
            <w:pPr>
              <w:spacing w:after="0" w:line="240" w:lineRule="auto"/>
              <w:jc w:val="both"/>
              <w:rPr>
                <w:rFonts w:ascii="Cambria" w:hAnsi="Cambria"/>
              </w:rPr>
            </w:pPr>
            <w:r w:rsidRPr="00454DD9">
              <w:rPr>
                <w:rFonts w:ascii="Cambria" w:hAnsi="Cambria"/>
              </w:rPr>
              <w:t>NDT in the four main techniques up to level 2.</w:t>
            </w:r>
          </w:p>
          <w:p w:rsidR="001A28BE" w:rsidRDefault="001A28BE" w:rsidP="001A28BE">
            <w:pPr>
              <w:spacing w:after="0" w:line="24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(UT/RT/PT/MT ET IT)</w:t>
            </w:r>
          </w:p>
          <w:p w:rsidR="001A28BE" w:rsidRDefault="001A28BE" w:rsidP="001A28BE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  <w:p w:rsidR="001A28BE" w:rsidRPr="00454DD9" w:rsidRDefault="001A28BE" w:rsidP="001A28BE">
            <w:pPr>
              <w:spacing w:after="0" w:line="240" w:lineRule="auto"/>
              <w:jc w:val="both"/>
              <w:rPr>
                <w:rFonts w:ascii="Cambria" w:hAnsi="Cambria"/>
              </w:rPr>
            </w:pPr>
            <w:r w:rsidRPr="00454DD9">
              <w:rPr>
                <w:rFonts w:ascii="Cambria" w:hAnsi="Cambria"/>
              </w:rPr>
              <w:t>NDT in the four</w:t>
            </w:r>
            <w:r>
              <w:rPr>
                <w:rFonts w:ascii="Cambria" w:hAnsi="Cambria"/>
              </w:rPr>
              <w:t xml:space="preserve"> main techniques up to level 3</w:t>
            </w:r>
            <w:r w:rsidRPr="00454DD9">
              <w:rPr>
                <w:rFonts w:ascii="Cambria" w:hAnsi="Cambria"/>
              </w:rPr>
              <w:t>.</w:t>
            </w:r>
          </w:p>
          <w:p w:rsidR="001A28BE" w:rsidRDefault="001A28BE" w:rsidP="001A28BE">
            <w:pPr>
              <w:spacing w:after="0" w:line="240" w:lineRule="auto"/>
              <w:jc w:val="both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(MT PT)</w:t>
            </w:r>
          </w:p>
          <w:p w:rsidR="00E41C84" w:rsidRPr="00454DD9" w:rsidRDefault="00E41C84" w:rsidP="00B94467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</w:tc>
      </w:tr>
      <w:tr w:rsidR="00B94467" w:rsidRPr="00454DD9" w:rsidTr="005D2ADC">
        <w:trPr>
          <w:trHeight w:val="599"/>
        </w:trPr>
        <w:tc>
          <w:tcPr>
            <w:tcW w:w="2358" w:type="dxa"/>
            <w:tcBorders>
              <w:bottom w:val="single" w:sz="4" w:space="0" w:color="auto"/>
            </w:tcBorders>
          </w:tcPr>
          <w:p w:rsidR="00B94467" w:rsidRPr="00454DD9" w:rsidRDefault="00B94467" w:rsidP="00B94467">
            <w:pPr>
              <w:spacing w:after="0" w:line="240" w:lineRule="auto"/>
              <w:jc w:val="both"/>
              <w:rPr>
                <w:rFonts w:ascii="Cambria" w:hAnsi="Cambria"/>
                <w:b/>
              </w:rPr>
            </w:pPr>
          </w:p>
          <w:p w:rsidR="00B94467" w:rsidRPr="00454DD9" w:rsidRDefault="00B94467" w:rsidP="00B94467">
            <w:pPr>
              <w:spacing w:after="0" w:line="240" w:lineRule="auto"/>
              <w:jc w:val="both"/>
              <w:rPr>
                <w:rFonts w:ascii="Cambria" w:hAnsi="Cambria"/>
              </w:rPr>
            </w:pPr>
            <w:r w:rsidRPr="00454DD9">
              <w:rPr>
                <w:rFonts w:ascii="Cambria" w:hAnsi="Cambria"/>
                <w:b/>
              </w:rPr>
              <w:t>SAIW</w:t>
            </w:r>
            <w:r w:rsidRPr="00454DD9">
              <w:rPr>
                <w:rFonts w:ascii="Cambria" w:hAnsi="Cambria"/>
              </w:rPr>
              <w:t>/South Africa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B94467" w:rsidRPr="00454DD9" w:rsidRDefault="00B94467" w:rsidP="00B94467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  <w:p w:rsidR="00B94467" w:rsidRPr="00454DD9" w:rsidRDefault="00B94467" w:rsidP="00B94467">
            <w:pPr>
              <w:spacing w:after="0" w:line="240" w:lineRule="auto"/>
              <w:jc w:val="both"/>
              <w:rPr>
                <w:rFonts w:ascii="Cambria" w:hAnsi="Cambria"/>
              </w:rPr>
            </w:pPr>
            <w:r w:rsidRPr="00454DD9">
              <w:rPr>
                <w:rFonts w:ascii="Cambria" w:hAnsi="Cambria"/>
              </w:rPr>
              <w:t>2008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B94467" w:rsidRPr="005D2ADC" w:rsidRDefault="00B94467" w:rsidP="00B94467">
            <w:pPr>
              <w:spacing w:after="0" w:line="240" w:lineRule="auto"/>
              <w:jc w:val="both"/>
              <w:rPr>
                <w:rFonts w:ascii="Cambria" w:hAnsi="Cambria"/>
                <w:u w:val="single"/>
              </w:rPr>
            </w:pPr>
          </w:p>
          <w:p w:rsidR="00B94467" w:rsidRPr="00454DD9" w:rsidRDefault="00B94467" w:rsidP="005D2ADC">
            <w:pPr>
              <w:spacing w:after="0" w:line="240" w:lineRule="auto"/>
              <w:rPr>
                <w:rFonts w:ascii="Cambria" w:hAnsi="Cambria"/>
              </w:rPr>
            </w:pPr>
            <w:r w:rsidRPr="005D2ADC">
              <w:rPr>
                <w:rFonts w:ascii="Cambria" w:hAnsi="Cambria"/>
                <w:u w:val="single"/>
              </w:rPr>
              <w:t>SAQCC NDT LEVEL 2</w:t>
            </w:r>
            <w:r w:rsidRPr="00454DD9">
              <w:rPr>
                <w:rFonts w:ascii="Cambria" w:hAnsi="Cambria"/>
              </w:rPr>
              <w:t xml:space="preserve"> (UT/RT/PT/MT)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B94467" w:rsidRPr="00454DD9" w:rsidRDefault="00B94467" w:rsidP="00B94467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  <w:p w:rsidR="00B94467" w:rsidRPr="00454DD9" w:rsidRDefault="00B94467" w:rsidP="00B94467">
            <w:pPr>
              <w:spacing w:after="0" w:line="240" w:lineRule="auto"/>
              <w:jc w:val="both"/>
              <w:rPr>
                <w:rFonts w:ascii="Cambria" w:hAnsi="Cambria"/>
              </w:rPr>
            </w:pPr>
            <w:r w:rsidRPr="00454DD9">
              <w:rPr>
                <w:rFonts w:ascii="Cambria" w:hAnsi="Cambria"/>
              </w:rPr>
              <w:t>NDT in the four main techniques up to level 2</w:t>
            </w:r>
            <w:r w:rsidR="003B7AEB" w:rsidRPr="00454DD9">
              <w:rPr>
                <w:rFonts w:ascii="Cambria" w:hAnsi="Cambria"/>
              </w:rPr>
              <w:t>.</w:t>
            </w:r>
          </w:p>
          <w:p w:rsidR="00B94467" w:rsidRDefault="009F0607" w:rsidP="00B94467">
            <w:pPr>
              <w:spacing w:after="0" w:line="240" w:lineRule="auto"/>
              <w:jc w:val="both"/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(UT/RT/PT/MT)</w:t>
            </w:r>
          </w:p>
          <w:p w:rsidR="005D2ADC" w:rsidRPr="00454DD9" w:rsidRDefault="005D2ADC" w:rsidP="00B94467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</w:tc>
      </w:tr>
      <w:tr w:rsidR="00B94467" w:rsidRPr="00454DD9" w:rsidTr="005D2ADC">
        <w:tc>
          <w:tcPr>
            <w:tcW w:w="2358" w:type="dxa"/>
          </w:tcPr>
          <w:p w:rsidR="005D2ADC" w:rsidRDefault="005D2ADC" w:rsidP="00B94467">
            <w:pPr>
              <w:spacing w:after="0" w:line="240" w:lineRule="auto"/>
              <w:rPr>
                <w:rFonts w:ascii="Cambria" w:hAnsi="Cambria"/>
              </w:rPr>
            </w:pPr>
          </w:p>
          <w:p w:rsidR="00B94467" w:rsidRPr="00454DD9" w:rsidRDefault="00FF70B7" w:rsidP="00B94467">
            <w:pPr>
              <w:spacing w:after="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NYS Engineering Institute</w:t>
            </w:r>
          </w:p>
        </w:tc>
        <w:tc>
          <w:tcPr>
            <w:tcW w:w="1890" w:type="dxa"/>
          </w:tcPr>
          <w:p w:rsidR="005D2ADC" w:rsidRDefault="005D2ADC" w:rsidP="00D701C1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  <w:p w:rsidR="00B94467" w:rsidRPr="00454DD9" w:rsidRDefault="00B94467" w:rsidP="00D701C1">
            <w:pPr>
              <w:spacing w:after="0" w:line="240" w:lineRule="auto"/>
              <w:jc w:val="both"/>
              <w:rPr>
                <w:rFonts w:ascii="Cambria" w:hAnsi="Cambria"/>
              </w:rPr>
            </w:pPr>
            <w:r w:rsidRPr="00454DD9">
              <w:rPr>
                <w:rFonts w:ascii="Cambria" w:hAnsi="Cambria"/>
              </w:rPr>
              <w:t>200</w:t>
            </w:r>
            <w:r w:rsidR="00D701C1">
              <w:rPr>
                <w:rFonts w:ascii="Cambria" w:hAnsi="Cambria"/>
              </w:rPr>
              <w:t>2</w:t>
            </w:r>
          </w:p>
        </w:tc>
        <w:tc>
          <w:tcPr>
            <w:tcW w:w="3600" w:type="dxa"/>
          </w:tcPr>
          <w:p w:rsidR="00B94467" w:rsidRPr="00454DD9" w:rsidRDefault="00FF70B7" w:rsidP="00B94467">
            <w:pPr>
              <w:spacing w:after="0" w:line="240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Mechanical Engineering Diploma</w:t>
            </w:r>
          </w:p>
        </w:tc>
        <w:tc>
          <w:tcPr>
            <w:tcW w:w="2610" w:type="dxa"/>
          </w:tcPr>
          <w:p w:rsidR="005D2ADC" w:rsidRDefault="005D2ADC" w:rsidP="00B94467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  <w:p w:rsidR="00B94467" w:rsidRDefault="00B94467" w:rsidP="00B94467">
            <w:pPr>
              <w:spacing w:after="0" w:line="240" w:lineRule="auto"/>
              <w:jc w:val="both"/>
              <w:rPr>
                <w:rFonts w:ascii="Cambria" w:hAnsi="Cambria"/>
              </w:rPr>
            </w:pPr>
            <w:r w:rsidRPr="00454DD9">
              <w:rPr>
                <w:rFonts w:ascii="Cambria" w:hAnsi="Cambria"/>
              </w:rPr>
              <w:t>Theoretical and practical approach to behaviors of different materials.</w:t>
            </w:r>
          </w:p>
          <w:p w:rsidR="005D2ADC" w:rsidRPr="00454DD9" w:rsidRDefault="005D2ADC" w:rsidP="00B94467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</w:tc>
      </w:tr>
    </w:tbl>
    <w:p w:rsidR="008E2D4D" w:rsidRPr="00454DD9" w:rsidRDefault="008E2D4D" w:rsidP="008E2D4D">
      <w:pPr>
        <w:spacing w:after="0"/>
        <w:jc w:val="both"/>
        <w:rPr>
          <w:rFonts w:ascii="Cambria" w:hAnsi="Cambria"/>
          <w:b/>
          <w:u w:val="single"/>
        </w:rPr>
      </w:pPr>
    </w:p>
    <w:p w:rsidR="00B94467" w:rsidRPr="00454DD9" w:rsidRDefault="008E2D4D" w:rsidP="005D2ADC">
      <w:pPr>
        <w:spacing w:after="0" w:line="360" w:lineRule="auto"/>
        <w:jc w:val="both"/>
        <w:rPr>
          <w:rFonts w:ascii="Cambria" w:hAnsi="Cambria"/>
          <w:b/>
          <w:u w:val="single"/>
        </w:rPr>
      </w:pPr>
      <w:r w:rsidRPr="00454DD9">
        <w:rPr>
          <w:rFonts w:ascii="Cambria" w:hAnsi="Cambria"/>
          <w:b/>
          <w:u w:val="single"/>
        </w:rPr>
        <w:t>KEY</w:t>
      </w:r>
    </w:p>
    <w:p w:rsidR="008E2D4D" w:rsidRPr="00454DD9" w:rsidRDefault="008E2D4D" w:rsidP="005D2ADC">
      <w:pPr>
        <w:spacing w:after="0" w:line="360" w:lineRule="auto"/>
        <w:jc w:val="both"/>
        <w:rPr>
          <w:rFonts w:ascii="Cambria" w:hAnsi="Cambria"/>
        </w:rPr>
      </w:pPr>
      <w:r w:rsidRPr="00454DD9">
        <w:rPr>
          <w:rFonts w:ascii="Cambria" w:hAnsi="Cambria"/>
        </w:rPr>
        <w:t>UT-Ultrasonic Testing</w:t>
      </w:r>
    </w:p>
    <w:p w:rsidR="008E2D4D" w:rsidRPr="00454DD9" w:rsidRDefault="008E2D4D" w:rsidP="005D2ADC">
      <w:pPr>
        <w:spacing w:after="0" w:line="360" w:lineRule="auto"/>
        <w:jc w:val="both"/>
        <w:rPr>
          <w:rFonts w:ascii="Cambria" w:hAnsi="Cambria"/>
        </w:rPr>
      </w:pPr>
      <w:r w:rsidRPr="00454DD9">
        <w:rPr>
          <w:rFonts w:ascii="Cambria" w:hAnsi="Cambria"/>
        </w:rPr>
        <w:t>PT-Liquid Penetrant Testing</w:t>
      </w:r>
    </w:p>
    <w:p w:rsidR="008E2D4D" w:rsidRPr="00454DD9" w:rsidRDefault="008E2D4D" w:rsidP="005D2ADC">
      <w:pPr>
        <w:spacing w:after="0" w:line="360" w:lineRule="auto"/>
        <w:jc w:val="both"/>
        <w:rPr>
          <w:rFonts w:ascii="Cambria" w:hAnsi="Cambria"/>
        </w:rPr>
      </w:pPr>
      <w:r w:rsidRPr="00454DD9">
        <w:rPr>
          <w:rFonts w:ascii="Cambria" w:hAnsi="Cambria"/>
        </w:rPr>
        <w:t>MT-Magnetic Particle Testing</w:t>
      </w:r>
    </w:p>
    <w:p w:rsidR="008E2D4D" w:rsidRDefault="008E2D4D" w:rsidP="005D2ADC">
      <w:pPr>
        <w:spacing w:after="0" w:line="360" w:lineRule="auto"/>
        <w:jc w:val="both"/>
        <w:rPr>
          <w:rFonts w:ascii="Cambria" w:hAnsi="Cambria"/>
        </w:rPr>
      </w:pPr>
      <w:r w:rsidRPr="00454DD9">
        <w:rPr>
          <w:rFonts w:ascii="Cambria" w:hAnsi="Cambria"/>
        </w:rPr>
        <w:t>RT-Radiographic Testing</w:t>
      </w:r>
    </w:p>
    <w:p w:rsidR="008D30AB" w:rsidRPr="00454DD9" w:rsidRDefault="008D30AB" w:rsidP="005D2ADC">
      <w:pPr>
        <w:spacing w:after="0"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ET-</w:t>
      </w:r>
      <w:r w:rsidR="005D2ADC">
        <w:rPr>
          <w:rFonts w:ascii="Cambria" w:hAnsi="Cambria"/>
        </w:rPr>
        <w:t>Eddy Current Testing</w:t>
      </w:r>
    </w:p>
    <w:p w:rsidR="008E2D4D" w:rsidRPr="005D2ADC" w:rsidRDefault="008E2D4D" w:rsidP="005D2ADC">
      <w:pPr>
        <w:spacing w:after="0" w:line="360" w:lineRule="auto"/>
        <w:jc w:val="both"/>
        <w:rPr>
          <w:rFonts w:ascii="Cambria" w:hAnsi="Cambria"/>
        </w:rPr>
      </w:pPr>
    </w:p>
    <w:p w:rsidR="008D30AB" w:rsidRPr="005D2ADC" w:rsidRDefault="008D30AB" w:rsidP="005D2ADC">
      <w:pPr>
        <w:spacing w:after="0" w:line="360" w:lineRule="auto"/>
        <w:jc w:val="both"/>
        <w:rPr>
          <w:rFonts w:ascii="Cambria" w:hAnsi="Cambria"/>
        </w:rPr>
      </w:pPr>
      <w:proofErr w:type="gramStart"/>
      <w:r w:rsidRPr="005D2ADC">
        <w:rPr>
          <w:rFonts w:ascii="Cambria" w:hAnsi="Cambria"/>
        </w:rPr>
        <w:t>SAIW</w:t>
      </w:r>
      <w:r w:rsidR="005D2ADC" w:rsidRPr="005D2ADC">
        <w:rPr>
          <w:rFonts w:ascii="Cambria" w:hAnsi="Cambria"/>
        </w:rPr>
        <w:t>-Southern African Institute of Welding.</w:t>
      </w:r>
      <w:proofErr w:type="gramEnd"/>
    </w:p>
    <w:p w:rsidR="00454DD9" w:rsidRPr="00454DD9" w:rsidRDefault="00454DD9" w:rsidP="008E2D4D">
      <w:pPr>
        <w:spacing w:after="0"/>
        <w:jc w:val="both"/>
        <w:rPr>
          <w:rFonts w:ascii="Cambria" w:hAnsi="Cambria"/>
          <w:b/>
        </w:rPr>
      </w:pPr>
    </w:p>
    <w:p w:rsidR="00454DD9" w:rsidRPr="00454DD9" w:rsidRDefault="00454DD9" w:rsidP="008E2D4D">
      <w:pPr>
        <w:spacing w:after="0"/>
        <w:jc w:val="both"/>
        <w:rPr>
          <w:rFonts w:ascii="Cambria" w:hAnsi="Cambria"/>
          <w:b/>
        </w:rPr>
      </w:pPr>
    </w:p>
    <w:p w:rsidR="00454DD9" w:rsidRPr="00454DD9" w:rsidRDefault="00454DD9" w:rsidP="008E2D4D">
      <w:pPr>
        <w:spacing w:after="0"/>
        <w:jc w:val="both"/>
        <w:rPr>
          <w:rFonts w:ascii="Cambria" w:hAnsi="Cambria"/>
          <w:b/>
        </w:rPr>
      </w:pPr>
    </w:p>
    <w:p w:rsidR="00454DD9" w:rsidRPr="00454DD9" w:rsidRDefault="00454DD9" w:rsidP="008E2D4D">
      <w:pPr>
        <w:spacing w:after="0"/>
        <w:jc w:val="both"/>
        <w:rPr>
          <w:rFonts w:ascii="Cambria" w:hAnsi="Cambria"/>
          <w:b/>
        </w:rPr>
      </w:pPr>
    </w:p>
    <w:p w:rsidR="00454DD9" w:rsidRPr="00454DD9" w:rsidRDefault="00454DD9" w:rsidP="008E2D4D">
      <w:pPr>
        <w:spacing w:after="0"/>
        <w:jc w:val="both"/>
        <w:rPr>
          <w:rFonts w:ascii="Cambria" w:hAnsi="Cambria"/>
          <w:b/>
        </w:rPr>
      </w:pPr>
    </w:p>
    <w:p w:rsidR="00454DD9" w:rsidRDefault="00454DD9" w:rsidP="008E2D4D">
      <w:pPr>
        <w:spacing w:after="0"/>
        <w:jc w:val="both"/>
        <w:rPr>
          <w:rFonts w:ascii="Cambria" w:hAnsi="Cambria"/>
          <w:b/>
        </w:rPr>
      </w:pPr>
    </w:p>
    <w:p w:rsidR="00392FEE" w:rsidRDefault="00392FEE" w:rsidP="008E2D4D">
      <w:pPr>
        <w:spacing w:after="0"/>
        <w:jc w:val="both"/>
        <w:rPr>
          <w:rFonts w:ascii="Cambria" w:hAnsi="Cambria"/>
          <w:b/>
        </w:rPr>
      </w:pPr>
    </w:p>
    <w:p w:rsidR="00CE33E1" w:rsidRDefault="00CE33E1" w:rsidP="008E2D4D">
      <w:pPr>
        <w:spacing w:after="0"/>
        <w:jc w:val="both"/>
        <w:rPr>
          <w:rFonts w:ascii="Cambria" w:hAnsi="Cambria"/>
          <w:b/>
        </w:rPr>
      </w:pPr>
    </w:p>
    <w:p w:rsidR="00CE33E1" w:rsidRDefault="00CE33E1" w:rsidP="008E2D4D">
      <w:pPr>
        <w:spacing w:after="0"/>
        <w:jc w:val="both"/>
        <w:rPr>
          <w:rFonts w:ascii="Cambria" w:hAnsi="Cambria"/>
          <w:b/>
        </w:rPr>
      </w:pPr>
    </w:p>
    <w:p w:rsidR="00CE33E1" w:rsidRDefault="00CE33E1" w:rsidP="008E2D4D">
      <w:pPr>
        <w:spacing w:after="0"/>
        <w:jc w:val="both"/>
        <w:rPr>
          <w:rFonts w:ascii="Cambria" w:hAnsi="Cambria"/>
          <w:b/>
        </w:rPr>
      </w:pPr>
    </w:p>
    <w:p w:rsidR="00CE33E1" w:rsidRDefault="00CE33E1" w:rsidP="008E2D4D">
      <w:pPr>
        <w:spacing w:after="0"/>
        <w:jc w:val="both"/>
        <w:rPr>
          <w:rFonts w:ascii="Cambria" w:hAnsi="Cambria"/>
          <w:b/>
        </w:rPr>
      </w:pPr>
    </w:p>
    <w:p w:rsidR="009F0607" w:rsidRDefault="009F0607" w:rsidP="008E2D4D">
      <w:pPr>
        <w:spacing w:after="0"/>
        <w:jc w:val="both"/>
        <w:rPr>
          <w:rFonts w:ascii="Cambria" w:hAnsi="Cambria"/>
          <w:b/>
        </w:rPr>
      </w:pPr>
    </w:p>
    <w:p w:rsidR="009F0607" w:rsidRPr="00454DD9" w:rsidRDefault="009F0607" w:rsidP="008E2D4D">
      <w:pPr>
        <w:spacing w:after="0"/>
        <w:jc w:val="both"/>
        <w:rPr>
          <w:rFonts w:ascii="Cambria" w:hAnsi="Cambria"/>
          <w:b/>
        </w:rPr>
      </w:pPr>
    </w:p>
    <w:p w:rsidR="00454DD9" w:rsidRPr="00454DD9" w:rsidRDefault="00454DD9" w:rsidP="008E2D4D">
      <w:pPr>
        <w:spacing w:after="0"/>
        <w:jc w:val="both"/>
        <w:rPr>
          <w:rFonts w:ascii="Cambria" w:hAnsi="Cambria"/>
          <w:b/>
        </w:rPr>
      </w:pPr>
    </w:p>
    <w:p w:rsidR="00454DD9" w:rsidRDefault="00DB286B" w:rsidP="00454DD9">
      <w:pPr>
        <w:rPr>
          <w:rFonts w:ascii="Cambria" w:hAnsi="Cambria"/>
          <w:b/>
          <w:u w:val="single"/>
        </w:rPr>
      </w:pPr>
      <w:r w:rsidRPr="00454DD9">
        <w:rPr>
          <w:rFonts w:ascii="Cambria" w:hAnsi="Cambria"/>
          <w:b/>
          <w:u w:val="single"/>
        </w:rPr>
        <w:t>PROFESSIONAL EXPERIENCE</w:t>
      </w:r>
    </w:p>
    <w:p w:rsidR="00A641B3" w:rsidRDefault="009F0607" w:rsidP="00A641B3">
      <w:pPr>
        <w:numPr>
          <w:ilvl w:val="0"/>
          <w:numId w:val="21"/>
        </w:numPr>
        <w:rPr>
          <w:rFonts w:ascii="Cambria" w:hAnsi="Cambria"/>
          <w:b/>
          <w:u w:val="single"/>
        </w:rPr>
      </w:pPr>
      <w:proofErr w:type="spellStart"/>
      <w:r>
        <w:rPr>
          <w:rFonts w:ascii="Cambria" w:hAnsi="Cambria"/>
          <w:b/>
        </w:rPr>
        <w:t>Sitescan</w:t>
      </w:r>
      <w:proofErr w:type="spellEnd"/>
      <w:r>
        <w:rPr>
          <w:rFonts w:ascii="Cambria" w:hAnsi="Cambria"/>
          <w:b/>
        </w:rPr>
        <w:t xml:space="preserve"> Industrial Consultants</w:t>
      </w:r>
      <w:r w:rsidR="005B5930" w:rsidRPr="00454DD9">
        <w:rPr>
          <w:rFonts w:ascii="Cambria" w:hAnsi="Cambria"/>
          <w:b/>
        </w:rPr>
        <w:t xml:space="preserve"> (</w:t>
      </w:r>
      <w:r w:rsidR="008D30AB">
        <w:rPr>
          <w:rFonts w:ascii="Cambria" w:hAnsi="Cambria"/>
          <w:b/>
        </w:rPr>
        <w:t>September</w:t>
      </w:r>
      <w:r w:rsidR="005B5930" w:rsidRPr="00454DD9">
        <w:rPr>
          <w:rFonts w:ascii="Cambria" w:hAnsi="Cambria"/>
          <w:b/>
        </w:rPr>
        <w:t xml:space="preserve"> 2011-to date)</w:t>
      </w:r>
    </w:p>
    <w:p w:rsidR="005B5930" w:rsidRPr="00454DD9" w:rsidRDefault="008413A2" w:rsidP="00A641B3">
      <w:pPr>
        <w:ind w:left="360"/>
        <w:rPr>
          <w:rFonts w:ascii="Cambria" w:hAnsi="Cambria"/>
          <w:b/>
          <w:u w:val="single"/>
        </w:rPr>
      </w:pPr>
      <w:r w:rsidRPr="00454DD9">
        <w:rPr>
          <w:rFonts w:ascii="Cambria" w:hAnsi="Cambria"/>
          <w:b/>
        </w:rPr>
        <w:t xml:space="preserve">  </w:t>
      </w:r>
      <w:r w:rsidR="005B5930" w:rsidRPr="00454DD9">
        <w:rPr>
          <w:rFonts w:ascii="Cambria" w:hAnsi="Cambria"/>
          <w:b/>
          <w:u w:val="single"/>
        </w:rPr>
        <w:t xml:space="preserve">Senior NDT </w:t>
      </w:r>
      <w:r w:rsidR="00F6500D">
        <w:rPr>
          <w:rFonts w:ascii="Cambria" w:hAnsi="Cambria"/>
          <w:b/>
          <w:u w:val="single"/>
        </w:rPr>
        <w:t>Consultant</w:t>
      </w:r>
    </w:p>
    <w:p w:rsidR="00CF054D" w:rsidRPr="00454DD9" w:rsidRDefault="00A641B3" w:rsidP="008D30AB">
      <w:pPr>
        <w:spacing w:line="360" w:lineRule="auto"/>
        <w:rPr>
          <w:rFonts w:ascii="Cambria" w:hAnsi="Cambria"/>
          <w:i/>
        </w:rPr>
      </w:pPr>
      <w:r>
        <w:rPr>
          <w:rFonts w:ascii="Cambria" w:hAnsi="Cambria"/>
          <w:i/>
        </w:rPr>
        <w:t xml:space="preserve">         </w:t>
      </w:r>
      <w:r w:rsidR="00864798" w:rsidRPr="00454DD9">
        <w:rPr>
          <w:rFonts w:ascii="Cambria" w:hAnsi="Cambria"/>
          <w:i/>
        </w:rPr>
        <w:t>Duties and Responsibilities</w:t>
      </w:r>
    </w:p>
    <w:p w:rsidR="009F0607" w:rsidRPr="009F0607" w:rsidRDefault="006543C3" w:rsidP="008D30AB">
      <w:pPr>
        <w:numPr>
          <w:ilvl w:val="0"/>
          <w:numId w:val="13"/>
        </w:numPr>
        <w:spacing w:after="0" w:line="360" w:lineRule="auto"/>
        <w:jc w:val="both"/>
        <w:rPr>
          <w:rFonts w:ascii="Cambria" w:eastAsia="Times New Roman" w:hAnsi="Cambria"/>
        </w:rPr>
      </w:pPr>
      <w:r w:rsidRPr="009F0607">
        <w:rPr>
          <w:rFonts w:ascii="Cambria" w:eastAsia="Times New Roman" w:hAnsi="Cambria" w:cs="Arial"/>
        </w:rPr>
        <w:t>Perform all NDT tasks independently on components</w:t>
      </w:r>
      <w:r w:rsidR="009F0607" w:rsidRPr="009F0607">
        <w:rPr>
          <w:rFonts w:ascii="Cambria" w:eastAsia="Times New Roman" w:hAnsi="Cambria" w:cs="Arial"/>
        </w:rPr>
        <w:t xml:space="preserve"> and </w:t>
      </w:r>
      <w:proofErr w:type="spellStart"/>
      <w:r w:rsidR="009F0607" w:rsidRPr="009F0607">
        <w:rPr>
          <w:rFonts w:ascii="Cambria" w:eastAsia="Times New Roman" w:hAnsi="Cambria" w:cs="Arial"/>
        </w:rPr>
        <w:t>insitu</w:t>
      </w:r>
      <w:proofErr w:type="spellEnd"/>
      <w:r w:rsidR="009F0607" w:rsidRPr="009F0607">
        <w:rPr>
          <w:rFonts w:ascii="Cambria" w:eastAsia="Times New Roman" w:hAnsi="Cambria" w:cs="Arial"/>
        </w:rPr>
        <w:t xml:space="preserve"> inspections for various fabrication </w:t>
      </w:r>
      <w:proofErr w:type="gramStart"/>
      <w:r w:rsidR="009F0607" w:rsidRPr="009F0607">
        <w:rPr>
          <w:rFonts w:ascii="Cambria" w:eastAsia="Times New Roman" w:hAnsi="Cambria" w:cs="Arial"/>
        </w:rPr>
        <w:t>companies  in</w:t>
      </w:r>
      <w:proofErr w:type="gramEnd"/>
      <w:r w:rsidR="009F0607" w:rsidRPr="009F0607">
        <w:rPr>
          <w:rFonts w:ascii="Cambria" w:eastAsia="Times New Roman" w:hAnsi="Cambria" w:cs="Arial"/>
        </w:rPr>
        <w:t xml:space="preserve"> Kenya.</w:t>
      </w:r>
      <w:r w:rsidRPr="009F0607">
        <w:rPr>
          <w:rFonts w:ascii="Cambria" w:eastAsia="Times New Roman" w:hAnsi="Cambria" w:cs="Arial"/>
        </w:rPr>
        <w:t xml:space="preserve"> </w:t>
      </w:r>
    </w:p>
    <w:p w:rsidR="006543C3" w:rsidRPr="009F0607" w:rsidRDefault="00454DD9" w:rsidP="008D30AB">
      <w:pPr>
        <w:numPr>
          <w:ilvl w:val="0"/>
          <w:numId w:val="13"/>
        </w:numPr>
        <w:spacing w:after="0" w:line="360" w:lineRule="auto"/>
        <w:jc w:val="both"/>
        <w:rPr>
          <w:rFonts w:ascii="Cambria" w:eastAsia="Times New Roman" w:hAnsi="Cambria"/>
        </w:rPr>
      </w:pPr>
      <w:r w:rsidRPr="009F0607">
        <w:rPr>
          <w:rFonts w:ascii="Cambria" w:eastAsia="Times New Roman" w:hAnsi="Cambria" w:cs="Arial"/>
        </w:rPr>
        <w:t>I</w:t>
      </w:r>
      <w:r w:rsidR="006543C3" w:rsidRPr="009F0607">
        <w:rPr>
          <w:rFonts w:ascii="Cambria" w:eastAsia="Times New Roman" w:hAnsi="Cambria" w:cs="Arial"/>
        </w:rPr>
        <w:t>nterpre</w:t>
      </w:r>
      <w:r w:rsidR="008E2D4D" w:rsidRPr="009F0607">
        <w:rPr>
          <w:rFonts w:ascii="Cambria" w:eastAsia="Times New Roman" w:hAnsi="Cambria" w:cs="Arial"/>
        </w:rPr>
        <w:t xml:space="preserve">t, evaluate and certify results </w:t>
      </w:r>
      <w:r w:rsidR="006543C3" w:rsidRPr="009F0607">
        <w:rPr>
          <w:rFonts w:ascii="Cambria" w:eastAsia="Times New Roman" w:hAnsi="Cambria" w:cs="Arial"/>
        </w:rPr>
        <w:t>I.A.W. recognized procedure for corrective action where necessary.</w:t>
      </w:r>
      <w:r w:rsidR="006543C3" w:rsidRPr="009F0607">
        <w:rPr>
          <w:rFonts w:ascii="Cambria" w:eastAsia="Times New Roman" w:hAnsi="Cambria"/>
        </w:rPr>
        <w:t xml:space="preserve"> </w:t>
      </w:r>
    </w:p>
    <w:p w:rsidR="00CF054D" w:rsidRPr="00454DD9" w:rsidRDefault="00CF054D" w:rsidP="008D30A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uto"/>
        <w:rPr>
          <w:rFonts w:ascii="Cambria" w:eastAsia="Times New Roman" w:hAnsi="Cambria"/>
          <w:color w:val="333333"/>
        </w:rPr>
      </w:pPr>
      <w:r w:rsidRPr="00B81E3F">
        <w:rPr>
          <w:rFonts w:ascii="Cambria" w:eastAsia="Times New Roman" w:hAnsi="Cambria"/>
          <w:color w:val="333333"/>
        </w:rPr>
        <w:t xml:space="preserve">Day to day advisory on integrity threats and best practices. </w:t>
      </w:r>
    </w:p>
    <w:p w:rsidR="00CF054D" w:rsidRPr="00454DD9" w:rsidRDefault="00CF054D" w:rsidP="008D30A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uto"/>
        <w:rPr>
          <w:rFonts w:ascii="Cambria" w:eastAsia="Times New Roman" w:hAnsi="Cambria"/>
          <w:color w:val="333333"/>
        </w:rPr>
      </w:pPr>
      <w:r w:rsidRPr="00B81E3F">
        <w:rPr>
          <w:rFonts w:ascii="Cambria" w:eastAsia="Times New Roman" w:hAnsi="Cambria"/>
          <w:color w:val="333333"/>
        </w:rPr>
        <w:t>Maintenance of independent Integrity Audit Processes to maintain internationally acceptable level of integrity assurance</w:t>
      </w:r>
    </w:p>
    <w:p w:rsidR="006543C3" w:rsidRPr="00454DD9" w:rsidRDefault="006543C3" w:rsidP="008D30AB">
      <w:pPr>
        <w:numPr>
          <w:ilvl w:val="0"/>
          <w:numId w:val="13"/>
        </w:numPr>
        <w:spacing w:after="0" w:line="360" w:lineRule="auto"/>
        <w:jc w:val="both"/>
        <w:rPr>
          <w:rFonts w:ascii="Cambria" w:eastAsia="Times New Roman" w:hAnsi="Cambria"/>
        </w:rPr>
      </w:pPr>
      <w:r w:rsidRPr="00454DD9">
        <w:rPr>
          <w:rFonts w:ascii="Cambria" w:eastAsia="Times New Roman" w:hAnsi="Cambria" w:cs="Arial"/>
        </w:rPr>
        <w:t>Establish and supervise NDT techniques and procedures in the applicable NDT disciplines for clear interpretation by level 1</w:t>
      </w:r>
      <w:r w:rsidR="008E2D4D" w:rsidRPr="00454DD9">
        <w:rPr>
          <w:rFonts w:ascii="Cambria" w:eastAsia="Times New Roman" w:hAnsi="Cambria" w:cs="Arial"/>
        </w:rPr>
        <w:t xml:space="preserve"> and Level II</w:t>
      </w:r>
      <w:r w:rsidRPr="00454DD9">
        <w:rPr>
          <w:rFonts w:ascii="Cambria" w:eastAsia="Times New Roman" w:hAnsi="Cambria" w:cs="Arial"/>
        </w:rPr>
        <w:t>.</w:t>
      </w:r>
      <w:r w:rsidRPr="00454DD9">
        <w:rPr>
          <w:rFonts w:ascii="Cambria" w:eastAsia="Times New Roman" w:hAnsi="Cambria"/>
        </w:rPr>
        <w:t xml:space="preserve"> </w:t>
      </w:r>
    </w:p>
    <w:p w:rsidR="006543C3" w:rsidRPr="00454DD9" w:rsidRDefault="006543C3" w:rsidP="008D30AB">
      <w:pPr>
        <w:numPr>
          <w:ilvl w:val="0"/>
          <w:numId w:val="13"/>
        </w:numPr>
        <w:spacing w:after="0" w:line="360" w:lineRule="auto"/>
        <w:jc w:val="both"/>
        <w:rPr>
          <w:rFonts w:ascii="Cambria" w:eastAsia="Times New Roman" w:hAnsi="Cambria"/>
        </w:rPr>
      </w:pPr>
      <w:r w:rsidRPr="00454DD9">
        <w:rPr>
          <w:rFonts w:ascii="Cambria" w:eastAsia="Times New Roman" w:hAnsi="Cambria" w:cs="Arial"/>
        </w:rPr>
        <w:t>Perform periodical quality control checks on all the NDT disciplines so as to maintain High quality standards.</w:t>
      </w:r>
      <w:r w:rsidRPr="00454DD9">
        <w:rPr>
          <w:rFonts w:ascii="Cambria" w:eastAsia="Times New Roman" w:hAnsi="Cambria"/>
        </w:rPr>
        <w:t xml:space="preserve"> </w:t>
      </w:r>
    </w:p>
    <w:p w:rsidR="006543C3" w:rsidRPr="00454DD9" w:rsidRDefault="006543C3" w:rsidP="008D30AB">
      <w:pPr>
        <w:numPr>
          <w:ilvl w:val="0"/>
          <w:numId w:val="13"/>
        </w:numPr>
        <w:spacing w:after="0" w:line="360" w:lineRule="auto"/>
        <w:jc w:val="both"/>
        <w:rPr>
          <w:rFonts w:ascii="Cambria" w:eastAsia="Times New Roman" w:hAnsi="Cambria"/>
        </w:rPr>
      </w:pPr>
      <w:r w:rsidRPr="00454DD9">
        <w:rPr>
          <w:rFonts w:ascii="Cambria" w:eastAsia="Times New Roman" w:hAnsi="Cambria" w:cs="Arial"/>
        </w:rPr>
        <w:t>Check that required tools and equipment are available, calibrated and in good working condition.</w:t>
      </w:r>
      <w:r w:rsidRPr="00454DD9">
        <w:rPr>
          <w:rFonts w:ascii="Cambria" w:eastAsia="Times New Roman" w:hAnsi="Cambria"/>
        </w:rPr>
        <w:t xml:space="preserve"> </w:t>
      </w:r>
    </w:p>
    <w:p w:rsidR="00CF054D" w:rsidRPr="00454DD9" w:rsidRDefault="00CF054D" w:rsidP="008D30AB">
      <w:pPr>
        <w:numPr>
          <w:ilvl w:val="0"/>
          <w:numId w:val="13"/>
        </w:numPr>
        <w:spacing w:after="0" w:line="360" w:lineRule="auto"/>
        <w:jc w:val="both"/>
        <w:rPr>
          <w:rFonts w:ascii="Cambria" w:eastAsia="Times New Roman" w:hAnsi="Cambria"/>
        </w:rPr>
      </w:pPr>
      <w:r w:rsidRPr="00B81E3F">
        <w:rPr>
          <w:rFonts w:ascii="Cambria" w:eastAsia="Times New Roman" w:hAnsi="Cambria"/>
          <w:color w:val="333333"/>
        </w:rPr>
        <w:t>Provide advice in selection and proper execution of</w:t>
      </w:r>
      <w:r w:rsidRPr="00454DD9">
        <w:rPr>
          <w:rFonts w:ascii="Cambria" w:eastAsia="Times New Roman" w:hAnsi="Cambria"/>
          <w:color w:val="333333"/>
        </w:rPr>
        <w:t xml:space="preserve"> new and</w:t>
      </w:r>
      <w:r w:rsidRPr="00B81E3F">
        <w:rPr>
          <w:rFonts w:ascii="Cambria" w:eastAsia="Times New Roman" w:hAnsi="Cambria"/>
          <w:color w:val="333333"/>
        </w:rPr>
        <w:t xml:space="preserve"> alternative inspection and non-destructive test methods and techniques to improve integrity and reliability</w:t>
      </w:r>
    </w:p>
    <w:p w:rsidR="006543C3" w:rsidRPr="00454DD9" w:rsidRDefault="006543C3" w:rsidP="008D30AB">
      <w:pPr>
        <w:numPr>
          <w:ilvl w:val="0"/>
          <w:numId w:val="13"/>
        </w:numPr>
        <w:spacing w:after="0" w:line="360" w:lineRule="auto"/>
        <w:jc w:val="both"/>
        <w:rPr>
          <w:rFonts w:ascii="Cambria" w:eastAsia="Times New Roman" w:hAnsi="Cambria"/>
        </w:rPr>
      </w:pPr>
      <w:r w:rsidRPr="00454DD9">
        <w:rPr>
          <w:rFonts w:ascii="Cambria" w:eastAsia="Times New Roman" w:hAnsi="Cambria" w:cs="Arial"/>
        </w:rPr>
        <w:t xml:space="preserve">Check that all manuals/data being used are current. </w:t>
      </w:r>
    </w:p>
    <w:p w:rsidR="006543C3" w:rsidRPr="00454DD9" w:rsidRDefault="006543C3" w:rsidP="008D30AB">
      <w:pPr>
        <w:numPr>
          <w:ilvl w:val="0"/>
          <w:numId w:val="13"/>
        </w:numPr>
        <w:spacing w:after="0" w:line="360" w:lineRule="auto"/>
        <w:jc w:val="both"/>
        <w:rPr>
          <w:rFonts w:ascii="Cambria" w:eastAsia="Times New Roman" w:hAnsi="Cambria"/>
        </w:rPr>
      </w:pPr>
      <w:r w:rsidRPr="00454DD9">
        <w:rPr>
          <w:rFonts w:ascii="Cambria" w:eastAsia="Times New Roman" w:hAnsi="Cambria" w:cs="Arial"/>
        </w:rPr>
        <w:t xml:space="preserve">Check that safety, health and environmental issues are strictly followed as per the company’s procedures and government regulations. </w:t>
      </w:r>
    </w:p>
    <w:p w:rsidR="006543C3" w:rsidRPr="00454DD9" w:rsidRDefault="006543C3" w:rsidP="008D30AB">
      <w:pPr>
        <w:numPr>
          <w:ilvl w:val="0"/>
          <w:numId w:val="13"/>
        </w:numPr>
        <w:spacing w:after="0" w:line="360" w:lineRule="auto"/>
        <w:jc w:val="both"/>
        <w:rPr>
          <w:rFonts w:ascii="Cambria" w:eastAsia="Times New Roman" w:hAnsi="Cambria"/>
        </w:rPr>
      </w:pPr>
      <w:r w:rsidRPr="00454DD9">
        <w:rPr>
          <w:rFonts w:ascii="Cambria" w:eastAsia="Times New Roman" w:hAnsi="Cambria" w:cs="Arial"/>
        </w:rPr>
        <w:t>Perform surveillance (re-inspection) of other NDT personnel for purpose of periodical re-certification</w:t>
      </w:r>
      <w:r w:rsidRPr="00454DD9">
        <w:rPr>
          <w:rFonts w:ascii="Cambria" w:eastAsia="Times New Roman" w:hAnsi="Cambria"/>
        </w:rPr>
        <w:t xml:space="preserve"> </w:t>
      </w:r>
    </w:p>
    <w:p w:rsidR="00CF054D" w:rsidRPr="00F31DF1" w:rsidRDefault="006543C3" w:rsidP="008D30A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Cambria" w:eastAsia="Times New Roman" w:hAnsi="Cambria"/>
          <w:color w:val="333333"/>
        </w:rPr>
      </w:pPr>
      <w:r w:rsidRPr="00F31DF1">
        <w:rPr>
          <w:rFonts w:ascii="Cambria" w:eastAsia="Times New Roman" w:hAnsi="Cambria" w:cs="Arial"/>
        </w:rPr>
        <w:t>Supervise and coach NDT Level 1</w:t>
      </w:r>
      <w:r w:rsidR="008413A2" w:rsidRPr="00F31DF1">
        <w:rPr>
          <w:rFonts w:ascii="Cambria" w:eastAsia="Times New Roman" w:hAnsi="Cambria" w:cs="Arial"/>
        </w:rPr>
        <w:t>/2</w:t>
      </w:r>
      <w:r w:rsidRPr="00F31DF1">
        <w:rPr>
          <w:rFonts w:ascii="Cambria" w:eastAsia="Times New Roman" w:hAnsi="Cambria" w:cs="Arial"/>
        </w:rPr>
        <w:t xml:space="preserve"> personnel with a goal to achieve certification in NDT Level 2</w:t>
      </w:r>
      <w:r w:rsidR="008413A2" w:rsidRPr="00F31DF1">
        <w:rPr>
          <w:rFonts w:ascii="Cambria" w:eastAsia="Times New Roman" w:hAnsi="Cambria" w:cs="Arial"/>
        </w:rPr>
        <w:t>.</w:t>
      </w:r>
    </w:p>
    <w:p w:rsidR="00CF054D" w:rsidRPr="00B81E3F" w:rsidRDefault="00CF054D" w:rsidP="008D30A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uto"/>
        <w:rPr>
          <w:rFonts w:ascii="Cambria" w:eastAsia="Times New Roman" w:hAnsi="Cambria"/>
          <w:color w:val="333333"/>
        </w:rPr>
      </w:pPr>
      <w:r w:rsidRPr="00B81E3F">
        <w:rPr>
          <w:rFonts w:ascii="Cambria" w:eastAsia="Times New Roman" w:hAnsi="Cambria"/>
          <w:color w:val="333333"/>
        </w:rPr>
        <w:t xml:space="preserve">Participate in the relevant global/regional </w:t>
      </w:r>
      <w:r w:rsidRPr="00454DD9">
        <w:rPr>
          <w:rFonts w:ascii="Cambria" w:eastAsia="Times New Roman" w:hAnsi="Cambria"/>
          <w:color w:val="333333"/>
        </w:rPr>
        <w:t xml:space="preserve">conferences </w:t>
      </w:r>
      <w:r w:rsidRPr="00B81E3F">
        <w:rPr>
          <w:rFonts w:ascii="Cambria" w:eastAsia="Times New Roman" w:hAnsi="Cambria"/>
          <w:color w:val="333333"/>
        </w:rPr>
        <w:t xml:space="preserve">in the field of </w:t>
      </w:r>
      <w:r w:rsidRPr="00454DD9">
        <w:rPr>
          <w:rFonts w:ascii="Cambria" w:eastAsia="Times New Roman" w:hAnsi="Cambria"/>
          <w:color w:val="333333"/>
        </w:rPr>
        <w:t>NDT.</w:t>
      </w:r>
    </w:p>
    <w:p w:rsidR="006543C3" w:rsidRPr="00454DD9" w:rsidRDefault="006543C3" w:rsidP="00126E94">
      <w:pPr>
        <w:rPr>
          <w:rFonts w:ascii="Cambria" w:hAnsi="Cambria"/>
          <w:i/>
        </w:rPr>
      </w:pPr>
    </w:p>
    <w:p w:rsidR="00454DD9" w:rsidRDefault="00454DD9" w:rsidP="00126E94">
      <w:pPr>
        <w:rPr>
          <w:rFonts w:ascii="Cambria" w:hAnsi="Cambria"/>
          <w:i/>
        </w:rPr>
      </w:pPr>
    </w:p>
    <w:p w:rsidR="009F0607" w:rsidRDefault="009F0607" w:rsidP="00126E94">
      <w:pPr>
        <w:rPr>
          <w:rFonts w:ascii="Cambria" w:hAnsi="Cambria"/>
          <w:i/>
        </w:rPr>
      </w:pPr>
    </w:p>
    <w:p w:rsidR="009F0607" w:rsidRDefault="009F0607" w:rsidP="00126E94">
      <w:pPr>
        <w:rPr>
          <w:rFonts w:ascii="Cambria" w:hAnsi="Cambria"/>
          <w:i/>
        </w:rPr>
      </w:pPr>
    </w:p>
    <w:p w:rsidR="00FF70B7" w:rsidRDefault="00FF70B7" w:rsidP="00126E94">
      <w:pPr>
        <w:rPr>
          <w:rFonts w:ascii="Cambria" w:hAnsi="Cambria"/>
          <w:i/>
        </w:rPr>
      </w:pPr>
    </w:p>
    <w:p w:rsidR="009F0607" w:rsidRDefault="009F0607" w:rsidP="00126E94">
      <w:pPr>
        <w:rPr>
          <w:rFonts w:ascii="Cambria" w:hAnsi="Cambria"/>
          <w:i/>
        </w:rPr>
      </w:pPr>
    </w:p>
    <w:p w:rsidR="009F0607" w:rsidRPr="00454DD9" w:rsidRDefault="009F0607" w:rsidP="00126E94">
      <w:pPr>
        <w:rPr>
          <w:rFonts w:ascii="Cambria" w:hAnsi="Cambria"/>
          <w:i/>
        </w:rPr>
      </w:pPr>
    </w:p>
    <w:p w:rsidR="001037B5" w:rsidRPr="00454DD9" w:rsidRDefault="001037B5" w:rsidP="001037B5">
      <w:pPr>
        <w:spacing w:after="120"/>
        <w:rPr>
          <w:rFonts w:ascii="Cambria" w:hAnsi="Cambria"/>
          <w:b/>
          <w:u w:val="single"/>
        </w:rPr>
      </w:pPr>
      <w:r w:rsidRPr="00454DD9">
        <w:rPr>
          <w:rFonts w:ascii="Cambria" w:hAnsi="Cambria"/>
          <w:b/>
        </w:rPr>
        <w:t xml:space="preserve">               </w:t>
      </w:r>
      <w:r w:rsidRPr="00454DD9">
        <w:rPr>
          <w:rFonts w:ascii="Cambria" w:hAnsi="Cambria"/>
          <w:b/>
          <w:u w:val="single"/>
        </w:rPr>
        <w:t>NDT Engineer</w:t>
      </w:r>
    </w:p>
    <w:p w:rsidR="001037B5" w:rsidRPr="00454DD9" w:rsidRDefault="001037B5" w:rsidP="001037B5">
      <w:pPr>
        <w:spacing w:after="120"/>
        <w:rPr>
          <w:rFonts w:ascii="Cambria" w:hAnsi="Cambria"/>
          <w:i/>
        </w:rPr>
      </w:pPr>
      <w:r w:rsidRPr="00454DD9">
        <w:rPr>
          <w:rFonts w:ascii="Cambria" w:hAnsi="Cambria"/>
          <w:i/>
        </w:rPr>
        <w:t xml:space="preserve">              Duties and Responsibilities</w:t>
      </w:r>
    </w:p>
    <w:p w:rsidR="00454DD9" w:rsidRPr="00157BA5" w:rsidRDefault="00454DD9" w:rsidP="008D30AB">
      <w:pPr>
        <w:numPr>
          <w:ilvl w:val="0"/>
          <w:numId w:val="13"/>
        </w:numPr>
        <w:spacing w:after="0" w:line="360" w:lineRule="auto"/>
        <w:jc w:val="both"/>
        <w:rPr>
          <w:rFonts w:ascii="Cambria" w:eastAsia="Times New Roman" w:hAnsi="Cambria" w:cs="Arial"/>
        </w:rPr>
      </w:pPr>
      <w:r w:rsidRPr="00157BA5">
        <w:rPr>
          <w:rFonts w:ascii="Cambria" w:eastAsia="Times New Roman" w:hAnsi="Cambria" w:cs="Arial"/>
        </w:rPr>
        <w:t>Provide specialist advice on all matters</w:t>
      </w:r>
      <w:r w:rsidR="00F31DF1" w:rsidRPr="00157BA5">
        <w:rPr>
          <w:rFonts w:ascii="Cambria" w:eastAsia="Times New Roman" w:hAnsi="Cambria" w:cs="Arial"/>
        </w:rPr>
        <w:t xml:space="preserve"> pertaining to NDT activities at </w:t>
      </w:r>
      <w:r w:rsidR="00157BA5" w:rsidRPr="00454DD9">
        <w:rPr>
          <w:rFonts w:ascii="Cambria" w:hAnsi="Cambria"/>
          <w:b/>
        </w:rPr>
        <w:t>Detect Unit Inspections (Pty) Ltd, South Africa</w:t>
      </w:r>
      <w:r w:rsidR="00157BA5" w:rsidRPr="00157BA5">
        <w:rPr>
          <w:rFonts w:ascii="Cambria" w:eastAsia="Times New Roman" w:hAnsi="Cambria" w:cs="Arial"/>
        </w:rPr>
        <w:t xml:space="preserve"> </w:t>
      </w:r>
      <w:r w:rsidRPr="00157BA5">
        <w:rPr>
          <w:rFonts w:ascii="Cambria" w:eastAsia="Times New Roman" w:hAnsi="Cambria" w:cs="Arial"/>
        </w:rPr>
        <w:t xml:space="preserve">Plan and </w:t>
      </w:r>
      <w:proofErr w:type="gramStart"/>
      <w:r w:rsidRPr="00157BA5">
        <w:rPr>
          <w:rFonts w:ascii="Cambria" w:eastAsia="Times New Roman" w:hAnsi="Cambria" w:cs="Arial"/>
        </w:rPr>
        <w:t>enforce  major</w:t>
      </w:r>
      <w:proofErr w:type="gramEnd"/>
      <w:r w:rsidRPr="00157BA5">
        <w:rPr>
          <w:rFonts w:ascii="Cambria" w:eastAsia="Times New Roman" w:hAnsi="Cambria" w:cs="Arial"/>
        </w:rPr>
        <w:t xml:space="preserve"> </w:t>
      </w:r>
      <w:r w:rsidR="00F31DF1" w:rsidRPr="00157BA5">
        <w:rPr>
          <w:rFonts w:ascii="Cambria" w:eastAsia="Times New Roman" w:hAnsi="Cambria" w:cs="Arial"/>
        </w:rPr>
        <w:t>turnaround</w:t>
      </w:r>
      <w:r w:rsidRPr="00157BA5">
        <w:rPr>
          <w:rFonts w:ascii="Cambria" w:eastAsia="Times New Roman" w:hAnsi="Cambria" w:cs="Arial"/>
        </w:rPr>
        <w:t xml:space="preserve"> maintenance scopes of work</w:t>
      </w:r>
      <w:r w:rsidR="005D2ADC" w:rsidRPr="00157BA5">
        <w:rPr>
          <w:rFonts w:ascii="Cambria" w:eastAsia="Times New Roman" w:hAnsi="Cambria" w:cs="Arial"/>
        </w:rPr>
        <w:t>.</w:t>
      </w:r>
    </w:p>
    <w:p w:rsidR="001037B5" w:rsidRPr="008D30AB" w:rsidRDefault="001037B5" w:rsidP="008D30AB">
      <w:pPr>
        <w:numPr>
          <w:ilvl w:val="0"/>
          <w:numId w:val="13"/>
        </w:numPr>
        <w:spacing w:after="0" w:line="360" w:lineRule="auto"/>
        <w:jc w:val="both"/>
        <w:rPr>
          <w:rFonts w:ascii="Cambria" w:eastAsia="Times New Roman" w:hAnsi="Cambria" w:cs="Arial"/>
        </w:rPr>
      </w:pPr>
      <w:r w:rsidRPr="008D30AB">
        <w:rPr>
          <w:rFonts w:ascii="Cambria" w:eastAsia="Times New Roman" w:hAnsi="Cambria" w:cs="Arial"/>
        </w:rPr>
        <w:t>Preparation and inspection of components in fabrication and maintenance workshops and during site installation</w:t>
      </w:r>
      <w:r w:rsidR="00F31DF1" w:rsidRPr="008D30AB">
        <w:rPr>
          <w:rFonts w:ascii="Cambria" w:eastAsia="Times New Roman" w:hAnsi="Cambria" w:cs="Arial"/>
        </w:rPr>
        <w:t xml:space="preserve"> and </w:t>
      </w:r>
      <w:proofErr w:type="gramStart"/>
      <w:r w:rsidR="00F31DF1" w:rsidRPr="008D30AB">
        <w:rPr>
          <w:rFonts w:ascii="Cambria" w:eastAsia="Times New Roman" w:hAnsi="Cambria" w:cs="Arial"/>
        </w:rPr>
        <w:t xml:space="preserve">shutdown </w:t>
      </w:r>
      <w:r w:rsidRPr="008D30AB">
        <w:rPr>
          <w:rFonts w:ascii="Cambria" w:eastAsia="Times New Roman" w:hAnsi="Cambria" w:cs="Arial"/>
        </w:rPr>
        <w:t xml:space="preserve"> using</w:t>
      </w:r>
      <w:proofErr w:type="gramEnd"/>
      <w:r w:rsidRPr="008D30AB">
        <w:rPr>
          <w:rFonts w:ascii="Cambria" w:eastAsia="Times New Roman" w:hAnsi="Cambria" w:cs="Arial"/>
        </w:rPr>
        <w:t xml:space="preserve"> all NDT methods (RT, UT, PT, MT).</w:t>
      </w:r>
    </w:p>
    <w:p w:rsidR="001037B5" w:rsidRPr="008D30AB" w:rsidRDefault="001037B5" w:rsidP="008D30AB">
      <w:pPr>
        <w:numPr>
          <w:ilvl w:val="0"/>
          <w:numId w:val="13"/>
        </w:numPr>
        <w:spacing w:after="0" w:line="360" w:lineRule="auto"/>
        <w:jc w:val="both"/>
        <w:rPr>
          <w:rFonts w:ascii="Cambria" w:eastAsia="Times New Roman" w:hAnsi="Cambria" w:cs="Arial"/>
        </w:rPr>
      </w:pPr>
      <w:r w:rsidRPr="008D30AB">
        <w:rPr>
          <w:rFonts w:ascii="Cambria" w:eastAsia="Times New Roman" w:hAnsi="Cambria" w:cs="Arial"/>
        </w:rPr>
        <w:t>Development of work/written instructions as per the relevant codes for special applications.</w:t>
      </w:r>
    </w:p>
    <w:p w:rsidR="001037B5" w:rsidRPr="008D30AB" w:rsidRDefault="001037B5" w:rsidP="008D30AB">
      <w:pPr>
        <w:numPr>
          <w:ilvl w:val="0"/>
          <w:numId w:val="13"/>
        </w:numPr>
        <w:spacing w:after="0" w:line="360" w:lineRule="auto"/>
        <w:jc w:val="both"/>
        <w:rPr>
          <w:rFonts w:ascii="Cambria" w:eastAsia="Times New Roman" w:hAnsi="Cambria" w:cs="Arial"/>
        </w:rPr>
      </w:pPr>
      <w:r w:rsidRPr="008D30AB">
        <w:rPr>
          <w:rFonts w:ascii="Cambria" w:eastAsia="Times New Roman" w:hAnsi="Cambria" w:cs="Arial"/>
        </w:rPr>
        <w:t>Supervision and guidance on all NDT Techniques (RT, UT, PT, MT)</w:t>
      </w:r>
    </w:p>
    <w:p w:rsidR="001037B5" w:rsidRPr="008D30AB" w:rsidRDefault="001037B5" w:rsidP="008D30AB">
      <w:pPr>
        <w:numPr>
          <w:ilvl w:val="0"/>
          <w:numId w:val="13"/>
        </w:numPr>
        <w:spacing w:after="0" w:line="360" w:lineRule="auto"/>
        <w:jc w:val="both"/>
        <w:rPr>
          <w:rFonts w:ascii="Cambria" w:eastAsia="Times New Roman" w:hAnsi="Cambria" w:cs="Arial"/>
        </w:rPr>
      </w:pPr>
      <w:r w:rsidRPr="008D30AB">
        <w:rPr>
          <w:rFonts w:ascii="Cambria" w:eastAsia="Times New Roman" w:hAnsi="Cambria" w:cs="Arial"/>
        </w:rPr>
        <w:t>Interpretation of results and generation of reports as per the relevant codes or client requirements.</w:t>
      </w:r>
    </w:p>
    <w:p w:rsidR="001037B5" w:rsidRPr="008D30AB" w:rsidRDefault="001037B5" w:rsidP="008D30AB">
      <w:pPr>
        <w:numPr>
          <w:ilvl w:val="0"/>
          <w:numId w:val="13"/>
        </w:numPr>
        <w:spacing w:after="0" w:line="360" w:lineRule="auto"/>
        <w:jc w:val="both"/>
        <w:rPr>
          <w:rFonts w:ascii="Cambria" w:eastAsia="Times New Roman" w:hAnsi="Cambria" w:cs="Arial"/>
        </w:rPr>
      </w:pPr>
      <w:r w:rsidRPr="008D30AB">
        <w:rPr>
          <w:rFonts w:ascii="Cambria" w:eastAsia="Times New Roman" w:hAnsi="Cambria" w:cs="Arial"/>
        </w:rPr>
        <w:t>Co-ordination and harmonization of production requirements, testing and release from the workshop within the required time-flame.</w:t>
      </w:r>
    </w:p>
    <w:p w:rsidR="001037B5" w:rsidRPr="008D30AB" w:rsidRDefault="001037B5" w:rsidP="008D30AB">
      <w:pPr>
        <w:numPr>
          <w:ilvl w:val="0"/>
          <w:numId w:val="13"/>
        </w:numPr>
        <w:spacing w:after="0" w:line="360" w:lineRule="auto"/>
        <w:jc w:val="both"/>
        <w:rPr>
          <w:rFonts w:ascii="Cambria" w:eastAsia="Times New Roman" w:hAnsi="Cambria" w:cs="Arial"/>
        </w:rPr>
      </w:pPr>
      <w:r w:rsidRPr="008D30AB">
        <w:rPr>
          <w:rFonts w:ascii="Cambria" w:eastAsia="Times New Roman" w:hAnsi="Cambria" w:cs="Arial"/>
        </w:rPr>
        <w:t>Perform all relevant daily, weekly, monthly and yearly calibration to ensure equipments are within the calibration and working properly.</w:t>
      </w:r>
    </w:p>
    <w:p w:rsidR="001037B5" w:rsidRPr="008D30AB" w:rsidRDefault="001037B5" w:rsidP="008D30AB">
      <w:pPr>
        <w:numPr>
          <w:ilvl w:val="0"/>
          <w:numId w:val="13"/>
        </w:numPr>
        <w:spacing w:after="0" w:line="360" w:lineRule="auto"/>
        <w:jc w:val="both"/>
        <w:rPr>
          <w:rFonts w:ascii="Cambria" w:eastAsia="Times New Roman" w:hAnsi="Cambria" w:cs="Arial"/>
        </w:rPr>
      </w:pPr>
      <w:r w:rsidRPr="008D30AB">
        <w:rPr>
          <w:rFonts w:ascii="Cambria" w:eastAsia="Times New Roman" w:hAnsi="Cambria" w:cs="Arial"/>
        </w:rPr>
        <w:t>Updating the work instructions as per international revisions.</w:t>
      </w:r>
    </w:p>
    <w:p w:rsidR="001037B5" w:rsidRPr="008D30AB" w:rsidRDefault="001037B5" w:rsidP="008D30AB">
      <w:pPr>
        <w:numPr>
          <w:ilvl w:val="0"/>
          <w:numId w:val="13"/>
        </w:numPr>
        <w:spacing w:after="0" w:line="360" w:lineRule="auto"/>
        <w:jc w:val="both"/>
        <w:rPr>
          <w:rFonts w:ascii="Cambria" w:eastAsia="Times New Roman" w:hAnsi="Cambria" w:cs="Arial"/>
        </w:rPr>
      </w:pPr>
      <w:r w:rsidRPr="008D30AB">
        <w:rPr>
          <w:rFonts w:ascii="Cambria" w:eastAsia="Times New Roman" w:hAnsi="Cambria" w:cs="Arial"/>
        </w:rPr>
        <w:t>Ensure that all the Safety, Health and Environmental requirements are adhered to including tool box talks and risk assessment in every job undertaken.</w:t>
      </w:r>
    </w:p>
    <w:p w:rsidR="001037B5" w:rsidRPr="008D30AB" w:rsidRDefault="001037B5" w:rsidP="008D30AB">
      <w:pPr>
        <w:numPr>
          <w:ilvl w:val="0"/>
          <w:numId w:val="13"/>
        </w:numPr>
        <w:spacing w:after="0" w:line="360" w:lineRule="auto"/>
        <w:jc w:val="both"/>
        <w:rPr>
          <w:rFonts w:ascii="Cambria" w:eastAsia="Times New Roman" w:hAnsi="Cambria" w:cs="Arial"/>
        </w:rPr>
      </w:pPr>
      <w:r w:rsidRPr="008D30AB">
        <w:rPr>
          <w:rFonts w:ascii="Cambria" w:eastAsia="Times New Roman" w:hAnsi="Cambria" w:cs="Arial"/>
        </w:rPr>
        <w:t>In-house training of Level 1 students for the purpose of certification and work experience.</w:t>
      </w:r>
    </w:p>
    <w:p w:rsidR="001037B5" w:rsidRPr="008D30AB" w:rsidRDefault="00F31DF1" w:rsidP="008D30AB">
      <w:pPr>
        <w:numPr>
          <w:ilvl w:val="0"/>
          <w:numId w:val="13"/>
        </w:numPr>
        <w:spacing w:after="0" w:line="360" w:lineRule="auto"/>
        <w:jc w:val="both"/>
        <w:rPr>
          <w:rFonts w:ascii="Cambria" w:eastAsia="Times New Roman" w:hAnsi="Cambria" w:cs="Arial"/>
        </w:rPr>
      </w:pPr>
      <w:r w:rsidRPr="008D30AB">
        <w:rPr>
          <w:rFonts w:ascii="Cambria" w:eastAsia="Times New Roman" w:hAnsi="Cambria" w:cs="Arial"/>
        </w:rPr>
        <w:t xml:space="preserve">Enforce quality of repairs </w:t>
      </w:r>
      <w:r w:rsidR="001037B5" w:rsidRPr="008D30AB">
        <w:rPr>
          <w:rFonts w:ascii="Cambria" w:eastAsia="Times New Roman" w:hAnsi="Cambria" w:cs="Arial"/>
        </w:rPr>
        <w:t>and new constructions to ensure strict adherence to codes and best practices</w:t>
      </w:r>
    </w:p>
    <w:p w:rsidR="001037B5" w:rsidRPr="008D30AB" w:rsidRDefault="001037B5" w:rsidP="008D30AB">
      <w:pPr>
        <w:numPr>
          <w:ilvl w:val="0"/>
          <w:numId w:val="13"/>
        </w:numPr>
        <w:spacing w:after="0" w:line="360" w:lineRule="auto"/>
        <w:jc w:val="both"/>
        <w:rPr>
          <w:rFonts w:ascii="Cambria" w:eastAsia="Times New Roman" w:hAnsi="Cambria" w:cs="Arial"/>
        </w:rPr>
      </w:pPr>
      <w:r w:rsidRPr="008D30AB">
        <w:rPr>
          <w:rFonts w:ascii="Cambria" w:eastAsia="Times New Roman" w:hAnsi="Cambria" w:cs="Arial"/>
        </w:rPr>
        <w:t>Seek and promote best NDT/ Inspection practices that will lead to enhanced delivery of the Best-in-Class targets.</w:t>
      </w:r>
    </w:p>
    <w:p w:rsidR="00F31DF1" w:rsidRPr="008D30AB" w:rsidRDefault="00F31DF1" w:rsidP="008D30AB">
      <w:pPr>
        <w:numPr>
          <w:ilvl w:val="0"/>
          <w:numId w:val="13"/>
        </w:numPr>
        <w:spacing w:after="0" w:line="360" w:lineRule="auto"/>
        <w:jc w:val="both"/>
        <w:rPr>
          <w:rFonts w:ascii="Cambria" w:eastAsia="Times New Roman" w:hAnsi="Cambria" w:cs="Arial"/>
        </w:rPr>
      </w:pPr>
      <w:r w:rsidRPr="008D30AB">
        <w:rPr>
          <w:rFonts w:ascii="Cambria" w:eastAsia="Times New Roman" w:hAnsi="Cambria" w:cs="Arial"/>
        </w:rPr>
        <w:t xml:space="preserve">Liaise with contractors and maintenance groups to ensure quality of </w:t>
      </w:r>
      <w:r w:rsidR="005D3DEB" w:rsidRPr="008D30AB">
        <w:rPr>
          <w:rFonts w:ascii="Cambria" w:eastAsia="Times New Roman" w:hAnsi="Cambria" w:cs="Arial"/>
        </w:rPr>
        <w:t>fabrication</w:t>
      </w:r>
      <w:r w:rsidRPr="008D30AB">
        <w:rPr>
          <w:rFonts w:ascii="Cambria" w:eastAsia="Times New Roman" w:hAnsi="Cambria" w:cs="Arial"/>
        </w:rPr>
        <w:t xml:space="preserve"> and repairs.</w:t>
      </w:r>
    </w:p>
    <w:p w:rsidR="001037B5" w:rsidRDefault="001037B5" w:rsidP="008D30AB">
      <w:pPr>
        <w:numPr>
          <w:ilvl w:val="0"/>
          <w:numId w:val="13"/>
        </w:numPr>
        <w:spacing w:after="0" w:line="360" w:lineRule="auto"/>
        <w:jc w:val="both"/>
        <w:rPr>
          <w:rFonts w:ascii="Cambria" w:eastAsia="Times New Roman" w:hAnsi="Cambria" w:cs="Arial"/>
        </w:rPr>
      </w:pPr>
      <w:r w:rsidRPr="008D30AB">
        <w:rPr>
          <w:rFonts w:ascii="Cambria" w:eastAsia="Times New Roman" w:hAnsi="Cambria" w:cs="Arial"/>
        </w:rPr>
        <w:t>Attending of NDT seminars and workshops.</w:t>
      </w:r>
    </w:p>
    <w:p w:rsidR="005D2ADC" w:rsidRDefault="005D2ADC" w:rsidP="005D2ADC">
      <w:pPr>
        <w:spacing w:after="0" w:line="360" w:lineRule="auto"/>
        <w:jc w:val="both"/>
        <w:rPr>
          <w:rFonts w:ascii="Cambria" w:eastAsia="Times New Roman" w:hAnsi="Cambria" w:cs="Arial"/>
        </w:rPr>
      </w:pPr>
    </w:p>
    <w:p w:rsidR="005D2ADC" w:rsidRDefault="005D2ADC" w:rsidP="005D2ADC">
      <w:pPr>
        <w:spacing w:after="0" w:line="360" w:lineRule="auto"/>
        <w:jc w:val="both"/>
        <w:rPr>
          <w:rFonts w:ascii="Cambria" w:eastAsia="Times New Roman" w:hAnsi="Cambria" w:cs="Arial"/>
        </w:rPr>
      </w:pPr>
    </w:p>
    <w:p w:rsidR="005D2ADC" w:rsidRDefault="005D2ADC" w:rsidP="005D2ADC">
      <w:pPr>
        <w:spacing w:after="0" w:line="360" w:lineRule="auto"/>
        <w:jc w:val="both"/>
        <w:rPr>
          <w:rFonts w:ascii="Cambria" w:eastAsia="Times New Roman" w:hAnsi="Cambria" w:cs="Arial"/>
        </w:rPr>
      </w:pPr>
    </w:p>
    <w:p w:rsidR="005D2ADC" w:rsidRDefault="005D2ADC" w:rsidP="005D2ADC">
      <w:pPr>
        <w:spacing w:after="0" w:line="360" w:lineRule="auto"/>
        <w:jc w:val="both"/>
        <w:rPr>
          <w:rFonts w:ascii="Cambria" w:eastAsia="Times New Roman" w:hAnsi="Cambria" w:cs="Arial"/>
        </w:rPr>
      </w:pPr>
    </w:p>
    <w:p w:rsidR="00D03AA3" w:rsidRDefault="00D03AA3" w:rsidP="005D2ADC">
      <w:pPr>
        <w:spacing w:after="0" w:line="360" w:lineRule="auto"/>
        <w:jc w:val="both"/>
        <w:rPr>
          <w:rFonts w:ascii="Cambria" w:eastAsia="Times New Roman" w:hAnsi="Cambria" w:cs="Arial"/>
        </w:rPr>
      </w:pPr>
    </w:p>
    <w:p w:rsidR="005D2ADC" w:rsidRDefault="005D2ADC" w:rsidP="005D2ADC">
      <w:pPr>
        <w:spacing w:after="0" w:line="360" w:lineRule="auto"/>
        <w:jc w:val="both"/>
        <w:rPr>
          <w:rFonts w:ascii="Cambria" w:eastAsia="Times New Roman" w:hAnsi="Cambria" w:cs="Arial"/>
        </w:rPr>
      </w:pPr>
    </w:p>
    <w:p w:rsidR="005D2ADC" w:rsidRDefault="005D2ADC" w:rsidP="005D2ADC">
      <w:pPr>
        <w:spacing w:after="0" w:line="360" w:lineRule="auto"/>
        <w:jc w:val="both"/>
        <w:rPr>
          <w:rFonts w:ascii="Cambria" w:eastAsia="Times New Roman" w:hAnsi="Cambria" w:cs="Arial"/>
        </w:rPr>
      </w:pPr>
    </w:p>
    <w:p w:rsidR="005D2ADC" w:rsidRPr="008D30AB" w:rsidRDefault="005D2ADC" w:rsidP="005D2ADC">
      <w:pPr>
        <w:spacing w:after="0" w:line="360" w:lineRule="auto"/>
        <w:jc w:val="both"/>
        <w:rPr>
          <w:rFonts w:ascii="Cambria" w:eastAsia="Times New Roman" w:hAnsi="Cambria" w:cs="Arial"/>
        </w:rPr>
      </w:pPr>
    </w:p>
    <w:p w:rsidR="004744F2" w:rsidRPr="00D03AA3" w:rsidRDefault="00DB286B" w:rsidP="00A641B3">
      <w:pPr>
        <w:numPr>
          <w:ilvl w:val="0"/>
          <w:numId w:val="21"/>
        </w:numPr>
        <w:rPr>
          <w:rFonts w:ascii="Cambria" w:hAnsi="Cambria"/>
          <w:b/>
          <w:u w:val="single"/>
        </w:rPr>
      </w:pPr>
      <w:r w:rsidRPr="00454DD9">
        <w:rPr>
          <w:rFonts w:ascii="Cambria" w:hAnsi="Cambria"/>
          <w:b/>
        </w:rPr>
        <w:t>Detect Unit Inspections (P</w:t>
      </w:r>
      <w:r w:rsidR="009826F0" w:rsidRPr="00454DD9">
        <w:rPr>
          <w:rFonts w:ascii="Cambria" w:hAnsi="Cambria"/>
          <w:b/>
        </w:rPr>
        <w:t xml:space="preserve">ty) </w:t>
      </w:r>
      <w:r w:rsidRPr="00454DD9">
        <w:rPr>
          <w:rFonts w:ascii="Cambria" w:hAnsi="Cambria"/>
          <w:b/>
        </w:rPr>
        <w:t>Ltd, South Africa,</w:t>
      </w:r>
      <w:r w:rsidR="004744F2" w:rsidRPr="00454DD9">
        <w:rPr>
          <w:rFonts w:ascii="Cambria" w:hAnsi="Cambria"/>
          <w:b/>
        </w:rPr>
        <w:t xml:space="preserve"> </w:t>
      </w:r>
      <w:r w:rsidR="00126E94" w:rsidRPr="00454DD9">
        <w:rPr>
          <w:rFonts w:ascii="Cambria" w:hAnsi="Cambria"/>
          <w:b/>
        </w:rPr>
        <w:t xml:space="preserve">Nov </w:t>
      </w:r>
      <w:r w:rsidR="004744F2" w:rsidRPr="00454DD9">
        <w:rPr>
          <w:rFonts w:ascii="Cambria" w:hAnsi="Cambria"/>
          <w:b/>
        </w:rPr>
        <w:t>2009-</w:t>
      </w:r>
      <w:r w:rsidR="00126E94" w:rsidRPr="00454DD9">
        <w:rPr>
          <w:rFonts w:ascii="Cambria" w:hAnsi="Cambria"/>
          <w:b/>
        </w:rPr>
        <w:t xml:space="preserve">Dec </w:t>
      </w:r>
      <w:r w:rsidR="00010222" w:rsidRPr="00454DD9">
        <w:rPr>
          <w:rFonts w:ascii="Cambria" w:hAnsi="Cambria"/>
          <w:b/>
        </w:rPr>
        <w:t>2010 (</w:t>
      </w:r>
      <w:proofErr w:type="spellStart"/>
      <w:r w:rsidR="00ED2E14" w:rsidRPr="00454DD9">
        <w:rPr>
          <w:rFonts w:ascii="Cambria" w:hAnsi="Cambria"/>
          <w:b/>
        </w:rPr>
        <w:t>Genrec</w:t>
      </w:r>
      <w:proofErr w:type="spellEnd"/>
      <w:r w:rsidR="00ED2E14" w:rsidRPr="00454DD9">
        <w:rPr>
          <w:rFonts w:ascii="Cambria" w:hAnsi="Cambria"/>
          <w:b/>
        </w:rPr>
        <w:t xml:space="preserve"> Engineering, GEA</w:t>
      </w:r>
      <w:r w:rsidR="00D03AA3" w:rsidRPr="00454DD9">
        <w:rPr>
          <w:rFonts w:ascii="Cambria" w:hAnsi="Cambria"/>
          <w:b/>
        </w:rPr>
        <w:t xml:space="preserve">, </w:t>
      </w:r>
      <w:proofErr w:type="gramStart"/>
      <w:r w:rsidR="00D03AA3" w:rsidRPr="00454DD9">
        <w:rPr>
          <w:rFonts w:ascii="Cambria" w:hAnsi="Cambria"/>
          <w:b/>
        </w:rPr>
        <w:t>Trident</w:t>
      </w:r>
      <w:proofErr w:type="gramEnd"/>
      <w:r w:rsidR="001A54DC" w:rsidRPr="00454DD9">
        <w:rPr>
          <w:rFonts w:ascii="Cambria" w:hAnsi="Cambria"/>
          <w:b/>
        </w:rPr>
        <w:t xml:space="preserve"> Steel).</w:t>
      </w:r>
    </w:p>
    <w:p w:rsidR="00D03AA3" w:rsidRPr="00454DD9" w:rsidRDefault="00D03AA3" w:rsidP="00D03AA3">
      <w:pPr>
        <w:ind w:left="720"/>
        <w:rPr>
          <w:rFonts w:ascii="Cambria" w:hAnsi="Cambria"/>
          <w:b/>
          <w:u w:val="single"/>
        </w:rPr>
      </w:pPr>
    </w:p>
    <w:p w:rsidR="00A641B3" w:rsidRDefault="009826F0" w:rsidP="00A641B3">
      <w:pPr>
        <w:rPr>
          <w:rFonts w:ascii="Cambria" w:hAnsi="Cambria"/>
          <w:b/>
          <w:u w:val="single"/>
        </w:rPr>
      </w:pPr>
      <w:r w:rsidRPr="00454DD9">
        <w:rPr>
          <w:rFonts w:ascii="Cambria" w:hAnsi="Cambria"/>
          <w:b/>
          <w:u w:val="single"/>
        </w:rPr>
        <w:t xml:space="preserve">NDT </w:t>
      </w:r>
      <w:r w:rsidR="006543C3" w:rsidRPr="00454DD9">
        <w:rPr>
          <w:rFonts w:ascii="Cambria" w:hAnsi="Cambria"/>
          <w:b/>
          <w:u w:val="single"/>
        </w:rPr>
        <w:t>Technician</w:t>
      </w:r>
    </w:p>
    <w:p w:rsidR="00542E9E" w:rsidRPr="00454DD9" w:rsidRDefault="00F36586" w:rsidP="00A641B3">
      <w:pPr>
        <w:rPr>
          <w:rFonts w:ascii="Cambria" w:hAnsi="Cambria"/>
        </w:rPr>
      </w:pPr>
      <w:r w:rsidRPr="00454DD9">
        <w:rPr>
          <w:rFonts w:ascii="Cambria" w:hAnsi="Cambria"/>
        </w:rPr>
        <w:t xml:space="preserve">Performing </w:t>
      </w:r>
      <w:r w:rsidR="009826F0" w:rsidRPr="00454DD9">
        <w:rPr>
          <w:rFonts w:ascii="Cambria" w:hAnsi="Cambria"/>
        </w:rPr>
        <w:t>Non-Destructive Inspection in accorda</w:t>
      </w:r>
      <w:r w:rsidR="00454DD9" w:rsidRPr="00454DD9">
        <w:rPr>
          <w:rFonts w:ascii="Cambria" w:hAnsi="Cambria"/>
        </w:rPr>
        <w:t>nce to different specifications</w:t>
      </w:r>
      <w:r w:rsidR="009826F0" w:rsidRPr="00454DD9">
        <w:rPr>
          <w:rFonts w:ascii="Cambria" w:hAnsi="Cambria"/>
        </w:rPr>
        <w:t xml:space="preserve"> for different </w:t>
      </w:r>
      <w:r w:rsidR="00A641B3">
        <w:rPr>
          <w:rFonts w:ascii="Cambria" w:hAnsi="Cambria"/>
        </w:rPr>
        <w:t xml:space="preserve">       </w:t>
      </w:r>
      <w:proofErr w:type="gramStart"/>
      <w:r w:rsidR="009826F0" w:rsidRPr="00454DD9">
        <w:rPr>
          <w:rFonts w:ascii="Cambria" w:hAnsi="Cambria"/>
        </w:rPr>
        <w:t xml:space="preserve">materials </w:t>
      </w:r>
      <w:r w:rsidR="00454DD9" w:rsidRPr="00454DD9">
        <w:rPr>
          <w:rFonts w:ascii="Cambria" w:hAnsi="Cambria"/>
        </w:rPr>
        <w:t xml:space="preserve"> </w:t>
      </w:r>
      <w:r w:rsidR="003C6BE7" w:rsidRPr="00454DD9">
        <w:rPr>
          <w:rFonts w:ascii="Cambria" w:hAnsi="Cambria"/>
        </w:rPr>
        <w:t>using</w:t>
      </w:r>
      <w:proofErr w:type="gramEnd"/>
      <w:r w:rsidR="003C6BE7" w:rsidRPr="00454DD9">
        <w:rPr>
          <w:rFonts w:ascii="Cambria" w:hAnsi="Cambria"/>
        </w:rPr>
        <w:t xml:space="preserve"> VI</w:t>
      </w:r>
      <w:r w:rsidR="00F93203" w:rsidRPr="00454DD9">
        <w:rPr>
          <w:rFonts w:ascii="Cambria" w:hAnsi="Cambria"/>
        </w:rPr>
        <w:t>/</w:t>
      </w:r>
      <w:r w:rsidR="009826F0" w:rsidRPr="00454DD9">
        <w:rPr>
          <w:rFonts w:ascii="Cambria" w:hAnsi="Cambria"/>
        </w:rPr>
        <w:t>UT/PT/RT/MT</w:t>
      </w:r>
      <w:r w:rsidR="005D2ADC">
        <w:rPr>
          <w:rFonts w:ascii="Cambria" w:hAnsi="Cambria"/>
        </w:rPr>
        <w:t xml:space="preserve">. 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2835"/>
        <w:gridCol w:w="1701"/>
        <w:gridCol w:w="2835"/>
      </w:tblGrid>
      <w:tr w:rsidR="00F36586" w:rsidRPr="00454DD9" w:rsidTr="002A36AB">
        <w:tc>
          <w:tcPr>
            <w:tcW w:w="2518" w:type="dxa"/>
          </w:tcPr>
          <w:p w:rsidR="005D2ADC" w:rsidRDefault="005D2ADC" w:rsidP="004744F2">
            <w:pPr>
              <w:spacing w:after="0" w:line="240" w:lineRule="auto"/>
              <w:jc w:val="center"/>
              <w:rPr>
                <w:rFonts w:ascii="Cambria" w:hAnsi="Cambria"/>
                <w:b/>
              </w:rPr>
            </w:pPr>
          </w:p>
          <w:p w:rsidR="009826F0" w:rsidRPr="00454DD9" w:rsidRDefault="009826F0" w:rsidP="004744F2">
            <w:pPr>
              <w:spacing w:after="0" w:line="240" w:lineRule="auto"/>
              <w:jc w:val="center"/>
              <w:rPr>
                <w:rFonts w:ascii="Cambria" w:hAnsi="Cambria"/>
                <w:b/>
              </w:rPr>
            </w:pPr>
            <w:r w:rsidRPr="00454DD9">
              <w:rPr>
                <w:rFonts w:ascii="Cambria" w:hAnsi="Cambria"/>
                <w:b/>
              </w:rPr>
              <w:t>Method</w:t>
            </w:r>
          </w:p>
        </w:tc>
        <w:tc>
          <w:tcPr>
            <w:tcW w:w="2835" w:type="dxa"/>
          </w:tcPr>
          <w:p w:rsidR="005D2ADC" w:rsidRDefault="005D2ADC" w:rsidP="004744F2">
            <w:pPr>
              <w:spacing w:after="0" w:line="240" w:lineRule="auto"/>
              <w:jc w:val="center"/>
              <w:rPr>
                <w:rFonts w:ascii="Cambria" w:hAnsi="Cambria"/>
                <w:b/>
              </w:rPr>
            </w:pPr>
          </w:p>
          <w:p w:rsidR="009826F0" w:rsidRPr="00454DD9" w:rsidRDefault="00DB286B" w:rsidP="004744F2">
            <w:pPr>
              <w:spacing w:after="0" w:line="240" w:lineRule="auto"/>
              <w:jc w:val="center"/>
              <w:rPr>
                <w:rFonts w:ascii="Cambria" w:hAnsi="Cambria"/>
                <w:b/>
              </w:rPr>
            </w:pPr>
            <w:r w:rsidRPr="00454DD9">
              <w:rPr>
                <w:rFonts w:ascii="Cambria" w:hAnsi="Cambria"/>
                <w:b/>
              </w:rPr>
              <w:t>Major Specifications</w:t>
            </w:r>
          </w:p>
        </w:tc>
        <w:tc>
          <w:tcPr>
            <w:tcW w:w="1701" w:type="dxa"/>
          </w:tcPr>
          <w:p w:rsidR="005D2ADC" w:rsidRDefault="005D2ADC" w:rsidP="004744F2">
            <w:pPr>
              <w:spacing w:after="0" w:line="240" w:lineRule="auto"/>
              <w:jc w:val="center"/>
              <w:rPr>
                <w:rFonts w:ascii="Cambria" w:hAnsi="Cambria"/>
                <w:b/>
              </w:rPr>
            </w:pPr>
          </w:p>
          <w:p w:rsidR="009826F0" w:rsidRPr="00454DD9" w:rsidRDefault="00DB286B" w:rsidP="004744F2">
            <w:pPr>
              <w:spacing w:after="0" w:line="240" w:lineRule="auto"/>
              <w:jc w:val="center"/>
              <w:rPr>
                <w:rFonts w:ascii="Cambria" w:hAnsi="Cambria"/>
                <w:b/>
              </w:rPr>
            </w:pPr>
            <w:r w:rsidRPr="00454DD9">
              <w:rPr>
                <w:rFonts w:ascii="Cambria" w:hAnsi="Cambria"/>
                <w:b/>
              </w:rPr>
              <w:t>Material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5D2ADC" w:rsidRDefault="005D2ADC" w:rsidP="004744F2">
            <w:pPr>
              <w:spacing w:after="0" w:line="240" w:lineRule="auto"/>
              <w:jc w:val="center"/>
              <w:rPr>
                <w:rFonts w:ascii="Cambria" w:hAnsi="Cambria"/>
                <w:b/>
              </w:rPr>
            </w:pPr>
          </w:p>
          <w:p w:rsidR="009826F0" w:rsidRPr="00454DD9" w:rsidRDefault="009826F0" w:rsidP="004744F2">
            <w:pPr>
              <w:spacing w:after="0" w:line="240" w:lineRule="auto"/>
              <w:jc w:val="center"/>
              <w:rPr>
                <w:rFonts w:ascii="Cambria" w:hAnsi="Cambria"/>
                <w:b/>
              </w:rPr>
            </w:pPr>
            <w:r w:rsidRPr="00454DD9">
              <w:rPr>
                <w:rFonts w:ascii="Cambria" w:hAnsi="Cambria"/>
                <w:b/>
              </w:rPr>
              <w:t>Compan</w:t>
            </w:r>
            <w:r w:rsidR="0019710A" w:rsidRPr="00454DD9">
              <w:rPr>
                <w:rFonts w:ascii="Cambria" w:hAnsi="Cambria"/>
                <w:b/>
              </w:rPr>
              <w:t>ies Attached</w:t>
            </w:r>
          </w:p>
          <w:p w:rsidR="00597612" w:rsidRDefault="00597612" w:rsidP="004744F2">
            <w:pPr>
              <w:spacing w:after="0" w:line="240" w:lineRule="auto"/>
              <w:jc w:val="center"/>
              <w:rPr>
                <w:rFonts w:ascii="Cambria" w:hAnsi="Cambria"/>
                <w:b/>
              </w:rPr>
            </w:pPr>
            <w:r w:rsidRPr="00454DD9">
              <w:rPr>
                <w:rFonts w:ascii="Cambria" w:hAnsi="Cambria"/>
                <w:b/>
              </w:rPr>
              <w:t>(All</w:t>
            </w:r>
            <w:r w:rsidR="00542E9E" w:rsidRPr="00454DD9">
              <w:rPr>
                <w:rFonts w:ascii="Cambria" w:hAnsi="Cambria"/>
                <w:b/>
              </w:rPr>
              <w:t>/part of</w:t>
            </w:r>
            <w:r w:rsidRPr="00454DD9">
              <w:rPr>
                <w:rFonts w:ascii="Cambria" w:hAnsi="Cambria"/>
                <w:b/>
              </w:rPr>
              <w:t xml:space="preserve"> NDT methods </w:t>
            </w:r>
            <w:r w:rsidR="00426471" w:rsidRPr="00454DD9">
              <w:rPr>
                <w:rFonts w:ascii="Cambria" w:hAnsi="Cambria"/>
                <w:b/>
              </w:rPr>
              <w:t>performed</w:t>
            </w:r>
            <w:r w:rsidRPr="00454DD9">
              <w:rPr>
                <w:rFonts w:ascii="Cambria" w:hAnsi="Cambria"/>
                <w:b/>
              </w:rPr>
              <w:t>)</w:t>
            </w:r>
          </w:p>
          <w:p w:rsidR="005D2ADC" w:rsidRPr="00454DD9" w:rsidRDefault="005D2ADC" w:rsidP="004744F2">
            <w:pPr>
              <w:spacing w:after="0" w:line="240" w:lineRule="auto"/>
              <w:jc w:val="center"/>
              <w:rPr>
                <w:rFonts w:ascii="Cambria" w:hAnsi="Cambria"/>
                <w:b/>
              </w:rPr>
            </w:pPr>
          </w:p>
        </w:tc>
      </w:tr>
      <w:tr w:rsidR="00267D48" w:rsidRPr="00454DD9" w:rsidTr="002A36AB">
        <w:trPr>
          <w:trHeight w:val="152"/>
        </w:trPr>
        <w:tc>
          <w:tcPr>
            <w:tcW w:w="2518" w:type="dxa"/>
            <w:tcBorders>
              <w:bottom w:val="single" w:sz="4" w:space="0" w:color="auto"/>
            </w:tcBorders>
          </w:tcPr>
          <w:p w:rsidR="0019710A" w:rsidRPr="00454DD9" w:rsidRDefault="0019710A" w:rsidP="00267D48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454DD9">
              <w:rPr>
                <w:rFonts w:ascii="Cambria" w:hAnsi="Cambria"/>
              </w:rPr>
              <w:t>Visual Examination</w:t>
            </w:r>
          </w:p>
          <w:p w:rsidR="00267D48" w:rsidRPr="00454DD9" w:rsidRDefault="00267D48" w:rsidP="00267D48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454DD9">
              <w:rPr>
                <w:rFonts w:ascii="Cambria" w:hAnsi="Cambria"/>
              </w:rPr>
              <w:t>VI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19710A" w:rsidRPr="00454DD9" w:rsidRDefault="00BA4992" w:rsidP="00BA4992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mbria" w:hAnsi="Cambria"/>
              </w:rPr>
            </w:pPr>
            <w:r w:rsidRPr="00454DD9">
              <w:rPr>
                <w:rFonts w:ascii="Cambria" w:hAnsi="Cambria"/>
              </w:rPr>
              <w:t>AWS D1.1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19710A" w:rsidRPr="00454DD9" w:rsidRDefault="0019710A" w:rsidP="002A0B57">
            <w:pPr>
              <w:spacing w:after="0" w:line="240" w:lineRule="auto"/>
              <w:jc w:val="both"/>
              <w:rPr>
                <w:rFonts w:ascii="Cambria" w:hAnsi="Cambria"/>
              </w:rPr>
            </w:pPr>
            <w:r w:rsidRPr="00454DD9">
              <w:rPr>
                <w:rFonts w:ascii="Cambria" w:hAnsi="Cambria"/>
              </w:rPr>
              <w:t>All materials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</w:tcBorders>
          </w:tcPr>
          <w:p w:rsidR="00BA4992" w:rsidRPr="00454DD9" w:rsidRDefault="00BA4992" w:rsidP="002A0B57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  <w:p w:rsidR="0019710A" w:rsidRPr="00454DD9" w:rsidRDefault="00BA4992" w:rsidP="002A0B57">
            <w:pPr>
              <w:spacing w:after="0" w:line="240" w:lineRule="auto"/>
              <w:jc w:val="both"/>
              <w:rPr>
                <w:rFonts w:ascii="Cambria" w:hAnsi="Cambria"/>
                <w:b/>
              </w:rPr>
            </w:pPr>
            <w:proofErr w:type="spellStart"/>
            <w:r w:rsidRPr="00454DD9">
              <w:rPr>
                <w:rFonts w:ascii="Cambria" w:hAnsi="Cambria"/>
                <w:b/>
              </w:rPr>
              <w:t>Genrec</w:t>
            </w:r>
            <w:proofErr w:type="spellEnd"/>
            <w:r w:rsidRPr="00454DD9">
              <w:rPr>
                <w:rFonts w:ascii="Cambria" w:hAnsi="Cambria"/>
                <w:b/>
              </w:rPr>
              <w:t xml:space="preserve"> Engineering</w:t>
            </w:r>
          </w:p>
          <w:p w:rsidR="00BA4992" w:rsidRPr="00454DD9" w:rsidRDefault="00BA4992" w:rsidP="002A0B57">
            <w:pPr>
              <w:spacing w:after="0" w:line="240" w:lineRule="auto"/>
              <w:jc w:val="both"/>
              <w:rPr>
                <w:rFonts w:ascii="Cambria" w:hAnsi="Cambria"/>
              </w:rPr>
            </w:pPr>
            <w:r w:rsidRPr="00454DD9">
              <w:rPr>
                <w:rFonts w:ascii="Cambria" w:hAnsi="Cambria"/>
              </w:rPr>
              <w:t>-Shop Fabrication company</w:t>
            </w:r>
          </w:p>
          <w:p w:rsidR="00BA4992" w:rsidRPr="00454DD9" w:rsidRDefault="00BA4992" w:rsidP="002A0B57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  <w:p w:rsidR="00BA4992" w:rsidRPr="00454DD9" w:rsidRDefault="00BA4992" w:rsidP="002A0B57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  <w:p w:rsidR="004744F2" w:rsidRPr="00454DD9" w:rsidRDefault="004744F2" w:rsidP="002A0B57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  <w:p w:rsidR="00597612" w:rsidRPr="00454DD9" w:rsidRDefault="00597612" w:rsidP="002A0B57">
            <w:pPr>
              <w:spacing w:after="0" w:line="240" w:lineRule="auto"/>
              <w:jc w:val="both"/>
              <w:rPr>
                <w:rFonts w:ascii="Cambria" w:hAnsi="Cambria"/>
                <w:b/>
              </w:rPr>
            </w:pPr>
          </w:p>
          <w:p w:rsidR="00BA4992" w:rsidRPr="00454DD9" w:rsidRDefault="00BA4992" w:rsidP="00D03AA3">
            <w:pPr>
              <w:spacing w:after="0" w:line="240" w:lineRule="auto"/>
              <w:rPr>
                <w:rFonts w:ascii="Cambria" w:hAnsi="Cambria"/>
              </w:rPr>
            </w:pPr>
          </w:p>
        </w:tc>
      </w:tr>
      <w:tr w:rsidR="001A54DC" w:rsidRPr="00454DD9" w:rsidTr="00961BBC">
        <w:trPr>
          <w:trHeight w:val="1833"/>
        </w:trPr>
        <w:tc>
          <w:tcPr>
            <w:tcW w:w="2518" w:type="dxa"/>
            <w:tcBorders>
              <w:top w:val="single" w:sz="4" w:space="0" w:color="auto"/>
            </w:tcBorders>
          </w:tcPr>
          <w:p w:rsidR="001A54DC" w:rsidRPr="00454DD9" w:rsidRDefault="001A54DC" w:rsidP="00267D48">
            <w:pPr>
              <w:spacing w:after="0"/>
              <w:jc w:val="center"/>
              <w:rPr>
                <w:rFonts w:ascii="Cambria" w:hAnsi="Cambria"/>
                <w:b/>
              </w:rPr>
            </w:pPr>
          </w:p>
          <w:p w:rsidR="001A54DC" w:rsidRPr="00454DD9" w:rsidRDefault="001A54DC" w:rsidP="00267D48">
            <w:pPr>
              <w:spacing w:after="0"/>
              <w:jc w:val="center"/>
              <w:rPr>
                <w:rFonts w:ascii="Cambria" w:hAnsi="Cambria"/>
              </w:rPr>
            </w:pPr>
            <w:r w:rsidRPr="00454DD9">
              <w:rPr>
                <w:rFonts w:ascii="Cambria" w:hAnsi="Cambria"/>
              </w:rPr>
              <w:t>Ultrasonic Testing</w:t>
            </w:r>
          </w:p>
          <w:p w:rsidR="001A54DC" w:rsidRPr="00454DD9" w:rsidRDefault="001A54DC" w:rsidP="00267D48">
            <w:pPr>
              <w:spacing w:after="0"/>
              <w:jc w:val="center"/>
              <w:rPr>
                <w:rFonts w:ascii="Cambria" w:hAnsi="Cambria"/>
              </w:rPr>
            </w:pPr>
            <w:r w:rsidRPr="00454DD9">
              <w:rPr>
                <w:rFonts w:ascii="Cambria" w:hAnsi="Cambria"/>
              </w:rPr>
              <w:t>UT</w:t>
            </w:r>
          </w:p>
          <w:p w:rsidR="001A54DC" w:rsidRPr="00454DD9" w:rsidRDefault="001A54DC" w:rsidP="00267D48">
            <w:pPr>
              <w:spacing w:after="0"/>
              <w:jc w:val="center"/>
              <w:rPr>
                <w:rFonts w:ascii="Cambria" w:hAnsi="Cambria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:rsidR="001A54DC" w:rsidRPr="00454DD9" w:rsidRDefault="001A54DC" w:rsidP="00DB286B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mbria" w:hAnsi="Cambria"/>
              </w:rPr>
            </w:pPr>
            <w:r w:rsidRPr="00454DD9">
              <w:rPr>
                <w:rFonts w:ascii="Cambria" w:hAnsi="Cambria"/>
              </w:rPr>
              <w:t>AWS.D1.1</w:t>
            </w:r>
          </w:p>
          <w:p w:rsidR="001A54DC" w:rsidRPr="00454DD9" w:rsidRDefault="001A54DC" w:rsidP="00DB286B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mbria" w:hAnsi="Cambria"/>
              </w:rPr>
            </w:pPr>
            <w:r w:rsidRPr="00454DD9">
              <w:rPr>
                <w:rFonts w:ascii="Cambria" w:hAnsi="Cambria"/>
              </w:rPr>
              <w:t>ASME V, Article 4,23</w:t>
            </w:r>
          </w:p>
          <w:p w:rsidR="001A54DC" w:rsidRPr="00454DD9" w:rsidRDefault="001A54DC" w:rsidP="00DB286B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mbria" w:hAnsi="Cambria"/>
              </w:rPr>
            </w:pPr>
            <w:r w:rsidRPr="00454DD9">
              <w:rPr>
                <w:rFonts w:ascii="Cambria" w:hAnsi="Cambria"/>
              </w:rPr>
              <w:t>ASME VIII, Division 1</w:t>
            </w:r>
          </w:p>
          <w:p w:rsidR="001A54DC" w:rsidRPr="00454DD9" w:rsidRDefault="001A54DC" w:rsidP="00B76224">
            <w:pPr>
              <w:numPr>
                <w:ilvl w:val="0"/>
                <w:numId w:val="2"/>
              </w:numPr>
              <w:jc w:val="both"/>
              <w:rPr>
                <w:rFonts w:ascii="Cambria" w:hAnsi="Cambria"/>
              </w:rPr>
            </w:pPr>
            <w:r w:rsidRPr="00454DD9">
              <w:rPr>
                <w:rFonts w:ascii="Cambria" w:hAnsi="Cambria"/>
              </w:rPr>
              <w:t>BS 3923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1A54DC" w:rsidRPr="00454DD9" w:rsidRDefault="001A54DC" w:rsidP="002A0B57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  <w:p w:rsidR="001A54DC" w:rsidRPr="00454DD9" w:rsidRDefault="001A54DC" w:rsidP="002A0B57">
            <w:pPr>
              <w:spacing w:after="0" w:line="240" w:lineRule="auto"/>
              <w:jc w:val="both"/>
              <w:rPr>
                <w:rFonts w:ascii="Cambria" w:hAnsi="Cambria"/>
              </w:rPr>
            </w:pPr>
            <w:r w:rsidRPr="00454DD9">
              <w:rPr>
                <w:rFonts w:ascii="Cambria" w:hAnsi="Cambria"/>
              </w:rPr>
              <w:t>Carbon Steel</w:t>
            </w:r>
          </w:p>
          <w:p w:rsidR="001A54DC" w:rsidRPr="00454DD9" w:rsidRDefault="001A54DC" w:rsidP="002A0B57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  <w:p w:rsidR="001A54DC" w:rsidRPr="00454DD9" w:rsidRDefault="001A54DC" w:rsidP="002A0B57">
            <w:pPr>
              <w:jc w:val="both"/>
              <w:rPr>
                <w:rFonts w:ascii="Cambria" w:hAnsi="Cambria"/>
              </w:rPr>
            </w:pPr>
          </w:p>
        </w:tc>
        <w:tc>
          <w:tcPr>
            <w:tcW w:w="2835" w:type="dxa"/>
            <w:vMerge/>
          </w:tcPr>
          <w:p w:rsidR="001A54DC" w:rsidRPr="00454DD9" w:rsidRDefault="001A54DC" w:rsidP="002A0B57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</w:tc>
      </w:tr>
      <w:tr w:rsidR="00267D48" w:rsidRPr="00454DD9" w:rsidTr="002A36AB">
        <w:trPr>
          <w:trHeight w:val="848"/>
        </w:trPr>
        <w:tc>
          <w:tcPr>
            <w:tcW w:w="2518" w:type="dxa"/>
            <w:tcBorders>
              <w:top w:val="single" w:sz="4" w:space="0" w:color="auto"/>
            </w:tcBorders>
          </w:tcPr>
          <w:p w:rsidR="00267D48" w:rsidRPr="00454DD9" w:rsidRDefault="00267D48" w:rsidP="00267D48">
            <w:pPr>
              <w:spacing w:after="0"/>
              <w:jc w:val="center"/>
              <w:rPr>
                <w:rFonts w:ascii="Cambria" w:hAnsi="Cambria"/>
              </w:rPr>
            </w:pPr>
          </w:p>
          <w:p w:rsidR="00CA13C2" w:rsidRPr="00454DD9" w:rsidRDefault="00267D48" w:rsidP="00267D48">
            <w:pPr>
              <w:spacing w:after="0"/>
              <w:jc w:val="center"/>
              <w:rPr>
                <w:rFonts w:ascii="Cambria" w:hAnsi="Cambria"/>
              </w:rPr>
            </w:pPr>
            <w:r w:rsidRPr="00454DD9">
              <w:rPr>
                <w:rFonts w:ascii="Cambria" w:hAnsi="Cambria"/>
              </w:rPr>
              <w:t>Radiographic Testing</w:t>
            </w:r>
          </w:p>
          <w:p w:rsidR="0019710A" w:rsidRPr="00454DD9" w:rsidRDefault="0019710A" w:rsidP="00267D48">
            <w:pPr>
              <w:spacing w:after="0"/>
              <w:jc w:val="center"/>
              <w:rPr>
                <w:rFonts w:ascii="Cambria" w:hAnsi="Cambria"/>
              </w:rPr>
            </w:pPr>
            <w:r w:rsidRPr="00454DD9">
              <w:rPr>
                <w:rFonts w:ascii="Cambria" w:hAnsi="Cambria"/>
              </w:rPr>
              <w:t>RT</w:t>
            </w:r>
          </w:p>
          <w:p w:rsidR="00F36586" w:rsidRPr="00454DD9" w:rsidRDefault="00F36586" w:rsidP="00267D48">
            <w:pPr>
              <w:spacing w:after="0"/>
              <w:jc w:val="center"/>
              <w:rPr>
                <w:rFonts w:ascii="Cambria" w:hAnsi="Cambria"/>
              </w:rPr>
            </w:pPr>
          </w:p>
          <w:p w:rsidR="00F36586" w:rsidRPr="00454DD9" w:rsidRDefault="00F36586" w:rsidP="00267D48">
            <w:pPr>
              <w:spacing w:after="0"/>
              <w:jc w:val="center"/>
              <w:rPr>
                <w:rFonts w:ascii="Cambria" w:hAnsi="Cambria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:rsidR="0019710A" w:rsidRPr="00454DD9" w:rsidRDefault="0019710A" w:rsidP="00DB286B">
            <w:pPr>
              <w:numPr>
                <w:ilvl w:val="0"/>
                <w:numId w:val="2"/>
              </w:numPr>
              <w:spacing w:after="0"/>
              <w:jc w:val="both"/>
              <w:rPr>
                <w:rFonts w:ascii="Cambria" w:hAnsi="Cambria"/>
              </w:rPr>
            </w:pPr>
            <w:r w:rsidRPr="00454DD9">
              <w:rPr>
                <w:rFonts w:ascii="Cambria" w:hAnsi="Cambria"/>
              </w:rPr>
              <w:t>AWS D1.1</w:t>
            </w:r>
          </w:p>
          <w:p w:rsidR="0019710A" w:rsidRPr="00454DD9" w:rsidRDefault="0019710A" w:rsidP="00DB286B">
            <w:pPr>
              <w:numPr>
                <w:ilvl w:val="0"/>
                <w:numId w:val="2"/>
              </w:numPr>
              <w:spacing w:after="0"/>
              <w:jc w:val="both"/>
              <w:rPr>
                <w:rFonts w:ascii="Cambria" w:hAnsi="Cambria"/>
              </w:rPr>
            </w:pPr>
            <w:r w:rsidRPr="00454DD9">
              <w:rPr>
                <w:rFonts w:ascii="Cambria" w:hAnsi="Cambria"/>
              </w:rPr>
              <w:t>ASME V, Article 2</w:t>
            </w:r>
          </w:p>
          <w:p w:rsidR="0019710A" w:rsidRPr="00454DD9" w:rsidRDefault="004820B5" w:rsidP="004820B5">
            <w:pPr>
              <w:numPr>
                <w:ilvl w:val="0"/>
                <w:numId w:val="2"/>
              </w:numPr>
              <w:spacing w:after="0"/>
              <w:rPr>
                <w:rFonts w:ascii="Cambria" w:hAnsi="Cambria"/>
              </w:rPr>
            </w:pPr>
            <w:r w:rsidRPr="00454DD9">
              <w:rPr>
                <w:rFonts w:ascii="Cambria" w:hAnsi="Cambria"/>
              </w:rPr>
              <w:t>ASTM E94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4744F2" w:rsidRPr="00454DD9" w:rsidRDefault="004744F2" w:rsidP="002A0B57">
            <w:pPr>
              <w:spacing w:after="0"/>
              <w:jc w:val="both"/>
              <w:rPr>
                <w:rFonts w:ascii="Cambria" w:hAnsi="Cambria"/>
              </w:rPr>
            </w:pPr>
          </w:p>
          <w:p w:rsidR="0019710A" w:rsidRPr="00454DD9" w:rsidRDefault="00BA4992" w:rsidP="002A0B57">
            <w:pPr>
              <w:spacing w:after="0"/>
              <w:jc w:val="both"/>
              <w:rPr>
                <w:rFonts w:ascii="Cambria" w:hAnsi="Cambria"/>
              </w:rPr>
            </w:pPr>
            <w:r w:rsidRPr="00454DD9">
              <w:rPr>
                <w:rFonts w:ascii="Cambria" w:hAnsi="Cambria"/>
              </w:rPr>
              <w:t>Various materials</w:t>
            </w:r>
          </w:p>
        </w:tc>
        <w:tc>
          <w:tcPr>
            <w:tcW w:w="2835" w:type="dxa"/>
            <w:vMerge/>
          </w:tcPr>
          <w:p w:rsidR="0019710A" w:rsidRPr="00454DD9" w:rsidRDefault="0019710A" w:rsidP="002A0B57">
            <w:pPr>
              <w:spacing w:after="0"/>
              <w:jc w:val="both"/>
              <w:rPr>
                <w:rFonts w:ascii="Cambria" w:hAnsi="Cambria"/>
              </w:rPr>
            </w:pPr>
          </w:p>
        </w:tc>
      </w:tr>
      <w:tr w:rsidR="00267D48" w:rsidRPr="00454DD9" w:rsidTr="002A36AB">
        <w:tc>
          <w:tcPr>
            <w:tcW w:w="2518" w:type="dxa"/>
          </w:tcPr>
          <w:p w:rsidR="00BA4992" w:rsidRPr="00454DD9" w:rsidRDefault="00267D48" w:rsidP="00267D48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454DD9">
              <w:rPr>
                <w:rFonts w:ascii="Cambria" w:hAnsi="Cambria"/>
              </w:rPr>
              <w:t>Magnetic Particle Inspection</w:t>
            </w:r>
          </w:p>
          <w:p w:rsidR="00BA4992" w:rsidRPr="00454DD9" w:rsidRDefault="00BA4992" w:rsidP="00267D48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  <w:p w:rsidR="0019710A" w:rsidRPr="00454DD9" w:rsidRDefault="0019710A" w:rsidP="00267D48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454DD9">
              <w:rPr>
                <w:rFonts w:ascii="Cambria" w:hAnsi="Cambria"/>
              </w:rPr>
              <w:t>MT</w:t>
            </w:r>
          </w:p>
          <w:p w:rsidR="00F36586" w:rsidRPr="00454DD9" w:rsidRDefault="00F36586" w:rsidP="00267D48">
            <w:pPr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2835" w:type="dxa"/>
          </w:tcPr>
          <w:p w:rsidR="00BA4992" w:rsidRPr="00454DD9" w:rsidRDefault="00BA4992" w:rsidP="0019710A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mbria" w:hAnsi="Cambria"/>
              </w:rPr>
            </w:pPr>
            <w:r w:rsidRPr="00454DD9">
              <w:rPr>
                <w:rFonts w:ascii="Cambria" w:hAnsi="Cambria"/>
              </w:rPr>
              <w:t>ASTM E 709</w:t>
            </w:r>
          </w:p>
          <w:p w:rsidR="0019710A" w:rsidRPr="00454DD9" w:rsidRDefault="0019710A" w:rsidP="002A0B57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mbria" w:hAnsi="Cambria"/>
              </w:rPr>
            </w:pPr>
            <w:r w:rsidRPr="00454DD9">
              <w:rPr>
                <w:rFonts w:ascii="Cambria" w:hAnsi="Cambria"/>
              </w:rPr>
              <w:t>ASME V,</w:t>
            </w:r>
            <w:r w:rsidR="00BA4992" w:rsidRPr="00454DD9">
              <w:rPr>
                <w:rFonts w:ascii="Cambria" w:hAnsi="Cambria"/>
              </w:rPr>
              <w:t xml:space="preserve"> </w:t>
            </w:r>
            <w:r w:rsidRPr="00454DD9">
              <w:rPr>
                <w:rFonts w:ascii="Cambria" w:hAnsi="Cambria"/>
              </w:rPr>
              <w:t>Article 7</w:t>
            </w:r>
          </w:p>
          <w:p w:rsidR="0019710A" w:rsidRPr="00454DD9" w:rsidRDefault="0019710A" w:rsidP="002A0B57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</w:tc>
        <w:tc>
          <w:tcPr>
            <w:tcW w:w="1701" w:type="dxa"/>
          </w:tcPr>
          <w:p w:rsidR="004744F2" w:rsidRPr="00454DD9" w:rsidRDefault="004744F2" w:rsidP="002A0B57">
            <w:pPr>
              <w:spacing w:after="0" w:line="240" w:lineRule="auto"/>
              <w:rPr>
                <w:rFonts w:ascii="Cambria" w:hAnsi="Cambria"/>
              </w:rPr>
            </w:pPr>
          </w:p>
          <w:p w:rsidR="0019710A" w:rsidRPr="00454DD9" w:rsidRDefault="0019710A" w:rsidP="002A0B57">
            <w:pPr>
              <w:spacing w:after="0" w:line="240" w:lineRule="auto"/>
              <w:rPr>
                <w:rFonts w:ascii="Cambria" w:hAnsi="Cambria"/>
              </w:rPr>
            </w:pPr>
            <w:r w:rsidRPr="00454DD9">
              <w:rPr>
                <w:rFonts w:ascii="Cambria" w:hAnsi="Cambria"/>
              </w:rPr>
              <w:t>Conductive Materials</w:t>
            </w:r>
          </w:p>
        </w:tc>
        <w:tc>
          <w:tcPr>
            <w:tcW w:w="2835" w:type="dxa"/>
            <w:vMerge/>
          </w:tcPr>
          <w:p w:rsidR="0019710A" w:rsidRPr="00454DD9" w:rsidRDefault="0019710A" w:rsidP="002A0B57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</w:tc>
      </w:tr>
      <w:tr w:rsidR="00267D48" w:rsidRPr="00454DD9" w:rsidTr="002A36AB">
        <w:tc>
          <w:tcPr>
            <w:tcW w:w="2518" w:type="dxa"/>
          </w:tcPr>
          <w:p w:rsidR="0019710A" w:rsidRPr="00454DD9" w:rsidRDefault="00267D48" w:rsidP="00267D48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454DD9">
              <w:rPr>
                <w:rFonts w:ascii="Cambria" w:hAnsi="Cambria"/>
              </w:rPr>
              <w:t>Liquid Penetrant Inspection</w:t>
            </w:r>
          </w:p>
          <w:p w:rsidR="004820B5" w:rsidRPr="00454DD9" w:rsidRDefault="004820B5" w:rsidP="00267D48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454DD9">
              <w:rPr>
                <w:rFonts w:ascii="Cambria" w:hAnsi="Cambria"/>
              </w:rPr>
              <w:t>PT</w:t>
            </w:r>
          </w:p>
        </w:tc>
        <w:tc>
          <w:tcPr>
            <w:tcW w:w="2835" w:type="dxa"/>
          </w:tcPr>
          <w:p w:rsidR="004820B5" w:rsidRPr="00454DD9" w:rsidRDefault="004820B5" w:rsidP="004820B5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Cambria" w:hAnsi="Cambria"/>
              </w:rPr>
            </w:pPr>
            <w:r w:rsidRPr="00454DD9">
              <w:rPr>
                <w:rFonts w:ascii="Cambria" w:hAnsi="Cambria"/>
              </w:rPr>
              <w:t>ASTM E 165</w:t>
            </w:r>
          </w:p>
          <w:p w:rsidR="004820B5" w:rsidRPr="00454DD9" w:rsidRDefault="004820B5" w:rsidP="004820B5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Cambria" w:hAnsi="Cambria"/>
              </w:rPr>
            </w:pPr>
            <w:r w:rsidRPr="00454DD9">
              <w:rPr>
                <w:rFonts w:ascii="Cambria" w:hAnsi="Cambria"/>
              </w:rPr>
              <w:t>SABS/ISO 9001</w:t>
            </w:r>
          </w:p>
          <w:p w:rsidR="004820B5" w:rsidRPr="00454DD9" w:rsidRDefault="004820B5" w:rsidP="004820B5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Cambria" w:hAnsi="Cambria"/>
              </w:rPr>
            </w:pPr>
            <w:r w:rsidRPr="00454DD9">
              <w:rPr>
                <w:rFonts w:ascii="Cambria" w:hAnsi="Cambria"/>
              </w:rPr>
              <w:t xml:space="preserve">ASME </w:t>
            </w:r>
            <w:r w:rsidR="00BA4992" w:rsidRPr="00454DD9">
              <w:rPr>
                <w:rFonts w:ascii="Cambria" w:hAnsi="Cambria"/>
              </w:rPr>
              <w:t xml:space="preserve"> V, </w:t>
            </w:r>
            <w:r w:rsidRPr="00454DD9">
              <w:rPr>
                <w:rFonts w:ascii="Cambria" w:hAnsi="Cambria"/>
              </w:rPr>
              <w:t>Article 6</w:t>
            </w:r>
          </w:p>
        </w:tc>
        <w:tc>
          <w:tcPr>
            <w:tcW w:w="1701" w:type="dxa"/>
          </w:tcPr>
          <w:p w:rsidR="004744F2" w:rsidRPr="00454DD9" w:rsidRDefault="004744F2" w:rsidP="002A0B57">
            <w:pPr>
              <w:spacing w:after="0" w:line="240" w:lineRule="auto"/>
              <w:rPr>
                <w:rFonts w:ascii="Cambria" w:hAnsi="Cambria"/>
              </w:rPr>
            </w:pPr>
          </w:p>
          <w:p w:rsidR="0019710A" w:rsidRPr="00454DD9" w:rsidRDefault="00BA4992" w:rsidP="002A0B57">
            <w:pPr>
              <w:spacing w:after="0" w:line="240" w:lineRule="auto"/>
              <w:rPr>
                <w:rFonts w:ascii="Cambria" w:hAnsi="Cambria"/>
              </w:rPr>
            </w:pPr>
            <w:r w:rsidRPr="00454DD9">
              <w:rPr>
                <w:rFonts w:ascii="Cambria" w:hAnsi="Cambria"/>
              </w:rPr>
              <w:t>Various Materials</w:t>
            </w:r>
          </w:p>
        </w:tc>
        <w:tc>
          <w:tcPr>
            <w:tcW w:w="2835" w:type="dxa"/>
            <w:vMerge/>
            <w:tcBorders>
              <w:bottom w:val="single" w:sz="4" w:space="0" w:color="auto"/>
            </w:tcBorders>
          </w:tcPr>
          <w:p w:rsidR="0019710A" w:rsidRPr="00454DD9" w:rsidRDefault="0019710A" w:rsidP="002A0B57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</w:tc>
      </w:tr>
    </w:tbl>
    <w:p w:rsidR="00A641B3" w:rsidRDefault="00A641B3" w:rsidP="00A641B3">
      <w:pPr>
        <w:rPr>
          <w:rFonts w:ascii="Cambria" w:hAnsi="Cambria"/>
          <w:b/>
        </w:rPr>
      </w:pPr>
    </w:p>
    <w:p w:rsidR="00A641B3" w:rsidRDefault="00A641B3" w:rsidP="00A641B3">
      <w:pPr>
        <w:rPr>
          <w:rFonts w:ascii="Cambria" w:hAnsi="Cambria"/>
          <w:b/>
        </w:rPr>
      </w:pPr>
    </w:p>
    <w:p w:rsidR="00A641B3" w:rsidRDefault="00A641B3" w:rsidP="00A641B3">
      <w:pPr>
        <w:rPr>
          <w:rFonts w:ascii="Cambria" w:hAnsi="Cambria"/>
          <w:b/>
        </w:rPr>
      </w:pPr>
    </w:p>
    <w:p w:rsidR="00A641B3" w:rsidRDefault="00A641B3" w:rsidP="00A641B3">
      <w:pPr>
        <w:rPr>
          <w:rFonts w:ascii="Cambria" w:hAnsi="Cambria"/>
          <w:b/>
        </w:rPr>
      </w:pPr>
    </w:p>
    <w:p w:rsidR="00A641B3" w:rsidRDefault="00A641B3" w:rsidP="00A641B3">
      <w:pPr>
        <w:rPr>
          <w:rFonts w:ascii="Cambria" w:hAnsi="Cambria"/>
          <w:b/>
        </w:rPr>
      </w:pPr>
    </w:p>
    <w:p w:rsidR="00A641B3" w:rsidRDefault="00A641B3" w:rsidP="00A641B3">
      <w:pPr>
        <w:rPr>
          <w:rFonts w:ascii="Cambria" w:hAnsi="Cambria"/>
          <w:b/>
        </w:rPr>
      </w:pPr>
    </w:p>
    <w:p w:rsidR="00A641B3" w:rsidRDefault="00A641B3" w:rsidP="00A641B3">
      <w:pPr>
        <w:rPr>
          <w:rFonts w:ascii="Cambria" w:hAnsi="Cambria"/>
          <w:b/>
        </w:rPr>
      </w:pPr>
    </w:p>
    <w:p w:rsidR="00A641B3" w:rsidRDefault="00A641B3" w:rsidP="00A641B3">
      <w:pPr>
        <w:rPr>
          <w:rFonts w:ascii="Cambria" w:hAnsi="Cambria"/>
          <w:b/>
        </w:rPr>
      </w:pPr>
    </w:p>
    <w:p w:rsidR="00CA13C2" w:rsidRPr="00454DD9" w:rsidRDefault="008376EE" w:rsidP="00A641B3">
      <w:pPr>
        <w:numPr>
          <w:ilvl w:val="0"/>
          <w:numId w:val="21"/>
        </w:numPr>
        <w:rPr>
          <w:rFonts w:ascii="Cambria" w:hAnsi="Cambria"/>
          <w:b/>
        </w:rPr>
      </w:pPr>
      <w:r>
        <w:rPr>
          <w:rFonts w:ascii="Cambria" w:hAnsi="Cambria"/>
          <w:b/>
        </w:rPr>
        <w:t>Kenya Bureau of Standards.</w:t>
      </w:r>
    </w:p>
    <w:p w:rsidR="00CA13C2" w:rsidRPr="00454DD9" w:rsidRDefault="00CA13C2" w:rsidP="00CA13C2">
      <w:pPr>
        <w:rPr>
          <w:rFonts w:ascii="Cambria" w:hAnsi="Cambria"/>
          <w:b/>
          <w:u w:val="single"/>
        </w:rPr>
      </w:pPr>
    </w:p>
    <w:p w:rsidR="00CA13C2" w:rsidRPr="00454DD9" w:rsidRDefault="00CA13C2" w:rsidP="00BC1EBE">
      <w:pPr>
        <w:jc w:val="center"/>
        <w:rPr>
          <w:rFonts w:ascii="Cambria" w:hAnsi="Cambria"/>
          <w:b/>
        </w:rPr>
      </w:pP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662"/>
      </w:tblGrid>
      <w:tr w:rsidR="00CA13C2" w:rsidRPr="00454DD9" w:rsidTr="00CA13C2">
        <w:tc>
          <w:tcPr>
            <w:tcW w:w="3227" w:type="dxa"/>
          </w:tcPr>
          <w:p w:rsidR="00CA13C2" w:rsidRPr="00454DD9" w:rsidRDefault="00CA13C2" w:rsidP="002A0B57">
            <w:pPr>
              <w:spacing w:after="0" w:line="240" w:lineRule="auto"/>
              <w:jc w:val="center"/>
              <w:rPr>
                <w:rFonts w:ascii="Cambria" w:hAnsi="Cambria"/>
                <w:b/>
              </w:rPr>
            </w:pPr>
            <w:r w:rsidRPr="00454DD9">
              <w:rPr>
                <w:rFonts w:ascii="Cambria" w:hAnsi="Cambria"/>
                <w:b/>
              </w:rPr>
              <w:t>Section</w:t>
            </w:r>
          </w:p>
        </w:tc>
        <w:tc>
          <w:tcPr>
            <w:tcW w:w="6662" w:type="dxa"/>
          </w:tcPr>
          <w:p w:rsidR="00CA13C2" w:rsidRPr="00454DD9" w:rsidRDefault="00DD64F8" w:rsidP="002A0B57">
            <w:pPr>
              <w:spacing w:after="0" w:line="240" w:lineRule="auto"/>
              <w:jc w:val="center"/>
              <w:rPr>
                <w:rFonts w:ascii="Cambria" w:hAnsi="Cambria"/>
                <w:b/>
              </w:rPr>
            </w:pPr>
            <w:r w:rsidRPr="00454DD9">
              <w:rPr>
                <w:rFonts w:ascii="Cambria" w:hAnsi="Cambria"/>
                <w:b/>
              </w:rPr>
              <w:t>Duties and R</w:t>
            </w:r>
            <w:r w:rsidR="00CA13C2" w:rsidRPr="00454DD9">
              <w:rPr>
                <w:rFonts w:ascii="Cambria" w:hAnsi="Cambria"/>
                <w:b/>
              </w:rPr>
              <w:t>esponsibilities</w:t>
            </w:r>
          </w:p>
        </w:tc>
      </w:tr>
      <w:tr w:rsidR="001A54DC" w:rsidRPr="00454DD9" w:rsidTr="00961BBC">
        <w:trPr>
          <w:trHeight w:val="3721"/>
        </w:trPr>
        <w:tc>
          <w:tcPr>
            <w:tcW w:w="3227" w:type="dxa"/>
          </w:tcPr>
          <w:p w:rsidR="001A54DC" w:rsidRPr="00454DD9" w:rsidRDefault="001A54DC" w:rsidP="008A4314">
            <w:pPr>
              <w:spacing w:after="0" w:line="240" w:lineRule="auto"/>
              <w:rPr>
                <w:rFonts w:ascii="Cambria" w:hAnsi="Cambria"/>
              </w:rPr>
            </w:pPr>
          </w:p>
          <w:p w:rsidR="001A54DC" w:rsidRPr="00454DD9" w:rsidRDefault="001A54DC" w:rsidP="008A4314">
            <w:pPr>
              <w:spacing w:after="0" w:line="240" w:lineRule="auto"/>
              <w:rPr>
                <w:rFonts w:ascii="Cambria" w:hAnsi="Cambria"/>
              </w:rPr>
            </w:pPr>
          </w:p>
          <w:p w:rsidR="001A54DC" w:rsidRPr="00454DD9" w:rsidRDefault="001A54DC" w:rsidP="008A4314">
            <w:pPr>
              <w:spacing w:after="0" w:line="240" w:lineRule="auto"/>
              <w:rPr>
                <w:rFonts w:ascii="Cambria" w:hAnsi="Cambria"/>
              </w:rPr>
            </w:pPr>
          </w:p>
          <w:p w:rsidR="001A54DC" w:rsidRPr="00454DD9" w:rsidRDefault="001A54DC" w:rsidP="008A4314">
            <w:pPr>
              <w:spacing w:after="0" w:line="240" w:lineRule="auto"/>
              <w:rPr>
                <w:rFonts w:ascii="Cambria" w:hAnsi="Cambria"/>
              </w:rPr>
            </w:pPr>
          </w:p>
          <w:p w:rsidR="001A54DC" w:rsidRPr="00454DD9" w:rsidRDefault="001A54DC" w:rsidP="008A4314">
            <w:pPr>
              <w:spacing w:after="0" w:line="240" w:lineRule="auto"/>
              <w:rPr>
                <w:rFonts w:ascii="Cambria" w:hAnsi="Cambria"/>
              </w:rPr>
            </w:pPr>
            <w:r w:rsidRPr="00454DD9">
              <w:rPr>
                <w:rFonts w:ascii="Cambria" w:hAnsi="Cambria"/>
              </w:rPr>
              <w:t>Non-Destructive Testing</w:t>
            </w:r>
          </w:p>
          <w:p w:rsidR="001A54DC" w:rsidRPr="00454DD9" w:rsidRDefault="001A54DC" w:rsidP="008A4314">
            <w:pPr>
              <w:spacing w:after="0" w:line="240" w:lineRule="auto"/>
              <w:rPr>
                <w:rFonts w:ascii="Cambria" w:hAnsi="Cambria"/>
              </w:rPr>
            </w:pPr>
            <w:r w:rsidRPr="00454DD9">
              <w:rPr>
                <w:rFonts w:ascii="Cambria" w:hAnsi="Cambria"/>
              </w:rPr>
              <w:t xml:space="preserve">           ( NDT)</w:t>
            </w:r>
          </w:p>
        </w:tc>
        <w:tc>
          <w:tcPr>
            <w:tcW w:w="6662" w:type="dxa"/>
          </w:tcPr>
          <w:p w:rsidR="001A54DC" w:rsidRPr="00454DD9" w:rsidRDefault="001A54DC" w:rsidP="00DD64F8">
            <w:pPr>
              <w:spacing w:after="0"/>
              <w:rPr>
                <w:rFonts w:ascii="Cambria" w:hAnsi="Cambria"/>
                <w:b/>
                <w:u w:val="single"/>
              </w:rPr>
            </w:pPr>
            <w:r w:rsidRPr="00454DD9">
              <w:rPr>
                <w:rFonts w:ascii="Cambria" w:hAnsi="Cambria"/>
                <w:b/>
                <w:u w:val="single"/>
              </w:rPr>
              <w:t>Steel and Electrical</w:t>
            </w:r>
          </w:p>
          <w:p w:rsidR="001A54DC" w:rsidRPr="00454DD9" w:rsidRDefault="001A54DC" w:rsidP="00DD64F8">
            <w:pPr>
              <w:spacing w:after="0"/>
              <w:rPr>
                <w:rFonts w:ascii="Cambria" w:hAnsi="Cambria"/>
              </w:rPr>
            </w:pPr>
            <w:r w:rsidRPr="00454DD9">
              <w:rPr>
                <w:rFonts w:ascii="Cambria" w:hAnsi="Cambria"/>
              </w:rPr>
              <w:t>-Guiding on NDT including development of written procedures/inspection routines for specialized application</w:t>
            </w:r>
          </w:p>
          <w:p w:rsidR="001A54DC" w:rsidRPr="00454DD9" w:rsidRDefault="001A54DC" w:rsidP="00DD64F8">
            <w:pPr>
              <w:spacing w:after="0"/>
              <w:rPr>
                <w:rFonts w:ascii="Cambria" w:hAnsi="Cambria"/>
              </w:rPr>
            </w:pPr>
            <w:r w:rsidRPr="00454DD9">
              <w:rPr>
                <w:rFonts w:ascii="Cambria" w:hAnsi="Cambria"/>
              </w:rPr>
              <w:t xml:space="preserve">-NDT of welds, forgings, castings, boilers, pressure vessels, oil tanks, </w:t>
            </w:r>
            <w:proofErr w:type="spellStart"/>
            <w:r w:rsidRPr="00454DD9">
              <w:rPr>
                <w:rFonts w:ascii="Cambria" w:hAnsi="Cambria"/>
              </w:rPr>
              <w:t>thermowelds</w:t>
            </w:r>
            <w:proofErr w:type="spellEnd"/>
            <w:r w:rsidRPr="00454DD9">
              <w:rPr>
                <w:rFonts w:ascii="Cambria" w:hAnsi="Cambria"/>
              </w:rPr>
              <w:t>, bond examination, hardness testing,</w:t>
            </w:r>
          </w:p>
          <w:p w:rsidR="001A54DC" w:rsidRPr="00454DD9" w:rsidRDefault="001A54DC" w:rsidP="00DD64F8">
            <w:pPr>
              <w:spacing w:after="0"/>
              <w:rPr>
                <w:rFonts w:ascii="Cambria" w:hAnsi="Cambria"/>
              </w:rPr>
            </w:pPr>
            <w:r w:rsidRPr="00454DD9">
              <w:rPr>
                <w:rFonts w:ascii="Cambria" w:hAnsi="Cambria"/>
              </w:rPr>
              <w:t>-Visual inspection to plan for detailed inspection</w:t>
            </w:r>
          </w:p>
          <w:p w:rsidR="001A54DC" w:rsidRPr="00454DD9" w:rsidRDefault="001A54DC" w:rsidP="00DD64F8">
            <w:pPr>
              <w:spacing w:after="0"/>
              <w:rPr>
                <w:rFonts w:ascii="Cambria" w:hAnsi="Cambria"/>
              </w:rPr>
            </w:pPr>
            <w:r w:rsidRPr="00454DD9">
              <w:rPr>
                <w:rFonts w:ascii="Cambria" w:hAnsi="Cambria"/>
              </w:rPr>
              <w:t xml:space="preserve">-Infrared </w:t>
            </w:r>
            <w:proofErr w:type="spellStart"/>
            <w:r w:rsidRPr="00454DD9">
              <w:rPr>
                <w:rFonts w:ascii="Cambria" w:hAnsi="Cambria"/>
              </w:rPr>
              <w:t>thermographic</w:t>
            </w:r>
            <w:proofErr w:type="spellEnd"/>
            <w:r w:rsidRPr="00454DD9">
              <w:rPr>
                <w:rFonts w:ascii="Cambria" w:hAnsi="Cambria"/>
              </w:rPr>
              <w:t xml:space="preserve"> imaging</w:t>
            </w:r>
          </w:p>
          <w:p w:rsidR="001A54DC" w:rsidRPr="00454DD9" w:rsidRDefault="001A54DC" w:rsidP="001A54DC">
            <w:pPr>
              <w:spacing w:after="0"/>
              <w:rPr>
                <w:rFonts w:ascii="Cambria" w:hAnsi="Cambria"/>
              </w:rPr>
            </w:pPr>
            <w:r w:rsidRPr="00454DD9">
              <w:rPr>
                <w:rFonts w:ascii="Cambria" w:hAnsi="Cambria"/>
              </w:rPr>
              <w:t>-Hardness testing.</w:t>
            </w:r>
          </w:p>
        </w:tc>
      </w:tr>
      <w:tr w:rsidR="008A4314" w:rsidRPr="00454DD9" w:rsidTr="008A4314">
        <w:trPr>
          <w:trHeight w:val="1008"/>
        </w:trPr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8A4314" w:rsidRPr="00454DD9" w:rsidRDefault="008A4314" w:rsidP="002A0B57">
            <w:pPr>
              <w:spacing w:after="0"/>
              <w:rPr>
                <w:rFonts w:ascii="Cambria" w:hAnsi="Cambria"/>
              </w:rPr>
            </w:pPr>
          </w:p>
          <w:p w:rsidR="008A4314" w:rsidRPr="00454DD9" w:rsidRDefault="008A4314" w:rsidP="002A0B57">
            <w:pPr>
              <w:spacing w:after="0"/>
              <w:jc w:val="center"/>
              <w:rPr>
                <w:rFonts w:ascii="Cambria" w:hAnsi="Cambria"/>
              </w:rPr>
            </w:pPr>
            <w:r w:rsidRPr="00454DD9">
              <w:rPr>
                <w:rFonts w:ascii="Cambria" w:hAnsi="Cambria"/>
              </w:rPr>
              <w:t>Destructive testing</w:t>
            </w:r>
          </w:p>
          <w:p w:rsidR="008A4314" w:rsidRPr="00454DD9" w:rsidRDefault="008A4314" w:rsidP="008A4314">
            <w:pPr>
              <w:spacing w:after="0"/>
              <w:jc w:val="center"/>
              <w:rPr>
                <w:rFonts w:ascii="Cambria" w:hAnsi="Cambria"/>
              </w:rPr>
            </w:pPr>
            <w:r w:rsidRPr="00454DD9">
              <w:rPr>
                <w:rFonts w:ascii="Cambria" w:hAnsi="Cambria"/>
              </w:rPr>
              <w:t>(DT)</w:t>
            </w:r>
          </w:p>
        </w:tc>
        <w:tc>
          <w:tcPr>
            <w:tcW w:w="6662" w:type="dxa"/>
            <w:tcBorders>
              <w:top w:val="single" w:sz="4" w:space="0" w:color="auto"/>
              <w:bottom w:val="single" w:sz="4" w:space="0" w:color="auto"/>
            </w:tcBorders>
          </w:tcPr>
          <w:p w:rsidR="008A4314" w:rsidRPr="00454DD9" w:rsidRDefault="008A4314" w:rsidP="00DD64F8">
            <w:pPr>
              <w:jc w:val="both"/>
              <w:rPr>
                <w:rFonts w:ascii="Cambria" w:hAnsi="Cambria"/>
              </w:rPr>
            </w:pPr>
            <w:r w:rsidRPr="00454DD9">
              <w:rPr>
                <w:rFonts w:ascii="Cambria" w:hAnsi="Cambria"/>
              </w:rPr>
              <w:t xml:space="preserve">Destructive testing to determine the physical properties </w:t>
            </w:r>
            <w:r w:rsidR="00267D48" w:rsidRPr="00454DD9">
              <w:rPr>
                <w:rFonts w:ascii="Cambria" w:hAnsi="Cambria"/>
              </w:rPr>
              <w:t>of</w:t>
            </w:r>
            <w:r w:rsidRPr="00454DD9">
              <w:rPr>
                <w:rFonts w:ascii="Cambria" w:hAnsi="Cambria"/>
              </w:rPr>
              <w:t xml:space="preserve"> building materials such as steel, wood, bitumen ,</w:t>
            </w:r>
            <w:proofErr w:type="spellStart"/>
            <w:r w:rsidRPr="00454DD9">
              <w:rPr>
                <w:rFonts w:ascii="Cambria" w:hAnsi="Cambria"/>
              </w:rPr>
              <w:t>geogrinds</w:t>
            </w:r>
            <w:proofErr w:type="spellEnd"/>
            <w:r w:rsidRPr="00454DD9">
              <w:rPr>
                <w:rFonts w:ascii="Cambria" w:hAnsi="Cambria"/>
              </w:rPr>
              <w:t>, guardrails, wires, gabions boxes and concrete.</w:t>
            </w:r>
          </w:p>
        </w:tc>
      </w:tr>
      <w:tr w:rsidR="001A54DC" w:rsidRPr="00454DD9" w:rsidTr="00961BBC">
        <w:trPr>
          <w:trHeight w:val="1235"/>
        </w:trPr>
        <w:tc>
          <w:tcPr>
            <w:tcW w:w="3227" w:type="dxa"/>
            <w:tcBorders>
              <w:top w:val="single" w:sz="4" w:space="0" w:color="auto"/>
            </w:tcBorders>
          </w:tcPr>
          <w:p w:rsidR="001A54DC" w:rsidRPr="00454DD9" w:rsidRDefault="001A54DC" w:rsidP="002A0B57">
            <w:pPr>
              <w:spacing w:after="0"/>
              <w:jc w:val="center"/>
              <w:rPr>
                <w:rFonts w:ascii="Cambria" w:hAnsi="Cambria"/>
              </w:rPr>
            </w:pPr>
          </w:p>
          <w:p w:rsidR="001A54DC" w:rsidRPr="00454DD9" w:rsidRDefault="001A54DC" w:rsidP="002A0B57">
            <w:pPr>
              <w:spacing w:after="0"/>
              <w:jc w:val="center"/>
              <w:rPr>
                <w:rFonts w:ascii="Cambria" w:hAnsi="Cambria"/>
              </w:rPr>
            </w:pPr>
            <w:r w:rsidRPr="00454DD9">
              <w:rPr>
                <w:rFonts w:ascii="Cambria" w:hAnsi="Cambria"/>
              </w:rPr>
              <w:t>Calibration and Instrumentation</w:t>
            </w:r>
          </w:p>
          <w:p w:rsidR="001A54DC" w:rsidRPr="00454DD9" w:rsidRDefault="001A54DC" w:rsidP="002A0B57">
            <w:pPr>
              <w:spacing w:after="0"/>
              <w:jc w:val="center"/>
              <w:rPr>
                <w:rFonts w:ascii="Cambria" w:hAnsi="Cambria"/>
              </w:rPr>
            </w:pPr>
          </w:p>
          <w:p w:rsidR="001A54DC" w:rsidRPr="00454DD9" w:rsidRDefault="001A54DC" w:rsidP="002A0B57">
            <w:pPr>
              <w:spacing w:after="0"/>
              <w:jc w:val="center"/>
              <w:rPr>
                <w:rFonts w:ascii="Cambria" w:hAnsi="Cambria"/>
              </w:rPr>
            </w:pPr>
          </w:p>
        </w:tc>
        <w:tc>
          <w:tcPr>
            <w:tcW w:w="6662" w:type="dxa"/>
            <w:tcBorders>
              <w:top w:val="single" w:sz="4" w:space="0" w:color="auto"/>
            </w:tcBorders>
          </w:tcPr>
          <w:p w:rsidR="001A54DC" w:rsidRPr="00454DD9" w:rsidRDefault="001A54DC" w:rsidP="00DD64F8">
            <w:pPr>
              <w:spacing w:after="0"/>
              <w:rPr>
                <w:rFonts w:ascii="Cambria" w:hAnsi="Cambria"/>
              </w:rPr>
            </w:pPr>
            <w:r w:rsidRPr="00454DD9">
              <w:rPr>
                <w:rFonts w:ascii="Cambria" w:hAnsi="Cambria"/>
              </w:rPr>
              <w:t>-Basic maintenance of laboratory equipments.</w:t>
            </w:r>
          </w:p>
          <w:p w:rsidR="001A54DC" w:rsidRPr="00454DD9" w:rsidRDefault="001A54DC" w:rsidP="00DD64F8">
            <w:pPr>
              <w:spacing w:after="0"/>
              <w:rPr>
                <w:rFonts w:ascii="Cambria" w:hAnsi="Cambria"/>
              </w:rPr>
            </w:pPr>
            <w:r w:rsidRPr="00454DD9">
              <w:rPr>
                <w:rFonts w:ascii="Cambria" w:hAnsi="Cambria"/>
              </w:rPr>
              <w:t>-Calibration of equipments such as balances, proving rings and nuclear gauges</w:t>
            </w:r>
          </w:p>
        </w:tc>
      </w:tr>
    </w:tbl>
    <w:p w:rsidR="005B5930" w:rsidRDefault="005B5930" w:rsidP="00F93203">
      <w:pPr>
        <w:jc w:val="both"/>
        <w:rPr>
          <w:rFonts w:ascii="Cambria" w:hAnsi="Cambria"/>
          <w:b/>
        </w:rPr>
      </w:pPr>
    </w:p>
    <w:p w:rsidR="00A641B3" w:rsidRDefault="00A641B3" w:rsidP="00F93203">
      <w:pPr>
        <w:jc w:val="both"/>
        <w:rPr>
          <w:rFonts w:ascii="Cambria" w:hAnsi="Cambria"/>
          <w:b/>
        </w:rPr>
      </w:pPr>
    </w:p>
    <w:p w:rsidR="00A641B3" w:rsidRDefault="00A641B3" w:rsidP="00F93203">
      <w:pPr>
        <w:jc w:val="both"/>
        <w:rPr>
          <w:rFonts w:ascii="Cambria" w:hAnsi="Cambria"/>
          <w:b/>
        </w:rPr>
      </w:pPr>
    </w:p>
    <w:p w:rsidR="00A641B3" w:rsidRDefault="00A641B3" w:rsidP="00F93203">
      <w:pPr>
        <w:jc w:val="both"/>
        <w:rPr>
          <w:rFonts w:ascii="Cambria" w:hAnsi="Cambria"/>
          <w:b/>
        </w:rPr>
      </w:pPr>
    </w:p>
    <w:p w:rsidR="00A641B3" w:rsidRDefault="00A641B3" w:rsidP="00F93203">
      <w:pPr>
        <w:jc w:val="both"/>
        <w:rPr>
          <w:rFonts w:ascii="Cambria" w:hAnsi="Cambria"/>
          <w:b/>
        </w:rPr>
      </w:pPr>
    </w:p>
    <w:p w:rsidR="00A641B3" w:rsidRDefault="00A641B3" w:rsidP="00F93203">
      <w:pPr>
        <w:jc w:val="both"/>
        <w:rPr>
          <w:rFonts w:ascii="Cambria" w:hAnsi="Cambria"/>
          <w:b/>
        </w:rPr>
      </w:pPr>
    </w:p>
    <w:p w:rsidR="00A641B3" w:rsidRDefault="00A641B3" w:rsidP="00F93203">
      <w:pPr>
        <w:jc w:val="both"/>
        <w:rPr>
          <w:rFonts w:ascii="Cambria" w:hAnsi="Cambria"/>
          <w:b/>
        </w:rPr>
      </w:pPr>
    </w:p>
    <w:p w:rsidR="00A641B3" w:rsidRDefault="00A641B3" w:rsidP="00F93203">
      <w:pPr>
        <w:jc w:val="both"/>
        <w:rPr>
          <w:rFonts w:ascii="Cambria" w:hAnsi="Cambria"/>
          <w:b/>
        </w:rPr>
      </w:pPr>
    </w:p>
    <w:p w:rsidR="00A641B3" w:rsidRDefault="00A641B3" w:rsidP="00F93203">
      <w:pPr>
        <w:jc w:val="both"/>
        <w:rPr>
          <w:rFonts w:ascii="Cambria" w:hAnsi="Cambria"/>
          <w:b/>
        </w:rPr>
      </w:pPr>
    </w:p>
    <w:p w:rsidR="00A641B3" w:rsidRDefault="00A641B3" w:rsidP="00F93203">
      <w:pPr>
        <w:jc w:val="both"/>
        <w:rPr>
          <w:rFonts w:ascii="Cambria" w:hAnsi="Cambria"/>
          <w:b/>
        </w:rPr>
      </w:pPr>
    </w:p>
    <w:p w:rsidR="00A641B3" w:rsidRPr="00454DD9" w:rsidRDefault="00A641B3" w:rsidP="00F93203">
      <w:pPr>
        <w:jc w:val="both"/>
        <w:rPr>
          <w:rFonts w:ascii="Cambria" w:hAnsi="Cambria"/>
          <w:b/>
        </w:rPr>
      </w:pPr>
    </w:p>
    <w:p w:rsidR="00F93203" w:rsidRPr="00454DD9" w:rsidRDefault="00F93203" w:rsidP="00F93203">
      <w:pPr>
        <w:jc w:val="both"/>
        <w:rPr>
          <w:rFonts w:ascii="Cambria" w:hAnsi="Cambria"/>
          <w:b/>
          <w:u w:val="single"/>
        </w:rPr>
      </w:pPr>
      <w:r w:rsidRPr="00454DD9">
        <w:rPr>
          <w:rFonts w:ascii="Cambria" w:hAnsi="Cambria"/>
          <w:b/>
          <w:u w:val="single"/>
        </w:rPr>
        <w:t>FUTURE TRAINING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2"/>
        <w:gridCol w:w="2268"/>
        <w:gridCol w:w="6521"/>
      </w:tblGrid>
      <w:tr w:rsidR="00F93203" w:rsidRPr="00454DD9" w:rsidTr="00F93203">
        <w:tc>
          <w:tcPr>
            <w:tcW w:w="1242" w:type="dxa"/>
          </w:tcPr>
          <w:p w:rsidR="001B30F1" w:rsidRDefault="001B30F1" w:rsidP="00F93203">
            <w:pPr>
              <w:jc w:val="both"/>
              <w:rPr>
                <w:rFonts w:ascii="Cambria" w:hAnsi="Cambria"/>
                <w:b/>
              </w:rPr>
            </w:pPr>
          </w:p>
          <w:p w:rsidR="00F93203" w:rsidRPr="00454DD9" w:rsidRDefault="00F93203" w:rsidP="00F93203">
            <w:pPr>
              <w:jc w:val="both"/>
              <w:rPr>
                <w:rFonts w:ascii="Cambria" w:hAnsi="Cambria"/>
                <w:b/>
              </w:rPr>
            </w:pPr>
            <w:r w:rsidRPr="00454DD9">
              <w:rPr>
                <w:rFonts w:ascii="Cambria" w:hAnsi="Cambria"/>
                <w:b/>
              </w:rPr>
              <w:t>Dates</w:t>
            </w:r>
          </w:p>
        </w:tc>
        <w:tc>
          <w:tcPr>
            <w:tcW w:w="2268" w:type="dxa"/>
          </w:tcPr>
          <w:p w:rsidR="001B30F1" w:rsidRDefault="001B30F1" w:rsidP="00F93203">
            <w:pPr>
              <w:jc w:val="both"/>
              <w:rPr>
                <w:rFonts w:ascii="Cambria" w:hAnsi="Cambria"/>
                <w:b/>
              </w:rPr>
            </w:pPr>
          </w:p>
          <w:p w:rsidR="00F93203" w:rsidRPr="00454DD9" w:rsidRDefault="00F93203" w:rsidP="00F93203">
            <w:pPr>
              <w:jc w:val="both"/>
              <w:rPr>
                <w:rFonts w:ascii="Cambria" w:hAnsi="Cambria"/>
                <w:b/>
              </w:rPr>
            </w:pPr>
            <w:r w:rsidRPr="00454DD9">
              <w:rPr>
                <w:rFonts w:ascii="Cambria" w:hAnsi="Cambria"/>
                <w:b/>
              </w:rPr>
              <w:t>Course</w:t>
            </w:r>
          </w:p>
        </w:tc>
        <w:tc>
          <w:tcPr>
            <w:tcW w:w="6521" w:type="dxa"/>
          </w:tcPr>
          <w:p w:rsidR="001B30F1" w:rsidRDefault="001B30F1" w:rsidP="00F93203">
            <w:pPr>
              <w:jc w:val="both"/>
              <w:rPr>
                <w:rFonts w:ascii="Cambria" w:hAnsi="Cambria"/>
                <w:b/>
              </w:rPr>
            </w:pPr>
          </w:p>
          <w:p w:rsidR="00F93203" w:rsidRPr="00454DD9" w:rsidRDefault="00F93203" w:rsidP="00F93203">
            <w:pPr>
              <w:jc w:val="both"/>
              <w:rPr>
                <w:rFonts w:ascii="Cambria" w:hAnsi="Cambria"/>
                <w:b/>
              </w:rPr>
            </w:pPr>
            <w:r w:rsidRPr="00454DD9">
              <w:rPr>
                <w:rFonts w:ascii="Cambria" w:hAnsi="Cambria"/>
                <w:b/>
              </w:rPr>
              <w:t>Intended Achievement</w:t>
            </w:r>
          </w:p>
        </w:tc>
      </w:tr>
      <w:tr w:rsidR="008323BB" w:rsidRPr="00454DD9" w:rsidTr="00F93203">
        <w:tc>
          <w:tcPr>
            <w:tcW w:w="1242" w:type="dxa"/>
            <w:vMerge w:val="restart"/>
          </w:tcPr>
          <w:p w:rsidR="008323BB" w:rsidRPr="00454DD9" w:rsidRDefault="008323BB" w:rsidP="00F93203">
            <w:pPr>
              <w:jc w:val="both"/>
              <w:rPr>
                <w:rFonts w:ascii="Cambria" w:hAnsi="Cambria"/>
              </w:rPr>
            </w:pPr>
          </w:p>
          <w:p w:rsidR="008323BB" w:rsidRPr="00454DD9" w:rsidRDefault="008323BB" w:rsidP="00F93203">
            <w:pPr>
              <w:jc w:val="both"/>
              <w:rPr>
                <w:rFonts w:ascii="Cambria" w:hAnsi="Cambria"/>
              </w:rPr>
            </w:pPr>
            <w:r w:rsidRPr="00454DD9">
              <w:rPr>
                <w:rFonts w:ascii="Cambria" w:hAnsi="Cambria"/>
              </w:rPr>
              <w:t>Short term</w:t>
            </w:r>
          </w:p>
        </w:tc>
        <w:tc>
          <w:tcPr>
            <w:tcW w:w="2268" w:type="dxa"/>
          </w:tcPr>
          <w:p w:rsidR="008323BB" w:rsidRPr="00454DD9" w:rsidRDefault="008323BB" w:rsidP="008323BB">
            <w:pPr>
              <w:jc w:val="both"/>
              <w:rPr>
                <w:rFonts w:ascii="Cambria" w:hAnsi="Cambria"/>
              </w:rPr>
            </w:pPr>
          </w:p>
          <w:p w:rsidR="008323BB" w:rsidRPr="00454DD9" w:rsidRDefault="008323BB" w:rsidP="005D2ADC">
            <w:pPr>
              <w:spacing w:after="0"/>
              <w:rPr>
                <w:rFonts w:ascii="Cambria" w:hAnsi="Cambria"/>
              </w:rPr>
            </w:pPr>
            <w:r w:rsidRPr="00454DD9">
              <w:rPr>
                <w:rFonts w:ascii="Cambria" w:hAnsi="Cambria"/>
              </w:rPr>
              <w:t>Hi-Tech NDT methods</w:t>
            </w:r>
          </w:p>
          <w:p w:rsidR="008323BB" w:rsidRPr="00454DD9" w:rsidRDefault="008323BB" w:rsidP="008323BB">
            <w:pPr>
              <w:spacing w:after="0"/>
              <w:jc w:val="both"/>
              <w:rPr>
                <w:rFonts w:ascii="Cambria" w:hAnsi="Cambria"/>
              </w:rPr>
            </w:pPr>
          </w:p>
        </w:tc>
        <w:tc>
          <w:tcPr>
            <w:tcW w:w="6521" w:type="dxa"/>
          </w:tcPr>
          <w:p w:rsidR="008323BB" w:rsidRPr="00454DD9" w:rsidRDefault="008323BB" w:rsidP="008323BB">
            <w:pPr>
              <w:rPr>
                <w:rFonts w:ascii="Cambria" w:hAnsi="Cambria"/>
              </w:rPr>
            </w:pPr>
          </w:p>
          <w:p w:rsidR="008323BB" w:rsidRPr="00454DD9" w:rsidRDefault="008323BB" w:rsidP="008323BB">
            <w:pPr>
              <w:rPr>
                <w:rFonts w:ascii="Cambria" w:hAnsi="Cambria"/>
              </w:rPr>
            </w:pPr>
            <w:r w:rsidRPr="00454DD9">
              <w:rPr>
                <w:rFonts w:ascii="Cambria" w:hAnsi="Cambria"/>
              </w:rPr>
              <w:t xml:space="preserve">To gain knowledge in  advanced NDT methods: </w:t>
            </w:r>
            <w:proofErr w:type="spellStart"/>
            <w:r w:rsidRPr="00454DD9">
              <w:rPr>
                <w:rFonts w:ascii="Cambria" w:hAnsi="Cambria"/>
                <w:i/>
              </w:rPr>
              <w:t>vis</w:t>
            </w:r>
            <w:proofErr w:type="spellEnd"/>
            <w:r w:rsidRPr="00454DD9">
              <w:rPr>
                <w:rFonts w:ascii="Cambria" w:hAnsi="Cambria"/>
                <w:i/>
              </w:rPr>
              <w:t>:-</w:t>
            </w:r>
          </w:p>
          <w:p w:rsidR="008323BB" w:rsidRPr="00454DD9" w:rsidRDefault="008323BB" w:rsidP="008323BB">
            <w:pPr>
              <w:spacing w:after="0"/>
              <w:jc w:val="both"/>
              <w:rPr>
                <w:rFonts w:ascii="Cambria" w:hAnsi="Cambria"/>
              </w:rPr>
            </w:pPr>
            <w:r w:rsidRPr="00454DD9">
              <w:rPr>
                <w:rFonts w:ascii="Cambria" w:hAnsi="Cambria"/>
              </w:rPr>
              <w:t>-Phased Array</w:t>
            </w:r>
          </w:p>
          <w:p w:rsidR="008323BB" w:rsidRPr="00454DD9" w:rsidRDefault="008323BB" w:rsidP="008323BB">
            <w:pPr>
              <w:spacing w:after="0"/>
              <w:jc w:val="both"/>
              <w:rPr>
                <w:rFonts w:ascii="Cambria" w:hAnsi="Cambria"/>
              </w:rPr>
            </w:pPr>
            <w:r w:rsidRPr="00454DD9">
              <w:rPr>
                <w:rFonts w:ascii="Cambria" w:hAnsi="Cambria"/>
              </w:rPr>
              <w:t xml:space="preserve">-Guided </w:t>
            </w:r>
            <w:proofErr w:type="spellStart"/>
            <w:r w:rsidRPr="00454DD9">
              <w:rPr>
                <w:rFonts w:ascii="Cambria" w:hAnsi="Cambria"/>
              </w:rPr>
              <w:t>Ultrasonics</w:t>
            </w:r>
            <w:proofErr w:type="spellEnd"/>
          </w:p>
          <w:p w:rsidR="008323BB" w:rsidRPr="00454DD9" w:rsidRDefault="008323BB" w:rsidP="008323BB">
            <w:pPr>
              <w:spacing w:after="0"/>
              <w:jc w:val="both"/>
              <w:rPr>
                <w:rFonts w:ascii="Cambria" w:hAnsi="Cambria"/>
              </w:rPr>
            </w:pPr>
            <w:r w:rsidRPr="00454DD9">
              <w:rPr>
                <w:rFonts w:ascii="Cambria" w:hAnsi="Cambria"/>
              </w:rPr>
              <w:t>-</w:t>
            </w:r>
            <w:proofErr w:type="spellStart"/>
            <w:r w:rsidRPr="00454DD9">
              <w:rPr>
                <w:rFonts w:ascii="Cambria" w:hAnsi="Cambria"/>
              </w:rPr>
              <w:t>ToFD</w:t>
            </w:r>
            <w:proofErr w:type="spellEnd"/>
          </w:p>
          <w:p w:rsidR="008323BB" w:rsidRDefault="008323BB" w:rsidP="008323BB">
            <w:pPr>
              <w:spacing w:after="0"/>
              <w:jc w:val="both"/>
              <w:rPr>
                <w:rFonts w:ascii="Cambria" w:hAnsi="Cambria"/>
              </w:rPr>
            </w:pPr>
            <w:r w:rsidRPr="00454DD9">
              <w:rPr>
                <w:rFonts w:ascii="Cambria" w:hAnsi="Cambria"/>
              </w:rPr>
              <w:t>-Other advanced NDT methods (Acoustic Emission, magnetic tomography, etc.)</w:t>
            </w:r>
          </w:p>
          <w:p w:rsidR="005D2ADC" w:rsidRPr="00454DD9" w:rsidRDefault="005D2ADC" w:rsidP="008323BB">
            <w:pPr>
              <w:spacing w:after="0"/>
              <w:jc w:val="both"/>
              <w:rPr>
                <w:rFonts w:ascii="Cambria" w:hAnsi="Cambria"/>
              </w:rPr>
            </w:pPr>
          </w:p>
        </w:tc>
      </w:tr>
      <w:tr w:rsidR="008323BB" w:rsidRPr="00454DD9" w:rsidTr="00864798">
        <w:trPr>
          <w:trHeight w:val="1268"/>
        </w:trPr>
        <w:tc>
          <w:tcPr>
            <w:tcW w:w="1242" w:type="dxa"/>
            <w:vMerge/>
          </w:tcPr>
          <w:p w:rsidR="008323BB" w:rsidRPr="00454DD9" w:rsidRDefault="008323BB" w:rsidP="00F93203">
            <w:pPr>
              <w:jc w:val="both"/>
              <w:rPr>
                <w:rFonts w:ascii="Cambria" w:hAnsi="Cambria"/>
              </w:rPr>
            </w:pPr>
          </w:p>
        </w:tc>
        <w:tc>
          <w:tcPr>
            <w:tcW w:w="2268" w:type="dxa"/>
          </w:tcPr>
          <w:p w:rsidR="008323BB" w:rsidRPr="00454DD9" w:rsidRDefault="008323BB" w:rsidP="008323BB">
            <w:pPr>
              <w:jc w:val="both"/>
              <w:rPr>
                <w:rFonts w:ascii="Cambria" w:hAnsi="Cambria"/>
              </w:rPr>
            </w:pPr>
          </w:p>
          <w:p w:rsidR="008323BB" w:rsidRPr="00454DD9" w:rsidRDefault="008323BB" w:rsidP="008323BB">
            <w:pPr>
              <w:jc w:val="both"/>
              <w:rPr>
                <w:rFonts w:ascii="Cambria" w:hAnsi="Cambria"/>
              </w:rPr>
            </w:pPr>
            <w:r w:rsidRPr="00454DD9">
              <w:rPr>
                <w:rFonts w:ascii="Cambria" w:hAnsi="Cambria"/>
              </w:rPr>
              <w:t>Welding Inspection</w:t>
            </w:r>
          </w:p>
        </w:tc>
        <w:tc>
          <w:tcPr>
            <w:tcW w:w="6521" w:type="dxa"/>
          </w:tcPr>
          <w:p w:rsidR="005D2ADC" w:rsidRDefault="005D2ADC" w:rsidP="008323BB">
            <w:pPr>
              <w:jc w:val="both"/>
              <w:rPr>
                <w:rFonts w:ascii="Cambria" w:hAnsi="Cambria"/>
              </w:rPr>
            </w:pPr>
          </w:p>
          <w:p w:rsidR="008323BB" w:rsidRPr="00454DD9" w:rsidRDefault="008323BB" w:rsidP="008323BB">
            <w:pPr>
              <w:jc w:val="both"/>
              <w:rPr>
                <w:rFonts w:ascii="Cambria" w:hAnsi="Cambria"/>
              </w:rPr>
            </w:pPr>
            <w:r w:rsidRPr="00454DD9">
              <w:rPr>
                <w:rFonts w:ascii="Cambria" w:hAnsi="Cambria"/>
              </w:rPr>
              <w:t>To gain knowledge in welding and structural inspection and quality assurance in shop fabrication as well as structural installation and maintenance.</w:t>
            </w:r>
          </w:p>
        </w:tc>
      </w:tr>
      <w:tr w:rsidR="008323BB" w:rsidRPr="00454DD9" w:rsidTr="00F93203">
        <w:tc>
          <w:tcPr>
            <w:tcW w:w="1242" w:type="dxa"/>
          </w:tcPr>
          <w:p w:rsidR="008323BB" w:rsidRPr="00454DD9" w:rsidRDefault="008323BB" w:rsidP="00F93203">
            <w:pPr>
              <w:jc w:val="both"/>
              <w:rPr>
                <w:rFonts w:ascii="Cambria" w:hAnsi="Cambria"/>
              </w:rPr>
            </w:pPr>
          </w:p>
          <w:p w:rsidR="008323BB" w:rsidRPr="00454DD9" w:rsidRDefault="008323BB" w:rsidP="00F93203">
            <w:pPr>
              <w:jc w:val="both"/>
              <w:rPr>
                <w:rFonts w:ascii="Cambria" w:hAnsi="Cambria"/>
              </w:rPr>
            </w:pPr>
            <w:r w:rsidRPr="00454DD9">
              <w:rPr>
                <w:rFonts w:ascii="Cambria" w:hAnsi="Cambria"/>
              </w:rPr>
              <w:t>Long term</w:t>
            </w:r>
          </w:p>
        </w:tc>
        <w:tc>
          <w:tcPr>
            <w:tcW w:w="2268" w:type="dxa"/>
          </w:tcPr>
          <w:p w:rsidR="008323BB" w:rsidRPr="00454DD9" w:rsidRDefault="008323BB" w:rsidP="00F93203">
            <w:pPr>
              <w:jc w:val="both"/>
              <w:rPr>
                <w:rFonts w:ascii="Cambria" w:hAnsi="Cambria"/>
              </w:rPr>
            </w:pPr>
          </w:p>
          <w:p w:rsidR="008323BB" w:rsidRPr="00454DD9" w:rsidRDefault="008323BB" w:rsidP="00F93203">
            <w:pPr>
              <w:jc w:val="both"/>
              <w:rPr>
                <w:rFonts w:ascii="Cambria" w:hAnsi="Cambria"/>
              </w:rPr>
            </w:pPr>
            <w:r w:rsidRPr="00454DD9">
              <w:rPr>
                <w:rFonts w:ascii="Cambria" w:hAnsi="Cambria"/>
              </w:rPr>
              <w:t>Project Management</w:t>
            </w:r>
          </w:p>
        </w:tc>
        <w:tc>
          <w:tcPr>
            <w:tcW w:w="6521" w:type="dxa"/>
          </w:tcPr>
          <w:p w:rsidR="005D2ADC" w:rsidRDefault="005D2ADC" w:rsidP="00F93203">
            <w:pPr>
              <w:jc w:val="both"/>
              <w:rPr>
                <w:rFonts w:ascii="Cambria" w:hAnsi="Cambria"/>
                <w:color w:val="000000"/>
              </w:rPr>
            </w:pPr>
          </w:p>
          <w:p w:rsidR="008323BB" w:rsidRPr="00454DD9" w:rsidRDefault="008323BB" w:rsidP="00F93203">
            <w:pPr>
              <w:jc w:val="both"/>
              <w:rPr>
                <w:rFonts w:ascii="Cambria" w:hAnsi="Cambria"/>
                <w:color w:val="000000"/>
              </w:rPr>
            </w:pPr>
            <w:r w:rsidRPr="00454DD9">
              <w:rPr>
                <w:rFonts w:ascii="Cambria" w:hAnsi="Cambria"/>
                <w:color w:val="000000"/>
              </w:rPr>
              <w:t xml:space="preserve">To gain knowledge in </w:t>
            </w:r>
            <w:hyperlink r:id="rId8" w:tooltip="Planning" w:history="1">
              <w:r w:rsidRPr="00454DD9">
                <w:rPr>
                  <w:rStyle w:val="Hyperlink"/>
                  <w:rFonts w:ascii="Cambria" w:hAnsi="Cambria"/>
                  <w:color w:val="000000"/>
                  <w:u w:val="none"/>
                </w:rPr>
                <w:t>planning</w:t>
              </w:r>
            </w:hyperlink>
            <w:r w:rsidRPr="00454DD9">
              <w:rPr>
                <w:rFonts w:ascii="Cambria" w:hAnsi="Cambria"/>
                <w:color w:val="000000"/>
              </w:rPr>
              <w:t xml:space="preserve">, </w:t>
            </w:r>
            <w:hyperlink r:id="rId9" w:tooltip="Organizing" w:history="1">
              <w:r w:rsidRPr="00454DD9">
                <w:rPr>
                  <w:rStyle w:val="Hyperlink"/>
                  <w:rFonts w:ascii="Cambria" w:hAnsi="Cambria"/>
                  <w:color w:val="000000"/>
                  <w:u w:val="none"/>
                </w:rPr>
                <w:t>organizing</w:t>
              </w:r>
            </w:hyperlink>
            <w:r w:rsidRPr="00454DD9">
              <w:rPr>
                <w:rFonts w:ascii="Cambria" w:hAnsi="Cambria"/>
                <w:color w:val="000000"/>
              </w:rPr>
              <w:t xml:space="preserve">, securing and </w:t>
            </w:r>
            <w:hyperlink r:id="rId10" w:tooltip="Managing" w:history="1">
              <w:r w:rsidRPr="00454DD9">
                <w:rPr>
                  <w:rStyle w:val="Hyperlink"/>
                  <w:rFonts w:ascii="Cambria" w:hAnsi="Cambria"/>
                  <w:color w:val="000000"/>
                  <w:u w:val="none"/>
                </w:rPr>
                <w:t>managing</w:t>
              </w:r>
            </w:hyperlink>
            <w:r w:rsidRPr="00454DD9">
              <w:rPr>
                <w:rFonts w:ascii="Cambria" w:hAnsi="Cambria"/>
                <w:color w:val="000000"/>
              </w:rPr>
              <w:t xml:space="preserve"> </w:t>
            </w:r>
            <w:hyperlink r:id="rId11" w:tooltip="Resources" w:history="1">
              <w:r w:rsidRPr="00454DD9">
                <w:rPr>
                  <w:rStyle w:val="Hyperlink"/>
                  <w:rFonts w:ascii="Cambria" w:hAnsi="Cambria"/>
                  <w:color w:val="000000"/>
                  <w:u w:val="none"/>
                </w:rPr>
                <w:t>resources</w:t>
              </w:r>
            </w:hyperlink>
            <w:r w:rsidRPr="00454DD9">
              <w:rPr>
                <w:rFonts w:ascii="Cambria" w:hAnsi="Cambria"/>
                <w:color w:val="000000"/>
              </w:rPr>
              <w:t xml:space="preserve"> to bring about the successful completion of specific project goals and objectives.</w:t>
            </w:r>
          </w:p>
        </w:tc>
      </w:tr>
    </w:tbl>
    <w:p w:rsidR="00CA13C2" w:rsidRPr="00454DD9" w:rsidRDefault="00CA13C2" w:rsidP="00CA13C2">
      <w:pPr>
        <w:ind w:left="720"/>
        <w:rPr>
          <w:rFonts w:ascii="Cambria" w:hAnsi="Cambria"/>
          <w:b/>
        </w:rPr>
      </w:pPr>
    </w:p>
    <w:p w:rsidR="00CA13C2" w:rsidRPr="00454DD9" w:rsidRDefault="00BC15E5" w:rsidP="00BC15E5">
      <w:pPr>
        <w:spacing w:after="0"/>
        <w:rPr>
          <w:rFonts w:ascii="Cambria" w:hAnsi="Cambria"/>
          <w:b/>
          <w:u w:val="single"/>
        </w:rPr>
      </w:pPr>
      <w:r w:rsidRPr="00454DD9">
        <w:rPr>
          <w:rFonts w:ascii="Cambria" w:hAnsi="Cambria"/>
          <w:b/>
          <w:u w:val="single"/>
        </w:rPr>
        <w:t>PROFESSIONAL MEMBERSHIP</w:t>
      </w:r>
    </w:p>
    <w:p w:rsidR="00BC15E5" w:rsidRPr="00454DD9" w:rsidRDefault="00BC15E5" w:rsidP="00BC15E5">
      <w:pPr>
        <w:spacing w:after="0"/>
        <w:rPr>
          <w:rFonts w:ascii="Cambria" w:hAnsi="Cambria"/>
        </w:rPr>
      </w:pPr>
      <w:r w:rsidRPr="00454DD9">
        <w:rPr>
          <w:rFonts w:ascii="Cambria" w:hAnsi="Cambria"/>
        </w:rPr>
        <w:t>Member of:-</w:t>
      </w:r>
    </w:p>
    <w:p w:rsidR="00BC15E5" w:rsidRPr="00454DD9" w:rsidRDefault="00BC15E5" w:rsidP="002A36AB">
      <w:pPr>
        <w:numPr>
          <w:ilvl w:val="0"/>
          <w:numId w:val="6"/>
        </w:numPr>
        <w:spacing w:after="0"/>
        <w:rPr>
          <w:rFonts w:ascii="Cambria" w:hAnsi="Cambria"/>
        </w:rPr>
      </w:pPr>
      <w:r w:rsidRPr="00454DD9">
        <w:rPr>
          <w:rFonts w:ascii="Cambria" w:hAnsi="Cambria"/>
        </w:rPr>
        <w:t>Non-Destructive Testing Society of Kenya</w:t>
      </w:r>
    </w:p>
    <w:p w:rsidR="007049A1" w:rsidRPr="00454DD9" w:rsidRDefault="007049A1" w:rsidP="00BC15E5">
      <w:pPr>
        <w:spacing w:after="0"/>
        <w:rPr>
          <w:rFonts w:ascii="Cambria" w:hAnsi="Cambria"/>
          <w:b/>
          <w:u w:val="single"/>
        </w:rPr>
      </w:pPr>
    </w:p>
    <w:p w:rsidR="00BC15E5" w:rsidRPr="00454DD9" w:rsidRDefault="00BC15E5" w:rsidP="00BC15E5">
      <w:pPr>
        <w:spacing w:after="0"/>
        <w:rPr>
          <w:rFonts w:ascii="Cambria" w:hAnsi="Cambria"/>
          <w:b/>
          <w:u w:val="single"/>
        </w:rPr>
      </w:pPr>
      <w:r w:rsidRPr="00454DD9">
        <w:rPr>
          <w:rFonts w:ascii="Cambria" w:hAnsi="Cambria"/>
          <w:b/>
          <w:u w:val="single"/>
        </w:rPr>
        <w:t>REFEREES</w:t>
      </w:r>
    </w:p>
    <w:p w:rsidR="00BC15E5" w:rsidRPr="005D2ADC" w:rsidRDefault="001147CD" w:rsidP="005D2ADC">
      <w:pPr>
        <w:spacing w:after="0"/>
        <w:rPr>
          <w:rFonts w:ascii="Cambria" w:hAnsi="Cambria"/>
        </w:rPr>
      </w:pPr>
      <w:r>
        <w:rPr>
          <w:rFonts w:ascii="Cambria" w:hAnsi="Cambria"/>
        </w:rPr>
        <w:t>Henry Were</w:t>
      </w:r>
    </w:p>
    <w:p w:rsidR="00BC15E5" w:rsidRDefault="001147CD" w:rsidP="00BC15E5">
      <w:pPr>
        <w:spacing w:after="0"/>
        <w:rPr>
          <w:rFonts w:ascii="Cambria" w:hAnsi="Cambria"/>
        </w:rPr>
      </w:pPr>
      <w:r>
        <w:rPr>
          <w:rFonts w:ascii="Cambria" w:hAnsi="Cambria"/>
        </w:rPr>
        <w:t>NDT Engineer</w:t>
      </w:r>
    </w:p>
    <w:p w:rsidR="001147CD" w:rsidRPr="00454DD9" w:rsidRDefault="001147CD" w:rsidP="00BC15E5">
      <w:pPr>
        <w:spacing w:after="0"/>
        <w:rPr>
          <w:rFonts w:ascii="Cambria" w:hAnsi="Cambria"/>
        </w:rPr>
      </w:pPr>
      <w:r>
        <w:rPr>
          <w:rFonts w:ascii="Cambria" w:hAnsi="Cambria"/>
        </w:rPr>
        <w:t>0720791126</w:t>
      </w:r>
    </w:p>
    <w:p w:rsidR="00BC15E5" w:rsidRPr="00454DD9" w:rsidRDefault="00BC15E5" w:rsidP="00BC15E5">
      <w:pPr>
        <w:spacing w:after="0"/>
        <w:rPr>
          <w:rFonts w:ascii="Cambria" w:hAnsi="Cambria"/>
        </w:rPr>
      </w:pPr>
    </w:p>
    <w:p w:rsidR="00BC15E5" w:rsidRPr="00454DD9" w:rsidRDefault="00BC15E5" w:rsidP="00BC15E5">
      <w:pPr>
        <w:spacing w:after="0"/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862305" w:rsidTr="00862305">
        <w:tc>
          <w:tcPr>
            <w:tcW w:w="2490" w:type="dxa"/>
          </w:tcPr>
          <w:p w:rsidR="00862305" w:rsidRDefault="00862305" w:rsidP="00BC15E5">
            <w:pPr>
              <w:spacing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date</w:t>
            </w:r>
          </w:p>
        </w:tc>
        <w:tc>
          <w:tcPr>
            <w:tcW w:w="2490" w:type="dxa"/>
          </w:tcPr>
          <w:p w:rsidR="00862305" w:rsidRDefault="00862305" w:rsidP="00BC15E5">
            <w:pPr>
              <w:spacing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site</w:t>
            </w:r>
          </w:p>
        </w:tc>
        <w:tc>
          <w:tcPr>
            <w:tcW w:w="2491" w:type="dxa"/>
          </w:tcPr>
          <w:p w:rsidR="00862305" w:rsidRDefault="00862305" w:rsidP="00BC15E5">
            <w:pPr>
              <w:spacing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task</w:t>
            </w:r>
          </w:p>
        </w:tc>
        <w:tc>
          <w:tcPr>
            <w:tcW w:w="2491" w:type="dxa"/>
          </w:tcPr>
          <w:p w:rsidR="00862305" w:rsidRDefault="00862305" w:rsidP="00BC15E5">
            <w:pPr>
              <w:spacing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remarks</w:t>
            </w:r>
          </w:p>
        </w:tc>
      </w:tr>
      <w:tr w:rsidR="00862305" w:rsidTr="00862305">
        <w:tc>
          <w:tcPr>
            <w:tcW w:w="2490" w:type="dxa"/>
          </w:tcPr>
          <w:p w:rsidR="00862305" w:rsidRDefault="00862305" w:rsidP="00BC15E5">
            <w:pPr>
              <w:spacing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27/3/18 to 30/3/18</w:t>
            </w:r>
          </w:p>
        </w:tc>
        <w:tc>
          <w:tcPr>
            <w:tcW w:w="2490" w:type="dxa"/>
          </w:tcPr>
          <w:p w:rsidR="00862305" w:rsidRDefault="00862305" w:rsidP="00BC15E5">
            <w:pPr>
              <w:spacing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Kivu gas   power station, </w:t>
            </w:r>
            <w:proofErr w:type="spellStart"/>
            <w:r>
              <w:rPr>
                <w:rFonts w:ascii="Cambria" w:hAnsi="Cambria"/>
              </w:rPr>
              <w:t>Kibuye</w:t>
            </w:r>
            <w:proofErr w:type="spellEnd"/>
            <w:r>
              <w:rPr>
                <w:rFonts w:ascii="Cambria" w:hAnsi="Cambria"/>
              </w:rPr>
              <w:t xml:space="preserve"> Rwanda</w:t>
            </w:r>
          </w:p>
        </w:tc>
        <w:tc>
          <w:tcPr>
            <w:tcW w:w="2491" w:type="dxa"/>
          </w:tcPr>
          <w:p w:rsidR="00862305" w:rsidRDefault="00862305" w:rsidP="00BC15E5">
            <w:pPr>
              <w:spacing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Ultrasonic inspection</w:t>
            </w:r>
          </w:p>
        </w:tc>
        <w:tc>
          <w:tcPr>
            <w:tcW w:w="2491" w:type="dxa"/>
          </w:tcPr>
          <w:p w:rsidR="00862305" w:rsidRDefault="00862305" w:rsidP="00BC15E5">
            <w:pPr>
              <w:spacing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Accomplished the task</w:t>
            </w:r>
          </w:p>
        </w:tc>
      </w:tr>
      <w:tr w:rsidR="00862305" w:rsidTr="00862305">
        <w:tc>
          <w:tcPr>
            <w:tcW w:w="2490" w:type="dxa"/>
          </w:tcPr>
          <w:p w:rsidR="00862305" w:rsidRDefault="00862305" w:rsidP="00BC15E5">
            <w:pPr>
              <w:spacing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03/04/18 to 05/04/18</w:t>
            </w:r>
          </w:p>
        </w:tc>
        <w:tc>
          <w:tcPr>
            <w:tcW w:w="2490" w:type="dxa"/>
          </w:tcPr>
          <w:p w:rsidR="00862305" w:rsidRDefault="00862305" w:rsidP="00BC15E5">
            <w:pPr>
              <w:spacing w:after="0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Gsk</w:t>
            </w:r>
            <w:proofErr w:type="spellEnd"/>
            <w:r>
              <w:rPr>
                <w:rFonts w:ascii="Cambria" w:hAnsi="Cambria"/>
              </w:rPr>
              <w:t xml:space="preserve"> plant, Nairobi</w:t>
            </w:r>
          </w:p>
        </w:tc>
        <w:tc>
          <w:tcPr>
            <w:tcW w:w="2491" w:type="dxa"/>
          </w:tcPr>
          <w:p w:rsidR="00862305" w:rsidRDefault="00862305" w:rsidP="00BC15E5">
            <w:pPr>
              <w:spacing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Ultrasonic inspection on a boiler</w:t>
            </w:r>
          </w:p>
        </w:tc>
        <w:tc>
          <w:tcPr>
            <w:tcW w:w="2491" w:type="dxa"/>
          </w:tcPr>
          <w:p w:rsidR="00862305" w:rsidRDefault="007B133A" w:rsidP="00BC15E5">
            <w:pPr>
              <w:spacing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Accomplished the task</w:t>
            </w:r>
            <w:bookmarkStart w:id="0" w:name="_GoBack"/>
            <w:bookmarkEnd w:id="0"/>
          </w:p>
        </w:tc>
      </w:tr>
      <w:tr w:rsidR="00862305" w:rsidTr="00862305">
        <w:tc>
          <w:tcPr>
            <w:tcW w:w="2490" w:type="dxa"/>
          </w:tcPr>
          <w:p w:rsidR="00862305" w:rsidRDefault="00862305" w:rsidP="00BC15E5">
            <w:pPr>
              <w:spacing w:after="0"/>
              <w:rPr>
                <w:rFonts w:ascii="Cambria" w:hAnsi="Cambria"/>
              </w:rPr>
            </w:pPr>
          </w:p>
        </w:tc>
        <w:tc>
          <w:tcPr>
            <w:tcW w:w="2490" w:type="dxa"/>
          </w:tcPr>
          <w:p w:rsidR="00862305" w:rsidRDefault="00862305" w:rsidP="00BC15E5">
            <w:pPr>
              <w:spacing w:after="0"/>
              <w:rPr>
                <w:rFonts w:ascii="Cambria" w:hAnsi="Cambria"/>
              </w:rPr>
            </w:pPr>
          </w:p>
        </w:tc>
        <w:tc>
          <w:tcPr>
            <w:tcW w:w="2491" w:type="dxa"/>
          </w:tcPr>
          <w:p w:rsidR="00862305" w:rsidRDefault="00862305" w:rsidP="00BC15E5">
            <w:pPr>
              <w:spacing w:after="0"/>
              <w:rPr>
                <w:rFonts w:ascii="Cambria" w:hAnsi="Cambria"/>
              </w:rPr>
            </w:pPr>
          </w:p>
        </w:tc>
        <w:tc>
          <w:tcPr>
            <w:tcW w:w="2491" w:type="dxa"/>
          </w:tcPr>
          <w:p w:rsidR="00862305" w:rsidRDefault="00862305" w:rsidP="00BC15E5">
            <w:pPr>
              <w:spacing w:after="0"/>
              <w:rPr>
                <w:rFonts w:ascii="Cambria" w:hAnsi="Cambria"/>
              </w:rPr>
            </w:pPr>
          </w:p>
        </w:tc>
      </w:tr>
      <w:tr w:rsidR="00862305" w:rsidTr="00862305">
        <w:tc>
          <w:tcPr>
            <w:tcW w:w="2490" w:type="dxa"/>
          </w:tcPr>
          <w:p w:rsidR="00862305" w:rsidRDefault="00862305" w:rsidP="00BC15E5">
            <w:pPr>
              <w:spacing w:after="0"/>
              <w:rPr>
                <w:rFonts w:ascii="Cambria" w:hAnsi="Cambria"/>
              </w:rPr>
            </w:pPr>
          </w:p>
        </w:tc>
        <w:tc>
          <w:tcPr>
            <w:tcW w:w="2490" w:type="dxa"/>
          </w:tcPr>
          <w:p w:rsidR="00862305" w:rsidRDefault="00862305" w:rsidP="00BC15E5">
            <w:pPr>
              <w:spacing w:after="0"/>
              <w:rPr>
                <w:rFonts w:ascii="Cambria" w:hAnsi="Cambria"/>
              </w:rPr>
            </w:pPr>
          </w:p>
        </w:tc>
        <w:tc>
          <w:tcPr>
            <w:tcW w:w="2491" w:type="dxa"/>
          </w:tcPr>
          <w:p w:rsidR="00862305" w:rsidRDefault="00862305" w:rsidP="00BC15E5">
            <w:pPr>
              <w:spacing w:after="0"/>
              <w:rPr>
                <w:rFonts w:ascii="Cambria" w:hAnsi="Cambria"/>
              </w:rPr>
            </w:pPr>
          </w:p>
        </w:tc>
        <w:tc>
          <w:tcPr>
            <w:tcW w:w="2491" w:type="dxa"/>
          </w:tcPr>
          <w:p w:rsidR="00862305" w:rsidRDefault="00862305" w:rsidP="00BC15E5">
            <w:pPr>
              <w:spacing w:after="0"/>
              <w:rPr>
                <w:rFonts w:ascii="Cambria" w:hAnsi="Cambria"/>
              </w:rPr>
            </w:pPr>
          </w:p>
        </w:tc>
      </w:tr>
      <w:tr w:rsidR="00862305" w:rsidTr="00862305">
        <w:tc>
          <w:tcPr>
            <w:tcW w:w="2490" w:type="dxa"/>
          </w:tcPr>
          <w:p w:rsidR="00862305" w:rsidRDefault="00862305" w:rsidP="00BC15E5">
            <w:pPr>
              <w:spacing w:after="0"/>
              <w:rPr>
                <w:rFonts w:ascii="Cambria" w:hAnsi="Cambria"/>
              </w:rPr>
            </w:pPr>
          </w:p>
        </w:tc>
        <w:tc>
          <w:tcPr>
            <w:tcW w:w="2490" w:type="dxa"/>
          </w:tcPr>
          <w:p w:rsidR="00862305" w:rsidRDefault="00862305" w:rsidP="00BC15E5">
            <w:pPr>
              <w:spacing w:after="0"/>
              <w:rPr>
                <w:rFonts w:ascii="Cambria" w:hAnsi="Cambria"/>
              </w:rPr>
            </w:pPr>
          </w:p>
        </w:tc>
        <w:tc>
          <w:tcPr>
            <w:tcW w:w="2491" w:type="dxa"/>
          </w:tcPr>
          <w:p w:rsidR="00862305" w:rsidRDefault="00862305" w:rsidP="00BC15E5">
            <w:pPr>
              <w:spacing w:after="0"/>
              <w:rPr>
                <w:rFonts w:ascii="Cambria" w:hAnsi="Cambria"/>
              </w:rPr>
            </w:pPr>
          </w:p>
        </w:tc>
        <w:tc>
          <w:tcPr>
            <w:tcW w:w="2491" w:type="dxa"/>
          </w:tcPr>
          <w:p w:rsidR="00862305" w:rsidRDefault="00862305" w:rsidP="00BC15E5">
            <w:pPr>
              <w:spacing w:after="0"/>
              <w:rPr>
                <w:rFonts w:ascii="Cambria" w:hAnsi="Cambria"/>
              </w:rPr>
            </w:pPr>
          </w:p>
        </w:tc>
      </w:tr>
    </w:tbl>
    <w:p w:rsidR="00BC15E5" w:rsidRDefault="00BC15E5" w:rsidP="00BC15E5">
      <w:pPr>
        <w:spacing w:after="0"/>
        <w:rPr>
          <w:rFonts w:ascii="Cambria" w:hAnsi="Cambria"/>
        </w:rPr>
      </w:pPr>
    </w:p>
    <w:p w:rsidR="00862305" w:rsidRDefault="00862305" w:rsidP="00BC15E5">
      <w:pPr>
        <w:spacing w:after="0"/>
        <w:rPr>
          <w:rFonts w:ascii="Cambria" w:hAnsi="Cambria"/>
        </w:rPr>
      </w:pPr>
    </w:p>
    <w:p w:rsidR="00862305" w:rsidRDefault="00862305" w:rsidP="00BC15E5">
      <w:pPr>
        <w:spacing w:after="0"/>
        <w:rPr>
          <w:rFonts w:ascii="Cambria" w:hAnsi="Cambria"/>
        </w:rPr>
      </w:pPr>
    </w:p>
    <w:p w:rsidR="00862305" w:rsidRDefault="00862305" w:rsidP="00BC15E5">
      <w:pPr>
        <w:spacing w:after="0"/>
        <w:rPr>
          <w:rFonts w:ascii="Cambria" w:hAnsi="Cambria"/>
        </w:rPr>
      </w:pPr>
    </w:p>
    <w:p w:rsidR="00862305" w:rsidRDefault="00862305" w:rsidP="00BC15E5">
      <w:pPr>
        <w:spacing w:after="0"/>
        <w:rPr>
          <w:rFonts w:ascii="Cambria" w:hAnsi="Cambria"/>
        </w:rPr>
      </w:pPr>
    </w:p>
    <w:p w:rsidR="00862305" w:rsidRDefault="00862305" w:rsidP="00BC15E5">
      <w:pPr>
        <w:spacing w:after="0"/>
        <w:rPr>
          <w:rFonts w:ascii="Cambria" w:hAnsi="Cambria"/>
        </w:rPr>
      </w:pPr>
    </w:p>
    <w:p w:rsidR="00862305" w:rsidRDefault="00862305" w:rsidP="00BC15E5">
      <w:pPr>
        <w:spacing w:after="0"/>
        <w:rPr>
          <w:rFonts w:ascii="Cambria" w:hAnsi="Cambria"/>
        </w:rPr>
      </w:pPr>
    </w:p>
    <w:p w:rsidR="00862305" w:rsidRDefault="00862305" w:rsidP="00BC15E5">
      <w:pPr>
        <w:spacing w:after="0"/>
        <w:rPr>
          <w:rFonts w:ascii="Cambria" w:hAnsi="Cambria"/>
        </w:rPr>
      </w:pPr>
    </w:p>
    <w:p w:rsidR="00862305" w:rsidRDefault="00862305" w:rsidP="00BC15E5">
      <w:pPr>
        <w:spacing w:after="0"/>
        <w:rPr>
          <w:rFonts w:ascii="Cambria" w:hAnsi="Cambria"/>
        </w:rPr>
      </w:pPr>
    </w:p>
    <w:p w:rsidR="00862305" w:rsidRDefault="00862305" w:rsidP="00BC15E5">
      <w:pPr>
        <w:spacing w:after="0"/>
        <w:rPr>
          <w:rFonts w:ascii="Cambria" w:hAnsi="Cambria"/>
        </w:rPr>
      </w:pPr>
    </w:p>
    <w:p w:rsidR="00862305" w:rsidRDefault="00862305" w:rsidP="00BC15E5">
      <w:pPr>
        <w:spacing w:after="0"/>
        <w:rPr>
          <w:rFonts w:ascii="Cambria" w:hAnsi="Cambria"/>
        </w:rPr>
      </w:pPr>
    </w:p>
    <w:p w:rsidR="00862305" w:rsidRDefault="00862305" w:rsidP="00BC15E5">
      <w:pPr>
        <w:spacing w:after="0"/>
        <w:rPr>
          <w:rFonts w:ascii="Cambria" w:hAnsi="Cambria"/>
        </w:rPr>
      </w:pPr>
    </w:p>
    <w:p w:rsidR="00862305" w:rsidRDefault="00862305" w:rsidP="00BC15E5">
      <w:pPr>
        <w:spacing w:after="0"/>
        <w:rPr>
          <w:rFonts w:ascii="Cambria" w:hAnsi="Cambria"/>
        </w:rPr>
      </w:pPr>
    </w:p>
    <w:p w:rsidR="00862305" w:rsidRDefault="00862305" w:rsidP="00BC15E5">
      <w:pPr>
        <w:spacing w:after="0"/>
        <w:rPr>
          <w:rFonts w:ascii="Cambria" w:hAnsi="Cambria"/>
        </w:rPr>
      </w:pPr>
    </w:p>
    <w:p w:rsidR="00862305" w:rsidRDefault="00862305" w:rsidP="00BC15E5">
      <w:pPr>
        <w:spacing w:after="0"/>
        <w:rPr>
          <w:rFonts w:ascii="Cambria" w:hAnsi="Cambria"/>
        </w:rPr>
      </w:pPr>
    </w:p>
    <w:p w:rsidR="00862305" w:rsidRDefault="00862305" w:rsidP="00BC15E5">
      <w:pPr>
        <w:spacing w:after="0"/>
        <w:rPr>
          <w:rFonts w:ascii="Cambria" w:hAnsi="Cambria"/>
        </w:rPr>
      </w:pPr>
    </w:p>
    <w:p w:rsidR="00862305" w:rsidRDefault="00862305" w:rsidP="00BC15E5">
      <w:pPr>
        <w:spacing w:after="0"/>
        <w:rPr>
          <w:rFonts w:ascii="Cambria" w:hAnsi="Cambria"/>
        </w:rPr>
      </w:pPr>
    </w:p>
    <w:p w:rsidR="00862305" w:rsidRDefault="00862305" w:rsidP="00BC15E5">
      <w:pPr>
        <w:spacing w:after="0"/>
        <w:rPr>
          <w:rFonts w:ascii="Cambria" w:hAnsi="Cambria"/>
        </w:rPr>
      </w:pPr>
    </w:p>
    <w:p w:rsidR="00862305" w:rsidRPr="00454DD9" w:rsidRDefault="00862305" w:rsidP="00BC15E5">
      <w:pPr>
        <w:spacing w:after="0"/>
        <w:rPr>
          <w:rFonts w:ascii="Cambria" w:hAnsi="Cambria"/>
        </w:rPr>
      </w:pPr>
    </w:p>
    <w:p w:rsidR="00BC15E5" w:rsidRPr="00454DD9" w:rsidRDefault="00BC15E5" w:rsidP="00BC15E5">
      <w:pPr>
        <w:spacing w:after="0"/>
        <w:rPr>
          <w:rFonts w:ascii="Cambria" w:hAnsi="Cambria"/>
        </w:rPr>
      </w:pPr>
      <w:r w:rsidRPr="00454DD9">
        <w:rPr>
          <w:rFonts w:ascii="Cambria" w:hAnsi="Cambria"/>
        </w:rPr>
        <w:t>2.</w:t>
      </w:r>
      <w:r w:rsidR="007049A1" w:rsidRPr="00454DD9">
        <w:rPr>
          <w:rFonts w:ascii="Cambria" w:hAnsi="Cambria"/>
        </w:rPr>
        <w:t xml:space="preserve"> </w:t>
      </w:r>
      <w:r w:rsidR="001147CD">
        <w:rPr>
          <w:rFonts w:ascii="Cambria" w:hAnsi="Cambria"/>
        </w:rPr>
        <w:t xml:space="preserve">Wilson </w:t>
      </w:r>
      <w:proofErr w:type="spellStart"/>
      <w:r w:rsidR="001147CD">
        <w:rPr>
          <w:rFonts w:ascii="Cambria" w:hAnsi="Cambria"/>
        </w:rPr>
        <w:t>Gatimu</w:t>
      </w:r>
      <w:proofErr w:type="spellEnd"/>
    </w:p>
    <w:p w:rsidR="00BC15E5" w:rsidRPr="00454DD9" w:rsidRDefault="001147CD" w:rsidP="00BC15E5">
      <w:pPr>
        <w:spacing w:after="0"/>
        <w:rPr>
          <w:rFonts w:ascii="Cambria" w:hAnsi="Cambria"/>
        </w:rPr>
      </w:pPr>
      <w:r>
        <w:rPr>
          <w:rFonts w:ascii="Cambria" w:hAnsi="Cambria"/>
        </w:rPr>
        <w:t>+254721285578.</w:t>
      </w:r>
    </w:p>
    <w:p w:rsidR="00BC15E5" w:rsidRPr="00454DD9" w:rsidRDefault="00BC15E5" w:rsidP="00BC15E5">
      <w:pPr>
        <w:spacing w:after="0"/>
        <w:rPr>
          <w:rFonts w:ascii="Cambria" w:hAnsi="Cambria"/>
        </w:rPr>
      </w:pPr>
    </w:p>
    <w:sectPr w:rsidR="00BC15E5" w:rsidRPr="00454DD9" w:rsidSect="009826F0">
      <w:pgSz w:w="12240" w:h="15840"/>
      <w:pgMar w:top="1134" w:right="1247" w:bottom="1134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41FCF"/>
    <w:multiLevelType w:val="hybridMultilevel"/>
    <w:tmpl w:val="AA7E1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716983"/>
    <w:multiLevelType w:val="hybridMultilevel"/>
    <w:tmpl w:val="C3AADE44"/>
    <w:lvl w:ilvl="0" w:tplc="48DCA790">
      <w:start w:val="1"/>
      <w:numFmt w:val="decimal"/>
      <w:lvlText w:val="%1"/>
      <w:lvlJc w:val="left"/>
      <w:pPr>
        <w:ind w:left="1470" w:hanging="7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627F03"/>
    <w:multiLevelType w:val="multilevel"/>
    <w:tmpl w:val="43DA5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07E3459"/>
    <w:multiLevelType w:val="hybridMultilevel"/>
    <w:tmpl w:val="AA7E1F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3721469"/>
    <w:multiLevelType w:val="hybridMultilevel"/>
    <w:tmpl w:val="D2B63ED0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C25C54"/>
    <w:multiLevelType w:val="hybridMultilevel"/>
    <w:tmpl w:val="AC442FC8"/>
    <w:lvl w:ilvl="0" w:tplc="472CB5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2F22FA"/>
    <w:multiLevelType w:val="multilevel"/>
    <w:tmpl w:val="24646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6CF6A24"/>
    <w:multiLevelType w:val="hybridMultilevel"/>
    <w:tmpl w:val="F6441974"/>
    <w:lvl w:ilvl="0" w:tplc="B3AA16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A85A9B"/>
    <w:multiLevelType w:val="hybridMultilevel"/>
    <w:tmpl w:val="8B2A5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0227A1"/>
    <w:multiLevelType w:val="hybridMultilevel"/>
    <w:tmpl w:val="0F1E3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F90EC5"/>
    <w:multiLevelType w:val="hybridMultilevel"/>
    <w:tmpl w:val="BB869A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0583B40"/>
    <w:multiLevelType w:val="hybridMultilevel"/>
    <w:tmpl w:val="15EEB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B70FF0"/>
    <w:multiLevelType w:val="multilevel"/>
    <w:tmpl w:val="D2F6E8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800" w:hanging="360"/>
      </w:pPr>
      <w:rPr>
        <w:rFonts w:hint="default"/>
        <w:u w:val="none"/>
      </w:rPr>
    </w:lvl>
    <w:lvl w:ilvl="2">
      <w:start w:val="4"/>
      <w:numFmt w:val="decimal"/>
      <w:lvlText w:val="%3."/>
      <w:lvlJc w:val="left"/>
      <w:pPr>
        <w:ind w:left="252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3">
    <w:nsid w:val="52FD04AB"/>
    <w:multiLevelType w:val="multilevel"/>
    <w:tmpl w:val="9708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8B96BE6"/>
    <w:multiLevelType w:val="hybridMultilevel"/>
    <w:tmpl w:val="5D24B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4D3C63"/>
    <w:multiLevelType w:val="hybridMultilevel"/>
    <w:tmpl w:val="81F4E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AE2E33"/>
    <w:multiLevelType w:val="hybridMultilevel"/>
    <w:tmpl w:val="4E42A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42288D"/>
    <w:multiLevelType w:val="hybridMultilevel"/>
    <w:tmpl w:val="B3845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AC01FE"/>
    <w:multiLevelType w:val="hybridMultilevel"/>
    <w:tmpl w:val="075CCDFC"/>
    <w:lvl w:ilvl="0" w:tplc="0409000F">
      <w:start w:val="1"/>
      <w:numFmt w:val="decimal"/>
      <w:lvlText w:val="%1."/>
      <w:lvlJc w:val="left"/>
      <w:pPr>
        <w:ind w:left="928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AE2F9D"/>
    <w:multiLevelType w:val="hybridMultilevel"/>
    <w:tmpl w:val="EA241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000870"/>
    <w:multiLevelType w:val="hybridMultilevel"/>
    <w:tmpl w:val="B25A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DC51E8"/>
    <w:multiLevelType w:val="hybridMultilevel"/>
    <w:tmpl w:val="19FE6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D8565F"/>
    <w:multiLevelType w:val="hybridMultilevel"/>
    <w:tmpl w:val="C2581CD8"/>
    <w:lvl w:ilvl="0" w:tplc="E3C6CF7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7"/>
  </w:num>
  <w:num w:numId="4">
    <w:abstractNumId w:val="20"/>
  </w:num>
  <w:num w:numId="5">
    <w:abstractNumId w:val="16"/>
  </w:num>
  <w:num w:numId="6">
    <w:abstractNumId w:val="19"/>
  </w:num>
  <w:num w:numId="7">
    <w:abstractNumId w:val="11"/>
  </w:num>
  <w:num w:numId="8">
    <w:abstractNumId w:val="0"/>
  </w:num>
  <w:num w:numId="9">
    <w:abstractNumId w:val="3"/>
  </w:num>
  <w:num w:numId="10">
    <w:abstractNumId w:val="18"/>
  </w:num>
  <w:num w:numId="11">
    <w:abstractNumId w:val="1"/>
  </w:num>
  <w:num w:numId="12">
    <w:abstractNumId w:val="21"/>
  </w:num>
  <w:num w:numId="13">
    <w:abstractNumId w:val="12"/>
  </w:num>
  <w:num w:numId="14">
    <w:abstractNumId w:val="2"/>
  </w:num>
  <w:num w:numId="15">
    <w:abstractNumId w:val="13"/>
  </w:num>
  <w:num w:numId="16">
    <w:abstractNumId w:val="14"/>
  </w:num>
  <w:num w:numId="17">
    <w:abstractNumId w:val="10"/>
  </w:num>
  <w:num w:numId="18">
    <w:abstractNumId w:val="6"/>
  </w:num>
  <w:num w:numId="19">
    <w:abstractNumId w:val="5"/>
  </w:num>
  <w:num w:numId="20">
    <w:abstractNumId w:val="7"/>
  </w:num>
  <w:num w:numId="21">
    <w:abstractNumId w:val="8"/>
  </w:num>
  <w:num w:numId="22">
    <w:abstractNumId w:val="22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EBE"/>
    <w:rsid w:val="000010F4"/>
    <w:rsid w:val="00010222"/>
    <w:rsid w:val="00082E6B"/>
    <w:rsid w:val="000C5A5E"/>
    <w:rsid w:val="0010142C"/>
    <w:rsid w:val="001037B5"/>
    <w:rsid w:val="001147CD"/>
    <w:rsid w:val="00121D42"/>
    <w:rsid w:val="00126E94"/>
    <w:rsid w:val="00146640"/>
    <w:rsid w:val="00157BA5"/>
    <w:rsid w:val="0019710A"/>
    <w:rsid w:val="001A28BE"/>
    <w:rsid w:val="001A54DC"/>
    <w:rsid w:val="001B30F1"/>
    <w:rsid w:val="001B31CE"/>
    <w:rsid w:val="001B33DB"/>
    <w:rsid w:val="00202269"/>
    <w:rsid w:val="00267D48"/>
    <w:rsid w:val="002A0B57"/>
    <w:rsid w:val="002A36AB"/>
    <w:rsid w:val="002D1A8E"/>
    <w:rsid w:val="00392486"/>
    <w:rsid w:val="00392FEE"/>
    <w:rsid w:val="003B7AEB"/>
    <w:rsid w:val="003C6BE7"/>
    <w:rsid w:val="00426471"/>
    <w:rsid w:val="00454DD9"/>
    <w:rsid w:val="00471196"/>
    <w:rsid w:val="004744F2"/>
    <w:rsid w:val="004820B5"/>
    <w:rsid w:val="00542E9E"/>
    <w:rsid w:val="00597612"/>
    <w:rsid w:val="005B5930"/>
    <w:rsid w:val="005D2ADC"/>
    <w:rsid w:val="005D3DEB"/>
    <w:rsid w:val="0062165C"/>
    <w:rsid w:val="006543C3"/>
    <w:rsid w:val="006F74D5"/>
    <w:rsid w:val="007049A1"/>
    <w:rsid w:val="007B133A"/>
    <w:rsid w:val="00826EA5"/>
    <w:rsid w:val="008323BB"/>
    <w:rsid w:val="00835E4F"/>
    <w:rsid w:val="008376EE"/>
    <w:rsid w:val="008413A2"/>
    <w:rsid w:val="00862305"/>
    <w:rsid w:val="00864798"/>
    <w:rsid w:val="008971F1"/>
    <w:rsid w:val="008A4314"/>
    <w:rsid w:val="008D30AB"/>
    <w:rsid w:val="008E2D4D"/>
    <w:rsid w:val="009164FC"/>
    <w:rsid w:val="00961BBC"/>
    <w:rsid w:val="009826F0"/>
    <w:rsid w:val="00996FB6"/>
    <w:rsid w:val="009C1400"/>
    <w:rsid w:val="009F0607"/>
    <w:rsid w:val="00A641B3"/>
    <w:rsid w:val="00A83561"/>
    <w:rsid w:val="00AB509B"/>
    <w:rsid w:val="00AE12B5"/>
    <w:rsid w:val="00B10D4C"/>
    <w:rsid w:val="00B15853"/>
    <w:rsid w:val="00B41633"/>
    <w:rsid w:val="00B76224"/>
    <w:rsid w:val="00B94467"/>
    <w:rsid w:val="00B94C00"/>
    <w:rsid w:val="00BA4992"/>
    <w:rsid w:val="00BA6983"/>
    <w:rsid w:val="00BC15E5"/>
    <w:rsid w:val="00BC1EBE"/>
    <w:rsid w:val="00BD508C"/>
    <w:rsid w:val="00C47597"/>
    <w:rsid w:val="00C77AF1"/>
    <w:rsid w:val="00C92992"/>
    <w:rsid w:val="00CA13C2"/>
    <w:rsid w:val="00CE0033"/>
    <w:rsid w:val="00CE33E1"/>
    <w:rsid w:val="00CF054D"/>
    <w:rsid w:val="00D03AA3"/>
    <w:rsid w:val="00D2669D"/>
    <w:rsid w:val="00D701C1"/>
    <w:rsid w:val="00D930AB"/>
    <w:rsid w:val="00DB286B"/>
    <w:rsid w:val="00DC6820"/>
    <w:rsid w:val="00DD64F8"/>
    <w:rsid w:val="00DF4157"/>
    <w:rsid w:val="00E13D75"/>
    <w:rsid w:val="00E2102D"/>
    <w:rsid w:val="00E41C84"/>
    <w:rsid w:val="00E9611F"/>
    <w:rsid w:val="00EB796E"/>
    <w:rsid w:val="00ED2E14"/>
    <w:rsid w:val="00F31DF1"/>
    <w:rsid w:val="00F36586"/>
    <w:rsid w:val="00F6500D"/>
    <w:rsid w:val="00F93203"/>
    <w:rsid w:val="00FD3C37"/>
    <w:rsid w:val="00FF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1F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1EBE"/>
    <w:rPr>
      <w:color w:val="0000FF"/>
      <w:u w:val="single"/>
    </w:rPr>
  </w:style>
  <w:style w:type="table" w:styleId="TableGrid">
    <w:name w:val="Table Grid"/>
    <w:basedOn w:val="TableNormal"/>
    <w:uiPriority w:val="59"/>
    <w:rsid w:val="00835E4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D50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1F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1EBE"/>
    <w:rPr>
      <w:color w:val="0000FF"/>
      <w:u w:val="single"/>
    </w:rPr>
  </w:style>
  <w:style w:type="table" w:styleId="TableGrid">
    <w:name w:val="Table Grid"/>
    <w:basedOn w:val="TableNormal"/>
    <w:uiPriority w:val="59"/>
    <w:rsid w:val="00835E4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D5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Plann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ambunyaamakaluw@yahoo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n.wikipedia.org/wiki/Resources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en.wikipedia.org/wiki/Managin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en.wikipedia.org/wiki/Organiz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0D46BF-0924-434D-9CCE-88BBCE230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1298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8680</CharactersWithSpaces>
  <SharedDoc>false</SharedDoc>
  <HLinks>
    <vt:vector size="42" baseType="variant">
      <vt:variant>
        <vt:i4>917558</vt:i4>
      </vt:variant>
      <vt:variant>
        <vt:i4>18</vt:i4>
      </vt:variant>
      <vt:variant>
        <vt:i4>0</vt:i4>
      </vt:variant>
      <vt:variant>
        <vt:i4>5</vt:i4>
      </vt:variant>
      <vt:variant>
        <vt:lpwstr>mailto:Wawerun2000@yahoo.com</vt:lpwstr>
      </vt:variant>
      <vt:variant>
        <vt:lpwstr/>
      </vt:variant>
      <vt:variant>
        <vt:i4>6881350</vt:i4>
      </vt:variant>
      <vt:variant>
        <vt:i4>15</vt:i4>
      </vt:variant>
      <vt:variant>
        <vt:i4>0</vt:i4>
      </vt:variant>
      <vt:variant>
        <vt:i4>5</vt:i4>
      </vt:variant>
      <vt:variant>
        <vt:lpwstr>mailto:sonicinspections@yahoo.com</vt:lpwstr>
      </vt:variant>
      <vt:variant>
        <vt:lpwstr/>
      </vt:variant>
      <vt:variant>
        <vt:i4>8060968</vt:i4>
      </vt:variant>
      <vt:variant>
        <vt:i4>12</vt:i4>
      </vt:variant>
      <vt:variant>
        <vt:i4>0</vt:i4>
      </vt:variant>
      <vt:variant>
        <vt:i4>5</vt:i4>
      </vt:variant>
      <vt:variant>
        <vt:lpwstr>http://en.wikipedia.org/wiki/Resources</vt:lpwstr>
      </vt:variant>
      <vt:variant>
        <vt:lpwstr/>
      </vt:variant>
      <vt:variant>
        <vt:i4>1376348</vt:i4>
      </vt:variant>
      <vt:variant>
        <vt:i4>9</vt:i4>
      </vt:variant>
      <vt:variant>
        <vt:i4>0</vt:i4>
      </vt:variant>
      <vt:variant>
        <vt:i4>5</vt:i4>
      </vt:variant>
      <vt:variant>
        <vt:lpwstr>http://en.wikipedia.org/wiki/Managing</vt:lpwstr>
      </vt:variant>
      <vt:variant>
        <vt:lpwstr/>
      </vt:variant>
      <vt:variant>
        <vt:i4>7143462</vt:i4>
      </vt:variant>
      <vt:variant>
        <vt:i4>6</vt:i4>
      </vt:variant>
      <vt:variant>
        <vt:i4>0</vt:i4>
      </vt:variant>
      <vt:variant>
        <vt:i4>5</vt:i4>
      </vt:variant>
      <vt:variant>
        <vt:lpwstr>http://en.wikipedia.org/wiki/Organizing</vt:lpwstr>
      </vt:variant>
      <vt:variant>
        <vt:lpwstr/>
      </vt:variant>
      <vt:variant>
        <vt:i4>917598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http://en.wikipedia.org/wiki/Planning</vt:lpwstr>
      </vt:variant>
      <vt:variant>
        <vt:lpwstr/>
      </vt:variant>
      <vt:variant>
        <vt:i4>1572923</vt:i4>
      </vt:variant>
      <vt:variant>
        <vt:i4>0</vt:i4>
      </vt:variant>
      <vt:variant>
        <vt:i4>0</vt:i4>
      </vt:variant>
      <vt:variant>
        <vt:i4>5</vt:i4>
      </vt:variant>
      <vt:variant>
        <vt:lpwstr>mailto:wgatimu@yahoo.com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wambunya</cp:lastModifiedBy>
  <cp:revision>12</cp:revision>
  <cp:lastPrinted>2011-01-18T16:36:00Z</cp:lastPrinted>
  <dcterms:created xsi:type="dcterms:W3CDTF">2018-03-05T06:50:00Z</dcterms:created>
  <dcterms:modified xsi:type="dcterms:W3CDTF">2018-04-09T05:39:00Z</dcterms:modified>
</cp:coreProperties>
</file>