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C4" w:rsidRPr="00ED5FD8" w:rsidRDefault="005D52C4" w:rsidP="00ED5FD8">
      <w:pPr>
        <w:spacing w:line="360" w:lineRule="auto"/>
        <w:ind w:left="0" w:firstLine="0"/>
        <w:jc w:val="center"/>
        <w:rPr>
          <w:rFonts w:ascii="Footlight MT Light" w:hAnsi="Footlight MT Light"/>
          <w:b/>
          <w:sz w:val="30"/>
          <w:szCs w:val="30"/>
        </w:rPr>
      </w:pPr>
      <w:r w:rsidRPr="00ED5FD8">
        <w:rPr>
          <w:rFonts w:ascii="Footlight MT Light" w:hAnsi="Footlight MT Light"/>
          <w:b/>
          <w:sz w:val="30"/>
          <w:szCs w:val="30"/>
        </w:rPr>
        <w:t>JEAN CLAIRE OTSYULA</w:t>
      </w:r>
    </w:p>
    <w:p w:rsidR="005D52C4" w:rsidRPr="00ED5FD8" w:rsidRDefault="005D52C4" w:rsidP="00ED5FD8">
      <w:pPr>
        <w:spacing w:line="360" w:lineRule="auto"/>
        <w:ind w:left="0" w:firstLine="0"/>
        <w:jc w:val="center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P. O. BOX 8896-00100, NAIROBI</w:t>
      </w:r>
    </w:p>
    <w:p w:rsidR="005D52C4" w:rsidRPr="00ED5FD8" w:rsidRDefault="005D52C4" w:rsidP="00ED5FD8">
      <w:pPr>
        <w:spacing w:after="0" w:line="360" w:lineRule="auto"/>
        <w:ind w:left="0" w:firstLine="0"/>
        <w:jc w:val="center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0716 605507</w:t>
      </w:r>
    </w:p>
    <w:p w:rsidR="005D52C4" w:rsidRPr="00ED5FD8" w:rsidRDefault="00CC0A9D" w:rsidP="00ED5FD8">
      <w:pPr>
        <w:spacing w:after="240" w:line="360" w:lineRule="auto"/>
        <w:ind w:left="0" w:firstLine="0"/>
        <w:jc w:val="center"/>
        <w:rPr>
          <w:rFonts w:ascii="Footlight MT Light" w:hAnsi="Footlight MT Light"/>
        </w:rPr>
      </w:pPr>
      <w:hyperlink r:id="rId9" w:history="1">
        <w:r w:rsidR="005D52C4" w:rsidRPr="00ED5FD8">
          <w:rPr>
            <w:rStyle w:val="Hyperlink"/>
            <w:rFonts w:ascii="Footlight MT Light" w:hAnsi="Footlight MT Light"/>
          </w:rPr>
          <w:t>jeanotsyula@gmail.com</w:t>
        </w:r>
      </w:hyperlink>
    </w:p>
    <w:tbl>
      <w:tblPr>
        <w:tblStyle w:val="TableGrid0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95"/>
      </w:tblGrid>
      <w:tr w:rsidR="009B19E0" w:rsidRPr="00ED5FD8" w:rsidTr="00A86590">
        <w:tc>
          <w:tcPr>
            <w:tcW w:w="9595" w:type="dxa"/>
            <w:shd w:val="clear" w:color="auto" w:fill="D9D9D9" w:themeFill="background1" w:themeFillShade="D9"/>
          </w:tcPr>
          <w:p w:rsidR="009B19E0" w:rsidRPr="00ED5FD8" w:rsidRDefault="009B19E0" w:rsidP="00ED5FD8">
            <w:pPr>
              <w:pStyle w:val="ListParagraph"/>
              <w:spacing w:before="60" w:after="0" w:line="360" w:lineRule="auto"/>
              <w:ind w:left="0" w:firstLine="0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>PERSONAL DETAILS</w:t>
            </w:r>
          </w:p>
        </w:tc>
      </w:tr>
    </w:tbl>
    <w:p w:rsidR="009B19E0" w:rsidRPr="00ED5FD8" w:rsidRDefault="000C00CB" w:rsidP="00ED5FD8">
      <w:pPr>
        <w:spacing w:before="240"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b/>
          <w:sz w:val="22"/>
        </w:rPr>
        <w:t>Gender</w:t>
      </w:r>
      <w:r w:rsidRPr="00ED5FD8">
        <w:rPr>
          <w:rFonts w:ascii="Footlight MT Light" w:hAnsi="Footlight MT Light"/>
          <w:sz w:val="22"/>
        </w:rPr>
        <w:t>: Female</w:t>
      </w:r>
    </w:p>
    <w:p w:rsidR="009B19E0" w:rsidRPr="00ED5FD8" w:rsidRDefault="000C00CB" w:rsidP="00ED5FD8">
      <w:pPr>
        <w:spacing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b/>
          <w:sz w:val="22"/>
        </w:rPr>
        <w:t>Nationality</w:t>
      </w:r>
      <w:r w:rsidRPr="00ED5FD8">
        <w:rPr>
          <w:rFonts w:ascii="Footlight MT Light" w:hAnsi="Footlight MT Light"/>
          <w:sz w:val="22"/>
        </w:rPr>
        <w:t>: Kenyan</w:t>
      </w:r>
    </w:p>
    <w:p w:rsidR="009B19E0" w:rsidRPr="00ED5FD8" w:rsidRDefault="000C00CB" w:rsidP="00ED5FD8">
      <w:pPr>
        <w:spacing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b/>
          <w:sz w:val="22"/>
        </w:rPr>
        <w:t>Date</w:t>
      </w:r>
      <w:r w:rsidRPr="00ED5FD8">
        <w:rPr>
          <w:rFonts w:ascii="Footlight MT Light" w:hAnsi="Footlight MT Light"/>
          <w:sz w:val="22"/>
        </w:rPr>
        <w:t xml:space="preserve"> </w:t>
      </w:r>
      <w:r w:rsidRPr="00ED5FD8">
        <w:rPr>
          <w:rFonts w:ascii="Footlight MT Light" w:hAnsi="Footlight MT Light"/>
          <w:b/>
          <w:sz w:val="22"/>
        </w:rPr>
        <w:t>of</w:t>
      </w:r>
      <w:r w:rsidRPr="00ED5FD8">
        <w:rPr>
          <w:rFonts w:ascii="Footlight MT Light" w:hAnsi="Footlight MT Light"/>
          <w:sz w:val="22"/>
        </w:rPr>
        <w:t xml:space="preserve"> </w:t>
      </w:r>
      <w:r w:rsidRPr="00ED5FD8">
        <w:rPr>
          <w:rFonts w:ascii="Footlight MT Light" w:hAnsi="Footlight MT Light"/>
          <w:b/>
          <w:sz w:val="22"/>
        </w:rPr>
        <w:t>Birth</w:t>
      </w:r>
      <w:r w:rsidRPr="00ED5FD8">
        <w:rPr>
          <w:rFonts w:ascii="Footlight MT Light" w:hAnsi="Footlight MT Light"/>
          <w:sz w:val="22"/>
        </w:rPr>
        <w:t>: 27</w:t>
      </w:r>
      <w:r w:rsidRPr="00ED5FD8">
        <w:rPr>
          <w:rFonts w:ascii="Footlight MT Light" w:hAnsi="Footlight MT Light"/>
          <w:sz w:val="22"/>
          <w:vertAlign w:val="superscript"/>
        </w:rPr>
        <w:t>th</w:t>
      </w:r>
      <w:r w:rsidR="001D0519" w:rsidRPr="00ED5FD8">
        <w:rPr>
          <w:rFonts w:ascii="Footlight MT Light" w:hAnsi="Footlight MT Light"/>
          <w:sz w:val="22"/>
        </w:rPr>
        <w:t xml:space="preserve"> November, 1990</w:t>
      </w:r>
    </w:p>
    <w:p w:rsidR="009B19E0" w:rsidRPr="00ED5FD8" w:rsidRDefault="000C00CB" w:rsidP="00ED5FD8">
      <w:pPr>
        <w:spacing w:after="240" w:line="360" w:lineRule="auto"/>
        <w:ind w:left="14" w:hanging="14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b/>
          <w:sz w:val="22"/>
        </w:rPr>
        <w:t>Marital</w:t>
      </w:r>
      <w:r w:rsidRPr="00ED5FD8">
        <w:rPr>
          <w:rFonts w:ascii="Footlight MT Light" w:hAnsi="Footlight MT Light"/>
          <w:sz w:val="22"/>
        </w:rPr>
        <w:t xml:space="preserve"> </w:t>
      </w:r>
      <w:r w:rsidRPr="00ED5FD8">
        <w:rPr>
          <w:rFonts w:ascii="Footlight MT Light" w:hAnsi="Footlight MT Light"/>
          <w:b/>
          <w:sz w:val="22"/>
        </w:rPr>
        <w:t>Status</w:t>
      </w:r>
      <w:r w:rsidR="006872C0" w:rsidRPr="00ED5FD8">
        <w:rPr>
          <w:rFonts w:ascii="Footlight MT Light" w:hAnsi="Footlight MT Light"/>
          <w:sz w:val="22"/>
        </w:rPr>
        <w:t xml:space="preserve">: </w:t>
      </w:r>
      <w:r w:rsidRPr="00ED5FD8">
        <w:rPr>
          <w:rFonts w:ascii="Footlight MT Light" w:hAnsi="Footlight MT Light"/>
          <w:sz w:val="22"/>
        </w:rPr>
        <w:t>Single</w:t>
      </w:r>
    </w:p>
    <w:tbl>
      <w:tblPr>
        <w:tblStyle w:val="TableGrid0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95"/>
      </w:tblGrid>
      <w:tr w:rsidR="009B19E0" w:rsidRPr="00ED5FD8" w:rsidTr="00A86590">
        <w:tc>
          <w:tcPr>
            <w:tcW w:w="9595" w:type="dxa"/>
            <w:shd w:val="clear" w:color="auto" w:fill="D9D9D9" w:themeFill="background1" w:themeFillShade="D9"/>
          </w:tcPr>
          <w:p w:rsidR="009B19E0" w:rsidRPr="00ED5FD8" w:rsidRDefault="00990050" w:rsidP="00ED5FD8">
            <w:pPr>
              <w:pStyle w:val="ListParagraph"/>
              <w:spacing w:before="60" w:after="0" w:line="360" w:lineRule="auto"/>
              <w:ind w:left="0" w:firstLine="0"/>
              <w:rPr>
                <w:rFonts w:ascii="Footlight MT Light" w:hAnsi="Footlight MT Light"/>
                <w:b/>
                <w:sz w:val="22"/>
              </w:rPr>
            </w:pPr>
            <w:r>
              <w:rPr>
                <w:rFonts w:ascii="Footlight MT Light" w:hAnsi="Footlight MT Light"/>
                <w:b/>
                <w:sz w:val="22"/>
              </w:rPr>
              <w:t>CAREER OBJECTIVE</w:t>
            </w:r>
          </w:p>
        </w:tc>
      </w:tr>
    </w:tbl>
    <w:p w:rsidR="009B19E0" w:rsidRPr="00ED5FD8" w:rsidRDefault="00990050" w:rsidP="00ED5FD8">
      <w:pPr>
        <w:spacing w:before="240" w:after="240" w:line="360" w:lineRule="auto"/>
        <w:rPr>
          <w:rFonts w:ascii="Footlight MT Light" w:hAnsi="Footlight MT Light" w:cstheme="minorHAnsi"/>
          <w:sz w:val="22"/>
        </w:rPr>
      </w:pPr>
      <w:r>
        <w:rPr>
          <w:rFonts w:ascii="Footlight MT Light" w:hAnsi="Footlight MT Light" w:cstheme="minorHAnsi"/>
          <w:sz w:val="22"/>
        </w:rPr>
        <w:t xml:space="preserve">To </w:t>
      </w:r>
      <w:r w:rsidR="009378D0">
        <w:rPr>
          <w:rFonts w:ascii="Footlight MT Light" w:hAnsi="Footlight MT Light" w:cstheme="minorHAnsi"/>
          <w:sz w:val="22"/>
        </w:rPr>
        <w:t>diligently</w:t>
      </w:r>
      <w:r w:rsidR="005917C5">
        <w:rPr>
          <w:rFonts w:ascii="Footlight MT Light" w:hAnsi="Footlight MT Light" w:cstheme="minorHAnsi"/>
          <w:sz w:val="22"/>
          <w:lang w:val="en-GB"/>
        </w:rPr>
        <w:t xml:space="preserve"> </w:t>
      </w:r>
      <w:r w:rsidR="009378D0">
        <w:rPr>
          <w:rFonts w:ascii="Footlight MT Light" w:hAnsi="Footlight MT Light" w:cstheme="minorHAnsi"/>
          <w:sz w:val="22"/>
          <w:lang w:val="en-GB"/>
        </w:rPr>
        <w:t xml:space="preserve">accrue and use </w:t>
      </w:r>
      <w:bookmarkStart w:id="0" w:name="_GoBack"/>
      <w:bookmarkEnd w:id="0"/>
      <w:r w:rsidR="005917C5" w:rsidRPr="00ED5FD8">
        <w:rPr>
          <w:rFonts w:ascii="Footlight MT Light" w:hAnsi="Footlight MT Light" w:cstheme="minorHAnsi"/>
          <w:sz w:val="22"/>
        </w:rPr>
        <w:t xml:space="preserve">my knowledge and life skills </w:t>
      </w:r>
      <w:r w:rsidR="005917C5">
        <w:rPr>
          <w:rFonts w:ascii="Footlight MT Light" w:hAnsi="Footlight MT Light" w:cstheme="minorHAnsi"/>
          <w:sz w:val="22"/>
        </w:rPr>
        <w:t>to develop</w:t>
      </w:r>
      <w:r w:rsidR="001D04A1" w:rsidRPr="00ED5FD8">
        <w:rPr>
          <w:rFonts w:ascii="Footlight MT Light" w:hAnsi="Footlight MT Light" w:cstheme="minorHAnsi"/>
          <w:sz w:val="22"/>
        </w:rPr>
        <w:t xml:space="preserve"> my career through </w:t>
      </w:r>
      <w:r w:rsidR="00D170EF" w:rsidRPr="00ED5FD8">
        <w:rPr>
          <w:rFonts w:ascii="Footlight MT Light" w:hAnsi="Footlight MT Light" w:cstheme="minorHAnsi"/>
          <w:sz w:val="22"/>
        </w:rPr>
        <w:t>unquestionable integrity</w:t>
      </w:r>
      <w:r w:rsidR="001D04A1" w:rsidRPr="00ED5FD8">
        <w:rPr>
          <w:rFonts w:ascii="Footlight MT Light" w:hAnsi="Footlight MT Light" w:cstheme="minorHAnsi"/>
          <w:sz w:val="22"/>
        </w:rPr>
        <w:t xml:space="preserve"> while positively contributin</w:t>
      </w:r>
      <w:r w:rsidR="00D170EF" w:rsidRPr="00ED5FD8">
        <w:rPr>
          <w:rFonts w:ascii="Footlight MT Light" w:hAnsi="Footlight MT Light" w:cstheme="minorHAnsi"/>
          <w:sz w:val="22"/>
        </w:rPr>
        <w:t>g to the society</w:t>
      </w:r>
      <w:r w:rsidR="001D04A1" w:rsidRPr="00ED5FD8">
        <w:rPr>
          <w:rFonts w:ascii="Footlight MT Light" w:hAnsi="Footlight MT Light" w:cstheme="minorHAnsi"/>
          <w:sz w:val="22"/>
        </w:rPr>
        <w:t>.</w:t>
      </w:r>
    </w:p>
    <w:tbl>
      <w:tblPr>
        <w:tblStyle w:val="TableGrid0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95"/>
      </w:tblGrid>
      <w:tr w:rsidR="009B19E0" w:rsidRPr="00ED5FD8" w:rsidTr="00A86590">
        <w:tc>
          <w:tcPr>
            <w:tcW w:w="9595" w:type="dxa"/>
            <w:shd w:val="clear" w:color="auto" w:fill="D9D9D9" w:themeFill="background1" w:themeFillShade="D9"/>
          </w:tcPr>
          <w:p w:rsidR="009B19E0" w:rsidRPr="00ED5FD8" w:rsidRDefault="00403E5E" w:rsidP="00ED5FD8">
            <w:pPr>
              <w:pStyle w:val="ListParagraph"/>
              <w:spacing w:before="60" w:after="0" w:line="360" w:lineRule="auto"/>
              <w:ind w:left="0" w:firstLine="0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>PROFESSIONAL EXPERIENCE</w:t>
            </w:r>
          </w:p>
        </w:tc>
      </w:tr>
    </w:tbl>
    <w:p w:rsidR="008E4CE9" w:rsidRPr="00ED5FD8" w:rsidRDefault="008E4CE9" w:rsidP="00ED5FD8">
      <w:pPr>
        <w:spacing w:before="200" w:after="40" w:line="360" w:lineRule="auto"/>
        <w:ind w:left="14" w:hanging="14"/>
        <w:jc w:val="left"/>
        <w:rPr>
          <w:rFonts w:ascii="Footlight MT Light" w:hAnsi="Footlight MT Light"/>
          <w:b/>
          <w:sz w:val="22"/>
        </w:rPr>
      </w:pPr>
      <w:r w:rsidRPr="00ED5FD8">
        <w:rPr>
          <w:rFonts w:ascii="Footlight MT Light" w:hAnsi="Footlight MT Light"/>
          <w:b/>
          <w:sz w:val="22"/>
        </w:rPr>
        <w:t>June 2018 – Present: 4</w:t>
      </w:r>
      <w:r w:rsidRPr="00ED5FD8">
        <w:rPr>
          <w:rFonts w:ascii="Footlight MT Light" w:hAnsi="Footlight MT Light"/>
          <w:b/>
          <w:sz w:val="22"/>
          <w:vertAlign w:val="superscript"/>
        </w:rPr>
        <w:t>th</w:t>
      </w:r>
      <w:r w:rsidRPr="00ED5FD8">
        <w:rPr>
          <w:rFonts w:ascii="Footlight MT Light" w:hAnsi="Footlight MT Light"/>
          <w:b/>
          <w:sz w:val="22"/>
        </w:rPr>
        <w:t xml:space="preserve"> Assistant Engineer</w:t>
      </w:r>
    </w:p>
    <w:p w:rsidR="008E4CE9" w:rsidRPr="00ED5FD8" w:rsidRDefault="008E4CE9" w:rsidP="00ED5FD8">
      <w:pPr>
        <w:spacing w:before="40" w:after="40" w:line="360" w:lineRule="auto"/>
        <w:ind w:left="14" w:hanging="14"/>
        <w:jc w:val="left"/>
        <w:rPr>
          <w:rFonts w:ascii="Footlight MT Light" w:hAnsi="Footlight MT Light" w:cstheme="minorHAnsi"/>
          <w:b/>
          <w:sz w:val="22"/>
        </w:rPr>
      </w:pPr>
      <w:r w:rsidRPr="00ED5FD8">
        <w:rPr>
          <w:rFonts w:ascii="Footlight MT Light" w:hAnsi="Footlight MT Light"/>
          <w:b/>
          <w:sz w:val="22"/>
        </w:rPr>
        <w:t>Operations and Maintenance</w:t>
      </w:r>
      <w:r w:rsidRPr="00ED5FD8">
        <w:rPr>
          <w:rFonts w:ascii="Footlight MT Light" w:hAnsi="Footlight MT Light" w:cstheme="minorHAnsi"/>
          <w:b/>
          <w:sz w:val="22"/>
        </w:rPr>
        <w:t>; Kenya Power</w:t>
      </w:r>
    </w:p>
    <w:p w:rsidR="00C5588A" w:rsidRPr="00ED5FD8" w:rsidRDefault="009F3349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>Preventive maintenance of</w:t>
      </w:r>
      <w:r w:rsidR="009316FB" w:rsidRPr="00ED5FD8">
        <w:rPr>
          <w:rFonts w:ascii="Footlight MT Light" w:hAnsi="Footlight MT Light"/>
          <w:sz w:val="22"/>
          <w:lang w:bidi="en-US"/>
        </w:rPr>
        <w:t xml:space="preserve"> the distribution network</w:t>
      </w:r>
      <w:r w:rsidR="00911D71">
        <w:rPr>
          <w:rFonts w:ascii="Footlight MT Light" w:hAnsi="Footlight MT Light"/>
          <w:sz w:val="22"/>
          <w:lang w:bidi="en-US"/>
        </w:rPr>
        <w:t>,</w:t>
      </w:r>
      <w:r w:rsidR="00C5588A" w:rsidRPr="00ED5FD8">
        <w:rPr>
          <w:rFonts w:ascii="Footlight MT Light" w:hAnsi="Footlight MT Light"/>
          <w:sz w:val="22"/>
          <w:lang w:bidi="en-US"/>
        </w:rPr>
        <w:t xml:space="preserve"> including substations, distribution lines and related components, </w:t>
      </w:r>
      <w:r w:rsidR="009316FB" w:rsidRPr="00ED5FD8">
        <w:rPr>
          <w:rFonts w:ascii="Footlight MT Light" w:hAnsi="Footlight MT Light"/>
          <w:sz w:val="22"/>
          <w:lang w:bidi="en-US"/>
        </w:rPr>
        <w:t xml:space="preserve">to ensure optimum </w:t>
      </w:r>
      <w:r w:rsidRPr="00ED5FD8">
        <w:rPr>
          <w:rFonts w:ascii="Footlight MT Light" w:hAnsi="Footlight MT Light"/>
          <w:sz w:val="22"/>
          <w:lang w:bidi="en-US"/>
        </w:rPr>
        <w:t>distribution of power</w:t>
      </w:r>
      <w:r w:rsidR="00C5588A" w:rsidRPr="00ED5FD8">
        <w:rPr>
          <w:rFonts w:ascii="Footlight MT Light" w:hAnsi="Footlight MT Light"/>
          <w:sz w:val="22"/>
          <w:lang w:bidi="en-US"/>
        </w:rPr>
        <w:t xml:space="preserve">. </w:t>
      </w:r>
    </w:p>
    <w:p w:rsidR="008E4CE9" w:rsidRPr="00ED5FD8" w:rsidRDefault="009F3349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 w:cstheme="minorHAnsi"/>
          <w:sz w:val="22"/>
        </w:rPr>
        <w:t xml:space="preserve">Corrective maintenance of the </w:t>
      </w:r>
      <w:r w:rsidR="00911D71">
        <w:rPr>
          <w:rFonts w:ascii="Footlight MT Light" w:hAnsi="Footlight MT Light" w:cstheme="minorHAnsi"/>
          <w:sz w:val="22"/>
        </w:rPr>
        <w:t xml:space="preserve">distribution </w:t>
      </w:r>
      <w:r w:rsidRPr="00ED5FD8">
        <w:rPr>
          <w:rFonts w:ascii="Footlight MT Light" w:hAnsi="Footlight MT Light" w:cstheme="minorHAnsi"/>
          <w:sz w:val="22"/>
        </w:rPr>
        <w:t xml:space="preserve">network by </w:t>
      </w:r>
      <w:r w:rsidR="005917C5">
        <w:rPr>
          <w:rFonts w:ascii="Footlight MT Light" w:hAnsi="Footlight MT Light" w:cstheme="minorHAnsi"/>
          <w:sz w:val="22"/>
        </w:rPr>
        <w:t>re</w:t>
      </w:r>
      <w:r w:rsidRPr="00ED5FD8">
        <w:rPr>
          <w:rFonts w:ascii="Footlight MT Light" w:hAnsi="Footlight MT Light" w:cstheme="minorHAnsi"/>
          <w:sz w:val="22"/>
        </w:rPr>
        <w:t>solving</w:t>
      </w:r>
      <w:r w:rsidR="008E4CE9" w:rsidRPr="00ED5FD8">
        <w:rPr>
          <w:rFonts w:ascii="Footlight MT Light" w:hAnsi="Footlight MT Light" w:cstheme="minorHAnsi"/>
          <w:sz w:val="22"/>
        </w:rPr>
        <w:t xml:space="preserve"> the incidences </w:t>
      </w:r>
      <w:r w:rsidRPr="00ED5FD8">
        <w:rPr>
          <w:rFonts w:ascii="Footlight MT Light" w:hAnsi="Footlight MT Light" w:cstheme="minorHAnsi"/>
          <w:sz w:val="22"/>
        </w:rPr>
        <w:t>that arise</w:t>
      </w:r>
      <w:r w:rsidR="008E4CE9" w:rsidRPr="00ED5FD8">
        <w:rPr>
          <w:rFonts w:ascii="Footlight MT Light" w:hAnsi="Footlight MT Light" w:cstheme="minorHAnsi"/>
          <w:sz w:val="22"/>
        </w:rPr>
        <w:t>.</w:t>
      </w:r>
    </w:p>
    <w:p w:rsidR="005917C5" w:rsidRPr="00ED5FD8" w:rsidRDefault="005917C5" w:rsidP="005917C5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bCs/>
          <w:iCs/>
          <w:sz w:val="22"/>
        </w:rPr>
        <w:t>Supervision of teams of technical staff in operations and maintenance.</w:t>
      </w:r>
    </w:p>
    <w:p w:rsidR="008E4CE9" w:rsidRPr="00ED5FD8" w:rsidRDefault="00C5588A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bCs/>
          <w:iCs/>
          <w:sz w:val="22"/>
        </w:rPr>
        <w:t>Development of schemes to reinforce the distribution network and bolster operations.</w:t>
      </w:r>
    </w:p>
    <w:p w:rsidR="00C5588A" w:rsidRPr="00ED5FD8" w:rsidRDefault="00DF522C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bCs/>
          <w:iCs/>
          <w:sz w:val="22"/>
        </w:rPr>
        <w:t xml:space="preserve">Preparation of </w:t>
      </w:r>
      <w:r w:rsidR="00911D71">
        <w:rPr>
          <w:rFonts w:ascii="Footlight MT Light" w:hAnsi="Footlight MT Light"/>
          <w:bCs/>
          <w:iCs/>
          <w:sz w:val="22"/>
        </w:rPr>
        <w:t xml:space="preserve">requisite </w:t>
      </w:r>
      <w:r w:rsidRPr="00ED5FD8">
        <w:rPr>
          <w:rFonts w:ascii="Footlight MT Light" w:hAnsi="Footlight MT Light"/>
          <w:bCs/>
          <w:iCs/>
          <w:sz w:val="22"/>
        </w:rPr>
        <w:t>reports.</w:t>
      </w:r>
    </w:p>
    <w:p w:rsidR="008E4CE9" w:rsidRPr="00ED5FD8" w:rsidRDefault="009316FB" w:rsidP="00ED5FD8">
      <w:pPr>
        <w:spacing w:before="200" w:after="40" w:line="360" w:lineRule="auto"/>
        <w:ind w:left="14" w:hanging="14"/>
        <w:jc w:val="left"/>
        <w:rPr>
          <w:rFonts w:ascii="Footlight MT Light" w:hAnsi="Footlight MT Light"/>
          <w:b/>
          <w:sz w:val="22"/>
        </w:rPr>
      </w:pPr>
      <w:r w:rsidRPr="00ED5FD8">
        <w:rPr>
          <w:rFonts w:ascii="Footlight MT Light" w:hAnsi="Footlight MT Light"/>
          <w:b/>
          <w:sz w:val="22"/>
        </w:rPr>
        <w:t>May</w:t>
      </w:r>
      <w:r w:rsidR="008E4CE9" w:rsidRPr="00ED5FD8">
        <w:rPr>
          <w:rFonts w:ascii="Footlight MT Light" w:hAnsi="Footlight MT Light"/>
          <w:b/>
          <w:sz w:val="22"/>
        </w:rPr>
        <w:t xml:space="preserve"> 201</w:t>
      </w:r>
      <w:r w:rsidRPr="00ED5FD8">
        <w:rPr>
          <w:rFonts w:ascii="Footlight MT Light" w:hAnsi="Footlight MT Light"/>
          <w:b/>
          <w:sz w:val="22"/>
        </w:rPr>
        <w:t>7</w:t>
      </w:r>
      <w:r w:rsidR="008E4CE9" w:rsidRPr="00ED5FD8">
        <w:rPr>
          <w:rFonts w:ascii="Footlight MT Light" w:hAnsi="Footlight MT Light"/>
          <w:b/>
          <w:sz w:val="22"/>
        </w:rPr>
        <w:t xml:space="preserve"> – </w:t>
      </w:r>
      <w:r w:rsidRPr="00ED5FD8">
        <w:rPr>
          <w:rFonts w:ascii="Footlight MT Light" w:hAnsi="Footlight MT Light"/>
          <w:b/>
          <w:sz w:val="22"/>
        </w:rPr>
        <w:t>May 2018</w:t>
      </w:r>
      <w:r w:rsidR="008E4CE9" w:rsidRPr="00ED5FD8">
        <w:rPr>
          <w:rFonts w:ascii="Footlight MT Light" w:hAnsi="Footlight MT Light"/>
          <w:b/>
          <w:sz w:val="22"/>
        </w:rPr>
        <w:t xml:space="preserve">: </w:t>
      </w:r>
      <w:r w:rsidRPr="00ED5FD8">
        <w:rPr>
          <w:rFonts w:ascii="Footlight MT Light" w:hAnsi="Footlight MT Light"/>
          <w:b/>
          <w:sz w:val="22"/>
        </w:rPr>
        <w:t>Trainee</w:t>
      </w:r>
      <w:r w:rsidR="008E4CE9" w:rsidRPr="00ED5FD8">
        <w:rPr>
          <w:rFonts w:ascii="Footlight MT Light" w:hAnsi="Footlight MT Light"/>
          <w:b/>
          <w:sz w:val="22"/>
        </w:rPr>
        <w:t xml:space="preserve"> Engineer</w:t>
      </w:r>
    </w:p>
    <w:p w:rsidR="008E4CE9" w:rsidRPr="00ED5FD8" w:rsidRDefault="008E4CE9" w:rsidP="00ED5FD8">
      <w:pPr>
        <w:spacing w:before="40" w:after="40" w:line="360" w:lineRule="auto"/>
        <w:ind w:left="14" w:hanging="14"/>
        <w:jc w:val="left"/>
        <w:rPr>
          <w:rFonts w:ascii="Footlight MT Light" w:hAnsi="Footlight MT Light" w:cstheme="minorHAnsi"/>
          <w:b/>
          <w:sz w:val="22"/>
        </w:rPr>
      </w:pPr>
      <w:r w:rsidRPr="00ED5FD8">
        <w:rPr>
          <w:rFonts w:ascii="Footlight MT Light" w:hAnsi="Footlight MT Light" w:cstheme="minorHAnsi"/>
          <w:b/>
          <w:sz w:val="22"/>
        </w:rPr>
        <w:t>Kenya Power</w:t>
      </w:r>
    </w:p>
    <w:p w:rsidR="008E4CE9" w:rsidRPr="00ED5FD8" w:rsidRDefault="009316FB" w:rsidP="00ED5FD8">
      <w:pPr>
        <w:spacing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Received theoretical and practical training</w:t>
      </w:r>
      <w:r w:rsidR="008E4CE9" w:rsidRPr="00ED5FD8">
        <w:rPr>
          <w:rFonts w:ascii="Footlight MT Light" w:hAnsi="Footlight MT Light"/>
          <w:sz w:val="22"/>
        </w:rPr>
        <w:t xml:space="preserve"> in:</w:t>
      </w:r>
    </w:p>
    <w:p w:rsidR="009316FB" w:rsidRPr="00ED5FD8" w:rsidRDefault="009316FB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 xml:space="preserve">Design and construction of the </w:t>
      </w:r>
      <w:r w:rsidR="00C5588A" w:rsidRPr="00ED5FD8">
        <w:rPr>
          <w:rFonts w:ascii="Footlight MT Light" w:hAnsi="Footlight MT Light"/>
          <w:sz w:val="22"/>
          <w:lang w:bidi="en-US"/>
        </w:rPr>
        <w:t xml:space="preserve">electrical </w:t>
      </w:r>
      <w:r w:rsidRPr="00ED5FD8">
        <w:rPr>
          <w:rFonts w:ascii="Footlight MT Light" w:hAnsi="Footlight MT Light"/>
          <w:sz w:val="22"/>
          <w:lang w:bidi="en-US"/>
        </w:rPr>
        <w:t>distribution network.</w:t>
      </w:r>
    </w:p>
    <w:p w:rsidR="009316FB" w:rsidRPr="00ED5FD8" w:rsidRDefault="005917C5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>
        <w:rPr>
          <w:rFonts w:ascii="Footlight MT Light" w:hAnsi="Footlight MT Light"/>
          <w:sz w:val="22"/>
          <w:lang w:bidi="en-US"/>
        </w:rPr>
        <w:t>Operations</w:t>
      </w:r>
      <w:r w:rsidR="009316FB" w:rsidRPr="00ED5FD8">
        <w:rPr>
          <w:rFonts w:ascii="Footlight MT Light" w:hAnsi="Footlight MT Light"/>
          <w:sz w:val="22"/>
          <w:lang w:bidi="en-US"/>
        </w:rPr>
        <w:t xml:space="preserve"> and maintenance of the network to ensure quality power supply.</w:t>
      </w:r>
    </w:p>
    <w:p w:rsidR="009316FB" w:rsidRPr="00ED5FD8" w:rsidRDefault="00DB46CF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>Customer s</w:t>
      </w:r>
      <w:r w:rsidR="009316FB" w:rsidRPr="00ED5FD8">
        <w:rPr>
          <w:rFonts w:ascii="Footlight MT Light" w:hAnsi="Footlight MT Light"/>
          <w:sz w:val="22"/>
          <w:lang w:bidi="en-US"/>
        </w:rPr>
        <w:t xml:space="preserve">ervice </w:t>
      </w:r>
      <w:r w:rsidRPr="00ED5FD8">
        <w:rPr>
          <w:rFonts w:ascii="Footlight MT Light" w:hAnsi="Footlight MT Light"/>
          <w:sz w:val="22"/>
          <w:lang w:bidi="en-US"/>
        </w:rPr>
        <w:t>processes such as meter reading, billing and revenue collection.</w:t>
      </w:r>
    </w:p>
    <w:p w:rsidR="00DB46CF" w:rsidRPr="00ED5FD8" w:rsidRDefault="00DB46CF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>Meter testing and programming.</w:t>
      </w:r>
    </w:p>
    <w:p w:rsidR="009316FB" w:rsidRPr="00ED5FD8" w:rsidRDefault="009316FB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 xml:space="preserve">Electrical plant </w:t>
      </w:r>
      <w:r w:rsidR="00C5588A" w:rsidRPr="00ED5FD8">
        <w:rPr>
          <w:rFonts w:ascii="Footlight MT Light" w:hAnsi="Footlight MT Light"/>
          <w:sz w:val="22"/>
          <w:lang w:bidi="en-US"/>
        </w:rPr>
        <w:t xml:space="preserve">components’ </w:t>
      </w:r>
      <w:r w:rsidR="00DB46CF" w:rsidRPr="00ED5FD8">
        <w:rPr>
          <w:rFonts w:ascii="Footlight MT Light" w:hAnsi="Footlight MT Light"/>
          <w:sz w:val="22"/>
          <w:lang w:bidi="en-US"/>
        </w:rPr>
        <w:t xml:space="preserve">testing, installation, </w:t>
      </w:r>
      <w:r w:rsidR="00C5588A" w:rsidRPr="00ED5FD8">
        <w:rPr>
          <w:rFonts w:ascii="Footlight MT Light" w:hAnsi="Footlight MT Light"/>
          <w:sz w:val="22"/>
          <w:lang w:bidi="en-US"/>
        </w:rPr>
        <w:t>maintenance</w:t>
      </w:r>
      <w:r w:rsidR="00DB46CF" w:rsidRPr="00ED5FD8">
        <w:rPr>
          <w:rFonts w:ascii="Footlight MT Light" w:hAnsi="Footlight MT Light"/>
          <w:sz w:val="22"/>
          <w:lang w:bidi="en-US"/>
        </w:rPr>
        <w:t xml:space="preserve"> and repair</w:t>
      </w:r>
      <w:r w:rsidR="00C5588A" w:rsidRPr="00ED5FD8">
        <w:rPr>
          <w:rFonts w:ascii="Footlight MT Light" w:hAnsi="Footlight MT Light"/>
          <w:sz w:val="22"/>
          <w:lang w:bidi="en-US"/>
        </w:rPr>
        <w:t>.</w:t>
      </w:r>
    </w:p>
    <w:p w:rsidR="009316FB" w:rsidRPr="00ED5FD8" w:rsidRDefault="009316FB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lastRenderedPageBreak/>
        <w:t>Design and construction of new substations and the upgrading of existing ones.</w:t>
      </w:r>
    </w:p>
    <w:p w:rsidR="009316FB" w:rsidRPr="00ED5FD8" w:rsidRDefault="00C5588A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>Information and communica</w:t>
      </w:r>
      <w:r w:rsidR="00DB46CF" w:rsidRPr="00ED5FD8">
        <w:rPr>
          <w:rFonts w:ascii="Footlight MT Light" w:hAnsi="Footlight MT Light"/>
          <w:sz w:val="22"/>
          <w:lang w:bidi="en-US"/>
        </w:rPr>
        <w:t>tion technology such as SCADA, radio, data n</w:t>
      </w:r>
      <w:r w:rsidRPr="00ED5FD8">
        <w:rPr>
          <w:rFonts w:ascii="Footlight MT Light" w:hAnsi="Footlight MT Light"/>
          <w:sz w:val="22"/>
          <w:lang w:bidi="en-US"/>
        </w:rPr>
        <w:t xml:space="preserve">etworks and </w:t>
      </w:r>
      <w:r w:rsidR="00DB46CF" w:rsidRPr="00ED5FD8">
        <w:rPr>
          <w:rFonts w:ascii="Footlight MT Light" w:hAnsi="Footlight MT Light"/>
          <w:sz w:val="22"/>
          <w:lang w:bidi="en-US"/>
        </w:rPr>
        <w:t>fiber.</w:t>
      </w:r>
    </w:p>
    <w:p w:rsidR="009316FB" w:rsidRPr="00ED5FD8" w:rsidRDefault="009316FB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 xml:space="preserve">Monitoring of the grid at the National Control Centre to ensure quality supply </w:t>
      </w:r>
      <w:r w:rsidR="00C5588A" w:rsidRPr="00ED5FD8">
        <w:rPr>
          <w:rFonts w:ascii="Footlight MT Light" w:hAnsi="Footlight MT Light"/>
          <w:sz w:val="22"/>
          <w:lang w:bidi="en-US"/>
        </w:rPr>
        <w:t>of power while adhering to set frequency and voltage margins</w:t>
      </w:r>
      <w:r w:rsidRPr="00ED5FD8">
        <w:rPr>
          <w:rFonts w:ascii="Footlight MT Light" w:hAnsi="Footlight MT Light"/>
          <w:sz w:val="22"/>
          <w:lang w:bidi="en-US"/>
        </w:rPr>
        <w:t>.</w:t>
      </w:r>
    </w:p>
    <w:p w:rsidR="009316FB" w:rsidRPr="00ED5FD8" w:rsidRDefault="00911D71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>
        <w:rPr>
          <w:rFonts w:ascii="Footlight MT Light" w:hAnsi="Footlight MT Light"/>
          <w:sz w:val="22"/>
          <w:lang w:bidi="en-US"/>
        </w:rPr>
        <w:t>The</w:t>
      </w:r>
      <w:r w:rsidR="00DB46CF" w:rsidRPr="00ED5FD8">
        <w:rPr>
          <w:rFonts w:ascii="Footlight MT Light" w:hAnsi="Footlight MT Light"/>
          <w:sz w:val="22"/>
          <w:lang w:bidi="en-US"/>
        </w:rPr>
        <w:t xml:space="preserve"> installation and maintenance of p</w:t>
      </w:r>
      <w:r w:rsidR="009316FB" w:rsidRPr="00ED5FD8">
        <w:rPr>
          <w:rFonts w:ascii="Footlight MT Light" w:hAnsi="Footlight MT Light"/>
          <w:sz w:val="22"/>
          <w:lang w:bidi="en-US"/>
        </w:rPr>
        <w:t xml:space="preserve">rotection systems </w:t>
      </w:r>
      <w:r w:rsidR="00DF522C" w:rsidRPr="00ED5FD8">
        <w:rPr>
          <w:rFonts w:ascii="Footlight MT Light" w:hAnsi="Footlight MT Light"/>
          <w:sz w:val="22"/>
          <w:lang w:bidi="en-US"/>
        </w:rPr>
        <w:t>utilized</w:t>
      </w:r>
      <w:r w:rsidR="00DB46CF" w:rsidRPr="00ED5FD8">
        <w:rPr>
          <w:rFonts w:ascii="Footlight MT Light" w:hAnsi="Footlight MT Light"/>
          <w:sz w:val="22"/>
          <w:lang w:bidi="en-US"/>
        </w:rPr>
        <w:t xml:space="preserve"> in </w:t>
      </w:r>
      <w:r w:rsidR="009316FB" w:rsidRPr="00ED5FD8">
        <w:rPr>
          <w:rFonts w:ascii="Footlight MT Light" w:hAnsi="Footlight MT Light"/>
          <w:sz w:val="22"/>
          <w:lang w:bidi="en-US"/>
        </w:rPr>
        <w:t>the network</w:t>
      </w:r>
      <w:r w:rsidR="00DB46CF" w:rsidRPr="00ED5FD8">
        <w:rPr>
          <w:rFonts w:ascii="Footlight MT Light" w:hAnsi="Footlight MT Light"/>
          <w:sz w:val="22"/>
          <w:lang w:bidi="en-US"/>
        </w:rPr>
        <w:t>.</w:t>
      </w:r>
    </w:p>
    <w:p w:rsidR="009168CE" w:rsidRPr="00ED5FD8" w:rsidRDefault="009168CE" w:rsidP="00ED5FD8">
      <w:pPr>
        <w:spacing w:before="200" w:after="40" w:line="360" w:lineRule="auto"/>
        <w:ind w:left="14" w:hanging="14"/>
        <w:jc w:val="left"/>
        <w:rPr>
          <w:rFonts w:ascii="Footlight MT Light" w:hAnsi="Footlight MT Light"/>
          <w:b/>
          <w:sz w:val="22"/>
        </w:rPr>
      </w:pPr>
      <w:r w:rsidRPr="00ED5FD8">
        <w:rPr>
          <w:rFonts w:ascii="Footlight MT Light" w:hAnsi="Footlight MT Light"/>
          <w:b/>
          <w:sz w:val="22"/>
        </w:rPr>
        <w:t>September 201</w:t>
      </w:r>
      <w:r w:rsidR="003A069D" w:rsidRPr="00ED5FD8">
        <w:rPr>
          <w:rFonts w:ascii="Footlight MT Light" w:hAnsi="Footlight MT Light"/>
          <w:b/>
          <w:sz w:val="22"/>
        </w:rPr>
        <w:t xml:space="preserve">4 – </w:t>
      </w:r>
      <w:r w:rsidR="00DF522C" w:rsidRPr="00ED5FD8">
        <w:rPr>
          <w:rFonts w:ascii="Footlight MT Light" w:hAnsi="Footlight MT Light"/>
          <w:b/>
          <w:sz w:val="22"/>
        </w:rPr>
        <w:t>April 2017</w:t>
      </w:r>
      <w:r w:rsidR="003A069D" w:rsidRPr="00ED5FD8">
        <w:rPr>
          <w:rFonts w:ascii="Footlight MT Light" w:hAnsi="Footlight MT Light"/>
          <w:b/>
          <w:sz w:val="22"/>
        </w:rPr>
        <w:t xml:space="preserve">: </w:t>
      </w:r>
      <w:r w:rsidR="00C54AEE" w:rsidRPr="00ED5FD8">
        <w:rPr>
          <w:rFonts w:ascii="Footlight MT Light" w:hAnsi="Footlight MT Light"/>
          <w:b/>
          <w:sz w:val="22"/>
        </w:rPr>
        <w:t>Electrical Engineer</w:t>
      </w:r>
    </w:p>
    <w:p w:rsidR="009168CE" w:rsidRPr="00ED5FD8" w:rsidRDefault="003A069D" w:rsidP="00ED5FD8">
      <w:pPr>
        <w:spacing w:before="40" w:after="40" w:line="360" w:lineRule="auto"/>
        <w:ind w:left="14" w:hanging="14"/>
        <w:jc w:val="left"/>
        <w:rPr>
          <w:rFonts w:ascii="Footlight MT Light" w:hAnsi="Footlight MT Light" w:cstheme="minorHAnsi"/>
          <w:b/>
          <w:sz w:val="22"/>
        </w:rPr>
      </w:pPr>
      <w:r w:rsidRPr="00ED5FD8">
        <w:rPr>
          <w:rFonts w:ascii="Footlight MT Light" w:hAnsi="Footlight MT Light" w:cstheme="minorHAnsi"/>
          <w:b/>
          <w:sz w:val="22"/>
        </w:rPr>
        <w:t xml:space="preserve">Department of Energy &amp; </w:t>
      </w:r>
      <w:r w:rsidR="009168CE" w:rsidRPr="00ED5FD8">
        <w:rPr>
          <w:rFonts w:ascii="Footlight MT Light" w:hAnsi="Footlight MT Light" w:cstheme="minorHAnsi"/>
          <w:b/>
          <w:sz w:val="22"/>
        </w:rPr>
        <w:t>Natural Resources; Machakos County</w:t>
      </w:r>
      <w:r w:rsidR="000C00CB" w:rsidRPr="00ED5FD8">
        <w:rPr>
          <w:rFonts w:ascii="Footlight MT Light" w:hAnsi="Footlight MT Light" w:cstheme="minorHAnsi"/>
          <w:b/>
          <w:sz w:val="22"/>
        </w:rPr>
        <w:t xml:space="preserve"> Government</w:t>
      </w:r>
    </w:p>
    <w:p w:rsidR="00365B93" w:rsidRPr="00ED5FD8" w:rsidRDefault="00365B93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 w:cstheme="minorHAnsi"/>
          <w:sz w:val="22"/>
          <w:lang w:bidi="en-US"/>
        </w:rPr>
      </w:pPr>
      <w:r w:rsidRPr="00ED5FD8">
        <w:rPr>
          <w:rFonts w:ascii="Footlight MT Light" w:hAnsi="Footlight MT Light" w:cstheme="minorHAnsi"/>
          <w:sz w:val="22"/>
        </w:rPr>
        <w:t>Head of the maintenance team for streetlights and floodlights in the county.</w:t>
      </w:r>
    </w:p>
    <w:p w:rsidR="00BB35B0" w:rsidRPr="00ED5FD8" w:rsidRDefault="00920BD4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 w:cstheme="minorHAnsi"/>
          <w:sz w:val="22"/>
          <w:lang w:bidi="en-US"/>
        </w:rPr>
      </w:pPr>
      <w:r w:rsidRPr="00ED5FD8">
        <w:rPr>
          <w:rFonts w:ascii="Footlight MT Light" w:hAnsi="Footlight MT Light" w:cstheme="minorHAnsi"/>
          <w:sz w:val="22"/>
        </w:rPr>
        <w:t>P</w:t>
      </w:r>
      <w:r w:rsidR="00DC3CA4" w:rsidRPr="00ED5FD8">
        <w:rPr>
          <w:rFonts w:ascii="Footlight MT Light" w:hAnsi="Footlight MT Light" w:cstheme="minorHAnsi"/>
          <w:sz w:val="22"/>
        </w:rPr>
        <w:t>lanning</w:t>
      </w:r>
      <w:r w:rsidR="000E20B7" w:rsidRPr="00ED5FD8">
        <w:rPr>
          <w:rFonts w:ascii="Footlight MT Light" w:hAnsi="Footlight MT Light" w:cstheme="minorHAnsi"/>
          <w:sz w:val="22"/>
        </w:rPr>
        <w:t xml:space="preserve"> and</w:t>
      </w:r>
      <w:r w:rsidR="00816470" w:rsidRPr="00ED5FD8">
        <w:rPr>
          <w:rFonts w:ascii="Footlight MT Light" w:hAnsi="Footlight MT Light" w:cstheme="minorHAnsi"/>
          <w:sz w:val="22"/>
        </w:rPr>
        <w:t xml:space="preserve"> supervision</w:t>
      </w:r>
      <w:r w:rsidR="009168CE" w:rsidRPr="00ED5FD8">
        <w:rPr>
          <w:rFonts w:ascii="Footlight MT Light" w:hAnsi="Footlight MT Light" w:cstheme="minorHAnsi"/>
          <w:sz w:val="22"/>
        </w:rPr>
        <w:t xml:space="preserve"> </w:t>
      </w:r>
      <w:r w:rsidR="00BA31C5" w:rsidRPr="00ED5FD8">
        <w:rPr>
          <w:rFonts w:ascii="Footlight MT Light" w:hAnsi="Footlight MT Light" w:cstheme="minorHAnsi"/>
          <w:sz w:val="22"/>
        </w:rPr>
        <w:t>of</w:t>
      </w:r>
      <w:r w:rsidR="000E20B7" w:rsidRPr="00ED5FD8">
        <w:rPr>
          <w:rFonts w:ascii="Footlight MT Light" w:hAnsi="Footlight MT Light" w:cstheme="minorHAnsi"/>
          <w:sz w:val="22"/>
        </w:rPr>
        <w:t xml:space="preserve"> implementation works particularly in</w:t>
      </w:r>
      <w:r w:rsidR="00BA31C5" w:rsidRPr="00ED5FD8">
        <w:rPr>
          <w:rFonts w:ascii="Footlight MT Light" w:hAnsi="Footlight MT Light" w:cstheme="minorHAnsi"/>
          <w:sz w:val="22"/>
        </w:rPr>
        <w:t xml:space="preserve"> installation</w:t>
      </w:r>
      <w:r w:rsidR="009168CE" w:rsidRPr="00ED5FD8">
        <w:rPr>
          <w:rFonts w:ascii="Footlight MT Light" w:hAnsi="Footlight MT Light" w:cstheme="minorHAnsi"/>
          <w:sz w:val="22"/>
        </w:rPr>
        <w:t xml:space="preserve"> of flood lights and street</w:t>
      </w:r>
      <w:r w:rsidR="00BA31C5" w:rsidRPr="00ED5FD8">
        <w:rPr>
          <w:rFonts w:ascii="Footlight MT Light" w:hAnsi="Footlight MT Light" w:cstheme="minorHAnsi"/>
          <w:sz w:val="22"/>
        </w:rPr>
        <w:t xml:space="preserve"> </w:t>
      </w:r>
      <w:r w:rsidR="009168CE" w:rsidRPr="00ED5FD8">
        <w:rPr>
          <w:rFonts w:ascii="Footlight MT Light" w:hAnsi="Footlight MT Light" w:cstheme="minorHAnsi"/>
          <w:sz w:val="22"/>
        </w:rPr>
        <w:t>lights</w:t>
      </w:r>
      <w:r w:rsidR="00816470" w:rsidRPr="00ED5FD8">
        <w:rPr>
          <w:rFonts w:ascii="Footlight MT Light" w:hAnsi="Footlight MT Light" w:cstheme="minorHAnsi"/>
          <w:sz w:val="22"/>
        </w:rPr>
        <w:t xml:space="preserve"> </w:t>
      </w:r>
      <w:r w:rsidR="0025045E" w:rsidRPr="00ED5FD8">
        <w:rPr>
          <w:rFonts w:ascii="Footlight MT Light" w:hAnsi="Footlight MT Light" w:cstheme="minorHAnsi"/>
          <w:sz w:val="22"/>
        </w:rPr>
        <w:t>in line with the outlined development plans.</w:t>
      </w:r>
    </w:p>
    <w:p w:rsidR="00CC605E" w:rsidRPr="00ED5FD8" w:rsidRDefault="00CC605E" w:rsidP="00CC605E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>
        <w:rPr>
          <w:rFonts w:ascii="Footlight MT Light" w:hAnsi="Footlight MT Light"/>
          <w:sz w:val="22"/>
        </w:rPr>
        <w:t>Participation in conferences on energy policies that affect the county.</w:t>
      </w:r>
    </w:p>
    <w:p w:rsidR="000E20B7" w:rsidRDefault="00DB46CF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</w:rPr>
        <w:t>Participation in</w:t>
      </w:r>
      <w:r w:rsidR="000E20B7" w:rsidRPr="00ED5FD8">
        <w:rPr>
          <w:rFonts w:ascii="Footlight MT Light" w:hAnsi="Footlight MT Light"/>
          <w:sz w:val="22"/>
        </w:rPr>
        <w:t xml:space="preserve"> </w:t>
      </w:r>
      <w:r w:rsidRPr="00ED5FD8">
        <w:rPr>
          <w:rFonts w:ascii="Footlight MT Light" w:hAnsi="Footlight MT Light"/>
          <w:sz w:val="22"/>
        </w:rPr>
        <w:t xml:space="preserve">preparation of development plans and </w:t>
      </w:r>
      <w:r w:rsidR="000E20B7" w:rsidRPr="00ED5FD8">
        <w:rPr>
          <w:rFonts w:ascii="Footlight MT Light" w:hAnsi="Footlight MT Light"/>
          <w:sz w:val="22"/>
        </w:rPr>
        <w:t>project</w:t>
      </w:r>
      <w:r w:rsidRPr="00ED5FD8">
        <w:rPr>
          <w:rFonts w:ascii="Footlight MT Light" w:hAnsi="Footlight MT Light"/>
          <w:sz w:val="22"/>
        </w:rPr>
        <w:t xml:space="preserve"> management</w:t>
      </w:r>
      <w:r w:rsidR="000E20B7" w:rsidRPr="00ED5FD8">
        <w:rPr>
          <w:rFonts w:ascii="Footlight MT Light" w:hAnsi="Footlight MT Light"/>
          <w:sz w:val="22"/>
        </w:rPr>
        <w:t>.</w:t>
      </w:r>
    </w:p>
    <w:p w:rsidR="00CC605E" w:rsidRPr="00ED5FD8" w:rsidRDefault="00CC605E" w:rsidP="00CC605E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 w:cstheme="minorHAnsi"/>
          <w:sz w:val="22"/>
          <w:lang w:bidi="en-US"/>
        </w:rPr>
      </w:pPr>
      <w:r w:rsidRPr="00ED5FD8">
        <w:rPr>
          <w:rFonts w:ascii="Footlight MT Light" w:hAnsi="Footlight MT Light" w:cstheme="minorHAnsi"/>
          <w:sz w:val="22"/>
        </w:rPr>
        <w:t>Tender evaluation</w:t>
      </w:r>
      <w:r>
        <w:rPr>
          <w:rFonts w:ascii="Footlight MT Light" w:hAnsi="Footlight MT Light" w:cstheme="minorHAnsi"/>
          <w:sz w:val="22"/>
        </w:rPr>
        <w:t>, supervision of projects</w:t>
      </w:r>
      <w:r w:rsidRPr="00ED5FD8">
        <w:rPr>
          <w:rFonts w:ascii="Footlight MT Light" w:hAnsi="Footlight MT Light" w:cstheme="minorHAnsi"/>
          <w:sz w:val="22"/>
        </w:rPr>
        <w:t xml:space="preserve"> and </w:t>
      </w:r>
      <w:r>
        <w:rPr>
          <w:rFonts w:ascii="Footlight MT Light" w:hAnsi="Footlight MT Light" w:cstheme="minorHAnsi"/>
          <w:sz w:val="22"/>
        </w:rPr>
        <w:t>their audit on completion</w:t>
      </w:r>
      <w:r w:rsidRPr="00ED5FD8">
        <w:rPr>
          <w:rFonts w:ascii="Footlight MT Light" w:hAnsi="Footlight MT Light" w:cstheme="minorHAnsi"/>
          <w:sz w:val="22"/>
        </w:rPr>
        <w:t>.</w:t>
      </w:r>
    </w:p>
    <w:p w:rsidR="0025045E" w:rsidRPr="00ED5FD8" w:rsidRDefault="000E20B7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</w:rPr>
        <w:t>Liaison</w:t>
      </w:r>
      <w:r w:rsidR="0025045E" w:rsidRPr="00ED5FD8">
        <w:rPr>
          <w:rFonts w:ascii="Footlight MT Light" w:hAnsi="Footlight MT Light"/>
          <w:sz w:val="22"/>
        </w:rPr>
        <w:t xml:space="preserve"> with Kenya Power, REA and other stakeholders </w:t>
      </w:r>
      <w:r w:rsidR="00DB46CF" w:rsidRPr="00ED5FD8">
        <w:rPr>
          <w:rFonts w:ascii="Footlight MT Light" w:hAnsi="Footlight MT Light"/>
          <w:sz w:val="22"/>
        </w:rPr>
        <w:t xml:space="preserve">during projects. </w:t>
      </w:r>
    </w:p>
    <w:p w:rsidR="009168CE" w:rsidRPr="00ED5FD8" w:rsidRDefault="000C30FF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 w:cstheme="minorHAnsi"/>
          <w:sz w:val="22"/>
          <w:lang w:bidi="en-US"/>
        </w:rPr>
      </w:pPr>
      <w:r w:rsidRPr="00ED5FD8">
        <w:rPr>
          <w:rFonts w:ascii="Footlight MT Light" w:hAnsi="Footlight MT Light" w:cstheme="minorHAnsi"/>
          <w:sz w:val="22"/>
        </w:rPr>
        <w:t>P</w:t>
      </w:r>
      <w:r w:rsidR="00920BD4" w:rsidRPr="00ED5FD8">
        <w:rPr>
          <w:rFonts w:ascii="Footlight MT Light" w:hAnsi="Footlight MT Light" w:cstheme="minorHAnsi"/>
          <w:sz w:val="22"/>
        </w:rPr>
        <w:t>reparati</w:t>
      </w:r>
      <w:r w:rsidR="000C00CB" w:rsidRPr="00ED5FD8">
        <w:rPr>
          <w:rFonts w:ascii="Footlight MT Light" w:hAnsi="Footlight MT Light" w:cstheme="minorHAnsi"/>
          <w:sz w:val="22"/>
        </w:rPr>
        <w:t>on of periodic reports</w:t>
      </w:r>
      <w:r w:rsidR="000E20B7" w:rsidRPr="00ED5FD8">
        <w:rPr>
          <w:rFonts w:ascii="Footlight MT Light" w:hAnsi="Footlight MT Light" w:cstheme="minorHAnsi"/>
          <w:sz w:val="22"/>
        </w:rPr>
        <w:t xml:space="preserve"> and tender document</w:t>
      </w:r>
      <w:r w:rsidR="00DF522C" w:rsidRPr="00ED5FD8">
        <w:rPr>
          <w:rFonts w:ascii="Footlight MT Light" w:hAnsi="Footlight MT Light" w:cstheme="minorHAnsi"/>
          <w:sz w:val="22"/>
        </w:rPr>
        <w:t>s</w:t>
      </w:r>
      <w:r w:rsidR="000E20B7" w:rsidRPr="00ED5FD8">
        <w:rPr>
          <w:rFonts w:ascii="Footlight MT Light" w:hAnsi="Footlight MT Light" w:cstheme="minorHAnsi"/>
          <w:sz w:val="22"/>
        </w:rPr>
        <w:t xml:space="preserve"> for electrical works</w:t>
      </w:r>
      <w:r w:rsidR="009168CE" w:rsidRPr="00ED5FD8">
        <w:rPr>
          <w:rFonts w:ascii="Footlight MT Light" w:hAnsi="Footlight MT Light" w:cstheme="minorHAnsi"/>
          <w:sz w:val="22"/>
        </w:rPr>
        <w:t>.</w:t>
      </w:r>
    </w:p>
    <w:p w:rsidR="00895DDC" w:rsidRPr="00ED5FD8" w:rsidRDefault="006E17B5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 w:cstheme="minorHAnsi"/>
          <w:sz w:val="22"/>
          <w:lang w:bidi="en-US"/>
        </w:rPr>
      </w:pPr>
      <w:r w:rsidRPr="00ED5FD8">
        <w:rPr>
          <w:rFonts w:ascii="Footlight MT Light" w:hAnsi="Footlight MT Light" w:cstheme="minorHAnsi"/>
          <w:sz w:val="22"/>
        </w:rPr>
        <w:t xml:space="preserve">Supervision of </w:t>
      </w:r>
      <w:r w:rsidR="000C30FF" w:rsidRPr="00ED5FD8">
        <w:rPr>
          <w:rFonts w:ascii="Footlight MT Light" w:hAnsi="Footlight MT Light" w:cstheme="minorHAnsi"/>
          <w:sz w:val="22"/>
        </w:rPr>
        <w:t xml:space="preserve">electrical </w:t>
      </w:r>
      <w:r w:rsidR="00DF522C" w:rsidRPr="00ED5FD8">
        <w:rPr>
          <w:rFonts w:ascii="Footlight MT Light" w:hAnsi="Footlight MT Light" w:cstheme="minorHAnsi"/>
          <w:sz w:val="22"/>
        </w:rPr>
        <w:t>technicians and contractors.</w:t>
      </w:r>
    </w:p>
    <w:p w:rsidR="00BC5B8F" w:rsidRPr="00ED5FD8" w:rsidRDefault="00BB35B0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 w:cstheme="minorHAnsi"/>
          <w:sz w:val="22"/>
          <w:lang w:bidi="en-US"/>
        </w:rPr>
      </w:pPr>
      <w:r w:rsidRPr="00ED5FD8">
        <w:rPr>
          <w:rFonts w:ascii="Footlight MT Light" w:hAnsi="Footlight MT Light" w:cstheme="minorHAnsi"/>
          <w:sz w:val="22"/>
        </w:rPr>
        <w:t>Preparation</w:t>
      </w:r>
      <w:r w:rsidR="00895DDC" w:rsidRPr="00ED5FD8">
        <w:rPr>
          <w:rFonts w:ascii="Footlight MT Light" w:hAnsi="Footlight MT Light" w:cstheme="minorHAnsi"/>
          <w:sz w:val="22"/>
        </w:rPr>
        <w:t xml:space="preserve"> of </w:t>
      </w:r>
      <w:r w:rsidR="00FE5C94" w:rsidRPr="00ED5FD8">
        <w:rPr>
          <w:rFonts w:ascii="Footlight MT Light" w:hAnsi="Footlight MT Light" w:cstheme="minorHAnsi"/>
          <w:sz w:val="22"/>
        </w:rPr>
        <w:t xml:space="preserve">the </w:t>
      </w:r>
      <w:r w:rsidR="000C30FF" w:rsidRPr="00ED5FD8">
        <w:rPr>
          <w:rFonts w:ascii="Footlight MT Light" w:hAnsi="Footlight MT Light" w:cstheme="minorHAnsi"/>
          <w:sz w:val="22"/>
        </w:rPr>
        <w:t>electrical industrial attachment</w:t>
      </w:r>
      <w:r w:rsidRPr="00ED5FD8">
        <w:rPr>
          <w:rFonts w:ascii="Footlight MT Light" w:hAnsi="Footlight MT Light" w:cstheme="minorHAnsi"/>
          <w:sz w:val="22"/>
        </w:rPr>
        <w:t xml:space="preserve"> program</w:t>
      </w:r>
      <w:r w:rsidR="00895DDC" w:rsidRPr="00ED5FD8">
        <w:rPr>
          <w:rFonts w:ascii="Footlight MT Light" w:hAnsi="Footlight MT Light" w:cstheme="minorHAnsi"/>
          <w:sz w:val="22"/>
        </w:rPr>
        <w:t xml:space="preserve"> </w:t>
      </w:r>
      <w:r w:rsidR="000C30FF" w:rsidRPr="00ED5FD8">
        <w:rPr>
          <w:rFonts w:ascii="Footlight MT Light" w:hAnsi="Footlight MT Light" w:cstheme="minorHAnsi"/>
          <w:sz w:val="22"/>
        </w:rPr>
        <w:t>and supervision of</w:t>
      </w:r>
      <w:r w:rsidR="00895DDC" w:rsidRPr="00ED5FD8">
        <w:rPr>
          <w:rFonts w:ascii="Footlight MT Light" w:hAnsi="Footlight MT Light" w:cstheme="minorHAnsi"/>
          <w:sz w:val="22"/>
        </w:rPr>
        <w:t xml:space="preserve"> interns.</w:t>
      </w:r>
    </w:p>
    <w:p w:rsidR="0029589E" w:rsidRPr="00ED5FD8" w:rsidRDefault="009B19E0" w:rsidP="00ED5FD8">
      <w:pPr>
        <w:spacing w:before="200" w:after="40" w:line="360" w:lineRule="auto"/>
        <w:ind w:left="14" w:hanging="14"/>
        <w:jc w:val="left"/>
        <w:rPr>
          <w:rFonts w:ascii="Footlight MT Light" w:hAnsi="Footlight MT Light"/>
          <w:b/>
          <w:sz w:val="22"/>
        </w:rPr>
      </w:pPr>
      <w:r w:rsidRPr="00ED5FD8">
        <w:rPr>
          <w:rFonts w:ascii="Footlight MT Light" w:hAnsi="Footlight MT Light"/>
          <w:b/>
          <w:sz w:val="22"/>
        </w:rPr>
        <w:t xml:space="preserve">January 2014 – </w:t>
      </w:r>
      <w:r w:rsidR="009168CE" w:rsidRPr="00ED5FD8">
        <w:rPr>
          <w:rFonts w:ascii="Footlight MT Light" w:hAnsi="Footlight MT Light"/>
          <w:b/>
          <w:sz w:val="22"/>
        </w:rPr>
        <w:t>August 2014</w:t>
      </w:r>
      <w:r w:rsidRPr="00ED5FD8">
        <w:rPr>
          <w:rFonts w:ascii="Footlight MT Light" w:hAnsi="Footlight MT Light"/>
          <w:b/>
          <w:sz w:val="22"/>
        </w:rPr>
        <w:t xml:space="preserve">: </w:t>
      </w:r>
      <w:r w:rsidR="00BA31C5" w:rsidRPr="00ED5FD8">
        <w:rPr>
          <w:rFonts w:ascii="Footlight MT Light" w:hAnsi="Footlight MT Light"/>
          <w:b/>
          <w:sz w:val="22"/>
        </w:rPr>
        <w:t>Graduate Intern</w:t>
      </w:r>
      <w:r w:rsidRPr="00ED5FD8">
        <w:rPr>
          <w:rFonts w:ascii="Footlight MT Light" w:hAnsi="Footlight MT Light"/>
          <w:b/>
          <w:sz w:val="22"/>
        </w:rPr>
        <w:t xml:space="preserve"> </w:t>
      </w:r>
    </w:p>
    <w:p w:rsidR="009B19E0" w:rsidRPr="00ED5FD8" w:rsidRDefault="00900367" w:rsidP="00ED5FD8">
      <w:pPr>
        <w:spacing w:before="40" w:after="40" w:line="360" w:lineRule="auto"/>
        <w:ind w:left="14" w:hanging="14"/>
        <w:jc w:val="left"/>
        <w:rPr>
          <w:rFonts w:ascii="Footlight MT Light" w:hAnsi="Footlight MT Light"/>
          <w:b/>
          <w:sz w:val="22"/>
        </w:rPr>
      </w:pPr>
      <w:r w:rsidRPr="00ED5FD8">
        <w:rPr>
          <w:rFonts w:ascii="Footlight MT Light" w:hAnsi="Footlight MT Light"/>
          <w:b/>
          <w:sz w:val="22"/>
        </w:rPr>
        <w:t>Department</w:t>
      </w:r>
      <w:r w:rsidR="009B19E0" w:rsidRPr="00ED5FD8">
        <w:rPr>
          <w:rFonts w:ascii="Footlight MT Light" w:hAnsi="Footlight MT Light"/>
          <w:b/>
          <w:sz w:val="22"/>
        </w:rPr>
        <w:t xml:space="preserve"> of Transport, Roads, Public Works &amp;</w:t>
      </w:r>
      <w:r w:rsidR="00A66DE6" w:rsidRPr="00ED5FD8">
        <w:rPr>
          <w:rFonts w:ascii="Footlight MT Light" w:hAnsi="Footlight MT Light"/>
          <w:b/>
          <w:sz w:val="22"/>
        </w:rPr>
        <w:t xml:space="preserve"> Housing;</w:t>
      </w:r>
      <w:r w:rsidR="009B19E0" w:rsidRPr="00ED5FD8">
        <w:rPr>
          <w:rFonts w:ascii="Footlight MT Light" w:hAnsi="Footlight MT Light"/>
          <w:b/>
          <w:sz w:val="22"/>
        </w:rPr>
        <w:t xml:space="preserve"> </w:t>
      </w:r>
      <w:r w:rsidR="003B0D68" w:rsidRPr="00ED5FD8">
        <w:rPr>
          <w:rFonts w:ascii="Footlight MT Light" w:hAnsi="Footlight MT Light"/>
          <w:b/>
          <w:sz w:val="22"/>
        </w:rPr>
        <w:t>Machakos County Government</w:t>
      </w:r>
    </w:p>
    <w:p w:rsidR="00474480" w:rsidRPr="00ED5FD8" w:rsidRDefault="00BA31C5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</w:rPr>
        <w:t xml:space="preserve">Planning and supervision of </w:t>
      </w:r>
      <w:r w:rsidR="00895DDC" w:rsidRPr="00ED5FD8">
        <w:rPr>
          <w:rFonts w:ascii="Footlight MT Light" w:hAnsi="Footlight MT Light"/>
          <w:sz w:val="22"/>
        </w:rPr>
        <w:t>installation of flood lights</w:t>
      </w:r>
      <w:r w:rsidR="00DF522C" w:rsidRPr="00ED5FD8">
        <w:rPr>
          <w:rFonts w:ascii="Footlight MT Light" w:hAnsi="Footlight MT Light"/>
          <w:sz w:val="22"/>
        </w:rPr>
        <w:t>.</w:t>
      </w:r>
      <w:r w:rsidR="00474480" w:rsidRPr="00ED5FD8">
        <w:rPr>
          <w:rFonts w:ascii="Footlight MT Light" w:hAnsi="Footlight MT Light" w:cstheme="minorHAnsi"/>
          <w:sz w:val="22"/>
        </w:rPr>
        <w:t xml:space="preserve"> </w:t>
      </w:r>
    </w:p>
    <w:p w:rsidR="00474480" w:rsidRPr="00ED5FD8" w:rsidRDefault="00474480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 w:cstheme="minorHAnsi"/>
          <w:sz w:val="22"/>
        </w:rPr>
        <w:t>Report writing and documentation of tasks undertaken.</w:t>
      </w:r>
    </w:p>
    <w:p w:rsidR="00C5588A" w:rsidRPr="00ED5FD8" w:rsidRDefault="00474480" w:rsidP="00ED5FD8">
      <w:pPr>
        <w:pStyle w:val="ListParagraph"/>
        <w:numPr>
          <w:ilvl w:val="0"/>
          <w:numId w:val="10"/>
        </w:numPr>
        <w:spacing w:after="0" w:line="360" w:lineRule="auto"/>
        <w:contextualSpacing w:val="0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 w:cstheme="minorHAnsi"/>
          <w:sz w:val="22"/>
        </w:rPr>
        <w:t>Preparation of bills of quan</w:t>
      </w:r>
      <w:r w:rsidR="000C00CB" w:rsidRPr="00ED5FD8">
        <w:rPr>
          <w:rFonts w:ascii="Footlight MT Light" w:hAnsi="Footlight MT Light" w:cstheme="minorHAnsi"/>
          <w:sz w:val="22"/>
        </w:rPr>
        <w:t>tities for electrical works</w:t>
      </w:r>
      <w:r w:rsidRPr="00ED5FD8">
        <w:rPr>
          <w:rFonts w:ascii="Footlight MT Light" w:hAnsi="Footlight MT Light" w:cstheme="minorHAnsi"/>
          <w:sz w:val="22"/>
        </w:rPr>
        <w:t>.</w:t>
      </w:r>
    </w:p>
    <w:p w:rsidR="00DB46CF" w:rsidRPr="00ED5FD8" w:rsidRDefault="00C5588A" w:rsidP="00ED5FD8">
      <w:pPr>
        <w:pStyle w:val="ListParagraph"/>
        <w:numPr>
          <w:ilvl w:val="0"/>
          <w:numId w:val="10"/>
        </w:numPr>
        <w:spacing w:after="120" w:line="360" w:lineRule="auto"/>
        <w:contextualSpacing w:val="0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>Assisting in the d</w:t>
      </w:r>
      <w:r w:rsidR="009B19E0" w:rsidRPr="00ED5FD8">
        <w:rPr>
          <w:rFonts w:ascii="Footlight MT Light" w:hAnsi="Footlight MT Light"/>
          <w:sz w:val="22"/>
          <w:lang w:bidi="en-US"/>
        </w:rPr>
        <w:t xml:space="preserve">esign of the </w:t>
      </w:r>
      <w:r w:rsidR="00DF522C" w:rsidRPr="00ED5FD8">
        <w:rPr>
          <w:rFonts w:ascii="Footlight MT Light" w:hAnsi="Footlight MT Light"/>
          <w:sz w:val="22"/>
          <w:lang w:bidi="en-US"/>
        </w:rPr>
        <w:t xml:space="preserve">power supply network </w:t>
      </w:r>
      <w:r w:rsidR="009B19E0" w:rsidRPr="00ED5FD8">
        <w:rPr>
          <w:rFonts w:ascii="Footlight MT Light" w:hAnsi="Footlight MT Light"/>
          <w:sz w:val="22"/>
          <w:lang w:bidi="en-US"/>
        </w:rPr>
        <w:t>in Machakos People’s Park.</w:t>
      </w:r>
    </w:p>
    <w:tbl>
      <w:tblPr>
        <w:tblStyle w:val="TableGrid0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95"/>
      </w:tblGrid>
      <w:tr w:rsidR="00A86590" w:rsidRPr="00ED5FD8" w:rsidTr="00A86590">
        <w:tc>
          <w:tcPr>
            <w:tcW w:w="9595" w:type="dxa"/>
            <w:shd w:val="clear" w:color="auto" w:fill="D9D9D9" w:themeFill="background1" w:themeFillShade="D9"/>
          </w:tcPr>
          <w:p w:rsidR="00A86590" w:rsidRPr="00ED5FD8" w:rsidRDefault="00A86590" w:rsidP="00ED5FD8">
            <w:pPr>
              <w:pStyle w:val="ListParagraph"/>
              <w:spacing w:before="60" w:after="0" w:line="360" w:lineRule="auto"/>
              <w:ind w:left="0" w:firstLine="0"/>
              <w:contextualSpacing w:val="0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>INDUSTRIAL ATTACHMENT</w:t>
            </w:r>
          </w:p>
        </w:tc>
      </w:tr>
    </w:tbl>
    <w:p w:rsidR="009B19E0" w:rsidRPr="00ED5FD8" w:rsidRDefault="00CD3B21" w:rsidP="00ED5FD8">
      <w:pPr>
        <w:spacing w:before="120" w:after="0" w:line="360" w:lineRule="auto"/>
        <w:ind w:left="14" w:hanging="14"/>
        <w:rPr>
          <w:rFonts w:ascii="Footlight MT Light" w:hAnsi="Footlight MT Light"/>
          <w:b/>
          <w:sz w:val="22"/>
        </w:rPr>
      </w:pPr>
      <w:r w:rsidRPr="00ED5FD8">
        <w:rPr>
          <w:rFonts w:ascii="Footlight MT Light" w:hAnsi="Footlight MT Light"/>
          <w:b/>
          <w:sz w:val="22"/>
        </w:rPr>
        <w:t xml:space="preserve">January 2013 – </w:t>
      </w:r>
      <w:r w:rsidR="009B19E0" w:rsidRPr="00ED5FD8">
        <w:rPr>
          <w:rFonts w:ascii="Footlight MT Light" w:hAnsi="Footlight MT Light"/>
          <w:b/>
          <w:sz w:val="22"/>
        </w:rPr>
        <w:t>March 2013: Kenya Power</w:t>
      </w:r>
      <w:r w:rsidR="00E44D3B" w:rsidRPr="00ED5FD8">
        <w:rPr>
          <w:rFonts w:ascii="Footlight MT Light" w:hAnsi="Footlight MT Light"/>
          <w:b/>
          <w:sz w:val="22"/>
        </w:rPr>
        <w:t>; Nairobi, Kenya</w:t>
      </w:r>
    </w:p>
    <w:p w:rsidR="009B19E0" w:rsidRPr="00ED5FD8" w:rsidRDefault="009B19E0" w:rsidP="00ED5FD8">
      <w:pPr>
        <w:spacing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Assisting in:</w:t>
      </w:r>
    </w:p>
    <w:p w:rsidR="00DA1E33" w:rsidRPr="00ED5FD8" w:rsidRDefault="00DA1E33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>Construction of new service lines.</w:t>
      </w:r>
    </w:p>
    <w:p w:rsidR="009B19E0" w:rsidRPr="00ED5FD8" w:rsidRDefault="009B19E0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>Mounting of transformers and wiring of the same.</w:t>
      </w:r>
    </w:p>
    <w:p w:rsidR="00DA1E33" w:rsidRPr="00ED5FD8" w:rsidRDefault="00DA1E33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 w:cstheme="minorHAnsi"/>
          <w:sz w:val="22"/>
        </w:rPr>
        <w:t>Dealing with the incidences reported by customers such as lack of power amongst others.</w:t>
      </w:r>
    </w:p>
    <w:p w:rsidR="009B19E0" w:rsidRPr="00ED5FD8" w:rsidRDefault="009B19E0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bCs/>
          <w:iCs/>
          <w:sz w:val="22"/>
        </w:rPr>
        <w:t>Thermovision camera inspection on the line and substations.</w:t>
      </w:r>
    </w:p>
    <w:p w:rsidR="00DA1E33" w:rsidRPr="00ED5FD8" w:rsidRDefault="00DA1E33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 xml:space="preserve">Maintenance of substations and </w:t>
      </w:r>
      <w:r w:rsidR="008E4CE9" w:rsidRPr="00ED5FD8">
        <w:rPr>
          <w:rFonts w:ascii="Footlight MT Light" w:hAnsi="Footlight MT Light"/>
          <w:sz w:val="22"/>
          <w:lang w:bidi="en-US"/>
        </w:rPr>
        <w:t>distribution</w:t>
      </w:r>
      <w:r w:rsidRPr="00ED5FD8">
        <w:rPr>
          <w:rFonts w:ascii="Footlight MT Light" w:hAnsi="Footlight MT Light"/>
          <w:sz w:val="22"/>
          <w:lang w:bidi="en-US"/>
        </w:rPr>
        <w:t xml:space="preserve"> lines.</w:t>
      </w:r>
    </w:p>
    <w:p w:rsidR="009B19E0" w:rsidRPr="00ED5FD8" w:rsidRDefault="00CD3B21" w:rsidP="00ED5FD8">
      <w:pPr>
        <w:spacing w:before="120" w:after="0" w:line="360" w:lineRule="auto"/>
        <w:ind w:left="14" w:hanging="14"/>
        <w:jc w:val="left"/>
        <w:rPr>
          <w:rFonts w:ascii="Footlight MT Light" w:hAnsi="Footlight MT Light"/>
          <w:b/>
          <w:sz w:val="22"/>
        </w:rPr>
      </w:pPr>
      <w:r w:rsidRPr="00ED5FD8">
        <w:rPr>
          <w:rFonts w:ascii="Footlight MT Light" w:hAnsi="Footlight MT Light"/>
          <w:b/>
          <w:sz w:val="22"/>
        </w:rPr>
        <w:lastRenderedPageBreak/>
        <w:t xml:space="preserve">January 2012 – </w:t>
      </w:r>
      <w:r w:rsidR="009B19E0" w:rsidRPr="00ED5FD8">
        <w:rPr>
          <w:rFonts w:ascii="Footlight MT Light" w:hAnsi="Footlight MT Light"/>
          <w:b/>
          <w:sz w:val="22"/>
        </w:rPr>
        <w:t>April</w:t>
      </w:r>
      <w:r w:rsidR="00A86590" w:rsidRPr="00ED5FD8">
        <w:rPr>
          <w:rFonts w:ascii="Footlight MT Light" w:hAnsi="Footlight MT Light"/>
          <w:b/>
          <w:sz w:val="22"/>
        </w:rPr>
        <w:t xml:space="preserve"> 2012: </w:t>
      </w:r>
      <w:r w:rsidR="009B19E0" w:rsidRPr="00ED5FD8">
        <w:rPr>
          <w:rFonts w:ascii="Footlight MT Light" w:hAnsi="Footlight MT Light"/>
          <w:b/>
          <w:sz w:val="22"/>
        </w:rPr>
        <w:t>Kenya Petroleum Refinery Limited</w:t>
      </w:r>
      <w:r w:rsidR="00A66DE6" w:rsidRPr="00ED5FD8">
        <w:rPr>
          <w:rFonts w:ascii="Footlight MT Light" w:hAnsi="Footlight MT Light"/>
          <w:b/>
          <w:sz w:val="22"/>
        </w:rPr>
        <w:t xml:space="preserve"> </w:t>
      </w:r>
      <w:r w:rsidRPr="00ED5FD8">
        <w:rPr>
          <w:rFonts w:ascii="Footlight MT Light" w:hAnsi="Footlight MT Light"/>
          <w:b/>
          <w:sz w:val="22"/>
        </w:rPr>
        <w:t>(KPRL)</w:t>
      </w:r>
      <w:r w:rsidR="0029589E" w:rsidRPr="00ED5FD8">
        <w:rPr>
          <w:rFonts w:ascii="Footlight MT Light" w:hAnsi="Footlight MT Light"/>
          <w:b/>
          <w:sz w:val="22"/>
        </w:rPr>
        <w:t xml:space="preserve">; Mombasa, Kenya </w:t>
      </w:r>
    </w:p>
    <w:p w:rsidR="009B19E0" w:rsidRPr="00ED5FD8" w:rsidRDefault="009B19E0" w:rsidP="00ED5FD8">
      <w:pPr>
        <w:spacing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Duties assigned:</w:t>
      </w:r>
    </w:p>
    <w:p w:rsidR="009B19E0" w:rsidRPr="00ED5FD8" w:rsidRDefault="00CD3B21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 xml:space="preserve">Disassembly and reassembly </w:t>
      </w:r>
      <w:r w:rsidR="009B19E0" w:rsidRPr="00ED5FD8">
        <w:rPr>
          <w:rFonts w:ascii="Footlight MT Light" w:hAnsi="Footlight MT Light"/>
          <w:sz w:val="22"/>
        </w:rPr>
        <w:t>of motors to facilitate repairs and servicing.</w:t>
      </w:r>
    </w:p>
    <w:p w:rsidR="009B19E0" w:rsidRPr="00ED5FD8" w:rsidRDefault="009B19E0" w:rsidP="00ED5FD8">
      <w:pPr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Design and connection of both control and power circuits of a direct on line starter, a star delta starter, reverse forward star delta starter.</w:t>
      </w:r>
    </w:p>
    <w:p w:rsidR="009B19E0" w:rsidRPr="00ED5FD8" w:rsidRDefault="009B19E0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>Survey on the cathodic</w:t>
      </w:r>
      <w:r w:rsidR="00CD3B21" w:rsidRPr="00ED5FD8">
        <w:rPr>
          <w:rFonts w:ascii="Footlight MT Light" w:hAnsi="Footlight MT Light"/>
          <w:sz w:val="22"/>
          <w:lang w:bidi="en-US"/>
        </w:rPr>
        <w:t xml:space="preserve"> protection system</w:t>
      </w:r>
      <w:r w:rsidRPr="00ED5FD8">
        <w:rPr>
          <w:rFonts w:ascii="Footlight MT Light" w:hAnsi="Footlight MT Light"/>
          <w:sz w:val="22"/>
          <w:lang w:bidi="en-US"/>
        </w:rPr>
        <w:t xml:space="preserve"> used at K.P.R.L. pipe lines.</w:t>
      </w:r>
    </w:p>
    <w:p w:rsidR="009B19E0" w:rsidRPr="00ED5FD8" w:rsidRDefault="008E4CE9" w:rsidP="00ED5FD8">
      <w:pPr>
        <w:pStyle w:val="ListParagraph"/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  <w:lang w:bidi="en-US"/>
        </w:rPr>
      </w:pPr>
      <w:r w:rsidRPr="00ED5FD8">
        <w:rPr>
          <w:rFonts w:ascii="Footlight MT Light" w:hAnsi="Footlight MT Light"/>
          <w:sz w:val="22"/>
          <w:lang w:bidi="en-US"/>
        </w:rPr>
        <w:t>General introduction to SCADA system in use for refining process.</w:t>
      </w:r>
    </w:p>
    <w:p w:rsidR="009B19E0" w:rsidRPr="00ED5FD8" w:rsidRDefault="009B19E0" w:rsidP="00ED5FD8">
      <w:pPr>
        <w:spacing w:before="120" w:after="0" w:line="360" w:lineRule="auto"/>
        <w:ind w:left="14" w:hanging="14"/>
        <w:jc w:val="left"/>
        <w:rPr>
          <w:rFonts w:ascii="Footlight MT Light" w:hAnsi="Footlight MT Light"/>
          <w:b/>
          <w:sz w:val="22"/>
        </w:rPr>
      </w:pPr>
      <w:r w:rsidRPr="00ED5FD8">
        <w:rPr>
          <w:rFonts w:ascii="Footlight MT Light" w:hAnsi="Footlight MT Light"/>
          <w:b/>
          <w:sz w:val="22"/>
        </w:rPr>
        <w:t>January 2011 – March 2011:  Kenya Ports Authority</w:t>
      </w:r>
      <w:r w:rsidR="00CD3B21" w:rsidRPr="00ED5FD8">
        <w:rPr>
          <w:rFonts w:ascii="Footlight MT Light" w:hAnsi="Footlight MT Light"/>
          <w:b/>
          <w:sz w:val="22"/>
        </w:rPr>
        <w:t xml:space="preserve"> (KPA)</w:t>
      </w:r>
      <w:r w:rsidR="0029589E" w:rsidRPr="00ED5FD8">
        <w:rPr>
          <w:rFonts w:ascii="Footlight MT Light" w:hAnsi="Footlight MT Light"/>
          <w:b/>
          <w:sz w:val="22"/>
        </w:rPr>
        <w:t>; Mombasa, Kenya</w:t>
      </w:r>
    </w:p>
    <w:p w:rsidR="009B19E0" w:rsidRPr="00ED5FD8" w:rsidRDefault="009B19E0" w:rsidP="00ED5FD8">
      <w:pPr>
        <w:spacing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Working as part of a team to:</w:t>
      </w:r>
    </w:p>
    <w:p w:rsidR="009B19E0" w:rsidRPr="00ED5FD8" w:rsidRDefault="0029589E" w:rsidP="00ED5FD8">
      <w:pPr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Maintenance and repair of</w:t>
      </w:r>
      <w:r w:rsidR="009B19E0" w:rsidRPr="00ED5FD8">
        <w:rPr>
          <w:rFonts w:ascii="Footlight MT Light" w:hAnsi="Footlight MT Light"/>
          <w:sz w:val="22"/>
        </w:rPr>
        <w:t xml:space="preserve"> cranes and gantries.</w:t>
      </w:r>
    </w:p>
    <w:p w:rsidR="009B19E0" w:rsidRPr="00ED5FD8" w:rsidRDefault="009B19E0" w:rsidP="00ED5FD8">
      <w:pPr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Deal with supply of power to all areas of the port.</w:t>
      </w:r>
    </w:p>
    <w:p w:rsidR="009B19E0" w:rsidRPr="00ED5FD8" w:rsidRDefault="009B19E0" w:rsidP="00ED5FD8">
      <w:pPr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M</w:t>
      </w:r>
      <w:r w:rsidR="00AF05DD" w:rsidRPr="00ED5FD8">
        <w:rPr>
          <w:rFonts w:ascii="Footlight MT Light" w:hAnsi="Footlight MT Light"/>
          <w:sz w:val="22"/>
        </w:rPr>
        <w:t xml:space="preserve">aintain </w:t>
      </w:r>
      <w:r w:rsidRPr="00ED5FD8">
        <w:rPr>
          <w:rFonts w:ascii="Footlight MT Light" w:hAnsi="Footlight MT Light"/>
          <w:sz w:val="22"/>
        </w:rPr>
        <w:t xml:space="preserve">substations, switch rooms and power lines as well as facilitating supply of power to ships. </w:t>
      </w:r>
    </w:p>
    <w:p w:rsidR="000C00CB" w:rsidRPr="00ED5FD8" w:rsidRDefault="00DA1E33" w:rsidP="00ED5FD8">
      <w:pPr>
        <w:numPr>
          <w:ilvl w:val="0"/>
          <w:numId w:val="10"/>
        </w:numPr>
        <w:spacing w:after="0" w:line="360" w:lineRule="auto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 xml:space="preserve">Maintain and repair </w:t>
      </w:r>
      <w:r w:rsidR="009B19E0" w:rsidRPr="00ED5FD8">
        <w:rPr>
          <w:rFonts w:ascii="Footlight MT Light" w:hAnsi="Footlight MT Light"/>
          <w:sz w:val="22"/>
        </w:rPr>
        <w:t>electrical equi</w:t>
      </w:r>
      <w:r w:rsidRPr="00ED5FD8">
        <w:rPr>
          <w:rFonts w:ascii="Footlight MT Light" w:hAnsi="Footlight MT Light"/>
          <w:sz w:val="22"/>
        </w:rPr>
        <w:t>pment</w:t>
      </w:r>
      <w:r w:rsidR="009B19E0" w:rsidRPr="00ED5FD8">
        <w:rPr>
          <w:rFonts w:ascii="Footlight MT Light" w:hAnsi="Footlight MT Light"/>
          <w:sz w:val="22"/>
        </w:rPr>
        <w:t xml:space="preserve"> used around the port.</w:t>
      </w:r>
    </w:p>
    <w:p w:rsidR="000C00CB" w:rsidRPr="00ED5FD8" w:rsidRDefault="000C00CB" w:rsidP="00ED5FD8">
      <w:pPr>
        <w:spacing w:after="0" w:line="360" w:lineRule="auto"/>
        <w:ind w:left="720" w:firstLine="0"/>
        <w:jc w:val="left"/>
        <w:rPr>
          <w:rFonts w:ascii="Footlight MT Light" w:hAnsi="Footlight MT Light"/>
          <w:sz w:val="22"/>
        </w:rPr>
      </w:pPr>
    </w:p>
    <w:tbl>
      <w:tblPr>
        <w:tblStyle w:val="TableGrid0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8010"/>
      </w:tblGrid>
      <w:tr w:rsidR="009B19E0" w:rsidRPr="00ED5FD8" w:rsidTr="00121531">
        <w:tc>
          <w:tcPr>
            <w:tcW w:w="982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9B19E0" w:rsidRPr="00ED5FD8" w:rsidRDefault="00403E5E" w:rsidP="00ED5FD8">
            <w:pPr>
              <w:pStyle w:val="ListParagraph"/>
              <w:spacing w:before="60" w:after="0" w:line="360" w:lineRule="auto"/>
              <w:ind w:left="0" w:firstLine="0"/>
              <w:contextualSpacing w:val="0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>EDUCATIONAL QUALIFICATIONS</w:t>
            </w:r>
          </w:p>
        </w:tc>
      </w:tr>
      <w:tr w:rsidR="009B19E0" w:rsidRPr="00ED5FD8" w:rsidTr="00121531">
        <w:tc>
          <w:tcPr>
            <w:tcW w:w="1818" w:type="dxa"/>
            <w:shd w:val="clear" w:color="auto" w:fill="auto"/>
          </w:tcPr>
          <w:p w:rsidR="009B19E0" w:rsidRPr="00ED5FD8" w:rsidRDefault="00B16561" w:rsidP="00121531">
            <w:pPr>
              <w:spacing w:before="240" w:after="240" w:line="360" w:lineRule="auto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>2009 - 2014</w:t>
            </w:r>
            <w:r w:rsidR="009B19E0" w:rsidRPr="00ED5FD8">
              <w:rPr>
                <w:rFonts w:ascii="Footlight MT Light" w:hAnsi="Footlight MT Light"/>
                <w:b/>
                <w:sz w:val="22"/>
              </w:rPr>
              <w:t>:</w:t>
            </w:r>
          </w:p>
        </w:tc>
        <w:tc>
          <w:tcPr>
            <w:tcW w:w="8010" w:type="dxa"/>
            <w:shd w:val="clear" w:color="auto" w:fill="auto"/>
          </w:tcPr>
          <w:p w:rsidR="009B19E0" w:rsidRPr="00ED5FD8" w:rsidRDefault="009B19E0" w:rsidP="00121531">
            <w:pPr>
              <w:spacing w:before="240" w:line="360" w:lineRule="auto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 xml:space="preserve">Jomo Kenyatta University of Agriculture and Technology. </w:t>
            </w:r>
          </w:p>
          <w:p w:rsidR="006872C0" w:rsidRPr="00ED5FD8" w:rsidRDefault="009B19E0" w:rsidP="00121531">
            <w:pPr>
              <w:spacing w:line="360" w:lineRule="auto"/>
              <w:rPr>
                <w:rFonts w:ascii="Footlight MT Light" w:hAnsi="Footlight MT Light"/>
                <w:sz w:val="22"/>
              </w:rPr>
            </w:pPr>
            <w:r w:rsidRPr="00ED5FD8">
              <w:rPr>
                <w:rFonts w:ascii="Footlight MT Light" w:hAnsi="Footlight MT Light"/>
                <w:sz w:val="22"/>
              </w:rPr>
              <w:t>BSc. Electrical and Electronic Engineering: Second Class Honors (Upper Division)</w:t>
            </w:r>
          </w:p>
        </w:tc>
      </w:tr>
      <w:tr w:rsidR="009B19E0" w:rsidRPr="00ED5FD8" w:rsidTr="00121531">
        <w:tc>
          <w:tcPr>
            <w:tcW w:w="1818" w:type="dxa"/>
            <w:shd w:val="clear" w:color="auto" w:fill="auto"/>
          </w:tcPr>
          <w:p w:rsidR="009B19E0" w:rsidRPr="00ED5FD8" w:rsidRDefault="009B19E0" w:rsidP="00ED5FD8">
            <w:pPr>
              <w:spacing w:after="240" w:line="360" w:lineRule="auto"/>
              <w:rPr>
                <w:rFonts w:ascii="Footlight MT Light" w:hAnsi="Footlight MT Light"/>
                <w:b/>
                <w:sz w:val="22"/>
                <w:u w:val="single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>2004 - 2007:</w:t>
            </w:r>
          </w:p>
        </w:tc>
        <w:tc>
          <w:tcPr>
            <w:tcW w:w="8010" w:type="dxa"/>
            <w:shd w:val="clear" w:color="auto" w:fill="auto"/>
          </w:tcPr>
          <w:p w:rsidR="009B19E0" w:rsidRPr="00ED5FD8" w:rsidRDefault="009B19E0" w:rsidP="00ED5FD8">
            <w:pPr>
              <w:spacing w:line="360" w:lineRule="auto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 xml:space="preserve">The Kenya High School.  </w:t>
            </w:r>
          </w:p>
          <w:p w:rsidR="009B19E0" w:rsidRPr="00ED5FD8" w:rsidRDefault="009B19E0" w:rsidP="00ED5FD8">
            <w:pPr>
              <w:spacing w:after="120" w:line="360" w:lineRule="auto"/>
              <w:ind w:left="14" w:hanging="14"/>
              <w:rPr>
                <w:rFonts w:ascii="Footlight MT Light" w:hAnsi="Footlight MT Light"/>
                <w:b/>
                <w:sz w:val="22"/>
                <w:u w:val="single"/>
              </w:rPr>
            </w:pPr>
            <w:r w:rsidRPr="00ED5FD8">
              <w:rPr>
                <w:rFonts w:ascii="Footlight MT Light" w:hAnsi="Footlight MT Light"/>
                <w:sz w:val="22"/>
              </w:rPr>
              <w:t xml:space="preserve">KCSE Mean Grade Attained:  A- </w:t>
            </w:r>
          </w:p>
        </w:tc>
      </w:tr>
      <w:tr w:rsidR="009B19E0" w:rsidRPr="00ED5FD8" w:rsidTr="00121531"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</w:tcPr>
          <w:p w:rsidR="009B19E0" w:rsidRPr="00ED5FD8" w:rsidRDefault="009B19E0" w:rsidP="00ED5FD8">
            <w:pPr>
              <w:spacing w:line="360" w:lineRule="auto"/>
              <w:rPr>
                <w:rFonts w:ascii="Footlight MT Light" w:hAnsi="Footlight MT Light"/>
                <w:b/>
                <w:sz w:val="22"/>
                <w:u w:val="single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>1996 - 2003:</w:t>
            </w:r>
          </w:p>
        </w:tc>
        <w:tc>
          <w:tcPr>
            <w:tcW w:w="8010" w:type="dxa"/>
            <w:tcBorders>
              <w:bottom w:val="single" w:sz="4" w:space="0" w:color="auto"/>
            </w:tcBorders>
            <w:shd w:val="clear" w:color="auto" w:fill="auto"/>
          </w:tcPr>
          <w:p w:rsidR="00E44D3B" w:rsidRPr="00ED5FD8" w:rsidRDefault="009B19E0" w:rsidP="00ED5FD8">
            <w:pPr>
              <w:spacing w:line="360" w:lineRule="auto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 xml:space="preserve">Kitale Academy. </w:t>
            </w:r>
          </w:p>
          <w:p w:rsidR="006721E8" w:rsidRPr="00ED5FD8" w:rsidRDefault="00BB35B0" w:rsidP="00ED5FD8">
            <w:pPr>
              <w:spacing w:after="200" w:line="360" w:lineRule="auto"/>
              <w:ind w:left="14" w:hanging="14"/>
              <w:rPr>
                <w:rFonts w:ascii="Footlight MT Light" w:hAnsi="Footlight MT Light"/>
                <w:sz w:val="22"/>
              </w:rPr>
            </w:pPr>
            <w:r w:rsidRPr="00ED5FD8">
              <w:rPr>
                <w:rFonts w:ascii="Footlight MT Light" w:hAnsi="Footlight MT Light"/>
                <w:sz w:val="22"/>
              </w:rPr>
              <w:t>KCPE Mean Grade Attained: A</w:t>
            </w:r>
          </w:p>
        </w:tc>
      </w:tr>
      <w:tr w:rsidR="009B19E0" w:rsidRPr="00ED5FD8" w:rsidTr="00121531">
        <w:tc>
          <w:tcPr>
            <w:tcW w:w="982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9B19E0" w:rsidRPr="00ED5FD8" w:rsidRDefault="009B19E0" w:rsidP="00ED5FD8">
            <w:pPr>
              <w:pStyle w:val="ListParagraph"/>
              <w:spacing w:before="60" w:after="0" w:line="360" w:lineRule="auto"/>
              <w:ind w:left="0" w:firstLine="0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>PROFESSIONA</w:t>
            </w:r>
            <w:r w:rsidR="00403E5E" w:rsidRPr="00ED5FD8">
              <w:rPr>
                <w:rFonts w:ascii="Footlight MT Light" w:hAnsi="Footlight MT Light"/>
                <w:b/>
                <w:sz w:val="22"/>
              </w:rPr>
              <w:t>L QUALIFICATIONS</w:t>
            </w:r>
          </w:p>
        </w:tc>
      </w:tr>
    </w:tbl>
    <w:p w:rsidR="006E17B5" w:rsidRPr="00ED5FD8" w:rsidRDefault="009B19E0" w:rsidP="00ED5FD8">
      <w:pPr>
        <w:spacing w:before="240" w:line="360" w:lineRule="auto"/>
        <w:rPr>
          <w:rFonts w:ascii="Footlight MT Light" w:hAnsi="Footlight MT Light"/>
          <w:b/>
          <w:sz w:val="22"/>
        </w:rPr>
      </w:pPr>
      <w:r w:rsidRPr="00ED5FD8">
        <w:rPr>
          <w:rFonts w:ascii="Footlight MT Light" w:hAnsi="Footlight MT Light"/>
          <w:b/>
          <w:sz w:val="22"/>
        </w:rPr>
        <w:t xml:space="preserve">2008: </w:t>
      </w:r>
      <w:r w:rsidR="006E17B5" w:rsidRPr="00ED5FD8">
        <w:rPr>
          <w:rFonts w:ascii="Footlight MT Light" w:hAnsi="Footlight MT Light"/>
          <w:b/>
          <w:sz w:val="22"/>
        </w:rPr>
        <w:t xml:space="preserve">Institute of Advanced Technology </w:t>
      </w:r>
    </w:p>
    <w:p w:rsidR="009B19E0" w:rsidRPr="00ED5FD8" w:rsidRDefault="006E17B5" w:rsidP="00ED5FD8">
      <w:pPr>
        <w:spacing w:after="240"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 xml:space="preserve">             </w:t>
      </w:r>
      <w:r w:rsidR="00895DDC" w:rsidRPr="00ED5FD8">
        <w:rPr>
          <w:rFonts w:ascii="Footlight MT Light" w:hAnsi="Footlight MT Light"/>
          <w:sz w:val="22"/>
        </w:rPr>
        <w:t>Certificate of Competence i</w:t>
      </w:r>
      <w:r w:rsidRPr="00ED5FD8">
        <w:rPr>
          <w:rFonts w:ascii="Footlight MT Light" w:hAnsi="Footlight MT Light"/>
          <w:sz w:val="22"/>
        </w:rPr>
        <w:t>n Programming (Java and Visual Basic)</w:t>
      </w:r>
    </w:p>
    <w:p w:rsidR="006E17B5" w:rsidRPr="00ED5FD8" w:rsidRDefault="006E17B5" w:rsidP="00ED5FD8">
      <w:pPr>
        <w:spacing w:before="240" w:line="360" w:lineRule="auto"/>
        <w:rPr>
          <w:rFonts w:ascii="Footlight MT Light" w:hAnsi="Footlight MT Light"/>
          <w:b/>
          <w:sz w:val="22"/>
        </w:rPr>
      </w:pPr>
      <w:r w:rsidRPr="00ED5FD8">
        <w:rPr>
          <w:rFonts w:ascii="Footlight MT Light" w:hAnsi="Footlight MT Light"/>
          <w:b/>
          <w:sz w:val="22"/>
        </w:rPr>
        <w:t xml:space="preserve">2008: Institute of Advanced Technology </w:t>
      </w:r>
    </w:p>
    <w:p w:rsidR="00121531" w:rsidRDefault="009B19E0" w:rsidP="00ED5FD8">
      <w:pPr>
        <w:spacing w:after="240"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 xml:space="preserve">            </w:t>
      </w:r>
      <w:r w:rsidR="006E17B5" w:rsidRPr="00ED5FD8">
        <w:rPr>
          <w:rFonts w:ascii="Footlight MT Light" w:hAnsi="Footlight MT Light"/>
          <w:sz w:val="22"/>
        </w:rPr>
        <w:t xml:space="preserve"> International Computer Driving Licence</w:t>
      </w:r>
    </w:p>
    <w:p w:rsidR="00121531" w:rsidRDefault="00121531">
      <w:pPr>
        <w:spacing w:after="200" w:line="276" w:lineRule="auto"/>
        <w:ind w:left="0" w:firstLine="0"/>
        <w:jc w:val="left"/>
        <w:rPr>
          <w:rFonts w:ascii="Footlight MT Light" w:hAnsi="Footlight MT Light"/>
          <w:sz w:val="22"/>
        </w:rPr>
      </w:pPr>
      <w:r>
        <w:rPr>
          <w:rFonts w:ascii="Footlight MT Light" w:hAnsi="Footlight MT Light"/>
          <w:sz w:val="22"/>
        </w:rPr>
        <w:br w:type="page"/>
      </w:r>
    </w:p>
    <w:tbl>
      <w:tblPr>
        <w:tblStyle w:val="TableGrid0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79"/>
      </w:tblGrid>
      <w:tr w:rsidR="00C92048" w:rsidRPr="00ED5FD8" w:rsidTr="00B000D1">
        <w:tc>
          <w:tcPr>
            <w:tcW w:w="9379" w:type="dxa"/>
            <w:shd w:val="clear" w:color="auto" w:fill="D9D9D9" w:themeFill="background1" w:themeFillShade="D9"/>
          </w:tcPr>
          <w:p w:rsidR="00C92048" w:rsidRPr="00ED5FD8" w:rsidRDefault="00C92048" w:rsidP="00ED5FD8">
            <w:pPr>
              <w:pStyle w:val="ListParagraph"/>
              <w:spacing w:before="60" w:after="0" w:line="360" w:lineRule="auto"/>
              <w:ind w:left="0" w:firstLine="0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lastRenderedPageBreak/>
              <w:t xml:space="preserve">PROFESSIONAL </w:t>
            </w:r>
            <w:r w:rsidR="00571C46" w:rsidRPr="00ED5FD8">
              <w:rPr>
                <w:rFonts w:ascii="Footlight MT Light" w:hAnsi="Footlight MT Light"/>
                <w:b/>
                <w:sz w:val="22"/>
              </w:rPr>
              <w:t>MEMBERSHIP</w:t>
            </w:r>
          </w:p>
        </w:tc>
      </w:tr>
    </w:tbl>
    <w:p w:rsidR="00900367" w:rsidRDefault="00C92048" w:rsidP="00121531">
      <w:pPr>
        <w:spacing w:before="240" w:after="0" w:line="360" w:lineRule="auto"/>
        <w:ind w:left="14" w:hanging="14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Engineers Board of Kenya – Graduate Engineer</w:t>
      </w:r>
      <w:r w:rsidR="00A66DE6" w:rsidRPr="00ED5FD8">
        <w:rPr>
          <w:rFonts w:ascii="Footlight MT Light" w:hAnsi="Footlight MT Light"/>
          <w:sz w:val="22"/>
        </w:rPr>
        <w:t xml:space="preserve"> </w:t>
      </w:r>
    </w:p>
    <w:p w:rsidR="00121531" w:rsidRPr="00ED5FD8" w:rsidRDefault="00121531" w:rsidP="00121531">
      <w:pPr>
        <w:spacing w:after="240" w:line="360" w:lineRule="auto"/>
        <w:ind w:left="14" w:hanging="14"/>
        <w:rPr>
          <w:rFonts w:ascii="Footlight MT Light" w:hAnsi="Footlight MT Light"/>
          <w:sz w:val="22"/>
        </w:rPr>
      </w:pPr>
      <w:r>
        <w:rPr>
          <w:rFonts w:ascii="Footlight MT Light" w:hAnsi="Footlight MT Light"/>
          <w:sz w:val="22"/>
        </w:rPr>
        <w:t>Institute of Engineers of Kenya – Graduate Engineer</w:t>
      </w:r>
    </w:p>
    <w:tbl>
      <w:tblPr>
        <w:tblStyle w:val="TableGrid0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95"/>
      </w:tblGrid>
      <w:tr w:rsidR="009B19E0" w:rsidRPr="00ED5FD8" w:rsidTr="00A86590">
        <w:tc>
          <w:tcPr>
            <w:tcW w:w="9595" w:type="dxa"/>
            <w:shd w:val="clear" w:color="auto" w:fill="D9D9D9" w:themeFill="background1" w:themeFillShade="D9"/>
          </w:tcPr>
          <w:p w:rsidR="009B19E0" w:rsidRPr="00ED5FD8" w:rsidRDefault="009B19E0" w:rsidP="00ED5FD8">
            <w:pPr>
              <w:pStyle w:val="ListParagraph"/>
              <w:spacing w:before="60" w:after="0" w:line="360" w:lineRule="auto"/>
              <w:ind w:left="0" w:firstLine="0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>LANGUAGE QUALIFICATIONS</w:t>
            </w:r>
          </w:p>
        </w:tc>
      </w:tr>
    </w:tbl>
    <w:p w:rsidR="00FE5C94" w:rsidRPr="00ED5FD8" w:rsidRDefault="009B19E0" w:rsidP="00ED5FD8">
      <w:pPr>
        <w:spacing w:before="240" w:after="240" w:line="360" w:lineRule="auto"/>
        <w:ind w:left="14" w:hanging="14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English and Kiswahili (Fluent)</w:t>
      </w:r>
    </w:p>
    <w:tbl>
      <w:tblPr>
        <w:tblStyle w:val="TableGrid0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95"/>
      </w:tblGrid>
      <w:tr w:rsidR="009B19E0" w:rsidRPr="00ED5FD8" w:rsidTr="00A86590">
        <w:tc>
          <w:tcPr>
            <w:tcW w:w="9595" w:type="dxa"/>
            <w:shd w:val="clear" w:color="auto" w:fill="D9D9D9" w:themeFill="background1" w:themeFillShade="D9"/>
          </w:tcPr>
          <w:p w:rsidR="009B19E0" w:rsidRPr="00ED5FD8" w:rsidRDefault="009B19E0" w:rsidP="00ED5FD8">
            <w:pPr>
              <w:pStyle w:val="ListParagraph"/>
              <w:spacing w:before="60" w:after="0" w:line="360" w:lineRule="auto"/>
              <w:ind w:left="0" w:firstLine="0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>RELIGION</w:t>
            </w:r>
          </w:p>
        </w:tc>
      </w:tr>
    </w:tbl>
    <w:p w:rsidR="00900367" w:rsidRPr="00ED5FD8" w:rsidRDefault="0017511A" w:rsidP="00ED5FD8">
      <w:pPr>
        <w:spacing w:before="240" w:after="240" w:line="360" w:lineRule="auto"/>
        <w:ind w:left="14" w:hanging="14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 xml:space="preserve">Christian </w:t>
      </w:r>
    </w:p>
    <w:tbl>
      <w:tblPr>
        <w:tblStyle w:val="TableGrid0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95"/>
      </w:tblGrid>
      <w:tr w:rsidR="009B19E0" w:rsidRPr="00ED5FD8" w:rsidTr="00A86590">
        <w:tc>
          <w:tcPr>
            <w:tcW w:w="9595" w:type="dxa"/>
            <w:shd w:val="clear" w:color="auto" w:fill="D9D9D9" w:themeFill="background1" w:themeFillShade="D9"/>
          </w:tcPr>
          <w:p w:rsidR="009B19E0" w:rsidRPr="00ED5FD8" w:rsidRDefault="009B19E0" w:rsidP="00ED5FD8">
            <w:pPr>
              <w:pStyle w:val="ListParagraph"/>
              <w:spacing w:before="60" w:after="0" w:line="360" w:lineRule="auto"/>
              <w:ind w:left="0" w:firstLine="0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>HOBBIES AND INTERESTS</w:t>
            </w:r>
          </w:p>
        </w:tc>
      </w:tr>
    </w:tbl>
    <w:p w:rsidR="009B19E0" w:rsidRPr="00ED5FD8" w:rsidRDefault="00ED3D6B" w:rsidP="00ED5FD8">
      <w:pPr>
        <w:spacing w:before="240"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R</w:t>
      </w:r>
      <w:r w:rsidR="009B19E0" w:rsidRPr="00ED5FD8">
        <w:rPr>
          <w:rFonts w:ascii="Footlight MT Light" w:hAnsi="Footlight MT Light"/>
          <w:sz w:val="22"/>
        </w:rPr>
        <w:t>eadi</w:t>
      </w:r>
      <w:r w:rsidR="00CC605E">
        <w:rPr>
          <w:rFonts w:ascii="Footlight MT Light" w:hAnsi="Footlight MT Light"/>
          <w:sz w:val="22"/>
        </w:rPr>
        <w:t>ng novels</w:t>
      </w:r>
      <w:r w:rsidR="0017511A" w:rsidRPr="00ED5FD8">
        <w:rPr>
          <w:rFonts w:ascii="Footlight MT Light" w:hAnsi="Footlight MT Light"/>
          <w:sz w:val="22"/>
        </w:rPr>
        <w:t>,</w:t>
      </w:r>
      <w:r w:rsidRPr="00ED5FD8">
        <w:rPr>
          <w:rFonts w:ascii="Footlight MT Light" w:hAnsi="Footlight MT Light"/>
          <w:sz w:val="22"/>
        </w:rPr>
        <w:t xml:space="preserve"> travelling</w:t>
      </w:r>
      <w:r w:rsidR="00CC605E">
        <w:rPr>
          <w:rFonts w:ascii="Footlight MT Light" w:hAnsi="Footlight MT Light"/>
          <w:sz w:val="22"/>
        </w:rPr>
        <w:t xml:space="preserve"> and observational</w:t>
      </w:r>
      <w:r w:rsidR="0017511A" w:rsidRPr="00ED5FD8">
        <w:rPr>
          <w:rFonts w:ascii="Footlight MT Light" w:hAnsi="Footlight MT Light"/>
          <w:sz w:val="22"/>
        </w:rPr>
        <w:t xml:space="preserve"> drawing</w:t>
      </w:r>
    </w:p>
    <w:p w:rsidR="009B19E0" w:rsidRPr="00ED5FD8" w:rsidRDefault="000D35DF" w:rsidP="00ED5FD8">
      <w:pPr>
        <w:spacing w:after="240" w:line="360" w:lineRule="auto"/>
        <w:ind w:left="14" w:hanging="14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Swimming</w:t>
      </w:r>
      <w:r w:rsidR="00861DF4" w:rsidRPr="00ED5FD8">
        <w:rPr>
          <w:rFonts w:ascii="Footlight MT Light" w:hAnsi="Footlight MT Light"/>
          <w:sz w:val="22"/>
        </w:rPr>
        <w:t xml:space="preserve"> and</w:t>
      </w:r>
      <w:r w:rsidR="00C92048" w:rsidRPr="00ED5FD8">
        <w:rPr>
          <w:rFonts w:ascii="Footlight MT Light" w:hAnsi="Footlight MT Light"/>
          <w:sz w:val="22"/>
        </w:rPr>
        <w:t xml:space="preserve"> p</w:t>
      </w:r>
      <w:r w:rsidR="00861DF4" w:rsidRPr="00ED5FD8">
        <w:rPr>
          <w:rFonts w:ascii="Footlight MT Light" w:hAnsi="Footlight MT Light"/>
          <w:sz w:val="22"/>
        </w:rPr>
        <w:t xml:space="preserve">laying </w:t>
      </w:r>
      <w:r w:rsidRPr="00ED5FD8">
        <w:rPr>
          <w:rFonts w:ascii="Footlight MT Light" w:hAnsi="Footlight MT Light"/>
          <w:sz w:val="22"/>
        </w:rPr>
        <w:t>scrabble</w:t>
      </w:r>
    </w:p>
    <w:tbl>
      <w:tblPr>
        <w:tblStyle w:val="TableGrid0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95"/>
      </w:tblGrid>
      <w:tr w:rsidR="009B19E0" w:rsidRPr="00ED5FD8" w:rsidTr="00A86590">
        <w:tc>
          <w:tcPr>
            <w:tcW w:w="9595" w:type="dxa"/>
            <w:shd w:val="clear" w:color="auto" w:fill="D9D9D9" w:themeFill="background1" w:themeFillShade="D9"/>
          </w:tcPr>
          <w:p w:rsidR="009B19E0" w:rsidRPr="00ED5FD8" w:rsidRDefault="009B19E0" w:rsidP="00ED5FD8">
            <w:pPr>
              <w:pStyle w:val="ListParagraph"/>
              <w:spacing w:before="60" w:after="0" w:line="360" w:lineRule="auto"/>
              <w:ind w:left="0" w:firstLine="0"/>
              <w:rPr>
                <w:rFonts w:ascii="Footlight MT Light" w:hAnsi="Footlight MT Light"/>
                <w:b/>
                <w:sz w:val="22"/>
              </w:rPr>
            </w:pPr>
            <w:r w:rsidRPr="00ED5FD8">
              <w:rPr>
                <w:rFonts w:ascii="Footlight MT Light" w:hAnsi="Footlight MT Light"/>
                <w:b/>
                <w:sz w:val="22"/>
              </w:rPr>
              <w:t>REFEREES</w:t>
            </w:r>
          </w:p>
        </w:tc>
      </w:tr>
    </w:tbl>
    <w:p w:rsidR="009B19E0" w:rsidRPr="00ED5FD8" w:rsidRDefault="009B19E0" w:rsidP="00ED5FD8">
      <w:pPr>
        <w:spacing w:line="360" w:lineRule="auto"/>
        <w:rPr>
          <w:rFonts w:ascii="Footlight MT Light" w:hAnsi="Footlight MT Light"/>
          <w:sz w:val="22"/>
        </w:rPr>
      </w:pPr>
    </w:p>
    <w:p w:rsidR="009B19E0" w:rsidRPr="00ED5FD8" w:rsidRDefault="009B19E0" w:rsidP="00ED5FD8">
      <w:pPr>
        <w:pStyle w:val="ListParagraph"/>
        <w:numPr>
          <w:ilvl w:val="0"/>
          <w:numId w:val="9"/>
        </w:numPr>
        <w:spacing w:after="0" w:line="360" w:lineRule="auto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Benson Dianga,</w:t>
      </w:r>
    </w:p>
    <w:p w:rsidR="009B19E0" w:rsidRPr="00ED5FD8" w:rsidRDefault="0091456E" w:rsidP="00ED5FD8">
      <w:pPr>
        <w:pStyle w:val="ListParagraph"/>
        <w:spacing w:line="360" w:lineRule="auto"/>
        <w:rPr>
          <w:rFonts w:ascii="Footlight MT Light" w:hAnsi="Footlight MT Light"/>
          <w:sz w:val="22"/>
        </w:rPr>
      </w:pPr>
      <w:r>
        <w:rPr>
          <w:rFonts w:ascii="Footlight MT Light" w:hAnsi="Footlight MT Light"/>
          <w:sz w:val="22"/>
        </w:rPr>
        <w:t>2</w:t>
      </w:r>
      <w:r w:rsidRPr="0091456E">
        <w:rPr>
          <w:rFonts w:ascii="Footlight MT Light" w:hAnsi="Footlight MT Light"/>
          <w:sz w:val="22"/>
          <w:vertAlign w:val="superscript"/>
        </w:rPr>
        <w:t>nd</w:t>
      </w:r>
      <w:r w:rsidR="002E71CF" w:rsidRPr="00ED5FD8">
        <w:rPr>
          <w:rFonts w:ascii="Footlight MT Light" w:hAnsi="Footlight MT Light"/>
          <w:sz w:val="22"/>
        </w:rPr>
        <w:t xml:space="preserve"> Assistant Engineer,</w:t>
      </w:r>
    </w:p>
    <w:p w:rsidR="009B19E0" w:rsidRPr="00ED5FD8" w:rsidRDefault="009B19E0" w:rsidP="00ED5FD8">
      <w:pPr>
        <w:pStyle w:val="ListParagraph"/>
        <w:spacing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 xml:space="preserve">Kenya Power, </w:t>
      </w:r>
    </w:p>
    <w:p w:rsidR="009B19E0" w:rsidRPr="00ED5FD8" w:rsidRDefault="009B19E0" w:rsidP="00ED5FD8">
      <w:pPr>
        <w:pStyle w:val="ListParagraph"/>
        <w:spacing w:line="360" w:lineRule="auto"/>
        <w:rPr>
          <w:rFonts w:ascii="Footlight MT Light" w:hAnsi="Footlight MT Light"/>
          <w:sz w:val="22"/>
        </w:rPr>
      </w:pPr>
      <w:proofErr w:type="gramStart"/>
      <w:r w:rsidRPr="00ED5FD8">
        <w:rPr>
          <w:rFonts w:ascii="Footlight MT Light" w:hAnsi="Footlight MT Light"/>
          <w:sz w:val="22"/>
        </w:rPr>
        <w:t>P. O. Box 30099</w:t>
      </w:r>
      <w:r w:rsidR="0017511A" w:rsidRPr="00ED5FD8">
        <w:rPr>
          <w:rFonts w:ascii="Footlight MT Light" w:hAnsi="Footlight MT Light"/>
          <w:sz w:val="22"/>
        </w:rPr>
        <w:t xml:space="preserve"> – </w:t>
      </w:r>
      <w:r w:rsidRPr="00ED5FD8">
        <w:rPr>
          <w:rFonts w:ascii="Footlight MT Light" w:hAnsi="Footlight MT Light"/>
          <w:sz w:val="22"/>
        </w:rPr>
        <w:t>00100, Nairobi.</w:t>
      </w:r>
      <w:proofErr w:type="gramEnd"/>
    </w:p>
    <w:p w:rsidR="009B19E0" w:rsidRPr="00ED5FD8" w:rsidRDefault="009B19E0" w:rsidP="00ED5FD8">
      <w:pPr>
        <w:pStyle w:val="ListParagraph"/>
        <w:spacing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Tel: 0722380945</w:t>
      </w:r>
    </w:p>
    <w:p w:rsidR="009B19E0" w:rsidRPr="00ED5FD8" w:rsidRDefault="009B19E0" w:rsidP="00ED5FD8">
      <w:pPr>
        <w:pStyle w:val="ListParagraph"/>
        <w:spacing w:after="200" w:line="360" w:lineRule="auto"/>
        <w:ind w:hanging="14"/>
        <w:contextualSpacing w:val="0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 xml:space="preserve">Email: Bdianga@kplc.co.ke </w:t>
      </w:r>
    </w:p>
    <w:p w:rsidR="00BD4913" w:rsidRPr="00ED5FD8" w:rsidRDefault="00F63027" w:rsidP="00ED5FD8">
      <w:pPr>
        <w:pStyle w:val="ListParagraph"/>
        <w:numPr>
          <w:ilvl w:val="0"/>
          <w:numId w:val="9"/>
        </w:numPr>
        <w:spacing w:after="0" w:line="360" w:lineRule="auto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 xml:space="preserve">Edmond </w:t>
      </w:r>
      <w:proofErr w:type="spellStart"/>
      <w:r w:rsidRPr="00ED5FD8">
        <w:rPr>
          <w:rFonts w:ascii="Footlight MT Light" w:hAnsi="Footlight MT Light"/>
          <w:sz w:val="22"/>
        </w:rPr>
        <w:t>Luusa</w:t>
      </w:r>
      <w:proofErr w:type="spellEnd"/>
      <w:r w:rsidR="00BD4913" w:rsidRPr="00ED5FD8">
        <w:rPr>
          <w:rFonts w:ascii="Footlight MT Light" w:hAnsi="Footlight MT Light"/>
          <w:sz w:val="22"/>
        </w:rPr>
        <w:t>,</w:t>
      </w:r>
    </w:p>
    <w:p w:rsidR="00BD4913" w:rsidRPr="00ED5FD8" w:rsidRDefault="00F63027" w:rsidP="00ED5FD8">
      <w:pPr>
        <w:pStyle w:val="ListParagraph"/>
        <w:spacing w:after="0" w:line="360" w:lineRule="auto"/>
        <w:ind w:firstLine="0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Senior Superintending Engineer</w:t>
      </w:r>
      <w:r w:rsidR="00854BD4" w:rsidRPr="00ED5FD8">
        <w:rPr>
          <w:rFonts w:ascii="Footlight MT Light" w:hAnsi="Footlight MT Light"/>
          <w:sz w:val="22"/>
        </w:rPr>
        <w:t>,</w:t>
      </w:r>
    </w:p>
    <w:p w:rsidR="00BD4913" w:rsidRPr="00ED5FD8" w:rsidRDefault="00BD4913" w:rsidP="00ED5FD8">
      <w:pPr>
        <w:pStyle w:val="ListParagraph"/>
        <w:spacing w:after="0" w:line="360" w:lineRule="auto"/>
        <w:ind w:firstLine="0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De</w:t>
      </w:r>
      <w:r w:rsidR="00BB35B0" w:rsidRPr="00ED5FD8">
        <w:rPr>
          <w:rFonts w:ascii="Footlight MT Light" w:hAnsi="Footlight MT Light"/>
          <w:sz w:val="22"/>
        </w:rPr>
        <w:t xml:space="preserve">partment of Energy </w:t>
      </w:r>
      <w:r w:rsidRPr="00ED5FD8">
        <w:rPr>
          <w:rFonts w:ascii="Footlight MT Light" w:hAnsi="Footlight MT Light"/>
          <w:sz w:val="22"/>
        </w:rPr>
        <w:t xml:space="preserve">&amp; Natural Resources, </w:t>
      </w:r>
    </w:p>
    <w:p w:rsidR="00BD4913" w:rsidRPr="00ED5FD8" w:rsidRDefault="00F93830" w:rsidP="00ED5FD8">
      <w:pPr>
        <w:pStyle w:val="ListParagraph"/>
        <w:spacing w:after="0" w:line="360" w:lineRule="auto"/>
        <w:ind w:firstLine="0"/>
        <w:jc w:val="left"/>
        <w:rPr>
          <w:rFonts w:ascii="Footlight MT Light" w:hAnsi="Footlight MT Light"/>
          <w:sz w:val="22"/>
        </w:rPr>
      </w:pPr>
      <w:proofErr w:type="gramStart"/>
      <w:r w:rsidRPr="00ED5FD8">
        <w:rPr>
          <w:rFonts w:ascii="Footlight MT Light" w:hAnsi="Footlight MT Light"/>
          <w:sz w:val="22"/>
        </w:rPr>
        <w:t>Machakos County Government.</w:t>
      </w:r>
      <w:proofErr w:type="gramEnd"/>
    </w:p>
    <w:p w:rsidR="00BD4913" w:rsidRPr="00ED5FD8" w:rsidRDefault="00BD4913" w:rsidP="00ED5FD8">
      <w:pPr>
        <w:pStyle w:val="ListParagraph"/>
        <w:spacing w:after="0" w:line="360" w:lineRule="auto"/>
        <w:ind w:firstLine="0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 xml:space="preserve">Tel: </w:t>
      </w:r>
      <w:r w:rsidR="00F63027" w:rsidRPr="00ED5FD8">
        <w:rPr>
          <w:rFonts w:ascii="Footlight MT Light" w:hAnsi="Footlight MT Light"/>
          <w:sz w:val="22"/>
        </w:rPr>
        <w:t>0711 474530</w:t>
      </w:r>
    </w:p>
    <w:p w:rsidR="00BD4913" w:rsidRPr="00ED5FD8" w:rsidRDefault="00BD4913" w:rsidP="00ED5FD8">
      <w:pPr>
        <w:pStyle w:val="ListParagraph"/>
        <w:spacing w:after="200" w:line="360" w:lineRule="auto"/>
        <w:ind w:firstLine="0"/>
        <w:contextualSpacing w:val="0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 xml:space="preserve">Email: </w:t>
      </w:r>
      <w:r w:rsidR="00F63027" w:rsidRPr="00ED5FD8">
        <w:rPr>
          <w:rFonts w:ascii="Footlight MT Light" w:hAnsi="Footlight MT Light"/>
          <w:sz w:val="22"/>
        </w:rPr>
        <w:t>eddyluusa81</w:t>
      </w:r>
      <w:r w:rsidR="005E71A0" w:rsidRPr="00ED5FD8">
        <w:rPr>
          <w:rFonts w:ascii="Footlight MT Light" w:hAnsi="Footlight MT Light"/>
          <w:sz w:val="22"/>
        </w:rPr>
        <w:t>@yahoo.com</w:t>
      </w:r>
    </w:p>
    <w:p w:rsidR="009B19E0" w:rsidRPr="00ED5FD8" w:rsidRDefault="00854BD4" w:rsidP="00ED5FD8">
      <w:pPr>
        <w:pStyle w:val="ListParagraph"/>
        <w:numPr>
          <w:ilvl w:val="0"/>
          <w:numId w:val="9"/>
        </w:numPr>
        <w:spacing w:after="0" w:line="360" w:lineRule="auto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James Mavisi,</w:t>
      </w:r>
    </w:p>
    <w:p w:rsidR="00854BD4" w:rsidRPr="00ED5FD8" w:rsidRDefault="00854BD4" w:rsidP="00ED5FD8">
      <w:pPr>
        <w:pStyle w:val="ListParagraph"/>
        <w:spacing w:after="0" w:line="360" w:lineRule="auto"/>
        <w:ind w:firstLine="0"/>
        <w:jc w:val="left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CEO, Knights Sports</w:t>
      </w:r>
    </w:p>
    <w:p w:rsidR="009B19E0" w:rsidRPr="00ED5FD8" w:rsidRDefault="009B19E0" w:rsidP="00ED5FD8">
      <w:pPr>
        <w:pStyle w:val="ListParagraph"/>
        <w:spacing w:line="360" w:lineRule="auto"/>
        <w:rPr>
          <w:rFonts w:ascii="Footlight MT Light" w:hAnsi="Footlight MT Light"/>
          <w:sz w:val="22"/>
        </w:rPr>
      </w:pPr>
      <w:proofErr w:type="gramStart"/>
      <w:r w:rsidRPr="00ED5FD8">
        <w:rPr>
          <w:rFonts w:ascii="Footlight MT Light" w:hAnsi="Footlight MT Light"/>
          <w:sz w:val="22"/>
        </w:rPr>
        <w:t xml:space="preserve">P. O. Box </w:t>
      </w:r>
      <w:r w:rsidR="00854BD4" w:rsidRPr="00ED5FD8">
        <w:rPr>
          <w:rFonts w:ascii="Footlight MT Light" w:hAnsi="Footlight MT Light"/>
          <w:sz w:val="22"/>
        </w:rPr>
        <w:t>47228 – 00100</w:t>
      </w:r>
      <w:r w:rsidRPr="00ED5FD8">
        <w:rPr>
          <w:rFonts w:ascii="Footlight MT Light" w:hAnsi="Footlight MT Light"/>
          <w:sz w:val="22"/>
        </w:rPr>
        <w:t xml:space="preserve">, </w:t>
      </w:r>
      <w:r w:rsidR="0017511A" w:rsidRPr="00ED5FD8">
        <w:rPr>
          <w:rFonts w:ascii="Footlight MT Light" w:hAnsi="Footlight MT Light"/>
          <w:sz w:val="22"/>
        </w:rPr>
        <w:t>Nairobi</w:t>
      </w:r>
      <w:r w:rsidRPr="00ED5FD8">
        <w:rPr>
          <w:rFonts w:ascii="Footlight MT Light" w:hAnsi="Footlight MT Light"/>
          <w:sz w:val="22"/>
        </w:rPr>
        <w:t>.</w:t>
      </w:r>
      <w:proofErr w:type="gramEnd"/>
    </w:p>
    <w:p w:rsidR="009B19E0" w:rsidRPr="00ED5FD8" w:rsidRDefault="009B19E0" w:rsidP="00ED5FD8">
      <w:pPr>
        <w:pStyle w:val="ListParagraph"/>
        <w:spacing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Tel: 07</w:t>
      </w:r>
      <w:r w:rsidR="0017511A" w:rsidRPr="00ED5FD8">
        <w:rPr>
          <w:rFonts w:ascii="Footlight MT Light" w:hAnsi="Footlight MT Light"/>
          <w:sz w:val="22"/>
        </w:rPr>
        <w:t>08 414461</w:t>
      </w:r>
    </w:p>
    <w:p w:rsidR="009B19E0" w:rsidRPr="00ED5FD8" w:rsidRDefault="009B19E0" w:rsidP="00ED5FD8">
      <w:pPr>
        <w:pStyle w:val="ListParagraph"/>
        <w:spacing w:line="360" w:lineRule="auto"/>
        <w:rPr>
          <w:rFonts w:ascii="Footlight MT Light" w:hAnsi="Footlight MT Light"/>
          <w:sz w:val="22"/>
        </w:rPr>
      </w:pPr>
      <w:r w:rsidRPr="00ED5FD8">
        <w:rPr>
          <w:rFonts w:ascii="Footlight MT Light" w:hAnsi="Footlight MT Light"/>
          <w:sz w:val="22"/>
        </w:rPr>
        <w:t>Email</w:t>
      </w:r>
      <w:r w:rsidR="00854BD4" w:rsidRPr="00ED5FD8">
        <w:rPr>
          <w:rFonts w:ascii="Footlight MT Light" w:hAnsi="Footlight MT Light"/>
          <w:sz w:val="22"/>
        </w:rPr>
        <w:t>: mavisi@ncbl.co.ke</w:t>
      </w:r>
      <w:r w:rsidR="00251611" w:rsidRPr="00ED5FD8">
        <w:rPr>
          <w:rStyle w:val="Hyperlink"/>
          <w:rFonts w:ascii="Footlight MT Light" w:hAnsi="Footlight MT Light"/>
          <w:sz w:val="22"/>
        </w:rPr>
        <w:t xml:space="preserve"> </w:t>
      </w:r>
    </w:p>
    <w:sectPr w:rsidR="009B19E0" w:rsidRPr="00ED5FD8" w:rsidSect="00D715CD">
      <w:headerReference w:type="first" r:id="rId10"/>
      <w:pgSz w:w="12240" w:h="15840"/>
      <w:pgMar w:top="1455" w:right="1435" w:bottom="1521" w:left="1426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30D" w:rsidRDefault="0003530D" w:rsidP="00D715CD">
      <w:pPr>
        <w:spacing w:after="0" w:line="240" w:lineRule="auto"/>
      </w:pPr>
      <w:r>
        <w:separator/>
      </w:r>
    </w:p>
  </w:endnote>
  <w:endnote w:type="continuationSeparator" w:id="0">
    <w:p w:rsidR="0003530D" w:rsidRDefault="0003530D" w:rsidP="00D7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30D" w:rsidRDefault="0003530D" w:rsidP="00D715CD">
      <w:pPr>
        <w:spacing w:after="0" w:line="240" w:lineRule="auto"/>
      </w:pPr>
      <w:r>
        <w:separator/>
      </w:r>
    </w:p>
  </w:footnote>
  <w:footnote w:type="continuationSeparator" w:id="0">
    <w:p w:rsidR="0003530D" w:rsidRDefault="0003530D" w:rsidP="00D71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561" w:rsidRPr="00985D71" w:rsidRDefault="00B16561" w:rsidP="00D715CD">
    <w:pPr>
      <w:pStyle w:val="Header"/>
      <w:jc w:val="center"/>
    </w:pPr>
    <w:r w:rsidRPr="00985D71">
      <w:rPr>
        <w:rFonts w:asciiTheme="majorHAnsi" w:hAnsiTheme="majorHAnsi" w:cs="Raavi"/>
        <w:b/>
        <w:sz w:val="36"/>
        <w:szCs w:val="36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115E"/>
    <w:multiLevelType w:val="hybridMultilevel"/>
    <w:tmpl w:val="F7AE5B66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>
    <w:nsid w:val="198704CD"/>
    <w:multiLevelType w:val="hybridMultilevel"/>
    <w:tmpl w:val="CCE065A4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1BD03CA2"/>
    <w:multiLevelType w:val="hybridMultilevel"/>
    <w:tmpl w:val="22961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07CB1"/>
    <w:multiLevelType w:val="hybridMultilevel"/>
    <w:tmpl w:val="C990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61357"/>
    <w:multiLevelType w:val="hybridMultilevel"/>
    <w:tmpl w:val="5E008676"/>
    <w:lvl w:ilvl="0" w:tplc="FADC50E4">
      <w:start w:val="1"/>
      <w:numFmt w:val="bullet"/>
      <w:lvlText w:val="•"/>
      <w:lvlJc w:val="left"/>
      <w:pPr>
        <w:ind w:left="734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127338">
      <w:start w:val="1"/>
      <w:numFmt w:val="bullet"/>
      <w:lvlText w:val="o"/>
      <w:lvlJc w:val="left"/>
      <w:pPr>
        <w:ind w:left="1094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E8905C">
      <w:start w:val="1"/>
      <w:numFmt w:val="bullet"/>
      <w:lvlText w:val="▪"/>
      <w:lvlJc w:val="left"/>
      <w:pPr>
        <w:ind w:left="1814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3AEA02">
      <w:start w:val="1"/>
      <w:numFmt w:val="bullet"/>
      <w:lvlText w:val="•"/>
      <w:lvlJc w:val="left"/>
      <w:pPr>
        <w:ind w:left="2534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284D6">
      <w:start w:val="1"/>
      <w:numFmt w:val="bullet"/>
      <w:lvlText w:val="o"/>
      <w:lvlJc w:val="left"/>
      <w:pPr>
        <w:ind w:left="3254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E3AEC">
      <w:start w:val="1"/>
      <w:numFmt w:val="bullet"/>
      <w:lvlText w:val="▪"/>
      <w:lvlJc w:val="left"/>
      <w:pPr>
        <w:ind w:left="3974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9403AC">
      <w:start w:val="1"/>
      <w:numFmt w:val="bullet"/>
      <w:lvlText w:val="•"/>
      <w:lvlJc w:val="left"/>
      <w:pPr>
        <w:ind w:left="4694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49838">
      <w:start w:val="1"/>
      <w:numFmt w:val="bullet"/>
      <w:lvlText w:val="o"/>
      <w:lvlJc w:val="left"/>
      <w:pPr>
        <w:ind w:left="5414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AE935C">
      <w:start w:val="1"/>
      <w:numFmt w:val="bullet"/>
      <w:lvlText w:val="▪"/>
      <w:lvlJc w:val="left"/>
      <w:pPr>
        <w:ind w:left="6134"/>
      </w:pPr>
      <w:rPr>
        <w:rFonts w:ascii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4596980"/>
    <w:multiLevelType w:val="hybridMultilevel"/>
    <w:tmpl w:val="FDBA60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6">
    <w:nsid w:val="3AAB7C9A"/>
    <w:multiLevelType w:val="hybridMultilevel"/>
    <w:tmpl w:val="8FF8BAB0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7">
    <w:nsid w:val="403B6568"/>
    <w:multiLevelType w:val="hybridMultilevel"/>
    <w:tmpl w:val="53BC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303D"/>
    <w:multiLevelType w:val="hybridMultilevel"/>
    <w:tmpl w:val="4BE2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D3FE3"/>
    <w:multiLevelType w:val="hybridMultilevel"/>
    <w:tmpl w:val="6FDCA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52085"/>
    <w:multiLevelType w:val="hybridMultilevel"/>
    <w:tmpl w:val="AEC6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E0"/>
    <w:rsid w:val="0003530D"/>
    <w:rsid w:val="00055205"/>
    <w:rsid w:val="0006554D"/>
    <w:rsid w:val="000928DF"/>
    <w:rsid w:val="00092B3A"/>
    <w:rsid w:val="000A289A"/>
    <w:rsid w:val="000A4254"/>
    <w:rsid w:val="000B0880"/>
    <w:rsid w:val="000C00CB"/>
    <w:rsid w:val="000C30FF"/>
    <w:rsid w:val="000C7995"/>
    <w:rsid w:val="000D35DF"/>
    <w:rsid w:val="000E20B7"/>
    <w:rsid w:val="000F5C43"/>
    <w:rsid w:val="0010218A"/>
    <w:rsid w:val="00115872"/>
    <w:rsid w:val="00121531"/>
    <w:rsid w:val="00122A64"/>
    <w:rsid w:val="001267ED"/>
    <w:rsid w:val="00137D0B"/>
    <w:rsid w:val="0017511A"/>
    <w:rsid w:val="001D04A1"/>
    <w:rsid w:val="001D0519"/>
    <w:rsid w:val="0025045E"/>
    <w:rsid w:val="00251611"/>
    <w:rsid w:val="0029589E"/>
    <w:rsid w:val="002E71CF"/>
    <w:rsid w:val="002F0653"/>
    <w:rsid w:val="002F7AE1"/>
    <w:rsid w:val="00322A9E"/>
    <w:rsid w:val="0032365C"/>
    <w:rsid w:val="0034372C"/>
    <w:rsid w:val="00365B93"/>
    <w:rsid w:val="00393AC9"/>
    <w:rsid w:val="003A069D"/>
    <w:rsid w:val="003B0D68"/>
    <w:rsid w:val="003F4475"/>
    <w:rsid w:val="00403E5E"/>
    <w:rsid w:val="004068DC"/>
    <w:rsid w:val="00434D24"/>
    <w:rsid w:val="00474480"/>
    <w:rsid w:val="00481945"/>
    <w:rsid w:val="0048429F"/>
    <w:rsid w:val="00502719"/>
    <w:rsid w:val="00535336"/>
    <w:rsid w:val="005610E3"/>
    <w:rsid w:val="00562052"/>
    <w:rsid w:val="00571C46"/>
    <w:rsid w:val="005917C5"/>
    <w:rsid w:val="005B7093"/>
    <w:rsid w:val="005D52C4"/>
    <w:rsid w:val="005E71A0"/>
    <w:rsid w:val="0060024E"/>
    <w:rsid w:val="0060048A"/>
    <w:rsid w:val="0065206F"/>
    <w:rsid w:val="006721E8"/>
    <w:rsid w:val="00672874"/>
    <w:rsid w:val="006872C0"/>
    <w:rsid w:val="006B0FB3"/>
    <w:rsid w:val="006B49ED"/>
    <w:rsid w:val="006E17B5"/>
    <w:rsid w:val="00715157"/>
    <w:rsid w:val="00775A66"/>
    <w:rsid w:val="00777803"/>
    <w:rsid w:val="00816470"/>
    <w:rsid w:val="00854BD4"/>
    <w:rsid w:val="00861DF4"/>
    <w:rsid w:val="00895DDC"/>
    <w:rsid w:val="008A2674"/>
    <w:rsid w:val="008B2ABB"/>
    <w:rsid w:val="008B762A"/>
    <w:rsid w:val="008C5E11"/>
    <w:rsid w:val="008D5B73"/>
    <w:rsid w:val="008D7C89"/>
    <w:rsid w:val="008E284B"/>
    <w:rsid w:val="008E4CE9"/>
    <w:rsid w:val="008E5F21"/>
    <w:rsid w:val="00900367"/>
    <w:rsid w:val="00907A89"/>
    <w:rsid w:val="00911D71"/>
    <w:rsid w:val="0091456E"/>
    <w:rsid w:val="00915A49"/>
    <w:rsid w:val="009168CE"/>
    <w:rsid w:val="00920BD4"/>
    <w:rsid w:val="009316FB"/>
    <w:rsid w:val="009338E7"/>
    <w:rsid w:val="009378D0"/>
    <w:rsid w:val="00985D71"/>
    <w:rsid w:val="00990050"/>
    <w:rsid w:val="009B19E0"/>
    <w:rsid w:val="009B6B36"/>
    <w:rsid w:val="009B724A"/>
    <w:rsid w:val="009F3349"/>
    <w:rsid w:val="00A14582"/>
    <w:rsid w:val="00A26A3B"/>
    <w:rsid w:val="00A41810"/>
    <w:rsid w:val="00A66DE6"/>
    <w:rsid w:val="00A86590"/>
    <w:rsid w:val="00A91E0F"/>
    <w:rsid w:val="00A926B2"/>
    <w:rsid w:val="00AE7BAB"/>
    <w:rsid w:val="00AF05DD"/>
    <w:rsid w:val="00B000D1"/>
    <w:rsid w:val="00B05A5D"/>
    <w:rsid w:val="00B16561"/>
    <w:rsid w:val="00B40661"/>
    <w:rsid w:val="00B63E64"/>
    <w:rsid w:val="00B833B2"/>
    <w:rsid w:val="00BA0883"/>
    <w:rsid w:val="00BA31C5"/>
    <w:rsid w:val="00BB1455"/>
    <w:rsid w:val="00BB35B0"/>
    <w:rsid w:val="00BC5B8F"/>
    <w:rsid w:val="00BD4913"/>
    <w:rsid w:val="00C12560"/>
    <w:rsid w:val="00C54AEE"/>
    <w:rsid w:val="00C5588A"/>
    <w:rsid w:val="00C6284D"/>
    <w:rsid w:val="00C801BC"/>
    <w:rsid w:val="00C82FC0"/>
    <w:rsid w:val="00C92048"/>
    <w:rsid w:val="00CC605E"/>
    <w:rsid w:val="00CD3B21"/>
    <w:rsid w:val="00CD6F34"/>
    <w:rsid w:val="00CE71AA"/>
    <w:rsid w:val="00D170EF"/>
    <w:rsid w:val="00D26C2C"/>
    <w:rsid w:val="00D35368"/>
    <w:rsid w:val="00D35EC3"/>
    <w:rsid w:val="00D715CD"/>
    <w:rsid w:val="00DA1E33"/>
    <w:rsid w:val="00DB46CF"/>
    <w:rsid w:val="00DC3CA4"/>
    <w:rsid w:val="00DF522C"/>
    <w:rsid w:val="00E02486"/>
    <w:rsid w:val="00E44D3B"/>
    <w:rsid w:val="00ED3D6B"/>
    <w:rsid w:val="00ED5FD8"/>
    <w:rsid w:val="00EE1DCC"/>
    <w:rsid w:val="00F25A9E"/>
    <w:rsid w:val="00F54C4A"/>
    <w:rsid w:val="00F63027"/>
    <w:rsid w:val="00F7649C"/>
    <w:rsid w:val="00F875FF"/>
    <w:rsid w:val="00F93830"/>
    <w:rsid w:val="00F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48"/>
    <w:pPr>
      <w:spacing w:after="50" w:line="235" w:lineRule="auto"/>
      <w:ind w:left="9" w:hanging="10"/>
      <w:jc w:val="both"/>
    </w:pPr>
    <w:rPr>
      <w:rFonts w:ascii="Times New Roman" w:eastAsiaTheme="minorEastAsia" w:hAnsi="Times New Roman" w:cs="Times New Roman"/>
      <w:color w:val="000000"/>
      <w:kern w:val="2"/>
      <w:sz w:val="24"/>
      <w14:ligatures w14:val="standard"/>
    </w:rPr>
  </w:style>
  <w:style w:type="paragraph" w:styleId="Heading1">
    <w:name w:val="heading 1"/>
    <w:next w:val="Normal"/>
    <w:link w:val="Heading1Char"/>
    <w:uiPriority w:val="9"/>
    <w:unhideWhenUsed/>
    <w:qFormat/>
    <w:rsid w:val="009B19E0"/>
    <w:pPr>
      <w:keepNext/>
      <w:keepLines/>
      <w:spacing w:after="133" w:line="240" w:lineRule="auto"/>
      <w:ind w:left="9" w:right="-15" w:hanging="10"/>
      <w:outlineLvl w:val="0"/>
    </w:pPr>
    <w:rPr>
      <w:rFonts w:ascii="Times New Roman" w:eastAsiaTheme="minorEastAsia" w:hAnsi="Times New Roman" w:cs="Times New Roman"/>
      <w:color w:val="0563C1"/>
      <w:kern w:val="2"/>
      <w:sz w:val="24"/>
      <w:u w:val="single" w:color="0563C1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E0"/>
    <w:rPr>
      <w:rFonts w:ascii="Times New Roman" w:eastAsiaTheme="minorEastAsia" w:hAnsi="Times New Roman" w:cs="Times New Roman"/>
      <w:color w:val="0563C1"/>
      <w:kern w:val="2"/>
      <w:sz w:val="24"/>
      <w:u w:val="single" w:color="0563C1"/>
      <w14:ligatures w14:val="standard"/>
    </w:rPr>
  </w:style>
  <w:style w:type="table" w:customStyle="1" w:styleId="TableGrid">
    <w:name w:val="TableGrid"/>
    <w:rsid w:val="009B19E0"/>
    <w:pPr>
      <w:spacing w:after="0" w:line="240" w:lineRule="auto"/>
    </w:pPr>
    <w:rPr>
      <w:rFonts w:eastAsiaTheme="minorEastAsia"/>
      <w:kern w:val="2"/>
      <w14:ligatures w14:val="standar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B19E0"/>
    <w:pPr>
      <w:ind w:left="720"/>
      <w:contextualSpacing/>
    </w:pPr>
  </w:style>
  <w:style w:type="character" w:styleId="Hyperlink">
    <w:name w:val="Hyperlink"/>
    <w:basedOn w:val="DefaultParagraphFont"/>
    <w:rsid w:val="009B19E0"/>
    <w:rPr>
      <w:color w:val="0000FF"/>
      <w:u w:val="single"/>
    </w:rPr>
  </w:style>
  <w:style w:type="table" w:styleId="TableGrid0">
    <w:name w:val="Table Grid"/>
    <w:basedOn w:val="TableNormal"/>
    <w:uiPriority w:val="59"/>
    <w:rsid w:val="009B1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5CD"/>
    <w:rPr>
      <w:rFonts w:ascii="Times New Roman" w:eastAsiaTheme="minorEastAsia" w:hAnsi="Times New Roman" w:cs="Times New Roman"/>
      <w:color w:val="000000"/>
      <w:kern w:val="2"/>
      <w:sz w:val="24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D7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5CD"/>
    <w:rPr>
      <w:rFonts w:ascii="Times New Roman" w:eastAsiaTheme="minorEastAsia" w:hAnsi="Times New Roman" w:cs="Times New Roman"/>
      <w:color w:val="000000"/>
      <w:kern w:val="2"/>
      <w:sz w:val="24"/>
      <w14:ligatures w14:val="standar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48"/>
    <w:pPr>
      <w:spacing w:after="50" w:line="235" w:lineRule="auto"/>
      <w:ind w:left="9" w:hanging="10"/>
      <w:jc w:val="both"/>
    </w:pPr>
    <w:rPr>
      <w:rFonts w:ascii="Times New Roman" w:eastAsiaTheme="minorEastAsia" w:hAnsi="Times New Roman" w:cs="Times New Roman"/>
      <w:color w:val="000000"/>
      <w:kern w:val="2"/>
      <w:sz w:val="24"/>
      <w14:ligatures w14:val="standard"/>
    </w:rPr>
  </w:style>
  <w:style w:type="paragraph" w:styleId="Heading1">
    <w:name w:val="heading 1"/>
    <w:next w:val="Normal"/>
    <w:link w:val="Heading1Char"/>
    <w:uiPriority w:val="9"/>
    <w:unhideWhenUsed/>
    <w:qFormat/>
    <w:rsid w:val="009B19E0"/>
    <w:pPr>
      <w:keepNext/>
      <w:keepLines/>
      <w:spacing w:after="133" w:line="240" w:lineRule="auto"/>
      <w:ind w:left="9" w:right="-15" w:hanging="10"/>
      <w:outlineLvl w:val="0"/>
    </w:pPr>
    <w:rPr>
      <w:rFonts w:ascii="Times New Roman" w:eastAsiaTheme="minorEastAsia" w:hAnsi="Times New Roman" w:cs="Times New Roman"/>
      <w:color w:val="0563C1"/>
      <w:kern w:val="2"/>
      <w:sz w:val="24"/>
      <w:u w:val="single" w:color="0563C1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E0"/>
    <w:rPr>
      <w:rFonts w:ascii="Times New Roman" w:eastAsiaTheme="minorEastAsia" w:hAnsi="Times New Roman" w:cs="Times New Roman"/>
      <w:color w:val="0563C1"/>
      <w:kern w:val="2"/>
      <w:sz w:val="24"/>
      <w:u w:val="single" w:color="0563C1"/>
      <w14:ligatures w14:val="standard"/>
    </w:rPr>
  </w:style>
  <w:style w:type="table" w:customStyle="1" w:styleId="TableGrid">
    <w:name w:val="TableGrid"/>
    <w:rsid w:val="009B19E0"/>
    <w:pPr>
      <w:spacing w:after="0" w:line="240" w:lineRule="auto"/>
    </w:pPr>
    <w:rPr>
      <w:rFonts w:eastAsiaTheme="minorEastAsia"/>
      <w:kern w:val="2"/>
      <w14:ligatures w14:val="standar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B19E0"/>
    <w:pPr>
      <w:ind w:left="720"/>
      <w:contextualSpacing/>
    </w:pPr>
  </w:style>
  <w:style w:type="character" w:styleId="Hyperlink">
    <w:name w:val="Hyperlink"/>
    <w:basedOn w:val="DefaultParagraphFont"/>
    <w:rsid w:val="009B19E0"/>
    <w:rPr>
      <w:color w:val="0000FF"/>
      <w:u w:val="single"/>
    </w:rPr>
  </w:style>
  <w:style w:type="table" w:styleId="TableGrid0">
    <w:name w:val="Table Grid"/>
    <w:basedOn w:val="TableNormal"/>
    <w:uiPriority w:val="59"/>
    <w:rsid w:val="009B1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5CD"/>
    <w:rPr>
      <w:rFonts w:ascii="Times New Roman" w:eastAsiaTheme="minorEastAsia" w:hAnsi="Times New Roman" w:cs="Times New Roman"/>
      <w:color w:val="000000"/>
      <w:kern w:val="2"/>
      <w:sz w:val="24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D7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5CD"/>
    <w:rPr>
      <w:rFonts w:ascii="Times New Roman" w:eastAsiaTheme="minorEastAsia" w:hAnsi="Times New Roman" w:cs="Times New Roman"/>
      <w:color w:val="000000"/>
      <w:kern w:val="2"/>
      <w:sz w:val="2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eanotsyu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F7F9D-A8B9-494D-AED5-C4D727B6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zivah</dc:creator>
  <cp:lastModifiedBy>zivah</cp:lastModifiedBy>
  <cp:revision>2</cp:revision>
  <cp:lastPrinted>2017-02-07T07:24:00Z</cp:lastPrinted>
  <dcterms:created xsi:type="dcterms:W3CDTF">2019-09-27T20:07:00Z</dcterms:created>
  <dcterms:modified xsi:type="dcterms:W3CDTF">2019-09-27T20:07:00Z</dcterms:modified>
</cp:coreProperties>
</file>