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D00" w:rsidRPr="00D93D00" w:rsidRDefault="00D93D00" w:rsidP="003934CB">
      <w:pPr>
        <w:autoSpaceDE w:val="0"/>
        <w:autoSpaceDN w:val="0"/>
        <w:adjustRightInd w:val="0"/>
        <w:spacing w:after="0" w:line="240" w:lineRule="auto"/>
        <w:jc w:val="center"/>
        <w:rPr>
          <w:rFonts w:ascii="Arial" w:hAnsi="Arial" w:cs="Arial"/>
          <w:color w:val="000000"/>
          <w:sz w:val="32"/>
          <w:szCs w:val="32"/>
        </w:rPr>
      </w:pPr>
      <w:r w:rsidRPr="00D93D00">
        <w:rPr>
          <w:rFonts w:ascii="Arial" w:hAnsi="Arial" w:cs="Arial"/>
          <w:b/>
          <w:bCs/>
          <w:color w:val="000000"/>
          <w:sz w:val="32"/>
          <w:szCs w:val="32"/>
        </w:rPr>
        <w:t>CURRICULUM VITAE</w:t>
      </w: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noProof/>
          <w:color w:val="000000"/>
          <w:sz w:val="28"/>
          <w:szCs w:val="28"/>
          <w:lang w:val="en-GB" w:eastAsia="en-GB"/>
        </w:rPr>
        <w:drawing>
          <wp:anchor distT="0" distB="0" distL="114300" distR="114300" simplePos="0" relativeHeight="251658240" behindDoc="0" locked="0" layoutInCell="1" allowOverlap="1">
            <wp:simplePos x="0" y="0"/>
            <wp:positionH relativeFrom="column">
              <wp:posOffset>1940447</wp:posOffset>
            </wp:positionH>
            <wp:positionV relativeFrom="paragraph">
              <wp:posOffset>92016</wp:posOffset>
            </wp:positionV>
            <wp:extent cx="2318402" cy="1527859"/>
            <wp:effectExtent l="19050" t="0" r="5698" b="0"/>
            <wp:wrapNone/>
            <wp:docPr id="1" name="Picture 1" descr="C:\mneria\KAAFOL\My Pictures\SUDANESE CLASS PHOTOS\DSC01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neria\KAAFOL\My Pictures\SUDANESE CLASS PHOTOS\DSC01762.JPG"/>
                    <pic:cNvPicPr>
                      <a:picLocks noChangeAspect="1" noChangeArrowheads="1"/>
                    </pic:cNvPicPr>
                  </pic:nvPicPr>
                  <pic:blipFill>
                    <a:blip r:embed="rId5" cstate="print"/>
                    <a:srcRect l="35896" t="22009" r="40546" b="42583"/>
                    <a:stretch>
                      <a:fillRect/>
                    </a:stretch>
                  </pic:blipFill>
                  <pic:spPr bwMode="auto">
                    <a:xfrm>
                      <a:off x="0" y="0"/>
                      <a:ext cx="2318402" cy="1527859"/>
                    </a:xfrm>
                    <a:prstGeom prst="rect">
                      <a:avLst/>
                    </a:prstGeom>
                    <a:noFill/>
                    <a:ln w="9525">
                      <a:noFill/>
                      <a:miter lim="800000"/>
                      <a:headEnd/>
                      <a:tailEnd/>
                    </a:ln>
                  </pic:spPr>
                </pic:pic>
              </a:graphicData>
            </a:graphic>
          </wp:anchor>
        </w:drawing>
      </w: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D93D00" w:rsidRDefault="00D93D00" w:rsidP="00D93D00">
      <w:pPr>
        <w:autoSpaceDE w:val="0"/>
        <w:autoSpaceDN w:val="0"/>
        <w:adjustRightInd w:val="0"/>
        <w:spacing w:after="0" w:line="240" w:lineRule="auto"/>
        <w:jc w:val="both"/>
        <w:rPr>
          <w:rFonts w:ascii="Arial" w:hAnsi="Arial" w:cs="Arial"/>
          <w:b/>
          <w:bCs/>
          <w:color w:val="000000"/>
          <w:sz w:val="28"/>
          <w:szCs w:val="28"/>
        </w:rPr>
      </w:pPr>
    </w:p>
    <w:p w:rsidR="00BB7A52" w:rsidRPr="00BB7A52" w:rsidRDefault="00BB7A52" w:rsidP="00D93D00">
      <w:pPr>
        <w:autoSpaceDE w:val="0"/>
        <w:autoSpaceDN w:val="0"/>
        <w:adjustRightInd w:val="0"/>
        <w:spacing w:after="0" w:line="240" w:lineRule="auto"/>
        <w:jc w:val="both"/>
        <w:rPr>
          <w:rFonts w:ascii="Arial" w:hAnsi="Arial" w:cs="Arial"/>
          <w:b/>
          <w:bCs/>
          <w:color w:val="000000"/>
          <w:sz w:val="16"/>
          <w:szCs w:val="16"/>
        </w:rPr>
      </w:pPr>
    </w:p>
    <w:p w:rsidR="00640F0B" w:rsidRDefault="00D93D00" w:rsidP="00D93D00">
      <w:pPr>
        <w:autoSpaceDE w:val="0"/>
        <w:autoSpaceDN w:val="0"/>
        <w:adjustRightInd w:val="0"/>
        <w:spacing w:after="0" w:line="240" w:lineRule="auto"/>
        <w:jc w:val="both"/>
        <w:rPr>
          <w:rFonts w:ascii="Arial" w:hAnsi="Arial" w:cs="Arial"/>
          <w:b/>
          <w:bCs/>
          <w:color w:val="000000"/>
          <w:sz w:val="24"/>
          <w:szCs w:val="24"/>
        </w:rPr>
      </w:pPr>
      <w:r w:rsidRPr="00851DD7">
        <w:rPr>
          <w:rFonts w:ascii="Arial" w:hAnsi="Arial" w:cs="Arial"/>
          <w:b/>
          <w:bCs/>
          <w:color w:val="000000"/>
          <w:sz w:val="24"/>
          <w:szCs w:val="24"/>
        </w:rPr>
        <w:t>PERSONAL INFORMATION</w:t>
      </w:r>
    </w:p>
    <w:p w:rsidR="00D93D00" w:rsidRPr="00851DD7" w:rsidRDefault="00D93D00" w:rsidP="00D93D00">
      <w:pPr>
        <w:autoSpaceDE w:val="0"/>
        <w:autoSpaceDN w:val="0"/>
        <w:adjustRightInd w:val="0"/>
        <w:spacing w:after="0" w:line="240" w:lineRule="auto"/>
        <w:jc w:val="both"/>
        <w:rPr>
          <w:rFonts w:ascii="Arial" w:hAnsi="Arial" w:cs="Arial"/>
          <w:color w:val="000000"/>
          <w:sz w:val="24"/>
          <w:szCs w:val="24"/>
        </w:rPr>
      </w:pPr>
      <w:r w:rsidRPr="00851DD7">
        <w:rPr>
          <w:rFonts w:ascii="Arial" w:hAnsi="Arial" w:cs="Arial"/>
          <w:b/>
          <w:bCs/>
          <w:color w:val="000000"/>
          <w:sz w:val="24"/>
          <w:szCs w:val="24"/>
        </w:rPr>
        <w:t xml:space="preserve"> </w:t>
      </w:r>
    </w:p>
    <w:p w:rsidR="00D93D00" w:rsidRPr="00851DD7" w:rsidRDefault="00D93D00" w:rsidP="00D93D00">
      <w:pPr>
        <w:autoSpaceDE w:val="0"/>
        <w:autoSpaceDN w:val="0"/>
        <w:adjustRightInd w:val="0"/>
        <w:spacing w:after="0" w:line="240" w:lineRule="auto"/>
        <w:rPr>
          <w:rFonts w:ascii="Arial" w:hAnsi="Arial" w:cs="Arial"/>
          <w:color w:val="000000"/>
          <w:sz w:val="24"/>
          <w:szCs w:val="24"/>
        </w:rPr>
      </w:pPr>
      <w:r w:rsidRPr="00851DD7">
        <w:rPr>
          <w:rFonts w:ascii="Arial" w:hAnsi="Arial" w:cs="Arial"/>
          <w:b/>
          <w:bCs/>
          <w:color w:val="000000"/>
          <w:sz w:val="24"/>
          <w:szCs w:val="24"/>
        </w:rPr>
        <w:t>Name</w:t>
      </w:r>
      <w:r w:rsidRPr="00851DD7">
        <w:rPr>
          <w:rFonts w:ascii="Arial" w:hAnsi="Arial" w:cs="Arial"/>
          <w:color w:val="000000"/>
          <w:sz w:val="24"/>
          <w:szCs w:val="24"/>
        </w:rPr>
        <w:t xml:space="preserve">:                        MNERIA Nelson </w:t>
      </w:r>
      <w:proofErr w:type="spellStart"/>
      <w:r w:rsidRPr="00851DD7">
        <w:rPr>
          <w:rFonts w:ascii="Arial" w:hAnsi="Arial" w:cs="Arial"/>
          <w:color w:val="000000"/>
          <w:sz w:val="24"/>
          <w:szCs w:val="24"/>
        </w:rPr>
        <w:t>Kiplangat</w:t>
      </w:r>
      <w:proofErr w:type="spellEnd"/>
      <w:r w:rsidRPr="00851DD7">
        <w:rPr>
          <w:rFonts w:ascii="Arial" w:hAnsi="Arial" w:cs="Arial"/>
          <w:color w:val="000000"/>
          <w:sz w:val="24"/>
          <w:szCs w:val="24"/>
        </w:rPr>
        <w:t xml:space="preserve"> </w:t>
      </w:r>
    </w:p>
    <w:p w:rsidR="00D93D00" w:rsidRPr="00851DD7" w:rsidRDefault="00D93D00" w:rsidP="00D93D00">
      <w:pPr>
        <w:autoSpaceDE w:val="0"/>
        <w:autoSpaceDN w:val="0"/>
        <w:adjustRightInd w:val="0"/>
        <w:spacing w:after="0" w:line="240" w:lineRule="auto"/>
        <w:rPr>
          <w:rFonts w:ascii="Arial" w:hAnsi="Arial" w:cs="Arial"/>
          <w:color w:val="000000"/>
          <w:sz w:val="24"/>
          <w:szCs w:val="24"/>
        </w:rPr>
      </w:pPr>
      <w:r w:rsidRPr="00851DD7">
        <w:rPr>
          <w:rFonts w:ascii="Arial" w:hAnsi="Arial" w:cs="Arial"/>
          <w:b/>
          <w:bCs/>
          <w:color w:val="000000"/>
          <w:sz w:val="24"/>
          <w:szCs w:val="24"/>
        </w:rPr>
        <w:t>Current employer</w:t>
      </w:r>
      <w:r w:rsidRPr="00851DD7">
        <w:rPr>
          <w:rFonts w:ascii="Arial" w:hAnsi="Arial" w:cs="Arial"/>
          <w:color w:val="000000"/>
          <w:sz w:val="24"/>
          <w:szCs w:val="24"/>
        </w:rPr>
        <w:t xml:space="preserve">:    Kenya Airports Authority </w:t>
      </w:r>
    </w:p>
    <w:p w:rsidR="00D93D00" w:rsidRPr="00851DD7" w:rsidRDefault="00D93D00" w:rsidP="00D93D00">
      <w:pPr>
        <w:autoSpaceDE w:val="0"/>
        <w:autoSpaceDN w:val="0"/>
        <w:adjustRightInd w:val="0"/>
        <w:spacing w:after="0" w:line="240" w:lineRule="auto"/>
        <w:rPr>
          <w:rFonts w:ascii="Arial" w:hAnsi="Arial" w:cs="Arial"/>
          <w:color w:val="000000"/>
          <w:sz w:val="24"/>
          <w:szCs w:val="24"/>
        </w:rPr>
      </w:pPr>
      <w:r w:rsidRPr="00851DD7">
        <w:rPr>
          <w:rFonts w:ascii="Arial" w:hAnsi="Arial" w:cs="Arial"/>
          <w:b/>
          <w:bCs/>
          <w:color w:val="000000"/>
          <w:sz w:val="24"/>
          <w:szCs w:val="24"/>
        </w:rPr>
        <w:t xml:space="preserve">Contact address:       </w:t>
      </w:r>
      <w:r w:rsidR="00541AD8">
        <w:rPr>
          <w:rFonts w:ascii="Arial" w:hAnsi="Arial" w:cs="Arial"/>
          <w:color w:val="000000"/>
          <w:sz w:val="24"/>
          <w:szCs w:val="24"/>
        </w:rPr>
        <w:t>Kenya Airports Authority HQs</w:t>
      </w:r>
      <w:r w:rsidRPr="00851DD7">
        <w:rPr>
          <w:rFonts w:ascii="Arial" w:hAnsi="Arial" w:cs="Arial"/>
          <w:color w:val="000000"/>
          <w:sz w:val="24"/>
          <w:szCs w:val="24"/>
        </w:rPr>
        <w:t xml:space="preserve">, </w:t>
      </w:r>
    </w:p>
    <w:p w:rsidR="00D93D00" w:rsidRPr="00851DD7" w:rsidRDefault="00D93D00" w:rsidP="00D93D00">
      <w:pPr>
        <w:autoSpaceDE w:val="0"/>
        <w:autoSpaceDN w:val="0"/>
        <w:adjustRightInd w:val="0"/>
        <w:spacing w:after="0" w:line="240" w:lineRule="auto"/>
        <w:rPr>
          <w:rFonts w:ascii="Arial" w:hAnsi="Arial" w:cs="Arial"/>
          <w:color w:val="000000"/>
          <w:sz w:val="24"/>
          <w:szCs w:val="24"/>
        </w:rPr>
      </w:pPr>
      <w:r w:rsidRPr="00851DD7">
        <w:rPr>
          <w:rFonts w:ascii="Arial" w:hAnsi="Arial" w:cs="Arial"/>
          <w:color w:val="000000"/>
          <w:sz w:val="24"/>
          <w:szCs w:val="24"/>
        </w:rPr>
        <w:t xml:space="preserve">                                    P.O Box 19001, - 00501 </w:t>
      </w:r>
    </w:p>
    <w:p w:rsidR="00D93D00" w:rsidRPr="00851DD7" w:rsidRDefault="00D93D00" w:rsidP="00D93D00">
      <w:pPr>
        <w:autoSpaceDE w:val="0"/>
        <w:autoSpaceDN w:val="0"/>
        <w:adjustRightInd w:val="0"/>
        <w:spacing w:after="0" w:line="240" w:lineRule="auto"/>
        <w:rPr>
          <w:rFonts w:ascii="Arial" w:hAnsi="Arial" w:cs="Arial"/>
          <w:color w:val="000000"/>
          <w:sz w:val="24"/>
          <w:szCs w:val="24"/>
        </w:rPr>
      </w:pPr>
      <w:r w:rsidRPr="00851DD7">
        <w:rPr>
          <w:rFonts w:ascii="Arial" w:hAnsi="Arial" w:cs="Arial"/>
          <w:color w:val="000000"/>
          <w:sz w:val="24"/>
          <w:szCs w:val="24"/>
        </w:rPr>
        <w:t xml:space="preserve">                                    NAIROBI. </w:t>
      </w:r>
    </w:p>
    <w:p w:rsidR="00D93D00" w:rsidRPr="00851DD7" w:rsidRDefault="00D93D00" w:rsidP="00D93D00">
      <w:pPr>
        <w:autoSpaceDE w:val="0"/>
        <w:autoSpaceDN w:val="0"/>
        <w:adjustRightInd w:val="0"/>
        <w:spacing w:after="0" w:line="240" w:lineRule="auto"/>
        <w:rPr>
          <w:rFonts w:ascii="Arial" w:hAnsi="Arial" w:cs="Arial"/>
          <w:color w:val="000000"/>
          <w:sz w:val="24"/>
          <w:szCs w:val="24"/>
        </w:rPr>
      </w:pPr>
      <w:r w:rsidRPr="00851DD7">
        <w:rPr>
          <w:rFonts w:ascii="Arial" w:hAnsi="Arial" w:cs="Arial"/>
          <w:color w:val="000000"/>
          <w:sz w:val="24"/>
          <w:szCs w:val="24"/>
        </w:rPr>
        <w:t xml:space="preserve">    </w:t>
      </w:r>
      <w:r w:rsidR="0053536F">
        <w:rPr>
          <w:rFonts w:ascii="Arial" w:hAnsi="Arial" w:cs="Arial"/>
          <w:color w:val="000000"/>
          <w:sz w:val="24"/>
          <w:szCs w:val="24"/>
        </w:rPr>
        <w:t xml:space="preserve">                               </w:t>
      </w:r>
      <w:r w:rsidRPr="00851DD7">
        <w:rPr>
          <w:rFonts w:ascii="Arial" w:hAnsi="Arial" w:cs="Arial"/>
          <w:color w:val="000000"/>
          <w:sz w:val="24"/>
          <w:szCs w:val="24"/>
        </w:rPr>
        <w:t xml:space="preserve">Tel </w:t>
      </w:r>
      <w:r w:rsidR="00AB5B0D">
        <w:rPr>
          <w:rFonts w:ascii="Arial" w:hAnsi="Arial" w:cs="Arial"/>
          <w:color w:val="000000"/>
          <w:sz w:val="24"/>
          <w:szCs w:val="24"/>
        </w:rPr>
        <w:t>+254</w:t>
      </w:r>
      <w:r w:rsidR="00AB5B0D" w:rsidRPr="00851DD7">
        <w:rPr>
          <w:rFonts w:ascii="Arial" w:hAnsi="Arial" w:cs="Arial"/>
          <w:color w:val="000000"/>
          <w:sz w:val="24"/>
          <w:szCs w:val="24"/>
        </w:rPr>
        <w:t xml:space="preserve"> </w:t>
      </w:r>
      <w:r w:rsidR="0053536F">
        <w:rPr>
          <w:rFonts w:ascii="Arial" w:hAnsi="Arial" w:cs="Arial"/>
          <w:color w:val="000000"/>
          <w:sz w:val="24"/>
          <w:szCs w:val="24"/>
        </w:rPr>
        <w:t>(020) 822111 Ext. 8602</w:t>
      </w:r>
      <w:r w:rsidRPr="00851DD7">
        <w:rPr>
          <w:rFonts w:ascii="Arial" w:hAnsi="Arial" w:cs="Arial"/>
          <w:color w:val="000000"/>
          <w:sz w:val="24"/>
          <w:szCs w:val="24"/>
        </w:rPr>
        <w:t xml:space="preserve"> </w:t>
      </w:r>
    </w:p>
    <w:p w:rsidR="00D93D00" w:rsidRDefault="00D93D00" w:rsidP="00D93D00">
      <w:pPr>
        <w:autoSpaceDE w:val="0"/>
        <w:autoSpaceDN w:val="0"/>
        <w:adjustRightInd w:val="0"/>
        <w:spacing w:after="0" w:line="240" w:lineRule="auto"/>
        <w:jc w:val="both"/>
        <w:rPr>
          <w:rFonts w:ascii="Arial" w:hAnsi="Arial" w:cs="Arial"/>
          <w:color w:val="000000"/>
          <w:sz w:val="24"/>
          <w:szCs w:val="24"/>
        </w:rPr>
      </w:pPr>
      <w:r w:rsidRPr="00851DD7">
        <w:rPr>
          <w:rFonts w:ascii="Arial" w:hAnsi="Arial" w:cs="Arial"/>
          <w:color w:val="000000"/>
          <w:sz w:val="24"/>
          <w:szCs w:val="24"/>
        </w:rPr>
        <w:t xml:space="preserve">                                </w:t>
      </w:r>
      <w:r w:rsidR="0053536F">
        <w:rPr>
          <w:rFonts w:ascii="Arial" w:hAnsi="Arial" w:cs="Arial"/>
          <w:color w:val="000000"/>
          <w:sz w:val="24"/>
          <w:szCs w:val="24"/>
        </w:rPr>
        <w:t xml:space="preserve">    </w:t>
      </w:r>
      <w:r w:rsidRPr="00851DD7">
        <w:rPr>
          <w:rFonts w:ascii="Arial" w:hAnsi="Arial" w:cs="Arial"/>
          <w:color w:val="000000"/>
          <w:sz w:val="24"/>
          <w:szCs w:val="24"/>
        </w:rPr>
        <w:t xml:space="preserve">Mobile 0722279930 </w:t>
      </w:r>
    </w:p>
    <w:p w:rsidR="00851DD7" w:rsidRDefault="00687BD9" w:rsidP="003934CB">
      <w:pPr>
        <w:autoSpaceDE w:val="0"/>
        <w:autoSpaceDN w:val="0"/>
        <w:adjustRightInd w:val="0"/>
        <w:spacing w:after="0" w:line="240" w:lineRule="auto"/>
        <w:jc w:val="both"/>
        <w:rPr>
          <w:sz w:val="24"/>
          <w:szCs w:val="24"/>
        </w:rPr>
      </w:pPr>
      <w:r>
        <w:rPr>
          <w:rFonts w:ascii="Arial" w:hAnsi="Arial" w:cs="Arial"/>
          <w:color w:val="000000"/>
          <w:sz w:val="24"/>
          <w:szCs w:val="24"/>
        </w:rPr>
        <w:t xml:space="preserve">                                </w:t>
      </w:r>
      <w:r w:rsidR="0053536F">
        <w:rPr>
          <w:rFonts w:ascii="Arial" w:hAnsi="Arial" w:cs="Arial"/>
          <w:color w:val="000000"/>
          <w:sz w:val="24"/>
          <w:szCs w:val="24"/>
        </w:rPr>
        <w:t xml:space="preserve">    </w:t>
      </w:r>
      <w:r w:rsidR="00D93D00" w:rsidRPr="00851DD7">
        <w:rPr>
          <w:rFonts w:ascii="Arial" w:hAnsi="Arial" w:cs="Arial"/>
          <w:color w:val="000000"/>
          <w:sz w:val="24"/>
          <w:szCs w:val="24"/>
        </w:rPr>
        <w:t>E</w:t>
      </w:r>
      <w:r w:rsidR="0053536F">
        <w:rPr>
          <w:rFonts w:ascii="Arial" w:hAnsi="Arial" w:cs="Arial"/>
          <w:color w:val="000000"/>
          <w:sz w:val="24"/>
          <w:szCs w:val="24"/>
        </w:rPr>
        <w:t>m</w:t>
      </w:r>
      <w:r w:rsidR="00D93D00" w:rsidRPr="00851DD7">
        <w:rPr>
          <w:rFonts w:ascii="Arial" w:hAnsi="Arial" w:cs="Arial"/>
          <w:color w:val="000000"/>
          <w:sz w:val="24"/>
          <w:szCs w:val="24"/>
        </w:rPr>
        <w:t>ail</w:t>
      </w:r>
      <w:r w:rsidR="00D93D00" w:rsidRPr="00851DD7">
        <w:rPr>
          <w:rFonts w:ascii="Arial" w:hAnsi="Arial" w:cs="Arial"/>
          <w:b/>
          <w:bCs/>
          <w:color w:val="000000"/>
          <w:sz w:val="24"/>
          <w:szCs w:val="24"/>
        </w:rPr>
        <w:t xml:space="preserve">: </w:t>
      </w:r>
      <w:hyperlink r:id="rId6" w:history="1">
        <w:r w:rsidR="0053536F" w:rsidRPr="00F50A62">
          <w:rPr>
            <w:rStyle w:val="Hyperlink"/>
            <w:rFonts w:ascii="Arial" w:hAnsi="Arial" w:cs="Arial"/>
            <w:b/>
            <w:bCs/>
            <w:sz w:val="24"/>
            <w:szCs w:val="24"/>
          </w:rPr>
          <w:t>nelson.mneria@kaa.go.ke</w:t>
        </w:r>
      </w:hyperlink>
    </w:p>
    <w:p w:rsidR="003934CB" w:rsidRPr="003934CB" w:rsidRDefault="003934CB" w:rsidP="003934CB">
      <w:pPr>
        <w:autoSpaceDE w:val="0"/>
        <w:autoSpaceDN w:val="0"/>
        <w:adjustRightInd w:val="0"/>
        <w:spacing w:after="0" w:line="240" w:lineRule="auto"/>
        <w:jc w:val="both"/>
        <w:rPr>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D93D00" w:rsidRPr="0053213D" w:rsidTr="00D93D00">
        <w:trPr>
          <w:tblCellSpacing w:w="0" w:type="dxa"/>
        </w:trPr>
        <w:tc>
          <w:tcPr>
            <w:tcW w:w="4455" w:type="dxa"/>
            <w:shd w:val="clear" w:color="auto" w:fill="000000" w:themeFill="text1"/>
            <w:hideMark/>
          </w:tcPr>
          <w:p w:rsidR="00D93D00" w:rsidRPr="00851DD7" w:rsidRDefault="00D93D00" w:rsidP="00387B13">
            <w:pPr>
              <w:spacing w:after="0" w:line="240" w:lineRule="auto"/>
              <w:contextualSpacing/>
              <w:rPr>
                <w:rFonts w:ascii="Verdana" w:hAnsi="Verdana"/>
                <w:sz w:val="4"/>
                <w:szCs w:val="4"/>
              </w:rPr>
            </w:pPr>
          </w:p>
        </w:tc>
      </w:tr>
      <w:tr w:rsidR="00D93D00" w:rsidRPr="00C226C2" w:rsidTr="00387B13">
        <w:trPr>
          <w:tblCellSpacing w:w="0" w:type="dxa"/>
        </w:trPr>
        <w:tc>
          <w:tcPr>
            <w:tcW w:w="4455" w:type="dxa"/>
            <w:shd w:val="clear" w:color="auto" w:fill="FFFFFF"/>
            <w:hideMark/>
          </w:tcPr>
          <w:p w:rsidR="00D93D00" w:rsidRPr="00D93D00" w:rsidRDefault="00D93D00" w:rsidP="00387B13">
            <w:pPr>
              <w:spacing w:after="0" w:line="240" w:lineRule="auto"/>
              <w:rPr>
                <w:rFonts w:ascii="Verdana" w:eastAsia="Times New Roman" w:hAnsi="Verdana" w:cs="Arial"/>
                <w:color w:val="004072"/>
                <w:sz w:val="16"/>
                <w:szCs w:val="16"/>
              </w:rPr>
            </w:pPr>
          </w:p>
        </w:tc>
      </w:tr>
      <w:tr w:rsidR="00D93D00" w:rsidRPr="0053213D" w:rsidTr="00D93D00">
        <w:trPr>
          <w:tblCellSpacing w:w="0" w:type="dxa"/>
        </w:trPr>
        <w:tc>
          <w:tcPr>
            <w:tcW w:w="4455" w:type="dxa"/>
            <w:shd w:val="clear" w:color="auto" w:fill="FFD85B"/>
            <w:hideMark/>
          </w:tcPr>
          <w:p w:rsidR="00D93D00" w:rsidRPr="00D93D00" w:rsidRDefault="00D93D00" w:rsidP="00387B13">
            <w:pPr>
              <w:spacing w:after="0" w:line="240" w:lineRule="auto"/>
              <w:rPr>
                <w:rFonts w:ascii="Verdana" w:eastAsia="Times New Roman" w:hAnsi="Verdana" w:cs="Arial"/>
                <w:color w:val="000000"/>
                <w:sz w:val="16"/>
                <w:szCs w:val="16"/>
              </w:rPr>
            </w:pPr>
          </w:p>
        </w:tc>
      </w:tr>
    </w:tbl>
    <w:p w:rsidR="002C6374" w:rsidRPr="00BB7A52" w:rsidRDefault="002C6374" w:rsidP="00D93D00">
      <w:pPr>
        <w:autoSpaceDE w:val="0"/>
        <w:autoSpaceDN w:val="0"/>
        <w:adjustRightInd w:val="0"/>
        <w:spacing w:after="0" w:line="240" w:lineRule="auto"/>
        <w:rPr>
          <w:sz w:val="16"/>
          <w:szCs w:val="16"/>
        </w:rPr>
      </w:pPr>
    </w:p>
    <w:p w:rsidR="00D93D00" w:rsidRDefault="00D93D00" w:rsidP="00D93D00">
      <w:pPr>
        <w:autoSpaceDE w:val="0"/>
        <w:autoSpaceDN w:val="0"/>
        <w:adjustRightInd w:val="0"/>
        <w:spacing w:after="0" w:line="240" w:lineRule="auto"/>
        <w:rPr>
          <w:rFonts w:ascii="Arial" w:hAnsi="Arial" w:cs="Arial"/>
          <w:b/>
          <w:bCs/>
          <w:color w:val="000000"/>
          <w:sz w:val="32"/>
          <w:szCs w:val="32"/>
          <w:u w:val="single"/>
        </w:rPr>
      </w:pPr>
      <w:r w:rsidRPr="00D93D00">
        <w:rPr>
          <w:rFonts w:ascii="Arial" w:hAnsi="Arial" w:cs="Arial"/>
          <w:sz w:val="24"/>
          <w:szCs w:val="24"/>
        </w:rPr>
        <w:t xml:space="preserve"> </w:t>
      </w:r>
      <w:r w:rsidR="00E022BA">
        <w:rPr>
          <w:rFonts w:ascii="Arial" w:hAnsi="Arial" w:cs="Arial"/>
          <w:b/>
          <w:bCs/>
          <w:color w:val="000000"/>
          <w:sz w:val="32"/>
          <w:szCs w:val="32"/>
          <w:u w:val="single"/>
        </w:rPr>
        <w:t>ACADEMIC QUALIFICATION</w:t>
      </w:r>
      <w:r w:rsidRPr="00D93D00">
        <w:rPr>
          <w:rFonts w:ascii="Arial" w:hAnsi="Arial" w:cs="Arial"/>
          <w:b/>
          <w:bCs/>
          <w:color w:val="000000"/>
          <w:sz w:val="32"/>
          <w:szCs w:val="32"/>
          <w:u w:val="single"/>
        </w:rPr>
        <w:t xml:space="preserve"> </w:t>
      </w:r>
    </w:p>
    <w:p w:rsidR="00640F0B" w:rsidRPr="00F26EF6" w:rsidRDefault="00640F0B" w:rsidP="00D93D00">
      <w:pPr>
        <w:autoSpaceDE w:val="0"/>
        <w:autoSpaceDN w:val="0"/>
        <w:adjustRightInd w:val="0"/>
        <w:spacing w:after="0" w:line="240" w:lineRule="auto"/>
        <w:rPr>
          <w:rFonts w:ascii="Arial" w:hAnsi="Arial" w:cs="Arial"/>
          <w:color w:val="000000"/>
          <w:sz w:val="24"/>
          <w:szCs w:val="24"/>
        </w:rPr>
      </w:pPr>
    </w:p>
    <w:p w:rsidR="00640F0B" w:rsidRPr="00640F0B" w:rsidRDefault="00640F0B" w:rsidP="00F91DD0">
      <w:pPr>
        <w:pStyle w:val="ListParagraph"/>
        <w:numPr>
          <w:ilvl w:val="0"/>
          <w:numId w:val="16"/>
        </w:numPr>
        <w:autoSpaceDE w:val="0"/>
        <w:autoSpaceDN w:val="0"/>
        <w:adjustRightInd w:val="0"/>
        <w:spacing w:after="0" w:line="240" w:lineRule="auto"/>
        <w:jc w:val="both"/>
        <w:rPr>
          <w:rFonts w:ascii="Arial" w:hAnsi="Arial" w:cs="Arial"/>
          <w:color w:val="000000"/>
          <w:sz w:val="24"/>
          <w:szCs w:val="24"/>
        </w:rPr>
      </w:pPr>
      <w:r>
        <w:rPr>
          <w:rFonts w:ascii="Arial" w:hAnsi="Arial" w:cs="Arial"/>
          <w:sz w:val="24"/>
          <w:szCs w:val="24"/>
        </w:rPr>
        <w:t xml:space="preserve">Masters of Science in Disaster Management and Sustainable development (on-going) </w:t>
      </w:r>
      <w:proofErr w:type="spellStart"/>
      <w:r>
        <w:rPr>
          <w:rFonts w:ascii="Arial" w:hAnsi="Arial" w:cs="Arial"/>
          <w:sz w:val="24"/>
          <w:szCs w:val="24"/>
        </w:rPr>
        <w:t>Masinde</w:t>
      </w:r>
      <w:proofErr w:type="spellEnd"/>
      <w:r>
        <w:rPr>
          <w:rFonts w:ascii="Arial" w:hAnsi="Arial" w:cs="Arial"/>
          <w:sz w:val="24"/>
          <w:szCs w:val="24"/>
        </w:rPr>
        <w:t xml:space="preserve"> </w:t>
      </w:r>
      <w:proofErr w:type="spellStart"/>
      <w:r>
        <w:rPr>
          <w:rFonts w:ascii="Arial" w:hAnsi="Arial" w:cs="Arial"/>
          <w:sz w:val="24"/>
          <w:szCs w:val="24"/>
        </w:rPr>
        <w:t>Muliro</w:t>
      </w:r>
      <w:proofErr w:type="spellEnd"/>
      <w:r>
        <w:rPr>
          <w:rFonts w:ascii="Arial" w:hAnsi="Arial" w:cs="Arial"/>
          <w:sz w:val="24"/>
          <w:szCs w:val="24"/>
        </w:rPr>
        <w:t xml:space="preserve"> University of Science and Technology</w:t>
      </w:r>
    </w:p>
    <w:p w:rsidR="00F91DD0" w:rsidRPr="00015207" w:rsidRDefault="00F91DD0" w:rsidP="00F91DD0">
      <w:pPr>
        <w:pStyle w:val="ListParagraph"/>
        <w:numPr>
          <w:ilvl w:val="0"/>
          <w:numId w:val="16"/>
        </w:numPr>
        <w:autoSpaceDE w:val="0"/>
        <w:autoSpaceDN w:val="0"/>
        <w:adjustRightInd w:val="0"/>
        <w:spacing w:after="0" w:line="240" w:lineRule="auto"/>
        <w:jc w:val="both"/>
        <w:rPr>
          <w:rFonts w:ascii="Arial" w:hAnsi="Arial" w:cs="Arial"/>
          <w:color w:val="000000"/>
          <w:sz w:val="24"/>
          <w:szCs w:val="24"/>
        </w:rPr>
      </w:pPr>
      <w:r w:rsidRPr="00015207">
        <w:rPr>
          <w:rFonts w:ascii="Arial" w:hAnsi="Arial" w:cs="Arial"/>
          <w:sz w:val="24"/>
          <w:szCs w:val="24"/>
        </w:rPr>
        <w:t xml:space="preserve">Bachelor of </w:t>
      </w:r>
      <w:r>
        <w:rPr>
          <w:rFonts w:ascii="Arial" w:hAnsi="Arial" w:cs="Arial"/>
          <w:sz w:val="24"/>
          <w:szCs w:val="24"/>
        </w:rPr>
        <w:t xml:space="preserve">Science in </w:t>
      </w:r>
      <w:r w:rsidRPr="00015207">
        <w:rPr>
          <w:rFonts w:ascii="Arial" w:hAnsi="Arial" w:cs="Arial"/>
          <w:sz w:val="24"/>
          <w:szCs w:val="24"/>
        </w:rPr>
        <w:t>Disaster</w:t>
      </w:r>
      <w:r>
        <w:rPr>
          <w:rFonts w:ascii="Arial" w:hAnsi="Arial" w:cs="Arial"/>
          <w:sz w:val="24"/>
          <w:szCs w:val="24"/>
        </w:rPr>
        <w:t xml:space="preserve"> Risk</w:t>
      </w:r>
      <w:r w:rsidR="00EE2345">
        <w:rPr>
          <w:rFonts w:ascii="Arial" w:hAnsi="Arial" w:cs="Arial"/>
          <w:sz w:val="24"/>
          <w:szCs w:val="24"/>
        </w:rPr>
        <w:t xml:space="preserve"> Management and</w:t>
      </w:r>
      <w:r w:rsidRPr="00015207">
        <w:rPr>
          <w:rFonts w:ascii="Arial" w:hAnsi="Arial" w:cs="Arial"/>
          <w:sz w:val="24"/>
          <w:szCs w:val="24"/>
        </w:rPr>
        <w:t xml:space="preserve"> Sustainable Development</w:t>
      </w:r>
      <w:r>
        <w:rPr>
          <w:rFonts w:ascii="Arial" w:hAnsi="Arial" w:cs="Arial"/>
          <w:sz w:val="24"/>
          <w:szCs w:val="24"/>
        </w:rPr>
        <w:t xml:space="preserve"> </w:t>
      </w:r>
      <w:r w:rsidR="00EE2345" w:rsidRPr="004F3C40">
        <w:rPr>
          <w:rFonts w:ascii="Harrington" w:hAnsi="Harrington" w:cs="Arial"/>
          <w:sz w:val="24"/>
          <w:szCs w:val="24"/>
        </w:rPr>
        <w:t xml:space="preserve">Second Class </w:t>
      </w:r>
      <w:proofErr w:type="spellStart"/>
      <w:r w:rsidR="00EE2345" w:rsidRPr="004F3C40">
        <w:rPr>
          <w:rFonts w:ascii="Harrington" w:hAnsi="Harrington" w:cs="Arial"/>
          <w:sz w:val="24"/>
          <w:szCs w:val="24"/>
        </w:rPr>
        <w:t>Honours</w:t>
      </w:r>
      <w:proofErr w:type="spellEnd"/>
      <w:r w:rsidR="00EE2345" w:rsidRPr="004F3C40">
        <w:rPr>
          <w:rFonts w:ascii="Harrington" w:hAnsi="Harrington" w:cs="Arial"/>
          <w:sz w:val="24"/>
          <w:szCs w:val="24"/>
        </w:rPr>
        <w:t xml:space="preserve"> (Upper Division)</w:t>
      </w:r>
      <w:r>
        <w:rPr>
          <w:rFonts w:ascii="Arial" w:hAnsi="Arial" w:cs="Arial"/>
          <w:sz w:val="24"/>
          <w:szCs w:val="24"/>
        </w:rPr>
        <w:t xml:space="preserve"> </w:t>
      </w:r>
      <w:r w:rsidR="00F71E2D">
        <w:rPr>
          <w:rFonts w:ascii="Arial" w:hAnsi="Arial" w:cs="Arial"/>
          <w:sz w:val="24"/>
          <w:szCs w:val="24"/>
        </w:rPr>
        <w:t xml:space="preserve">(2017) </w:t>
      </w:r>
      <w:r>
        <w:rPr>
          <w:rFonts w:ascii="Arial" w:hAnsi="Arial" w:cs="Arial"/>
          <w:sz w:val="24"/>
          <w:szCs w:val="24"/>
        </w:rPr>
        <w:t xml:space="preserve">Cooperative University </w:t>
      </w:r>
      <w:r w:rsidRPr="00015207">
        <w:rPr>
          <w:rFonts w:ascii="Arial" w:hAnsi="Arial" w:cs="Arial"/>
          <w:sz w:val="24"/>
          <w:szCs w:val="24"/>
        </w:rPr>
        <w:t>of Kenya</w:t>
      </w:r>
    </w:p>
    <w:p w:rsidR="00015207" w:rsidRDefault="00D93D00" w:rsidP="003B2A36">
      <w:pPr>
        <w:pStyle w:val="ListParagraph"/>
        <w:numPr>
          <w:ilvl w:val="0"/>
          <w:numId w:val="16"/>
        </w:numPr>
        <w:autoSpaceDE w:val="0"/>
        <w:autoSpaceDN w:val="0"/>
        <w:adjustRightInd w:val="0"/>
        <w:spacing w:after="0" w:line="240" w:lineRule="auto"/>
        <w:jc w:val="both"/>
        <w:rPr>
          <w:rFonts w:ascii="Arial" w:hAnsi="Arial" w:cs="Arial"/>
          <w:color w:val="000000"/>
          <w:sz w:val="24"/>
          <w:szCs w:val="24"/>
        </w:rPr>
      </w:pPr>
      <w:r w:rsidRPr="00015207">
        <w:rPr>
          <w:rFonts w:ascii="Arial" w:hAnsi="Arial" w:cs="Arial"/>
          <w:color w:val="000000"/>
          <w:sz w:val="24"/>
          <w:szCs w:val="24"/>
        </w:rPr>
        <w:t>Diploma</w:t>
      </w:r>
      <w:r w:rsidR="004F3C40">
        <w:rPr>
          <w:rFonts w:ascii="Arial" w:hAnsi="Arial" w:cs="Arial"/>
          <w:color w:val="000000"/>
          <w:sz w:val="24"/>
          <w:szCs w:val="24"/>
        </w:rPr>
        <w:t xml:space="preserve"> in </w:t>
      </w:r>
      <w:r w:rsidR="004F3C40" w:rsidRPr="00015207">
        <w:rPr>
          <w:rFonts w:ascii="Arial" w:hAnsi="Arial" w:cs="Arial"/>
          <w:color w:val="000000"/>
          <w:sz w:val="24"/>
          <w:szCs w:val="24"/>
        </w:rPr>
        <w:t>Disaster Management</w:t>
      </w:r>
      <w:r w:rsidRPr="00015207">
        <w:rPr>
          <w:rFonts w:ascii="Arial" w:hAnsi="Arial" w:cs="Arial"/>
          <w:color w:val="000000"/>
          <w:sz w:val="24"/>
          <w:szCs w:val="24"/>
        </w:rPr>
        <w:t xml:space="preserve"> </w:t>
      </w:r>
      <w:r w:rsidR="004F3C40">
        <w:rPr>
          <w:rFonts w:ascii="Harrington" w:hAnsi="Harrington" w:cs="Arial"/>
          <w:sz w:val="24"/>
          <w:szCs w:val="24"/>
        </w:rPr>
        <w:t>Credit One</w:t>
      </w:r>
      <w:r w:rsidR="004F3C40" w:rsidRPr="004F3C40">
        <w:rPr>
          <w:rFonts w:ascii="Harrington" w:hAnsi="Harrington" w:cs="Arial"/>
          <w:sz w:val="24"/>
          <w:szCs w:val="24"/>
        </w:rPr>
        <w:t xml:space="preserve"> </w:t>
      </w:r>
      <w:r w:rsidR="00F71E2D">
        <w:rPr>
          <w:rFonts w:ascii="Arial" w:hAnsi="Arial" w:cs="Arial"/>
          <w:color w:val="000000"/>
          <w:sz w:val="24"/>
          <w:szCs w:val="24"/>
        </w:rPr>
        <w:t>(</w:t>
      </w:r>
      <w:r w:rsidR="004F3C40">
        <w:rPr>
          <w:rFonts w:ascii="Arial" w:hAnsi="Arial" w:cs="Arial"/>
          <w:color w:val="000000"/>
          <w:sz w:val="24"/>
          <w:szCs w:val="24"/>
        </w:rPr>
        <w:t xml:space="preserve">2005) </w:t>
      </w:r>
      <w:r w:rsidRPr="00015207">
        <w:rPr>
          <w:rFonts w:ascii="Arial" w:hAnsi="Arial" w:cs="Arial"/>
          <w:color w:val="000000"/>
          <w:sz w:val="24"/>
          <w:szCs w:val="24"/>
        </w:rPr>
        <w:t xml:space="preserve">Kenyatta University, </w:t>
      </w:r>
    </w:p>
    <w:p w:rsidR="00851DD7" w:rsidRDefault="00F71E2D" w:rsidP="00851DD7">
      <w:pPr>
        <w:pStyle w:val="ListParagraph"/>
        <w:numPr>
          <w:ilvl w:val="0"/>
          <w:numId w:val="16"/>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Kenya Certificate of Secondary Education, </w:t>
      </w:r>
      <w:r>
        <w:rPr>
          <w:rFonts w:ascii="Harrington" w:hAnsi="Harrington" w:cs="Arial"/>
          <w:sz w:val="24"/>
          <w:szCs w:val="24"/>
        </w:rPr>
        <w:t>C -</w:t>
      </w:r>
      <w:r>
        <w:rPr>
          <w:rFonts w:ascii="Arial" w:hAnsi="Arial" w:cs="Arial"/>
          <w:color w:val="000000"/>
          <w:sz w:val="24"/>
          <w:szCs w:val="24"/>
        </w:rPr>
        <w:t xml:space="preserve"> </w:t>
      </w:r>
      <w:r w:rsidR="003B2A36" w:rsidRPr="00015207">
        <w:rPr>
          <w:rFonts w:ascii="Arial" w:hAnsi="Arial" w:cs="Arial"/>
          <w:color w:val="000000"/>
          <w:sz w:val="24"/>
          <w:szCs w:val="24"/>
        </w:rPr>
        <w:t xml:space="preserve">(1997) </w:t>
      </w:r>
      <w:proofErr w:type="spellStart"/>
      <w:r w:rsidR="003B2A36" w:rsidRPr="00015207">
        <w:rPr>
          <w:rFonts w:ascii="Arial" w:hAnsi="Arial" w:cs="Arial"/>
          <w:color w:val="000000"/>
          <w:sz w:val="24"/>
          <w:szCs w:val="24"/>
        </w:rPr>
        <w:t>Ma</w:t>
      </w:r>
      <w:r>
        <w:rPr>
          <w:rFonts w:ascii="Arial" w:hAnsi="Arial" w:cs="Arial"/>
          <w:color w:val="000000"/>
          <w:sz w:val="24"/>
          <w:szCs w:val="24"/>
        </w:rPr>
        <w:t>ji</w:t>
      </w:r>
      <w:proofErr w:type="spellEnd"/>
      <w:r>
        <w:rPr>
          <w:rFonts w:ascii="Arial" w:hAnsi="Arial" w:cs="Arial"/>
          <w:color w:val="000000"/>
          <w:sz w:val="24"/>
          <w:szCs w:val="24"/>
        </w:rPr>
        <w:t xml:space="preserve"> </w:t>
      </w:r>
      <w:proofErr w:type="spellStart"/>
      <w:r>
        <w:rPr>
          <w:rFonts w:ascii="Arial" w:hAnsi="Arial" w:cs="Arial"/>
          <w:color w:val="000000"/>
          <w:sz w:val="24"/>
          <w:szCs w:val="24"/>
        </w:rPr>
        <w:t>Mazuri</w:t>
      </w:r>
      <w:proofErr w:type="spellEnd"/>
      <w:r>
        <w:rPr>
          <w:rFonts w:ascii="Arial" w:hAnsi="Arial" w:cs="Arial"/>
          <w:color w:val="000000"/>
          <w:sz w:val="24"/>
          <w:szCs w:val="24"/>
        </w:rPr>
        <w:t xml:space="preserve"> Secondary</w:t>
      </w:r>
      <w:r w:rsidR="003B2A36" w:rsidRPr="00015207">
        <w:rPr>
          <w:rFonts w:ascii="Arial" w:hAnsi="Arial" w:cs="Arial"/>
          <w:color w:val="000000"/>
          <w:sz w:val="24"/>
          <w:szCs w:val="24"/>
        </w:rPr>
        <w:t>.</w:t>
      </w:r>
    </w:p>
    <w:p w:rsidR="003934CB" w:rsidRPr="003934CB" w:rsidRDefault="003934CB" w:rsidP="003934CB">
      <w:pPr>
        <w:pStyle w:val="ListParagraph"/>
        <w:autoSpaceDE w:val="0"/>
        <w:autoSpaceDN w:val="0"/>
        <w:adjustRightInd w:val="0"/>
        <w:spacing w:after="0" w:line="240" w:lineRule="auto"/>
        <w:ind w:left="1080"/>
        <w:jc w:val="both"/>
        <w:rPr>
          <w:rFonts w:ascii="Arial" w:hAnsi="Arial" w:cs="Arial"/>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086265">
        <w:trPr>
          <w:tblCellSpacing w:w="0" w:type="dxa"/>
        </w:trPr>
        <w:tc>
          <w:tcPr>
            <w:tcW w:w="4455"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086265">
        <w:trPr>
          <w:tblCellSpacing w:w="0" w:type="dxa"/>
        </w:trPr>
        <w:tc>
          <w:tcPr>
            <w:tcW w:w="4455"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086265">
        <w:trPr>
          <w:tblCellSpacing w:w="0" w:type="dxa"/>
        </w:trPr>
        <w:tc>
          <w:tcPr>
            <w:tcW w:w="4455"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851DD7" w:rsidRPr="00BB7A52" w:rsidRDefault="00851DD7" w:rsidP="00851DD7">
      <w:pPr>
        <w:autoSpaceDE w:val="0"/>
        <w:autoSpaceDN w:val="0"/>
        <w:adjustRightInd w:val="0"/>
        <w:spacing w:after="0" w:line="240" w:lineRule="auto"/>
        <w:rPr>
          <w:sz w:val="16"/>
          <w:szCs w:val="16"/>
        </w:rPr>
      </w:pPr>
    </w:p>
    <w:p w:rsidR="00D93D00" w:rsidRDefault="00D93D00" w:rsidP="00D93D00">
      <w:pPr>
        <w:autoSpaceDE w:val="0"/>
        <w:autoSpaceDN w:val="0"/>
        <w:adjustRightInd w:val="0"/>
        <w:spacing w:after="0" w:line="240" w:lineRule="auto"/>
        <w:rPr>
          <w:rFonts w:ascii="Arial" w:hAnsi="Arial" w:cs="Arial"/>
          <w:b/>
          <w:bCs/>
          <w:color w:val="000000"/>
          <w:sz w:val="32"/>
          <w:szCs w:val="32"/>
          <w:u w:val="single"/>
        </w:rPr>
      </w:pPr>
      <w:r w:rsidRPr="00D93D00">
        <w:rPr>
          <w:rFonts w:ascii="Arial" w:hAnsi="Arial" w:cs="Arial"/>
          <w:sz w:val="24"/>
          <w:szCs w:val="24"/>
        </w:rPr>
        <w:t xml:space="preserve"> </w:t>
      </w:r>
      <w:r w:rsidRPr="00D93D00">
        <w:rPr>
          <w:rFonts w:ascii="Arial" w:hAnsi="Arial" w:cs="Arial"/>
          <w:b/>
          <w:bCs/>
          <w:color w:val="000000"/>
          <w:sz w:val="32"/>
          <w:szCs w:val="32"/>
          <w:u w:val="single"/>
        </w:rPr>
        <w:t xml:space="preserve">CAREER </w:t>
      </w:r>
    </w:p>
    <w:p w:rsidR="00640F0B" w:rsidRPr="00F26EF6" w:rsidRDefault="00640F0B" w:rsidP="00D93D00">
      <w:pPr>
        <w:autoSpaceDE w:val="0"/>
        <w:autoSpaceDN w:val="0"/>
        <w:adjustRightInd w:val="0"/>
        <w:spacing w:after="0" w:line="240" w:lineRule="auto"/>
        <w:rPr>
          <w:rFonts w:ascii="Arial" w:hAnsi="Arial" w:cs="Arial"/>
          <w:color w:val="000000"/>
          <w:sz w:val="24"/>
          <w:szCs w:val="24"/>
        </w:rPr>
      </w:pPr>
    </w:p>
    <w:p w:rsidR="00541AD8" w:rsidRDefault="00E35FD5" w:rsidP="00BB7A52">
      <w:pPr>
        <w:pStyle w:val="ListParagraph"/>
        <w:numPr>
          <w:ilvl w:val="1"/>
          <w:numId w:val="25"/>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Assistant Chief Fire</w:t>
      </w:r>
      <w:r w:rsidR="00541AD8">
        <w:rPr>
          <w:rFonts w:ascii="Arial" w:hAnsi="Arial" w:cs="Arial"/>
          <w:color w:val="000000"/>
          <w:sz w:val="24"/>
          <w:szCs w:val="24"/>
        </w:rPr>
        <w:t xml:space="preserve"> Officer (KAA Head Office) 1</w:t>
      </w:r>
      <w:r w:rsidR="00541AD8" w:rsidRPr="00541AD8">
        <w:rPr>
          <w:rFonts w:ascii="Arial" w:hAnsi="Arial" w:cs="Arial"/>
          <w:color w:val="000000"/>
          <w:sz w:val="24"/>
          <w:szCs w:val="24"/>
          <w:vertAlign w:val="superscript"/>
        </w:rPr>
        <w:t>st</w:t>
      </w:r>
      <w:r>
        <w:rPr>
          <w:rFonts w:ascii="Arial" w:hAnsi="Arial" w:cs="Arial"/>
          <w:color w:val="000000"/>
          <w:sz w:val="24"/>
          <w:szCs w:val="24"/>
        </w:rPr>
        <w:t xml:space="preserve"> December, 2018 -</w:t>
      </w:r>
      <w:r w:rsidR="00541AD8">
        <w:rPr>
          <w:rFonts w:ascii="Arial" w:hAnsi="Arial" w:cs="Arial"/>
          <w:color w:val="000000"/>
          <w:sz w:val="24"/>
          <w:szCs w:val="24"/>
        </w:rPr>
        <w:t xml:space="preserve"> present</w:t>
      </w:r>
    </w:p>
    <w:p w:rsidR="00BB7A52" w:rsidRDefault="00E35FD5" w:rsidP="00BB7A52">
      <w:pPr>
        <w:pStyle w:val="ListParagraph"/>
        <w:numPr>
          <w:ilvl w:val="1"/>
          <w:numId w:val="25"/>
        </w:numPr>
        <w:autoSpaceDE w:val="0"/>
        <w:autoSpaceDN w:val="0"/>
        <w:adjustRightInd w:val="0"/>
        <w:spacing w:after="0" w:line="240" w:lineRule="auto"/>
        <w:jc w:val="both"/>
        <w:rPr>
          <w:rFonts w:ascii="Arial" w:hAnsi="Arial" w:cs="Arial"/>
          <w:color w:val="000000"/>
          <w:sz w:val="24"/>
          <w:szCs w:val="24"/>
        </w:rPr>
      </w:pPr>
      <w:proofErr w:type="spellStart"/>
      <w:r>
        <w:rPr>
          <w:rFonts w:ascii="Arial" w:hAnsi="Arial" w:cs="Arial"/>
          <w:color w:val="000000"/>
          <w:sz w:val="24"/>
          <w:szCs w:val="24"/>
        </w:rPr>
        <w:t>Secondment</w:t>
      </w:r>
      <w:proofErr w:type="spellEnd"/>
      <w:r>
        <w:rPr>
          <w:rFonts w:ascii="Arial" w:hAnsi="Arial" w:cs="Arial"/>
          <w:color w:val="000000"/>
          <w:sz w:val="24"/>
          <w:szCs w:val="24"/>
        </w:rPr>
        <w:t xml:space="preserve"> as an</w:t>
      </w:r>
      <w:r w:rsidR="00BB7A52">
        <w:rPr>
          <w:rFonts w:ascii="Arial" w:hAnsi="Arial" w:cs="Arial"/>
          <w:color w:val="000000"/>
          <w:sz w:val="24"/>
          <w:szCs w:val="24"/>
        </w:rPr>
        <w:t xml:space="preserve"> Instructor (International Fire Training Centre, England, United Kingdom)</w:t>
      </w:r>
      <w:r>
        <w:rPr>
          <w:rFonts w:ascii="Arial" w:hAnsi="Arial" w:cs="Arial"/>
          <w:color w:val="000000"/>
          <w:sz w:val="24"/>
          <w:szCs w:val="24"/>
        </w:rPr>
        <w:t xml:space="preserve"> </w:t>
      </w:r>
      <w:r w:rsidR="00BB7A52">
        <w:rPr>
          <w:rFonts w:ascii="Arial" w:hAnsi="Arial" w:cs="Arial"/>
          <w:color w:val="000000"/>
          <w:sz w:val="24"/>
          <w:szCs w:val="24"/>
        </w:rPr>
        <w:t>September, 2018</w:t>
      </w:r>
    </w:p>
    <w:p w:rsidR="00D93D00" w:rsidRPr="00BB7A52" w:rsidRDefault="0076745F" w:rsidP="00BB7A52">
      <w:pPr>
        <w:pStyle w:val="ListParagraph"/>
        <w:numPr>
          <w:ilvl w:val="1"/>
          <w:numId w:val="25"/>
        </w:numPr>
        <w:autoSpaceDE w:val="0"/>
        <w:autoSpaceDN w:val="0"/>
        <w:adjustRightInd w:val="0"/>
        <w:spacing w:after="0" w:line="240" w:lineRule="auto"/>
        <w:jc w:val="both"/>
        <w:rPr>
          <w:rFonts w:ascii="Arial" w:hAnsi="Arial" w:cs="Arial"/>
          <w:color w:val="000000"/>
          <w:sz w:val="24"/>
          <w:szCs w:val="24"/>
        </w:rPr>
      </w:pPr>
      <w:r w:rsidRPr="00BB7A52">
        <w:rPr>
          <w:rFonts w:ascii="Arial" w:hAnsi="Arial" w:cs="Arial"/>
          <w:color w:val="000000"/>
          <w:sz w:val="24"/>
          <w:szCs w:val="24"/>
        </w:rPr>
        <w:t>Fire &amp; Rescue Instructor (KAA Training School) June</w:t>
      </w:r>
      <w:r w:rsidR="00F71E2D" w:rsidRPr="00BB7A52">
        <w:rPr>
          <w:rFonts w:ascii="Arial" w:hAnsi="Arial" w:cs="Arial"/>
          <w:color w:val="000000"/>
          <w:sz w:val="24"/>
          <w:szCs w:val="24"/>
        </w:rPr>
        <w:t>,</w:t>
      </w:r>
      <w:r w:rsidRPr="00BB7A52">
        <w:rPr>
          <w:rFonts w:ascii="Arial" w:hAnsi="Arial" w:cs="Arial"/>
          <w:color w:val="000000"/>
          <w:sz w:val="24"/>
          <w:szCs w:val="24"/>
        </w:rPr>
        <w:t xml:space="preserve"> 2007</w:t>
      </w:r>
      <w:r w:rsidR="00D93D00" w:rsidRPr="00BB7A52">
        <w:rPr>
          <w:rFonts w:ascii="Arial" w:hAnsi="Arial" w:cs="Arial"/>
          <w:color w:val="000000"/>
          <w:sz w:val="24"/>
          <w:szCs w:val="24"/>
        </w:rPr>
        <w:t xml:space="preserve"> </w:t>
      </w:r>
      <w:r w:rsidR="00E35FD5">
        <w:rPr>
          <w:rFonts w:ascii="Arial" w:hAnsi="Arial" w:cs="Arial"/>
          <w:color w:val="000000"/>
          <w:sz w:val="24"/>
          <w:szCs w:val="24"/>
        </w:rPr>
        <w:t>–</w:t>
      </w:r>
      <w:r w:rsidR="00D93D00" w:rsidRPr="00BB7A52">
        <w:rPr>
          <w:rFonts w:ascii="Arial" w:hAnsi="Arial" w:cs="Arial"/>
          <w:color w:val="000000"/>
          <w:sz w:val="24"/>
          <w:szCs w:val="24"/>
        </w:rPr>
        <w:t xml:space="preserve"> </w:t>
      </w:r>
      <w:r w:rsidR="00E35FD5">
        <w:rPr>
          <w:rFonts w:ascii="Arial" w:hAnsi="Arial" w:cs="Arial"/>
          <w:color w:val="000000"/>
          <w:sz w:val="24"/>
          <w:szCs w:val="24"/>
        </w:rPr>
        <w:t>November, 2018</w:t>
      </w:r>
      <w:r w:rsidR="00D93D00" w:rsidRPr="00BB7A52">
        <w:rPr>
          <w:rFonts w:ascii="Arial" w:hAnsi="Arial" w:cs="Arial"/>
          <w:color w:val="000000"/>
          <w:sz w:val="24"/>
          <w:szCs w:val="24"/>
        </w:rPr>
        <w:t xml:space="preserve"> </w:t>
      </w:r>
    </w:p>
    <w:p w:rsidR="00D93D00" w:rsidRPr="00BB7A52" w:rsidRDefault="00A9740C" w:rsidP="00BB7A52">
      <w:pPr>
        <w:pStyle w:val="ListParagraph"/>
        <w:numPr>
          <w:ilvl w:val="1"/>
          <w:numId w:val="25"/>
        </w:numPr>
        <w:autoSpaceDE w:val="0"/>
        <w:autoSpaceDN w:val="0"/>
        <w:adjustRightInd w:val="0"/>
        <w:spacing w:after="0" w:line="240" w:lineRule="auto"/>
        <w:jc w:val="both"/>
        <w:rPr>
          <w:rFonts w:ascii="Arial" w:hAnsi="Arial" w:cs="Arial"/>
          <w:color w:val="000000"/>
          <w:sz w:val="24"/>
          <w:szCs w:val="24"/>
        </w:rPr>
      </w:pPr>
      <w:r w:rsidRPr="00BB7A52">
        <w:rPr>
          <w:rFonts w:ascii="Arial" w:hAnsi="Arial" w:cs="Arial"/>
          <w:color w:val="000000"/>
          <w:sz w:val="24"/>
          <w:szCs w:val="24"/>
        </w:rPr>
        <w:t>Senior Firefighter</w:t>
      </w:r>
      <w:r w:rsidR="0076745F" w:rsidRPr="00BB7A52">
        <w:rPr>
          <w:rFonts w:ascii="Arial" w:hAnsi="Arial" w:cs="Arial"/>
          <w:color w:val="000000"/>
          <w:sz w:val="24"/>
          <w:szCs w:val="24"/>
        </w:rPr>
        <w:t xml:space="preserve"> (Wilson Airport) January May, 2005 </w:t>
      </w:r>
      <w:r w:rsidR="00E35FD5">
        <w:rPr>
          <w:rFonts w:ascii="Arial" w:hAnsi="Arial" w:cs="Arial"/>
          <w:color w:val="000000"/>
          <w:sz w:val="24"/>
          <w:szCs w:val="24"/>
        </w:rPr>
        <w:t>–</w:t>
      </w:r>
      <w:r w:rsidR="0076745F" w:rsidRPr="00BB7A52">
        <w:rPr>
          <w:rFonts w:ascii="Arial" w:hAnsi="Arial" w:cs="Arial"/>
          <w:color w:val="000000"/>
          <w:sz w:val="24"/>
          <w:szCs w:val="24"/>
        </w:rPr>
        <w:t xml:space="preserve"> June</w:t>
      </w:r>
      <w:r w:rsidR="00E35FD5">
        <w:rPr>
          <w:rFonts w:ascii="Arial" w:hAnsi="Arial" w:cs="Arial"/>
          <w:color w:val="000000"/>
          <w:sz w:val="24"/>
          <w:szCs w:val="24"/>
        </w:rPr>
        <w:t>,</w:t>
      </w:r>
      <w:r w:rsidR="0076745F" w:rsidRPr="00BB7A52">
        <w:rPr>
          <w:rFonts w:ascii="Arial" w:hAnsi="Arial" w:cs="Arial"/>
          <w:color w:val="000000"/>
          <w:sz w:val="24"/>
          <w:szCs w:val="24"/>
        </w:rPr>
        <w:t xml:space="preserve"> 2007</w:t>
      </w:r>
      <w:r w:rsidR="00D93D00" w:rsidRPr="00BB7A52">
        <w:rPr>
          <w:rFonts w:ascii="Arial" w:hAnsi="Arial" w:cs="Arial"/>
          <w:color w:val="000000"/>
          <w:sz w:val="24"/>
          <w:szCs w:val="24"/>
        </w:rPr>
        <w:t xml:space="preserve"> </w:t>
      </w:r>
    </w:p>
    <w:p w:rsidR="00851DD7" w:rsidRPr="00BB7A52" w:rsidRDefault="00A9740C" w:rsidP="00BB7A52">
      <w:pPr>
        <w:pStyle w:val="ListParagraph"/>
        <w:numPr>
          <w:ilvl w:val="1"/>
          <w:numId w:val="25"/>
        </w:numPr>
        <w:autoSpaceDE w:val="0"/>
        <w:autoSpaceDN w:val="0"/>
        <w:adjustRightInd w:val="0"/>
        <w:spacing w:after="0" w:line="240" w:lineRule="auto"/>
        <w:jc w:val="both"/>
        <w:rPr>
          <w:rFonts w:ascii="Arial" w:hAnsi="Arial" w:cs="Arial"/>
          <w:color w:val="000000"/>
          <w:sz w:val="24"/>
          <w:szCs w:val="24"/>
        </w:rPr>
      </w:pPr>
      <w:r w:rsidRPr="00BB7A52">
        <w:rPr>
          <w:rFonts w:ascii="Arial" w:hAnsi="Arial" w:cs="Arial"/>
          <w:color w:val="000000"/>
          <w:sz w:val="24"/>
          <w:szCs w:val="24"/>
        </w:rPr>
        <w:t>Firefighter</w:t>
      </w:r>
      <w:r w:rsidR="0076745F" w:rsidRPr="00BB7A52">
        <w:rPr>
          <w:rFonts w:ascii="Arial" w:hAnsi="Arial" w:cs="Arial"/>
          <w:color w:val="000000"/>
          <w:sz w:val="24"/>
          <w:szCs w:val="24"/>
        </w:rPr>
        <w:t xml:space="preserve"> (</w:t>
      </w:r>
      <w:proofErr w:type="spellStart"/>
      <w:r w:rsidR="00757017" w:rsidRPr="00BB7A52">
        <w:rPr>
          <w:rFonts w:ascii="Arial" w:hAnsi="Arial" w:cs="Arial"/>
          <w:color w:val="000000"/>
          <w:sz w:val="24"/>
          <w:szCs w:val="24"/>
        </w:rPr>
        <w:t>Jomo</w:t>
      </w:r>
      <w:proofErr w:type="spellEnd"/>
      <w:r w:rsidR="00757017" w:rsidRPr="00BB7A52">
        <w:rPr>
          <w:rFonts w:ascii="Arial" w:hAnsi="Arial" w:cs="Arial"/>
          <w:color w:val="000000"/>
          <w:sz w:val="24"/>
          <w:szCs w:val="24"/>
        </w:rPr>
        <w:t xml:space="preserve"> </w:t>
      </w:r>
      <w:r w:rsidR="0076745F" w:rsidRPr="00BB7A52">
        <w:rPr>
          <w:rFonts w:ascii="Arial" w:hAnsi="Arial" w:cs="Arial"/>
          <w:color w:val="000000"/>
          <w:sz w:val="24"/>
          <w:szCs w:val="24"/>
        </w:rPr>
        <w:t xml:space="preserve">Kenyatta International Airport) March, 2002 </w:t>
      </w:r>
      <w:r w:rsidR="00D93D00" w:rsidRPr="00BB7A52">
        <w:rPr>
          <w:rFonts w:ascii="Arial" w:hAnsi="Arial" w:cs="Arial"/>
          <w:color w:val="000000"/>
          <w:sz w:val="24"/>
          <w:szCs w:val="24"/>
        </w:rPr>
        <w:t>-</w:t>
      </w:r>
      <w:r w:rsidR="0076745F" w:rsidRPr="00BB7A52">
        <w:rPr>
          <w:rFonts w:ascii="Arial" w:hAnsi="Arial" w:cs="Arial"/>
          <w:color w:val="000000"/>
          <w:sz w:val="24"/>
          <w:szCs w:val="24"/>
        </w:rPr>
        <w:t xml:space="preserve"> May, 2005</w:t>
      </w:r>
      <w:r w:rsidR="00D93D00" w:rsidRPr="00BB7A52">
        <w:rPr>
          <w:rFonts w:ascii="Arial" w:hAnsi="Arial" w:cs="Arial"/>
          <w:color w:val="000000"/>
          <w:sz w:val="24"/>
          <w:szCs w:val="24"/>
        </w:rPr>
        <w:t xml:space="preserve"> </w:t>
      </w:r>
    </w:p>
    <w:p w:rsidR="003934CB" w:rsidRPr="003934CB" w:rsidRDefault="003934CB" w:rsidP="003934CB">
      <w:pPr>
        <w:autoSpaceDE w:val="0"/>
        <w:autoSpaceDN w:val="0"/>
        <w:adjustRightInd w:val="0"/>
        <w:spacing w:after="0" w:line="240" w:lineRule="auto"/>
        <w:ind w:left="720" w:hanging="360"/>
        <w:jc w:val="both"/>
        <w:rPr>
          <w:rFonts w:ascii="Arial" w:hAnsi="Arial" w:cs="Arial"/>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086265">
        <w:trPr>
          <w:tblCellSpacing w:w="0" w:type="dxa"/>
        </w:trPr>
        <w:tc>
          <w:tcPr>
            <w:tcW w:w="4455"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086265">
        <w:trPr>
          <w:tblCellSpacing w:w="0" w:type="dxa"/>
        </w:trPr>
        <w:tc>
          <w:tcPr>
            <w:tcW w:w="4455"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086265">
        <w:trPr>
          <w:tblCellSpacing w:w="0" w:type="dxa"/>
        </w:trPr>
        <w:tc>
          <w:tcPr>
            <w:tcW w:w="4455"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851DD7" w:rsidRPr="00BB7A52" w:rsidRDefault="00851DD7" w:rsidP="00851DD7">
      <w:pPr>
        <w:autoSpaceDE w:val="0"/>
        <w:autoSpaceDN w:val="0"/>
        <w:adjustRightInd w:val="0"/>
        <w:spacing w:after="0" w:line="240" w:lineRule="auto"/>
        <w:rPr>
          <w:sz w:val="16"/>
          <w:szCs w:val="16"/>
        </w:rPr>
      </w:pPr>
    </w:p>
    <w:p w:rsidR="00D751E6" w:rsidRPr="00D751E6" w:rsidRDefault="00D751E6" w:rsidP="00D751E6">
      <w:pPr>
        <w:autoSpaceDE w:val="0"/>
        <w:autoSpaceDN w:val="0"/>
        <w:adjustRightInd w:val="0"/>
        <w:spacing w:after="0" w:line="240" w:lineRule="auto"/>
        <w:ind w:left="720" w:hanging="360"/>
        <w:jc w:val="both"/>
        <w:rPr>
          <w:rFonts w:ascii="Arial" w:hAnsi="Arial" w:cs="Arial"/>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3934CB" w:rsidRPr="0053213D" w:rsidTr="00305C6A">
        <w:trPr>
          <w:tblCellSpacing w:w="0" w:type="dxa"/>
        </w:trPr>
        <w:tc>
          <w:tcPr>
            <w:tcW w:w="9450" w:type="dxa"/>
            <w:shd w:val="clear" w:color="auto" w:fill="000000" w:themeFill="text1"/>
            <w:hideMark/>
          </w:tcPr>
          <w:p w:rsidR="003934CB" w:rsidRPr="00851DD7" w:rsidRDefault="003934CB" w:rsidP="00305C6A">
            <w:pPr>
              <w:spacing w:after="0" w:line="240" w:lineRule="auto"/>
              <w:contextualSpacing/>
              <w:rPr>
                <w:rFonts w:ascii="Verdana" w:hAnsi="Verdana"/>
                <w:sz w:val="4"/>
                <w:szCs w:val="4"/>
              </w:rPr>
            </w:pPr>
          </w:p>
        </w:tc>
      </w:tr>
      <w:tr w:rsidR="003934CB" w:rsidRPr="00C226C2" w:rsidTr="00305C6A">
        <w:trPr>
          <w:tblCellSpacing w:w="0" w:type="dxa"/>
        </w:trPr>
        <w:tc>
          <w:tcPr>
            <w:tcW w:w="9450" w:type="dxa"/>
            <w:shd w:val="clear" w:color="auto" w:fill="FFFFFF"/>
            <w:hideMark/>
          </w:tcPr>
          <w:p w:rsidR="003934CB" w:rsidRPr="00D93D00" w:rsidRDefault="003934CB" w:rsidP="00305C6A">
            <w:pPr>
              <w:spacing w:after="0" w:line="240" w:lineRule="auto"/>
              <w:rPr>
                <w:rFonts w:ascii="Verdana" w:eastAsia="Times New Roman" w:hAnsi="Verdana" w:cs="Arial"/>
                <w:color w:val="004072"/>
                <w:sz w:val="16"/>
                <w:szCs w:val="16"/>
              </w:rPr>
            </w:pPr>
          </w:p>
        </w:tc>
      </w:tr>
      <w:tr w:rsidR="003934CB" w:rsidRPr="0053213D" w:rsidTr="00305C6A">
        <w:trPr>
          <w:tblCellSpacing w:w="0" w:type="dxa"/>
        </w:trPr>
        <w:tc>
          <w:tcPr>
            <w:tcW w:w="9450" w:type="dxa"/>
            <w:shd w:val="clear" w:color="auto" w:fill="FFD85B"/>
            <w:hideMark/>
          </w:tcPr>
          <w:p w:rsidR="003934CB" w:rsidRPr="00D93D00" w:rsidRDefault="003934CB" w:rsidP="00305C6A">
            <w:pPr>
              <w:spacing w:after="0" w:line="240" w:lineRule="auto"/>
              <w:rPr>
                <w:rFonts w:ascii="Verdana" w:eastAsia="Times New Roman" w:hAnsi="Verdana" w:cs="Arial"/>
                <w:color w:val="000000"/>
                <w:sz w:val="16"/>
                <w:szCs w:val="16"/>
              </w:rPr>
            </w:pPr>
          </w:p>
        </w:tc>
      </w:tr>
    </w:tbl>
    <w:p w:rsidR="00F26EF6" w:rsidRDefault="00F26EF6" w:rsidP="00F26EF6">
      <w:pPr>
        <w:autoSpaceDE w:val="0"/>
        <w:autoSpaceDN w:val="0"/>
        <w:adjustRightInd w:val="0"/>
        <w:spacing w:after="0" w:line="240" w:lineRule="auto"/>
        <w:rPr>
          <w:rFonts w:ascii="Arial" w:hAnsi="Arial" w:cs="Arial"/>
          <w:b/>
          <w:bCs/>
          <w:color w:val="000000"/>
          <w:sz w:val="32"/>
          <w:szCs w:val="32"/>
          <w:u w:val="single"/>
        </w:rPr>
      </w:pPr>
    </w:p>
    <w:p w:rsidR="00F26EF6" w:rsidRDefault="00F26EF6" w:rsidP="00F26EF6">
      <w:pPr>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EXPERIENCE</w:t>
      </w:r>
      <w:r w:rsidRPr="00D93D00">
        <w:rPr>
          <w:rFonts w:ascii="Arial" w:hAnsi="Arial" w:cs="Arial"/>
          <w:b/>
          <w:bCs/>
          <w:color w:val="000000"/>
          <w:sz w:val="32"/>
          <w:szCs w:val="32"/>
          <w:u w:val="single"/>
        </w:rPr>
        <w:t xml:space="preserve"> </w:t>
      </w:r>
    </w:p>
    <w:p w:rsidR="00F26EF6" w:rsidRPr="00F26EF6" w:rsidRDefault="00F26EF6" w:rsidP="00F26EF6">
      <w:pPr>
        <w:autoSpaceDE w:val="0"/>
        <w:autoSpaceDN w:val="0"/>
        <w:adjustRightInd w:val="0"/>
        <w:spacing w:after="0" w:line="240" w:lineRule="auto"/>
        <w:rPr>
          <w:rFonts w:ascii="Arial" w:hAnsi="Arial" w:cs="Arial"/>
          <w:color w:val="000000"/>
          <w:sz w:val="24"/>
          <w:szCs w:val="24"/>
        </w:rPr>
      </w:pPr>
    </w:p>
    <w:p w:rsidR="00F26EF6" w:rsidRDefault="00F26EF6" w:rsidP="00F26EF6">
      <w:pPr>
        <w:autoSpaceDE w:val="0"/>
        <w:autoSpaceDN w:val="0"/>
        <w:adjustRightInd w:val="0"/>
        <w:spacing w:after="0" w:line="240" w:lineRule="auto"/>
        <w:ind w:left="720" w:hanging="360"/>
        <w:jc w:val="both"/>
        <w:rPr>
          <w:rFonts w:ascii="Arial" w:hAnsi="Arial" w:cs="Arial"/>
          <w:color w:val="000000"/>
          <w:sz w:val="24"/>
          <w:szCs w:val="24"/>
        </w:rPr>
      </w:pPr>
      <w:r>
        <w:rPr>
          <w:rFonts w:ascii="Arial" w:hAnsi="Arial" w:cs="Arial"/>
          <w:color w:val="000000"/>
          <w:sz w:val="23"/>
          <w:szCs w:val="23"/>
        </w:rPr>
        <w:t xml:space="preserve">• </w:t>
      </w:r>
      <w:r>
        <w:rPr>
          <w:rFonts w:ascii="Arial" w:hAnsi="Arial" w:cs="Arial"/>
          <w:color w:val="000000"/>
          <w:sz w:val="24"/>
          <w:szCs w:val="24"/>
        </w:rPr>
        <w:t>W</w:t>
      </w:r>
      <w:r w:rsidRPr="002527BD">
        <w:rPr>
          <w:rFonts w:ascii="Arial" w:hAnsi="Arial" w:cs="Arial"/>
          <w:sz w:val="24"/>
          <w:szCs w:val="24"/>
        </w:rPr>
        <w:t xml:space="preserve">ork experience in excess of </w:t>
      </w:r>
      <w:r>
        <w:rPr>
          <w:rFonts w:ascii="Arial" w:hAnsi="Arial" w:cs="Arial"/>
          <w:b/>
          <w:sz w:val="24"/>
          <w:szCs w:val="24"/>
        </w:rPr>
        <w:t>six</w:t>
      </w:r>
      <w:r w:rsidRPr="00D9283A">
        <w:rPr>
          <w:rFonts w:ascii="Arial" w:hAnsi="Arial" w:cs="Arial"/>
          <w:b/>
          <w:sz w:val="24"/>
          <w:szCs w:val="24"/>
        </w:rPr>
        <w:t>teen</w:t>
      </w:r>
      <w:r>
        <w:rPr>
          <w:rFonts w:ascii="Arial" w:hAnsi="Arial" w:cs="Arial"/>
          <w:b/>
          <w:sz w:val="24"/>
          <w:szCs w:val="24"/>
        </w:rPr>
        <w:t xml:space="preserve"> (16</w:t>
      </w:r>
      <w:r w:rsidRPr="00D9283A">
        <w:rPr>
          <w:rFonts w:ascii="Arial" w:hAnsi="Arial" w:cs="Arial"/>
          <w:b/>
          <w:sz w:val="24"/>
          <w:szCs w:val="24"/>
        </w:rPr>
        <w:t>) years</w:t>
      </w:r>
      <w:r w:rsidRPr="002527BD">
        <w:rPr>
          <w:rFonts w:ascii="Arial" w:hAnsi="Arial" w:cs="Arial"/>
          <w:sz w:val="24"/>
          <w:szCs w:val="24"/>
        </w:rPr>
        <w:t xml:space="preserve"> in the</w:t>
      </w:r>
      <w:r>
        <w:rPr>
          <w:rFonts w:ascii="Arial" w:hAnsi="Arial" w:cs="Arial"/>
          <w:sz w:val="24"/>
          <w:szCs w:val="24"/>
        </w:rPr>
        <w:t xml:space="preserve"> field of airport rescue and firefighting management with </w:t>
      </w:r>
      <w:r w:rsidRPr="003E5B54">
        <w:rPr>
          <w:rFonts w:ascii="Arial" w:hAnsi="Arial" w:cs="Arial"/>
          <w:b/>
          <w:sz w:val="24"/>
          <w:szCs w:val="24"/>
        </w:rPr>
        <w:t>ten (10) years</w:t>
      </w:r>
      <w:r>
        <w:rPr>
          <w:rFonts w:ascii="Arial" w:hAnsi="Arial" w:cs="Arial"/>
          <w:sz w:val="24"/>
          <w:szCs w:val="24"/>
        </w:rPr>
        <w:t xml:space="preserve"> in instructional/ supervisory duties</w:t>
      </w:r>
      <w:r w:rsidRPr="002527BD">
        <w:rPr>
          <w:rFonts w:ascii="Arial" w:hAnsi="Arial" w:cs="Arial"/>
          <w:sz w:val="24"/>
          <w:szCs w:val="24"/>
        </w:rPr>
        <w:t>.</w:t>
      </w:r>
    </w:p>
    <w:p w:rsidR="004355BE" w:rsidRPr="00D72CC5" w:rsidRDefault="004355BE" w:rsidP="00D72CC5">
      <w:pPr>
        <w:autoSpaceDE w:val="0"/>
        <w:autoSpaceDN w:val="0"/>
        <w:adjustRightInd w:val="0"/>
        <w:spacing w:after="0" w:line="240" w:lineRule="auto"/>
        <w:rPr>
          <w:rFonts w:ascii="Arial" w:hAnsi="Arial" w:cs="Arial"/>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D72CC5" w:rsidTr="003934CB">
        <w:trPr>
          <w:tblCellSpacing w:w="0" w:type="dxa"/>
        </w:trPr>
        <w:tc>
          <w:tcPr>
            <w:tcW w:w="9450" w:type="dxa"/>
            <w:shd w:val="clear" w:color="auto" w:fill="000000" w:themeFill="text1"/>
            <w:hideMark/>
          </w:tcPr>
          <w:p w:rsidR="00851DD7" w:rsidRPr="00D72CC5" w:rsidRDefault="00851DD7" w:rsidP="00086265">
            <w:pPr>
              <w:spacing w:after="0" w:line="240" w:lineRule="auto"/>
              <w:contextualSpacing/>
              <w:rPr>
                <w:rFonts w:ascii="Arial" w:hAnsi="Arial" w:cs="Arial"/>
                <w:sz w:val="24"/>
                <w:szCs w:val="24"/>
              </w:rPr>
            </w:pPr>
          </w:p>
        </w:tc>
      </w:tr>
      <w:tr w:rsidR="00851DD7" w:rsidRPr="00D72CC5" w:rsidTr="003934CB">
        <w:trPr>
          <w:tblCellSpacing w:w="0" w:type="dxa"/>
        </w:trPr>
        <w:tc>
          <w:tcPr>
            <w:tcW w:w="9450" w:type="dxa"/>
            <w:shd w:val="clear" w:color="auto" w:fill="FFFFFF"/>
            <w:hideMark/>
          </w:tcPr>
          <w:p w:rsidR="00851DD7" w:rsidRPr="00D72CC5" w:rsidRDefault="00851DD7" w:rsidP="00086265">
            <w:pPr>
              <w:spacing w:after="0" w:line="240" w:lineRule="auto"/>
              <w:rPr>
                <w:rFonts w:ascii="Arial" w:eastAsia="Times New Roman" w:hAnsi="Arial" w:cs="Arial"/>
                <w:color w:val="004072"/>
                <w:sz w:val="24"/>
                <w:szCs w:val="24"/>
              </w:rPr>
            </w:pPr>
          </w:p>
        </w:tc>
      </w:tr>
      <w:tr w:rsidR="00851DD7" w:rsidRPr="0053213D" w:rsidTr="003934CB">
        <w:trPr>
          <w:tblCellSpacing w:w="0" w:type="dxa"/>
        </w:trPr>
        <w:tc>
          <w:tcPr>
            <w:tcW w:w="9450"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851DD7" w:rsidRDefault="00851DD7" w:rsidP="00851DD7">
      <w:pPr>
        <w:pStyle w:val="ListParagraph"/>
        <w:autoSpaceDE w:val="0"/>
        <w:autoSpaceDN w:val="0"/>
        <w:adjustRightInd w:val="0"/>
        <w:spacing w:after="0" w:line="240" w:lineRule="auto"/>
      </w:pPr>
    </w:p>
    <w:p w:rsidR="003934CB" w:rsidRPr="003934CB" w:rsidRDefault="003934CB" w:rsidP="003934CB">
      <w:pPr>
        <w:rPr>
          <w:rFonts w:ascii="Arial" w:hAnsi="Arial" w:cs="Arial"/>
          <w:b/>
          <w:bCs/>
          <w:color w:val="000000"/>
          <w:sz w:val="32"/>
          <w:szCs w:val="32"/>
          <w:u w:val="single"/>
        </w:rPr>
      </w:pPr>
      <w:r w:rsidRPr="003934CB">
        <w:rPr>
          <w:rFonts w:ascii="Arial" w:hAnsi="Arial" w:cs="Arial"/>
          <w:b/>
          <w:bCs/>
          <w:color w:val="000000"/>
          <w:sz w:val="32"/>
          <w:szCs w:val="32"/>
          <w:u w:val="single"/>
        </w:rPr>
        <w:t>PROFESSIONAL QUALIFICATION</w:t>
      </w:r>
    </w:p>
    <w:tbl>
      <w:tblPr>
        <w:tblStyle w:val="TableGrid"/>
        <w:tblW w:w="9464" w:type="dxa"/>
        <w:tblLayout w:type="fixed"/>
        <w:tblLook w:val="01E0" w:firstRow="1" w:lastRow="1" w:firstColumn="1" w:lastColumn="1" w:noHBand="0" w:noVBand="0"/>
      </w:tblPr>
      <w:tblGrid>
        <w:gridCol w:w="2518"/>
        <w:gridCol w:w="2977"/>
        <w:gridCol w:w="1701"/>
        <w:gridCol w:w="2268"/>
      </w:tblGrid>
      <w:tr w:rsidR="003934CB" w:rsidTr="0056079E">
        <w:tc>
          <w:tcPr>
            <w:tcW w:w="2518" w:type="dxa"/>
          </w:tcPr>
          <w:p w:rsidR="003934CB" w:rsidRPr="003B2A36" w:rsidRDefault="003934CB" w:rsidP="00305C6A">
            <w:pPr>
              <w:rPr>
                <w:rFonts w:ascii="Arial" w:hAnsi="Arial" w:cs="Arial"/>
                <w:b/>
                <w:sz w:val="24"/>
                <w:szCs w:val="24"/>
              </w:rPr>
            </w:pPr>
            <w:r w:rsidRPr="003B2A36">
              <w:rPr>
                <w:rFonts w:ascii="Arial" w:hAnsi="Arial" w:cs="Arial"/>
                <w:b/>
                <w:sz w:val="24"/>
                <w:szCs w:val="24"/>
              </w:rPr>
              <w:t>Name of Course</w:t>
            </w:r>
          </w:p>
        </w:tc>
        <w:tc>
          <w:tcPr>
            <w:tcW w:w="2977" w:type="dxa"/>
          </w:tcPr>
          <w:p w:rsidR="003934CB" w:rsidRPr="003B2A36" w:rsidRDefault="003934CB" w:rsidP="00305C6A">
            <w:pPr>
              <w:rPr>
                <w:rFonts w:ascii="Arial" w:hAnsi="Arial" w:cs="Arial"/>
                <w:b/>
                <w:sz w:val="24"/>
                <w:szCs w:val="24"/>
              </w:rPr>
            </w:pPr>
            <w:r w:rsidRPr="003B2A36">
              <w:rPr>
                <w:rFonts w:ascii="Arial" w:hAnsi="Arial" w:cs="Arial"/>
                <w:b/>
                <w:sz w:val="24"/>
                <w:szCs w:val="24"/>
              </w:rPr>
              <w:t>Institution</w:t>
            </w:r>
          </w:p>
        </w:tc>
        <w:tc>
          <w:tcPr>
            <w:tcW w:w="1701" w:type="dxa"/>
          </w:tcPr>
          <w:p w:rsidR="003934CB" w:rsidRPr="003B2A36" w:rsidRDefault="003934CB" w:rsidP="00305C6A">
            <w:pPr>
              <w:rPr>
                <w:rFonts w:ascii="Arial" w:hAnsi="Arial" w:cs="Arial"/>
                <w:b/>
                <w:sz w:val="24"/>
                <w:szCs w:val="24"/>
              </w:rPr>
            </w:pPr>
            <w:r w:rsidRPr="003B2A36">
              <w:rPr>
                <w:rFonts w:ascii="Arial" w:hAnsi="Arial" w:cs="Arial"/>
                <w:b/>
                <w:sz w:val="24"/>
                <w:szCs w:val="24"/>
              </w:rPr>
              <w:t>Qualification</w:t>
            </w:r>
          </w:p>
        </w:tc>
        <w:tc>
          <w:tcPr>
            <w:tcW w:w="2268" w:type="dxa"/>
          </w:tcPr>
          <w:p w:rsidR="003934CB" w:rsidRPr="003B2A36" w:rsidRDefault="003934CB" w:rsidP="00305C6A">
            <w:pPr>
              <w:rPr>
                <w:rFonts w:ascii="Arial" w:hAnsi="Arial" w:cs="Arial"/>
                <w:b/>
                <w:sz w:val="24"/>
                <w:szCs w:val="24"/>
              </w:rPr>
            </w:pPr>
            <w:r w:rsidRPr="003B2A36">
              <w:rPr>
                <w:rFonts w:ascii="Arial" w:hAnsi="Arial" w:cs="Arial"/>
                <w:b/>
                <w:sz w:val="24"/>
                <w:szCs w:val="24"/>
              </w:rPr>
              <w:t>Year</w:t>
            </w:r>
          </w:p>
        </w:tc>
      </w:tr>
      <w:tr w:rsidR="003934CB" w:rsidTr="0056079E">
        <w:tc>
          <w:tcPr>
            <w:tcW w:w="2518" w:type="dxa"/>
          </w:tcPr>
          <w:p w:rsidR="003934CB" w:rsidRPr="003B2A36" w:rsidRDefault="003934CB" w:rsidP="00305C6A">
            <w:pPr>
              <w:rPr>
                <w:rFonts w:ascii="Arial" w:hAnsi="Arial" w:cs="Arial"/>
                <w:sz w:val="24"/>
                <w:szCs w:val="24"/>
              </w:rPr>
            </w:pPr>
            <w:r>
              <w:rPr>
                <w:rFonts w:ascii="Arial" w:hAnsi="Arial" w:cs="Arial"/>
                <w:sz w:val="24"/>
                <w:szCs w:val="24"/>
              </w:rPr>
              <w:t>Aviation Fire Service Manager Course</w:t>
            </w:r>
          </w:p>
        </w:tc>
        <w:tc>
          <w:tcPr>
            <w:tcW w:w="2977" w:type="dxa"/>
          </w:tcPr>
          <w:p w:rsidR="003934CB" w:rsidRDefault="003934CB" w:rsidP="00305C6A">
            <w:pPr>
              <w:rPr>
                <w:rFonts w:ascii="Arial" w:hAnsi="Arial" w:cs="Arial"/>
                <w:sz w:val="24"/>
                <w:szCs w:val="24"/>
              </w:rPr>
            </w:pPr>
            <w:r>
              <w:rPr>
                <w:rFonts w:ascii="Arial" w:hAnsi="Arial" w:cs="Arial"/>
                <w:sz w:val="24"/>
                <w:szCs w:val="24"/>
              </w:rPr>
              <w:t>International Fire Training Center, England, United Kingdom (UK).</w:t>
            </w:r>
          </w:p>
        </w:tc>
        <w:tc>
          <w:tcPr>
            <w:tcW w:w="1701" w:type="dxa"/>
          </w:tcPr>
          <w:p w:rsidR="003934CB" w:rsidRPr="003B2A36" w:rsidRDefault="003934CB" w:rsidP="00305C6A">
            <w:pPr>
              <w:rPr>
                <w:rFonts w:ascii="Arial" w:hAnsi="Arial" w:cs="Arial"/>
                <w:sz w:val="24"/>
                <w:szCs w:val="24"/>
              </w:rPr>
            </w:pPr>
            <w:r>
              <w:rPr>
                <w:rFonts w:ascii="Arial" w:hAnsi="Arial" w:cs="Arial"/>
                <w:sz w:val="24"/>
                <w:szCs w:val="24"/>
              </w:rPr>
              <w:t>Pass</w:t>
            </w:r>
          </w:p>
        </w:tc>
        <w:tc>
          <w:tcPr>
            <w:tcW w:w="2268" w:type="dxa"/>
          </w:tcPr>
          <w:p w:rsidR="003934CB" w:rsidRDefault="003934CB" w:rsidP="00305C6A">
            <w:pPr>
              <w:rPr>
                <w:rFonts w:ascii="Arial" w:hAnsi="Arial" w:cs="Arial"/>
                <w:sz w:val="24"/>
                <w:szCs w:val="24"/>
              </w:rPr>
            </w:pPr>
            <w:r>
              <w:rPr>
                <w:rFonts w:ascii="Arial" w:hAnsi="Arial" w:cs="Arial"/>
                <w:sz w:val="24"/>
                <w:szCs w:val="24"/>
              </w:rPr>
              <w:t>27</w:t>
            </w:r>
            <w:r w:rsidRPr="00581819">
              <w:rPr>
                <w:rFonts w:ascii="Arial" w:hAnsi="Arial" w:cs="Arial"/>
                <w:sz w:val="24"/>
                <w:szCs w:val="24"/>
                <w:vertAlign w:val="superscript"/>
              </w:rPr>
              <w:t>th</w:t>
            </w:r>
            <w:r w:rsidR="004F101E">
              <w:rPr>
                <w:rFonts w:ascii="Arial" w:hAnsi="Arial" w:cs="Arial"/>
                <w:sz w:val="24"/>
                <w:szCs w:val="24"/>
              </w:rPr>
              <w:t xml:space="preserve"> November,</w:t>
            </w:r>
            <w:r>
              <w:rPr>
                <w:rFonts w:ascii="Arial" w:hAnsi="Arial" w:cs="Arial"/>
                <w:sz w:val="24"/>
                <w:szCs w:val="24"/>
              </w:rPr>
              <w:t xml:space="preserve"> to 22</w:t>
            </w:r>
            <w:r w:rsidRPr="00581819">
              <w:rPr>
                <w:rFonts w:ascii="Arial" w:hAnsi="Arial" w:cs="Arial"/>
                <w:sz w:val="24"/>
                <w:szCs w:val="24"/>
                <w:vertAlign w:val="superscript"/>
              </w:rPr>
              <w:t>nd</w:t>
            </w:r>
            <w:r w:rsidR="004F101E">
              <w:rPr>
                <w:rFonts w:ascii="Arial" w:hAnsi="Arial" w:cs="Arial"/>
                <w:sz w:val="24"/>
                <w:szCs w:val="24"/>
              </w:rPr>
              <w:t xml:space="preserve"> December,</w:t>
            </w:r>
            <w:r>
              <w:rPr>
                <w:rFonts w:ascii="Arial" w:hAnsi="Arial" w:cs="Arial"/>
                <w:sz w:val="24"/>
                <w:szCs w:val="24"/>
              </w:rPr>
              <w:t xml:space="preserve"> 2017.</w:t>
            </w:r>
          </w:p>
        </w:tc>
      </w:tr>
      <w:tr w:rsidR="003934CB" w:rsidTr="0056079E">
        <w:tc>
          <w:tcPr>
            <w:tcW w:w="2518" w:type="dxa"/>
          </w:tcPr>
          <w:p w:rsidR="003934CB" w:rsidRPr="003B2A36" w:rsidRDefault="003934CB" w:rsidP="00305C6A">
            <w:pPr>
              <w:rPr>
                <w:rFonts w:ascii="Arial" w:hAnsi="Arial" w:cs="Arial"/>
                <w:sz w:val="24"/>
                <w:szCs w:val="24"/>
              </w:rPr>
            </w:pPr>
            <w:r w:rsidRPr="003B2A36">
              <w:rPr>
                <w:rFonts w:ascii="Arial" w:hAnsi="Arial" w:cs="Arial"/>
                <w:sz w:val="24"/>
                <w:szCs w:val="24"/>
              </w:rPr>
              <w:t>Airport Fire Officer Course</w:t>
            </w:r>
          </w:p>
        </w:tc>
        <w:tc>
          <w:tcPr>
            <w:tcW w:w="2977" w:type="dxa"/>
          </w:tcPr>
          <w:p w:rsidR="003934CB" w:rsidRPr="003B2A36" w:rsidRDefault="003934CB" w:rsidP="00305C6A">
            <w:pPr>
              <w:rPr>
                <w:rFonts w:ascii="Arial" w:hAnsi="Arial" w:cs="Arial"/>
                <w:sz w:val="24"/>
                <w:szCs w:val="24"/>
              </w:rPr>
            </w:pPr>
            <w:r>
              <w:rPr>
                <w:rFonts w:ascii="Arial" w:hAnsi="Arial" w:cs="Arial"/>
                <w:sz w:val="24"/>
                <w:szCs w:val="24"/>
              </w:rPr>
              <w:t>Singapore Aviation Academy</w:t>
            </w:r>
          </w:p>
        </w:tc>
        <w:tc>
          <w:tcPr>
            <w:tcW w:w="1701" w:type="dxa"/>
          </w:tcPr>
          <w:p w:rsidR="003934CB" w:rsidRPr="003B2A36" w:rsidRDefault="003934CB" w:rsidP="00305C6A">
            <w:pPr>
              <w:rPr>
                <w:rFonts w:ascii="Arial" w:hAnsi="Arial" w:cs="Arial"/>
                <w:sz w:val="24"/>
                <w:szCs w:val="24"/>
              </w:rPr>
            </w:pPr>
            <w:r w:rsidRPr="003B2A36">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Pr>
                <w:rFonts w:ascii="Arial" w:hAnsi="Arial" w:cs="Arial"/>
                <w:sz w:val="24"/>
                <w:szCs w:val="24"/>
              </w:rPr>
              <w:t>2</w:t>
            </w:r>
            <w:r w:rsidRPr="00B92DE3">
              <w:rPr>
                <w:rFonts w:ascii="Arial" w:hAnsi="Arial" w:cs="Arial"/>
                <w:sz w:val="24"/>
                <w:szCs w:val="24"/>
                <w:vertAlign w:val="superscript"/>
              </w:rPr>
              <w:t>nd</w:t>
            </w:r>
            <w:r>
              <w:rPr>
                <w:rFonts w:ascii="Arial" w:hAnsi="Arial" w:cs="Arial"/>
                <w:sz w:val="24"/>
                <w:szCs w:val="24"/>
              </w:rPr>
              <w:t xml:space="preserve"> to 28</w:t>
            </w:r>
            <w:r w:rsidRPr="00B92DE3">
              <w:rPr>
                <w:rFonts w:ascii="Arial" w:hAnsi="Arial" w:cs="Arial"/>
                <w:sz w:val="24"/>
                <w:szCs w:val="24"/>
                <w:vertAlign w:val="superscript"/>
              </w:rPr>
              <w:t>th</w:t>
            </w:r>
            <w:r>
              <w:rPr>
                <w:rFonts w:ascii="Arial" w:hAnsi="Arial" w:cs="Arial"/>
                <w:sz w:val="24"/>
                <w:szCs w:val="24"/>
              </w:rPr>
              <w:t xml:space="preserve"> April,</w:t>
            </w:r>
            <w:r w:rsidRPr="003B2A36">
              <w:rPr>
                <w:rFonts w:ascii="Arial" w:hAnsi="Arial" w:cs="Arial"/>
                <w:sz w:val="24"/>
                <w:szCs w:val="24"/>
              </w:rPr>
              <w:t xml:space="preserve"> 20</w:t>
            </w:r>
            <w:r>
              <w:rPr>
                <w:rFonts w:ascii="Arial" w:hAnsi="Arial" w:cs="Arial"/>
                <w:sz w:val="24"/>
                <w:szCs w:val="24"/>
              </w:rPr>
              <w:t>12</w:t>
            </w:r>
          </w:p>
        </w:tc>
      </w:tr>
      <w:tr w:rsidR="003934CB" w:rsidTr="0056079E">
        <w:tc>
          <w:tcPr>
            <w:tcW w:w="2518" w:type="dxa"/>
          </w:tcPr>
          <w:p w:rsidR="003934CB" w:rsidRPr="003B2A36" w:rsidRDefault="003934CB" w:rsidP="00305C6A">
            <w:pPr>
              <w:rPr>
                <w:rFonts w:ascii="Arial" w:hAnsi="Arial" w:cs="Arial"/>
                <w:sz w:val="24"/>
                <w:szCs w:val="24"/>
              </w:rPr>
            </w:pPr>
            <w:r>
              <w:rPr>
                <w:rFonts w:ascii="Arial" w:hAnsi="Arial" w:cs="Arial"/>
                <w:sz w:val="24"/>
                <w:szCs w:val="24"/>
              </w:rPr>
              <w:t>Advanced Incident Command System</w:t>
            </w:r>
          </w:p>
        </w:tc>
        <w:tc>
          <w:tcPr>
            <w:tcW w:w="2977" w:type="dxa"/>
          </w:tcPr>
          <w:p w:rsidR="003934CB" w:rsidRPr="003B2A36" w:rsidRDefault="003934CB" w:rsidP="00305C6A">
            <w:pPr>
              <w:rPr>
                <w:rFonts w:ascii="Arial" w:hAnsi="Arial" w:cs="Arial"/>
                <w:sz w:val="24"/>
                <w:szCs w:val="24"/>
              </w:rPr>
            </w:pPr>
            <w:r>
              <w:rPr>
                <w:rFonts w:ascii="Arial" w:hAnsi="Arial" w:cs="Arial"/>
                <w:sz w:val="24"/>
                <w:szCs w:val="24"/>
              </w:rPr>
              <w:t>International Mine Action Training  Centre, Nairobi</w:t>
            </w:r>
          </w:p>
        </w:tc>
        <w:tc>
          <w:tcPr>
            <w:tcW w:w="1701" w:type="dxa"/>
          </w:tcPr>
          <w:p w:rsidR="003934CB" w:rsidRPr="003B2A36" w:rsidRDefault="003934CB" w:rsidP="00305C6A">
            <w:pPr>
              <w:rPr>
                <w:rFonts w:ascii="Arial" w:hAnsi="Arial" w:cs="Arial"/>
                <w:sz w:val="24"/>
                <w:szCs w:val="24"/>
              </w:rPr>
            </w:pPr>
            <w:r>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Pr>
                <w:rFonts w:ascii="Arial" w:hAnsi="Arial" w:cs="Arial"/>
                <w:sz w:val="24"/>
                <w:szCs w:val="24"/>
              </w:rPr>
              <w:t>7</w:t>
            </w:r>
            <w:r w:rsidRPr="00D304B0">
              <w:rPr>
                <w:rFonts w:ascii="Arial" w:hAnsi="Arial" w:cs="Arial"/>
                <w:sz w:val="24"/>
                <w:szCs w:val="24"/>
                <w:vertAlign w:val="superscript"/>
              </w:rPr>
              <w:t>th</w:t>
            </w:r>
            <w:r>
              <w:rPr>
                <w:rFonts w:ascii="Arial" w:hAnsi="Arial" w:cs="Arial"/>
                <w:sz w:val="24"/>
                <w:szCs w:val="24"/>
              </w:rPr>
              <w:t xml:space="preserve"> to 8</w:t>
            </w:r>
            <w:r w:rsidRPr="00D304B0">
              <w:rPr>
                <w:rFonts w:ascii="Arial" w:hAnsi="Arial" w:cs="Arial"/>
                <w:sz w:val="24"/>
                <w:szCs w:val="24"/>
                <w:vertAlign w:val="superscript"/>
              </w:rPr>
              <w:t>th</w:t>
            </w:r>
            <w:r>
              <w:rPr>
                <w:rFonts w:ascii="Arial" w:hAnsi="Arial" w:cs="Arial"/>
                <w:sz w:val="24"/>
                <w:szCs w:val="24"/>
              </w:rPr>
              <w:t xml:space="preserve"> October 2008</w:t>
            </w:r>
          </w:p>
        </w:tc>
      </w:tr>
      <w:tr w:rsidR="003934CB" w:rsidTr="0056079E">
        <w:tc>
          <w:tcPr>
            <w:tcW w:w="2518" w:type="dxa"/>
          </w:tcPr>
          <w:p w:rsidR="003934CB" w:rsidRPr="003B2A36" w:rsidRDefault="003934CB" w:rsidP="00305C6A">
            <w:pPr>
              <w:rPr>
                <w:rFonts w:ascii="Arial" w:hAnsi="Arial" w:cs="Arial"/>
                <w:sz w:val="24"/>
                <w:szCs w:val="24"/>
              </w:rPr>
            </w:pPr>
            <w:r>
              <w:rPr>
                <w:rFonts w:ascii="Arial" w:hAnsi="Arial" w:cs="Arial"/>
                <w:sz w:val="24"/>
                <w:szCs w:val="24"/>
              </w:rPr>
              <w:t>Basic Incident Command System</w:t>
            </w:r>
          </w:p>
        </w:tc>
        <w:tc>
          <w:tcPr>
            <w:tcW w:w="2977" w:type="dxa"/>
          </w:tcPr>
          <w:p w:rsidR="003934CB" w:rsidRPr="003B2A36" w:rsidRDefault="003934CB" w:rsidP="00305C6A">
            <w:pPr>
              <w:rPr>
                <w:rFonts w:ascii="Arial" w:hAnsi="Arial" w:cs="Arial"/>
                <w:sz w:val="24"/>
                <w:szCs w:val="24"/>
              </w:rPr>
            </w:pPr>
            <w:r>
              <w:rPr>
                <w:rFonts w:ascii="Arial" w:hAnsi="Arial" w:cs="Arial"/>
                <w:sz w:val="24"/>
                <w:szCs w:val="24"/>
              </w:rPr>
              <w:t>International Mine Action Training  Centre, Nairobi</w:t>
            </w:r>
          </w:p>
        </w:tc>
        <w:tc>
          <w:tcPr>
            <w:tcW w:w="1701" w:type="dxa"/>
          </w:tcPr>
          <w:p w:rsidR="003934CB" w:rsidRPr="003B2A36" w:rsidRDefault="003934CB" w:rsidP="00305C6A">
            <w:pPr>
              <w:rPr>
                <w:rFonts w:ascii="Arial" w:hAnsi="Arial" w:cs="Arial"/>
                <w:sz w:val="24"/>
                <w:szCs w:val="24"/>
              </w:rPr>
            </w:pPr>
            <w:r>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Pr>
                <w:rFonts w:ascii="Arial" w:hAnsi="Arial" w:cs="Arial"/>
                <w:sz w:val="24"/>
                <w:szCs w:val="24"/>
              </w:rPr>
              <w:t>30</w:t>
            </w:r>
            <w:r w:rsidRPr="00D304B0">
              <w:rPr>
                <w:rFonts w:ascii="Arial" w:hAnsi="Arial" w:cs="Arial"/>
                <w:sz w:val="24"/>
                <w:szCs w:val="24"/>
                <w:vertAlign w:val="superscript"/>
              </w:rPr>
              <w:t>th</w:t>
            </w:r>
            <w:r>
              <w:rPr>
                <w:rFonts w:ascii="Arial" w:hAnsi="Arial" w:cs="Arial"/>
                <w:sz w:val="24"/>
                <w:szCs w:val="24"/>
              </w:rPr>
              <w:t xml:space="preserve"> Sept. to 3</w:t>
            </w:r>
            <w:r w:rsidRPr="00D304B0">
              <w:rPr>
                <w:rFonts w:ascii="Arial" w:hAnsi="Arial" w:cs="Arial"/>
                <w:sz w:val="24"/>
                <w:szCs w:val="24"/>
                <w:vertAlign w:val="superscript"/>
              </w:rPr>
              <w:t>rd</w:t>
            </w:r>
            <w:r>
              <w:rPr>
                <w:rFonts w:ascii="Arial" w:hAnsi="Arial" w:cs="Arial"/>
                <w:sz w:val="24"/>
                <w:szCs w:val="24"/>
              </w:rPr>
              <w:t xml:space="preserve"> Oct. 2008</w:t>
            </w:r>
          </w:p>
        </w:tc>
      </w:tr>
      <w:tr w:rsidR="00AA194A" w:rsidTr="0056079E">
        <w:tc>
          <w:tcPr>
            <w:tcW w:w="2518" w:type="dxa"/>
          </w:tcPr>
          <w:p w:rsidR="00AA194A" w:rsidRDefault="00AA194A" w:rsidP="00305C6A">
            <w:pPr>
              <w:rPr>
                <w:rFonts w:ascii="Arial" w:hAnsi="Arial" w:cs="Arial"/>
                <w:sz w:val="24"/>
                <w:szCs w:val="24"/>
              </w:rPr>
            </w:pPr>
            <w:r>
              <w:rPr>
                <w:rFonts w:ascii="Arial" w:hAnsi="Arial" w:cs="Arial"/>
                <w:sz w:val="24"/>
                <w:szCs w:val="24"/>
              </w:rPr>
              <w:t>Training the Trainer Programme</w:t>
            </w:r>
          </w:p>
        </w:tc>
        <w:tc>
          <w:tcPr>
            <w:tcW w:w="2977" w:type="dxa"/>
          </w:tcPr>
          <w:p w:rsidR="00AA194A" w:rsidRDefault="00AA194A" w:rsidP="00305C6A">
            <w:pPr>
              <w:rPr>
                <w:rFonts w:ascii="Arial" w:hAnsi="Arial" w:cs="Arial"/>
                <w:sz w:val="24"/>
                <w:szCs w:val="24"/>
              </w:rPr>
            </w:pPr>
            <w:r>
              <w:rPr>
                <w:rFonts w:ascii="Arial" w:hAnsi="Arial" w:cs="Arial"/>
                <w:sz w:val="24"/>
                <w:szCs w:val="24"/>
              </w:rPr>
              <w:t>KPMG</w:t>
            </w:r>
          </w:p>
        </w:tc>
        <w:tc>
          <w:tcPr>
            <w:tcW w:w="1701" w:type="dxa"/>
          </w:tcPr>
          <w:p w:rsidR="00AA194A" w:rsidRDefault="00AA194A" w:rsidP="00305C6A">
            <w:pPr>
              <w:rPr>
                <w:rFonts w:ascii="Arial" w:hAnsi="Arial" w:cs="Arial"/>
                <w:sz w:val="24"/>
                <w:szCs w:val="24"/>
              </w:rPr>
            </w:pPr>
            <w:r>
              <w:rPr>
                <w:rFonts w:ascii="Arial" w:hAnsi="Arial" w:cs="Arial"/>
                <w:sz w:val="24"/>
                <w:szCs w:val="24"/>
              </w:rPr>
              <w:t>Pass</w:t>
            </w:r>
          </w:p>
        </w:tc>
        <w:tc>
          <w:tcPr>
            <w:tcW w:w="2268" w:type="dxa"/>
          </w:tcPr>
          <w:p w:rsidR="00AA194A" w:rsidRDefault="00AA194A" w:rsidP="00305C6A">
            <w:pPr>
              <w:rPr>
                <w:rFonts w:ascii="Arial" w:hAnsi="Arial" w:cs="Arial"/>
                <w:sz w:val="24"/>
                <w:szCs w:val="24"/>
              </w:rPr>
            </w:pPr>
            <w:r>
              <w:rPr>
                <w:rFonts w:ascii="Arial" w:hAnsi="Arial" w:cs="Arial"/>
                <w:sz w:val="24"/>
                <w:szCs w:val="24"/>
              </w:rPr>
              <w:t>August 2007</w:t>
            </w:r>
          </w:p>
        </w:tc>
      </w:tr>
      <w:tr w:rsidR="00857D37" w:rsidTr="0056079E">
        <w:tc>
          <w:tcPr>
            <w:tcW w:w="2518" w:type="dxa"/>
          </w:tcPr>
          <w:p w:rsidR="00857D37" w:rsidRDefault="0056079E" w:rsidP="00305C6A">
            <w:pPr>
              <w:rPr>
                <w:rFonts w:ascii="Arial" w:hAnsi="Arial" w:cs="Arial"/>
                <w:sz w:val="24"/>
                <w:szCs w:val="24"/>
              </w:rPr>
            </w:pPr>
            <w:r>
              <w:rPr>
                <w:rFonts w:ascii="Arial" w:hAnsi="Arial" w:cs="Arial"/>
                <w:sz w:val="24"/>
                <w:szCs w:val="24"/>
              </w:rPr>
              <w:t>Fire Investigator Course</w:t>
            </w:r>
          </w:p>
        </w:tc>
        <w:tc>
          <w:tcPr>
            <w:tcW w:w="2977" w:type="dxa"/>
          </w:tcPr>
          <w:p w:rsidR="00857D37" w:rsidRDefault="0056079E" w:rsidP="00305C6A">
            <w:pPr>
              <w:rPr>
                <w:rFonts w:ascii="Arial" w:hAnsi="Arial" w:cs="Arial"/>
                <w:sz w:val="24"/>
                <w:szCs w:val="24"/>
              </w:rPr>
            </w:pPr>
            <w:r>
              <w:rPr>
                <w:rFonts w:ascii="Arial" w:hAnsi="Arial" w:cs="Arial"/>
                <w:sz w:val="24"/>
                <w:szCs w:val="24"/>
              </w:rPr>
              <w:t>Africa Fire Mission</w:t>
            </w:r>
          </w:p>
        </w:tc>
        <w:tc>
          <w:tcPr>
            <w:tcW w:w="1701" w:type="dxa"/>
          </w:tcPr>
          <w:p w:rsidR="00857D37" w:rsidRDefault="0056079E" w:rsidP="00305C6A">
            <w:pPr>
              <w:rPr>
                <w:rFonts w:ascii="Arial" w:hAnsi="Arial" w:cs="Arial"/>
                <w:sz w:val="24"/>
                <w:szCs w:val="24"/>
              </w:rPr>
            </w:pPr>
            <w:r>
              <w:rPr>
                <w:rFonts w:ascii="Arial" w:hAnsi="Arial" w:cs="Arial"/>
                <w:sz w:val="24"/>
                <w:szCs w:val="24"/>
              </w:rPr>
              <w:t>Pass</w:t>
            </w:r>
          </w:p>
        </w:tc>
        <w:tc>
          <w:tcPr>
            <w:tcW w:w="2268" w:type="dxa"/>
          </w:tcPr>
          <w:p w:rsidR="00857D37" w:rsidRDefault="0056079E" w:rsidP="00305C6A">
            <w:pPr>
              <w:rPr>
                <w:rFonts w:ascii="Arial" w:hAnsi="Arial" w:cs="Arial"/>
                <w:sz w:val="24"/>
                <w:szCs w:val="24"/>
              </w:rPr>
            </w:pPr>
            <w:r>
              <w:rPr>
                <w:rFonts w:ascii="Arial" w:hAnsi="Arial" w:cs="Arial"/>
                <w:sz w:val="24"/>
                <w:szCs w:val="24"/>
              </w:rPr>
              <w:t>November, 2015.</w:t>
            </w:r>
          </w:p>
        </w:tc>
      </w:tr>
      <w:tr w:rsidR="00857D37" w:rsidTr="0056079E">
        <w:tc>
          <w:tcPr>
            <w:tcW w:w="2518" w:type="dxa"/>
          </w:tcPr>
          <w:p w:rsidR="00857D37" w:rsidRDefault="0056079E" w:rsidP="00305C6A">
            <w:pPr>
              <w:rPr>
                <w:rFonts w:ascii="Arial" w:hAnsi="Arial" w:cs="Arial"/>
                <w:sz w:val="24"/>
                <w:szCs w:val="24"/>
              </w:rPr>
            </w:pPr>
            <w:r>
              <w:rPr>
                <w:rFonts w:ascii="Arial" w:hAnsi="Arial" w:cs="Arial"/>
                <w:sz w:val="24"/>
                <w:szCs w:val="24"/>
              </w:rPr>
              <w:t>Breathing Apparatus Basic User Training</w:t>
            </w:r>
          </w:p>
        </w:tc>
        <w:tc>
          <w:tcPr>
            <w:tcW w:w="2977" w:type="dxa"/>
          </w:tcPr>
          <w:p w:rsidR="00857D37" w:rsidRDefault="0056079E" w:rsidP="00305C6A">
            <w:pPr>
              <w:rPr>
                <w:rFonts w:ascii="Arial" w:hAnsi="Arial" w:cs="Arial"/>
                <w:sz w:val="24"/>
                <w:szCs w:val="24"/>
              </w:rPr>
            </w:pPr>
            <w:proofErr w:type="spellStart"/>
            <w:r>
              <w:rPr>
                <w:rFonts w:ascii="Arial" w:hAnsi="Arial" w:cs="Arial"/>
                <w:sz w:val="24"/>
                <w:szCs w:val="24"/>
              </w:rPr>
              <w:t>Drager</w:t>
            </w:r>
            <w:proofErr w:type="spellEnd"/>
            <w:r>
              <w:rPr>
                <w:rFonts w:ascii="Arial" w:hAnsi="Arial" w:cs="Arial"/>
                <w:sz w:val="24"/>
                <w:szCs w:val="24"/>
              </w:rPr>
              <w:t xml:space="preserve"> South Africa</w:t>
            </w:r>
          </w:p>
        </w:tc>
        <w:tc>
          <w:tcPr>
            <w:tcW w:w="1701" w:type="dxa"/>
          </w:tcPr>
          <w:p w:rsidR="00857D37" w:rsidRDefault="0056079E" w:rsidP="00305C6A">
            <w:pPr>
              <w:rPr>
                <w:rFonts w:ascii="Arial" w:hAnsi="Arial" w:cs="Arial"/>
                <w:sz w:val="24"/>
                <w:szCs w:val="24"/>
              </w:rPr>
            </w:pPr>
            <w:r>
              <w:rPr>
                <w:rFonts w:ascii="Arial" w:hAnsi="Arial" w:cs="Arial"/>
                <w:sz w:val="24"/>
                <w:szCs w:val="24"/>
              </w:rPr>
              <w:t>Pass</w:t>
            </w:r>
          </w:p>
        </w:tc>
        <w:tc>
          <w:tcPr>
            <w:tcW w:w="2268" w:type="dxa"/>
          </w:tcPr>
          <w:p w:rsidR="00857D37" w:rsidRDefault="0056079E" w:rsidP="00305C6A">
            <w:pPr>
              <w:rPr>
                <w:rFonts w:ascii="Arial" w:hAnsi="Arial" w:cs="Arial"/>
                <w:sz w:val="24"/>
                <w:szCs w:val="24"/>
              </w:rPr>
            </w:pPr>
            <w:r>
              <w:rPr>
                <w:rFonts w:ascii="Arial" w:hAnsi="Arial" w:cs="Arial"/>
                <w:sz w:val="24"/>
                <w:szCs w:val="24"/>
              </w:rPr>
              <w:t>March, 2017</w:t>
            </w:r>
          </w:p>
        </w:tc>
      </w:tr>
      <w:tr w:rsidR="003934CB" w:rsidTr="0056079E">
        <w:tc>
          <w:tcPr>
            <w:tcW w:w="2518" w:type="dxa"/>
          </w:tcPr>
          <w:p w:rsidR="003934CB" w:rsidRPr="003B2A36" w:rsidRDefault="003934CB" w:rsidP="00305C6A">
            <w:pPr>
              <w:rPr>
                <w:rFonts w:ascii="Arial" w:hAnsi="Arial" w:cs="Arial"/>
                <w:sz w:val="24"/>
                <w:szCs w:val="24"/>
              </w:rPr>
            </w:pPr>
            <w:r w:rsidRPr="003B2A36">
              <w:rPr>
                <w:rFonts w:ascii="Arial" w:hAnsi="Arial" w:cs="Arial"/>
                <w:sz w:val="24"/>
                <w:szCs w:val="24"/>
              </w:rPr>
              <w:t>Senior Fireman</w:t>
            </w:r>
          </w:p>
        </w:tc>
        <w:tc>
          <w:tcPr>
            <w:tcW w:w="2977" w:type="dxa"/>
          </w:tcPr>
          <w:p w:rsidR="003934CB" w:rsidRPr="003B2A36" w:rsidRDefault="003934CB" w:rsidP="00305C6A">
            <w:pPr>
              <w:rPr>
                <w:rFonts w:ascii="Arial" w:hAnsi="Arial" w:cs="Arial"/>
                <w:sz w:val="24"/>
                <w:szCs w:val="24"/>
              </w:rPr>
            </w:pPr>
            <w:r w:rsidRPr="003B2A36">
              <w:rPr>
                <w:rFonts w:ascii="Arial" w:hAnsi="Arial" w:cs="Arial"/>
                <w:sz w:val="24"/>
                <w:szCs w:val="24"/>
              </w:rPr>
              <w:t>Kenya Airports Authority Training School</w:t>
            </w:r>
          </w:p>
        </w:tc>
        <w:tc>
          <w:tcPr>
            <w:tcW w:w="1701" w:type="dxa"/>
          </w:tcPr>
          <w:p w:rsidR="003934CB" w:rsidRPr="003B2A36" w:rsidRDefault="003934CB" w:rsidP="00305C6A">
            <w:pPr>
              <w:rPr>
                <w:rFonts w:ascii="Arial" w:hAnsi="Arial" w:cs="Arial"/>
                <w:sz w:val="24"/>
                <w:szCs w:val="24"/>
              </w:rPr>
            </w:pPr>
            <w:r w:rsidRPr="003B2A36">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sidRPr="003B2A36">
              <w:rPr>
                <w:rFonts w:ascii="Arial" w:hAnsi="Arial" w:cs="Arial"/>
                <w:sz w:val="24"/>
                <w:szCs w:val="24"/>
              </w:rPr>
              <w:t>June 2007</w:t>
            </w:r>
          </w:p>
        </w:tc>
      </w:tr>
      <w:tr w:rsidR="003934CB" w:rsidTr="0056079E">
        <w:tc>
          <w:tcPr>
            <w:tcW w:w="2518" w:type="dxa"/>
          </w:tcPr>
          <w:p w:rsidR="003934CB" w:rsidRPr="003B2A36" w:rsidRDefault="003934CB" w:rsidP="00305C6A">
            <w:pPr>
              <w:rPr>
                <w:rFonts w:ascii="Arial" w:hAnsi="Arial" w:cs="Arial"/>
                <w:sz w:val="24"/>
                <w:szCs w:val="24"/>
              </w:rPr>
            </w:pPr>
            <w:r w:rsidRPr="003B2A36">
              <w:rPr>
                <w:rFonts w:ascii="Arial" w:hAnsi="Arial" w:cs="Arial"/>
                <w:sz w:val="24"/>
                <w:szCs w:val="24"/>
              </w:rPr>
              <w:t>Watch</w:t>
            </w:r>
            <w:r w:rsidR="00AA194A">
              <w:rPr>
                <w:rFonts w:ascii="Arial" w:hAnsi="Arial" w:cs="Arial"/>
                <w:sz w:val="24"/>
                <w:szCs w:val="24"/>
              </w:rPr>
              <w:t xml:space="preserve"> </w:t>
            </w:r>
            <w:r w:rsidRPr="003B2A36">
              <w:rPr>
                <w:rFonts w:ascii="Arial" w:hAnsi="Arial" w:cs="Arial"/>
                <w:sz w:val="24"/>
                <w:szCs w:val="24"/>
              </w:rPr>
              <w:t>room Procedures</w:t>
            </w:r>
          </w:p>
        </w:tc>
        <w:tc>
          <w:tcPr>
            <w:tcW w:w="2977" w:type="dxa"/>
          </w:tcPr>
          <w:p w:rsidR="003934CB" w:rsidRPr="003B2A36" w:rsidRDefault="003934CB" w:rsidP="00305C6A">
            <w:pPr>
              <w:rPr>
                <w:rFonts w:ascii="Arial" w:hAnsi="Arial" w:cs="Arial"/>
                <w:sz w:val="24"/>
                <w:szCs w:val="24"/>
              </w:rPr>
            </w:pPr>
            <w:r w:rsidRPr="003B2A36">
              <w:rPr>
                <w:rFonts w:ascii="Arial" w:hAnsi="Arial" w:cs="Arial"/>
                <w:sz w:val="24"/>
                <w:szCs w:val="24"/>
              </w:rPr>
              <w:t>Kenya Airports Authority Training School</w:t>
            </w:r>
          </w:p>
        </w:tc>
        <w:tc>
          <w:tcPr>
            <w:tcW w:w="1701" w:type="dxa"/>
          </w:tcPr>
          <w:p w:rsidR="003934CB" w:rsidRPr="003B2A36" w:rsidRDefault="003934CB" w:rsidP="00305C6A">
            <w:pPr>
              <w:rPr>
                <w:rFonts w:ascii="Arial" w:hAnsi="Arial" w:cs="Arial"/>
                <w:sz w:val="24"/>
                <w:szCs w:val="24"/>
              </w:rPr>
            </w:pPr>
            <w:r w:rsidRPr="003B2A36">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sidRPr="003B2A36">
              <w:rPr>
                <w:rFonts w:ascii="Arial" w:hAnsi="Arial" w:cs="Arial"/>
                <w:sz w:val="24"/>
                <w:szCs w:val="24"/>
              </w:rPr>
              <w:t xml:space="preserve">May 2006  </w:t>
            </w:r>
          </w:p>
        </w:tc>
      </w:tr>
      <w:tr w:rsidR="003934CB" w:rsidTr="0056079E">
        <w:tc>
          <w:tcPr>
            <w:tcW w:w="2518" w:type="dxa"/>
          </w:tcPr>
          <w:p w:rsidR="003934CB" w:rsidRPr="003B2A36" w:rsidRDefault="003934CB" w:rsidP="00305C6A">
            <w:pPr>
              <w:rPr>
                <w:rFonts w:ascii="Arial" w:hAnsi="Arial" w:cs="Arial"/>
                <w:sz w:val="24"/>
                <w:szCs w:val="24"/>
              </w:rPr>
            </w:pPr>
            <w:r w:rsidRPr="003B2A36">
              <w:rPr>
                <w:rFonts w:ascii="Arial" w:hAnsi="Arial" w:cs="Arial"/>
                <w:sz w:val="24"/>
                <w:szCs w:val="24"/>
              </w:rPr>
              <w:t>Fireman Grade I</w:t>
            </w:r>
          </w:p>
        </w:tc>
        <w:tc>
          <w:tcPr>
            <w:tcW w:w="2977" w:type="dxa"/>
          </w:tcPr>
          <w:p w:rsidR="003934CB" w:rsidRPr="003B2A36" w:rsidRDefault="003934CB" w:rsidP="00305C6A">
            <w:pPr>
              <w:rPr>
                <w:rFonts w:ascii="Arial" w:hAnsi="Arial" w:cs="Arial"/>
                <w:sz w:val="24"/>
                <w:szCs w:val="24"/>
              </w:rPr>
            </w:pPr>
            <w:r w:rsidRPr="003B2A36">
              <w:rPr>
                <w:rFonts w:ascii="Arial" w:hAnsi="Arial" w:cs="Arial"/>
                <w:sz w:val="24"/>
                <w:szCs w:val="24"/>
              </w:rPr>
              <w:t>Kenya Airports Authority Training School</w:t>
            </w:r>
          </w:p>
        </w:tc>
        <w:tc>
          <w:tcPr>
            <w:tcW w:w="1701" w:type="dxa"/>
          </w:tcPr>
          <w:p w:rsidR="003934CB" w:rsidRPr="003B2A36" w:rsidRDefault="003934CB" w:rsidP="00305C6A">
            <w:pPr>
              <w:rPr>
                <w:rFonts w:ascii="Arial" w:hAnsi="Arial" w:cs="Arial"/>
                <w:sz w:val="24"/>
                <w:szCs w:val="24"/>
              </w:rPr>
            </w:pPr>
            <w:r w:rsidRPr="003B2A36">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sidRPr="003B2A36">
              <w:rPr>
                <w:rFonts w:ascii="Arial" w:hAnsi="Arial" w:cs="Arial"/>
                <w:sz w:val="24"/>
                <w:szCs w:val="24"/>
              </w:rPr>
              <w:t>February 2005</w:t>
            </w:r>
          </w:p>
        </w:tc>
      </w:tr>
      <w:tr w:rsidR="003934CB" w:rsidTr="0056079E">
        <w:tc>
          <w:tcPr>
            <w:tcW w:w="2518" w:type="dxa"/>
          </w:tcPr>
          <w:p w:rsidR="003934CB" w:rsidRPr="003B2A36" w:rsidRDefault="003934CB" w:rsidP="00305C6A">
            <w:pPr>
              <w:rPr>
                <w:rFonts w:ascii="Arial" w:hAnsi="Arial" w:cs="Arial"/>
                <w:sz w:val="24"/>
                <w:szCs w:val="24"/>
              </w:rPr>
            </w:pPr>
            <w:r w:rsidRPr="003B2A36">
              <w:rPr>
                <w:rFonts w:ascii="Arial" w:hAnsi="Arial" w:cs="Arial"/>
                <w:sz w:val="24"/>
                <w:szCs w:val="24"/>
              </w:rPr>
              <w:t>Fireman Grade II</w:t>
            </w:r>
          </w:p>
        </w:tc>
        <w:tc>
          <w:tcPr>
            <w:tcW w:w="2977" w:type="dxa"/>
          </w:tcPr>
          <w:p w:rsidR="003934CB" w:rsidRPr="003B2A36" w:rsidRDefault="003934CB" w:rsidP="00305C6A">
            <w:pPr>
              <w:rPr>
                <w:rFonts w:ascii="Arial" w:hAnsi="Arial" w:cs="Arial"/>
                <w:sz w:val="24"/>
                <w:szCs w:val="24"/>
              </w:rPr>
            </w:pPr>
            <w:r w:rsidRPr="003B2A36">
              <w:rPr>
                <w:rFonts w:ascii="Arial" w:hAnsi="Arial" w:cs="Arial"/>
                <w:sz w:val="24"/>
                <w:szCs w:val="24"/>
              </w:rPr>
              <w:t>Kenya Airports Authority Training School</w:t>
            </w:r>
          </w:p>
        </w:tc>
        <w:tc>
          <w:tcPr>
            <w:tcW w:w="1701" w:type="dxa"/>
          </w:tcPr>
          <w:p w:rsidR="003934CB" w:rsidRPr="003B2A36" w:rsidRDefault="003934CB" w:rsidP="00305C6A">
            <w:pPr>
              <w:rPr>
                <w:rFonts w:ascii="Arial" w:hAnsi="Arial" w:cs="Arial"/>
                <w:sz w:val="24"/>
                <w:szCs w:val="24"/>
              </w:rPr>
            </w:pPr>
            <w:r w:rsidRPr="003B2A36">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sidRPr="003B2A36">
              <w:rPr>
                <w:rFonts w:ascii="Arial" w:hAnsi="Arial" w:cs="Arial"/>
                <w:sz w:val="24"/>
                <w:szCs w:val="24"/>
              </w:rPr>
              <w:t>June 2003</w:t>
            </w:r>
          </w:p>
        </w:tc>
      </w:tr>
      <w:tr w:rsidR="003934CB" w:rsidTr="0056079E">
        <w:tc>
          <w:tcPr>
            <w:tcW w:w="2518" w:type="dxa"/>
          </w:tcPr>
          <w:p w:rsidR="003934CB" w:rsidRPr="003B2A36" w:rsidRDefault="003934CB" w:rsidP="00305C6A">
            <w:pPr>
              <w:rPr>
                <w:rFonts w:ascii="Arial" w:hAnsi="Arial" w:cs="Arial"/>
                <w:sz w:val="24"/>
                <w:szCs w:val="24"/>
              </w:rPr>
            </w:pPr>
            <w:r w:rsidRPr="003B2A36">
              <w:rPr>
                <w:rFonts w:ascii="Arial" w:hAnsi="Arial" w:cs="Arial"/>
                <w:sz w:val="24"/>
                <w:szCs w:val="24"/>
              </w:rPr>
              <w:t>Fireman Induction</w:t>
            </w:r>
          </w:p>
        </w:tc>
        <w:tc>
          <w:tcPr>
            <w:tcW w:w="2977" w:type="dxa"/>
          </w:tcPr>
          <w:p w:rsidR="003934CB" w:rsidRPr="003B2A36" w:rsidRDefault="003934CB" w:rsidP="00305C6A">
            <w:pPr>
              <w:rPr>
                <w:rFonts w:ascii="Arial" w:hAnsi="Arial" w:cs="Arial"/>
                <w:sz w:val="24"/>
                <w:szCs w:val="24"/>
              </w:rPr>
            </w:pPr>
            <w:r w:rsidRPr="003B2A36">
              <w:rPr>
                <w:rFonts w:ascii="Arial" w:hAnsi="Arial" w:cs="Arial"/>
                <w:sz w:val="24"/>
                <w:szCs w:val="24"/>
              </w:rPr>
              <w:t>Kenya Airports Authority Training School</w:t>
            </w:r>
          </w:p>
        </w:tc>
        <w:tc>
          <w:tcPr>
            <w:tcW w:w="1701" w:type="dxa"/>
          </w:tcPr>
          <w:p w:rsidR="003934CB" w:rsidRPr="003B2A36" w:rsidRDefault="003934CB" w:rsidP="00305C6A">
            <w:pPr>
              <w:rPr>
                <w:rFonts w:ascii="Arial" w:hAnsi="Arial" w:cs="Arial"/>
                <w:sz w:val="24"/>
                <w:szCs w:val="24"/>
              </w:rPr>
            </w:pPr>
            <w:r w:rsidRPr="003B2A36">
              <w:rPr>
                <w:rFonts w:ascii="Arial" w:hAnsi="Arial" w:cs="Arial"/>
                <w:sz w:val="24"/>
                <w:szCs w:val="24"/>
              </w:rPr>
              <w:t>Pass</w:t>
            </w:r>
          </w:p>
        </w:tc>
        <w:tc>
          <w:tcPr>
            <w:tcW w:w="2268" w:type="dxa"/>
          </w:tcPr>
          <w:p w:rsidR="003934CB" w:rsidRPr="003B2A36" w:rsidRDefault="003934CB" w:rsidP="00305C6A">
            <w:pPr>
              <w:rPr>
                <w:rFonts w:ascii="Arial" w:hAnsi="Arial" w:cs="Arial"/>
                <w:sz w:val="24"/>
                <w:szCs w:val="24"/>
              </w:rPr>
            </w:pPr>
            <w:r w:rsidRPr="003B2A36">
              <w:rPr>
                <w:rFonts w:ascii="Arial" w:hAnsi="Arial" w:cs="Arial"/>
                <w:sz w:val="24"/>
                <w:szCs w:val="24"/>
              </w:rPr>
              <w:t xml:space="preserve">March to May 2002   </w:t>
            </w:r>
          </w:p>
        </w:tc>
      </w:tr>
    </w:tbl>
    <w:p w:rsidR="00FE5E0A" w:rsidRDefault="00FE5E0A" w:rsidP="0056079E">
      <w:pPr>
        <w:spacing w:after="0" w:line="240" w:lineRule="auto"/>
        <w:rPr>
          <w:rFonts w:ascii="Arial" w:hAnsi="Arial" w:cs="Arial"/>
          <w:b/>
          <w:bCs/>
          <w:color w:val="000000"/>
          <w:sz w:val="23"/>
          <w:szCs w:val="23"/>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086265">
        <w:trPr>
          <w:tblCellSpacing w:w="0" w:type="dxa"/>
        </w:trPr>
        <w:tc>
          <w:tcPr>
            <w:tcW w:w="4455"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086265">
        <w:trPr>
          <w:tblCellSpacing w:w="0" w:type="dxa"/>
        </w:trPr>
        <w:tc>
          <w:tcPr>
            <w:tcW w:w="4455"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086265">
        <w:trPr>
          <w:tblCellSpacing w:w="0" w:type="dxa"/>
        </w:trPr>
        <w:tc>
          <w:tcPr>
            <w:tcW w:w="4455"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F26EF6" w:rsidRDefault="00F26EF6" w:rsidP="00030D0B">
      <w:pPr>
        <w:spacing w:after="0" w:line="240" w:lineRule="auto"/>
        <w:contextualSpacing/>
        <w:rPr>
          <w:rFonts w:ascii="Arial" w:hAnsi="Arial" w:cs="Arial"/>
          <w:b/>
          <w:sz w:val="24"/>
          <w:szCs w:val="24"/>
        </w:rPr>
      </w:pPr>
    </w:p>
    <w:p w:rsidR="00E35FD5" w:rsidRDefault="00E35FD5" w:rsidP="00030D0B">
      <w:pPr>
        <w:spacing w:after="0" w:line="240" w:lineRule="auto"/>
        <w:contextualSpacing/>
        <w:rPr>
          <w:rFonts w:ascii="Arial" w:hAnsi="Arial" w:cs="Arial"/>
          <w:b/>
          <w:sz w:val="24"/>
          <w:szCs w:val="24"/>
        </w:rPr>
      </w:pPr>
    </w:p>
    <w:p w:rsidR="00F17DD7" w:rsidRDefault="00F17DD7" w:rsidP="00030D0B">
      <w:pPr>
        <w:spacing w:after="0" w:line="240" w:lineRule="auto"/>
        <w:contextualSpacing/>
        <w:rPr>
          <w:rFonts w:ascii="Arial" w:hAnsi="Arial" w:cs="Arial"/>
          <w:b/>
          <w:sz w:val="24"/>
          <w:szCs w:val="24"/>
        </w:rPr>
      </w:pPr>
    </w:p>
    <w:p w:rsidR="00F17DD7" w:rsidRDefault="00F17DD7" w:rsidP="00030D0B">
      <w:pPr>
        <w:spacing w:after="0" w:line="240" w:lineRule="auto"/>
        <w:contextualSpacing/>
        <w:rPr>
          <w:rFonts w:ascii="Arial" w:hAnsi="Arial" w:cs="Arial"/>
          <w:b/>
          <w:sz w:val="24"/>
          <w:szCs w:val="24"/>
        </w:rPr>
      </w:pPr>
    </w:p>
    <w:p w:rsidR="00F17DD7" w:rsidRDefault="00F17DD7" w:rsidP="00030D0B">
      <w:pPr>
        <w:spacing w:after="0" w:line="240" w:lineRule="auto"/>
        <w:contextualSpacing/>
        <w:rPr>
          <w:rFonts w:ascii="Arial" w:hAnsi="Arial" w:cs="Arial"/>
          <w:b/>
          <w:sz w:val="24"/>
          <w:szCs w:val="24"/>
        </w:rPr>
      </w:pPr>
    </w:p>
    <w:p w:rsidR="00E35FD5" w:rsidRPr="00030D0B" w:rsidRDefault="00E35FD5" w:rsidP="00030D0B">
      <w:pPr>
        <w:spacing w:after="0" w:line="240" w:lineRule="auto"/>
        <w:contextualSpacing/>
        <w:rPr>
          <w:rFonts w:ascii="Arial" w:hAnsi="Arial" w:cs="Arial"/>
          <w:b/>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3934CB">
        <w:trPr>
          <w:tblCellSpacing w:w="0" w:type="dxa"/>
        </w:trPr>
        <w:tc>
          <w:tcPr>
            <w:tcW w:w="9450"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3934CB">
        <w:trPr>
          <w:tblCellSpacing w:w="0" w:type="dxa"/>
        </w:trPr>
        <w:tc>
          <w:tcPr>
            <w:tcW w:w="9450"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3934CB">
        <w:trPr>
          <w:tblCellSpacing w:w="0" w:type="dxa"/>
        </w:trPr>
        <w:tc>
          <w:tcPr>
            <w:tcW w:w="9450"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F26EF6" w:rsidRPr="00F26EF6" w:rsidRDefault="00F26EF6" w:rsidP="00D72CC5">
      <w:pPr>
        <w:spacing w:after="0" w:line="240" w:lineRule="auto"/>
        <w:contextualSpacing/>
        <w:rPr>
          <w:rFonts w:ascii="Arial" w:hAnsi="Arial" w:cs="Arial"/>
          <w:b/>
          <w:bCs/>
          <w:color w:val="000000"/>
          <w:sz w:val="24"/>
          <w:szCs w:val="24"/>
          <w:u w:val="single"/>
        </w:rPr>
      </w:pPr>
    </w:p>
    <w:p w:rsidR="00F26EF6" w:rsidRPr="00A0182B" w:rsidRDefault="00F26EF6" w:rsidP="00D72CC5">
      <w:pPr>
        <w:spacing w:after="0" w:line="240" w:lineRule="auto"/>
        <w:contextualSpacing/>
        <w:rPr>
          <w:rFonts w:ascii="Arial" w:hAnsi="Arial" w:cs="Arial"/>
          <w:b/>
          <w:bCs/>
          <w:color w:val="000000"/>
          <w:sz w:val="32"/>
          <w:szCs w:val="32"/>
          <w:u w:val="single"/>
        </w:rPr>
      </w:pPr>
      <w:r w:rsidRPr="00A0182B">
        <w:rPr>
          <w:rFonts w:ascii="Arial" w:hAnsi="Arial" w:cs="Arial"/>
          <w:b/>
          <w:bCs/>
          <w:color w:val="000000"/>
          <w:sz w:val="32"/>
          <w:szCs w:val="32"/>
          <w:u w:val="single"/>
        </w:rPr>
        <w:t>GRANT AWARDS</w:t>
      </w:r>
    </w:p>
    <w:p w:rsidR="00F26EF6" w:rsidRPr="00A0182B" w:rsidRDefault="00F26EF6" w:rsidP="00D72CC5">
      <w:pPr>
        <w:spacing w:after="0" w:line="240" w:lineRule="auto"/>
        <w:contextualSpacing/>
        <w:rPr>
          <w:b/>
          <w:bCs/>
          <w:color w:val="000000"/>
          <w:u w:val="single"/>
        </w:rPr>
      </w:pPr>
    </w:p>
    <w:p w:rsidR="00F26EF6" w:rsidRDefault="00F26EF6" w:rsidP="00D72CC5">
      <w:pPr>
        <w:pStyle w:val="ListParagraph"/>
        <w:numPr>
          <w:ilvl w:val="0"/>
          <w:numId w:val="17"/>
        </w:numPr>
        <w:autoSpaceDE w:val="0"/>
        <w:autoSpaceDN w:val="0"/>
        <w:adjustRightInd w:val="0"/>
        <w:spacing w:after="0" w:line="240" w:lineRule="auto"/>
        <w:rPr>
          <w:rFonts w:ascii="Arial" w:hAnsi="Arial" w:cs="Arial"/>
          <w:color w:val="000000"/>
          <w:sz w:val="24"/>
          <w:szCs w:val="24"/>
        </w:rPr>
      </w:pPr>
      <w:r w:rsidRPr="00417043">
        <w:rPr>
          <w:rFonts w:ascii="Arial" w:hAnsi="Arial" w:cs="Arial"/>
          <w:color w:val="000000"/>
          <w:sz w:val="24"/>
          <w:szCs w:val="24"/>
        </w:rPr>
        <w:t>Sponsorship from Kenya Airports Authori</w:t>
      </w:r>
      <w:r>
        <w:rPr>
          <w:rFonts w:ascii="Arial" w:hAnsi="Arial" w:cs="Arial"/>
          <w:color w:val="000000"/>
          <w:sz w:val="24"/>
          <w:szCs w:val="24"/>
        </w:rPr>
        <w:t xml:space="preserve">ty to study Aviation Fire Service Manager Course at International Fire Training Center in England, United Kingdom </w:t>
      </w:r>
      <w:r w:rsidRPr="00417043">
        <w:rPr>
          <w:rFonts w:ascii="Arial" w:hAnsi="Arial" w:cs="Arial"/>
          <w:color w:val="000000"/>
          <w:sz w:val="24"/>
          <w:szCs w:val="24"/>
        </w:rPr>
        <w:t>(</w:t>
      </w:r>
      <w:r w:rsidRPr="00417043">
        <w:rPr>
          <w:rFonts w:ascii="Arial" w:hAnsi="Arial" w:cs="Arial"/>
          <w:sz w:val="24"/>
          <w:szCs w:val="24"/>
        </w:rPr>
        <w:t>2</w:t>
      </w:r>
      <w:r>
        <w:rPr>
          <w:rFonts w:ascii="Arial" w:hAnsi="Arial" w:cs="Arial"/>
          <w:sz w:val="24"/>
          <w:szCs w:val="24"/>
        </w:rPr>
        <w:t>7</w:t>
      </w:r>
      <w:r>
        <w:rPr>
          <w:rFonts w:ascii="Arial" w:hAnsi="Arial" w:cs="Arial"/>
          <w:sz w:val="24"/>
          <w:szCs w:val="24"/>
          <w:vertAlign w:val="superscript"/>
        </w:rPr>
        <w:t>th</w:t>
      </w:r>
      <w:r w:rsidRPr="00417043">
        <w:rPr>
          <w:rFonts w:ascii="Arial" w:hAnsi="Arial" w:cs="Arial"/>
          <w:sz w:val="24"/>
          <w:szCs w:val="24"/>
        </w:rPr>
        <w:t xml:space="preserve"> </w:t>
      </w:r>
      <w:r>
        <w:rPr>
          <w:rFonts w:ascii="Arial" w:hAnsi="Arial" w:cs="Arial"/>
          <w:sz w:val="24"/>
          <w:szCs w:val="24"/>
        </w:rPr>
        <w:t xml:space="preserve">November </w:t>
      </w:r>
      <w:r w:rsidRPr="00417043">
        <w:rPr>
          <w:rFonts w:ascii="Arial" w:hAnsi="Arial" w:cs="Arial"/>
          <w:sz w:val="24"/>
          <w:szCs w:val="24"/>
        </w:rPr>
        <w:t>to 2</w:t>
      </w:r>
      <w:r>
        <w:rPr>
          <w:rFonts w:ascii="Arial" w:hAnsi="Arial" w:cs="Arial"/>
          <w:sz w:val="24"/>
          <w:szCs w:val="24"/>
        </w:rPr>
        <w:t>2</w:t>
      </w:r>
      <w:r w:rsidRPr="00581819">
        <w:rPr>
          <w:rFonts w:ascii="Arial" w:hAnsi="Arial" w:cs="Arial"/>
          <w:sz w:val="24"/>
          <w:szCs w:val="24"/>
          <w:vertAlign w:val="superscript"/>
        </w:rPr>
        <w:t>nd</w:t>
      </w:r>
      <w:r>
        <w:rPr>
          <w:rFonts w:ascii="Arial" w:hAnsi="Arial" w:cs="Arial"/>
          <w:sz w:val="24"/>
          <w:szCs w:val="24"/>
        </w:rPr>
        <w:t xml:space="preserve"> December, 2018</w:t>
      </w:r>
      <w:r w:rsidRPr="00417043">
        <w:rPr>
          <w:rFonts w:ascii="Arial" w:hAnsi="Arial" w:cs="Arial"/>
          <w:color w:val="000000"/>
          <w:sz w:val="24"/>
          <w:szCs w:val="24"/>
        </w:rPr>
        <w:t>)</w:t>
      </w:r>
    </w:p>
    <w:p w:rsidR="00F26EF6" w:rsidRPr="00417043" w:rsidRDefault="00F26EF6" w:rsidP="00D72CC5">
      <w:pPr>
        <w:pStyle w:val="ListParagraph"/>
        <w:autoSpaceDE w:val="0"/>
        <w:autoSpaceDN w:val="0"/>
        <w:adjustRightInd w:val="0"/>
        <w:spacing w:after="0" w:line="240" w:lineRule="auto"/>
        <w:rPr>
          <w:rFonts w:ascii="Arial" w:hAnsi="Arial" w:cs="Arial"/>
          <w:color w:val="000000"/>
          <w:sz w:val="24"/>
          <w:szCs w:val="24"/>
        </w:rPr>
      </w:pPr>
    </w:p>
    <w:p w:rsidR="00F26EF6" w:rsidRDefault="00F26EF6" w:rsidP="00D72CC5">
      <w:pPr>
        <w:pStyle w:val="ListParagraph"/>
        <w:numPr>
          <w:ilvl w:val="0"/>
          <w:numId w:val="17"/>
        </w:numPr>
        <w:autoSpaceDE w:val="0"/>
        <w:autoSpaceDN w:val="0"/>
        <w:adjustRightInd w:val="0"/>
        <w:spacing w:after="0" w:line="240" w:lineRule="auto"/>
        <w:rPr>
          <w:rFonts w:ascii="Arial" w:hAnsi="Arial" w:cs="Arial"/>
          <w:color w:val="000000"/>
          <w:sz w:val="24"/>
          <w:szCs w:val="24"/>
        </w:rPr>
      </w:pPr>
      <w:r w:rsidRPr="00417043">
        <w:rPr>
          <w:rFonts w:ascii="Arial" w:hAnsi="Arial" w:cs="Arial"/>
          <w:color w:val="000000"/>
          <w:sz w:val="24"/>
          <w:szCs w:val="24"/>
        </w:rPr>
        <w:t>Sponsorship from Kenya Airports Authority to study Airport Fire Officer Course at Singapore Aviation Academy in Singapore</w:t>
      </w:r>
      <w:r>
        <w:rPr>
          <w:rFonts w:ascii="Arial" w:hAnsi="Arial" w:cs="Arial"/>
          <w:color w:val="000000"/>
          <w:sz w:val="24"/>
          <w:szCs w:val="24"/>
        </w:rPr>
        <w:t xml:space="preserve"> </w:t>
      </w:r>
      <w:r w:rsidRPr="00417043">
        <w:rPr>
          <w:rFonts w:ascii="Arial" w:hAnsi="Arial" w:cs="Arial"/>
          <w:color w:val="000000"/>
          <w:sz w:val="24"/>
          <w:szCs w:val="24"/>
        </w:rPr>
        <w:t>(</w:t>
      </w:r>
      <w:r w:rsidRPr="00417043">
        <w:rPr>
          <w:rFonts w:ascii="Arial" w:hAnsi="Arial" w:cs="Arial"/>
          <w:sz w:val="24"/>
          <w:szCs w:val="24"/>
        </w:rPr>
        <w:t>2</w:t>
      </w:r>
      <w:r w:rsidRPr="00417043">
        <w:rPr>
          <w:rFonts w:ascii="Arial" w:hAnsi="Arial" w:cs="Arial"/>
          <w:sz w:val="24"/>
          <w:szCs w:val="24"/>
          <w:vertAlign w:val="superscript"/>
        </w:rPr>
        <w:t>nd</w:t>
      </w:r>
      <w:r w:rsidRPr="00417043">
        <w:rPr>
          <w:rFonts w:ascii="Arial" w:hAnsi="Arial" w:cs="Arial"/>
          <w:sz w:val="24"/>
          <w:szCs w:val="24"/>
        </w:rPr>
        <w:t xml:space="preserve"> to 28</w:t>
      </w:r>
      <w:r w:rsidRPr="00417043">
        <w:rPr>
          <w:rFonts w:ascii="Arial" w:hAnsi="Arial" w:cs="Arial"/>
          <w:sz w:val="24"/>
          <w:szCs w:val="24"/>
          <w:vertAlign w:val="superscript"/>
        </w:rPr>
        <w:t>th</w:t>
      </w:r>
      <w:r w:rsidRPr="00417043">
        <w:rPr>
          <w:rFonts w:ascii="Arial" w:hAnsi="Arial" w:cs="Arial"/>
          <w:sz w:val="24"/>
          <w:szCs w:val="24"/>
        </w:rPr>
        <w:t xml:space="preserve"> April, 2012</w:t>
      </w:r>
      <w:r w:rsidRPr="00417043">
        <w:rPr>
          <w:rFonts w:ascii="Arial" w:hAnsi="Arial" w:cs="Arial"/>
          <w:color w:val="000000"/>
          <w:sz w:val="24"/>
          <w:szCs w:val="24"/>
        </w:rPr>
        <w:t>)</w:t>
      </w:r>
    </w:p>
    <w:p w:rsidR="008D3D97" w:rsidRPr="00D304B0" w:rsidRDefault="008D3D97" w:rsidP="00D72CC5">
      <w:pPr>
        <w:spacing w:after="0" w:line="240" w:lineRule="auto"/>
        <w:contextualSpacing/>
        <w:rPr>
          <w:rFonts w:ascii="Arial" w:hAnsi="Arial" w:cs="Arial"/>
          <w:b/>
          <w:bCs/>
          <w:color w:val="000000"/>
          <w:sz w:val="16"/>
          <w:szCs w:val="16"/>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086265">
        <w:trPr>
          <w:tblCellSpacing w:w="0" w:type="dxa"/>
        </w:trPr>
        <w:tc>
          <w:tcPr>
            <w:tcW w:w="4455"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086265">
        <w:trPr>
          <w:tblCellSpacing w:w="0" w:type="dxa"/>
        </w:trPr>
        <w:tc>
          <w:tcPr>
            <w:tcW w:w="4455"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086265">
        <w:trPr>
          <w:tblCellSpacing w:w="0" w:type="dxa"/>
        </w:trPr>
        <w:tc>
          <w:tcPr>
            <w:tcW w:w="4455"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DC234E" w:rsidRPr="00F421A0" w:rsidRDefault="00DC234E" w:rsidP="00D72CC5">
      <w:pPr>
        <w:spacing w:after="0" w:line="240" w:lineRule="auto"/>
        <w:contextualSpacing/>
        <w:rPr>
          <w:rFonts w:ascii="Arial" w:hAnsi="Arial" w:cs="Arial"/>
          <w:b/>
          <w:bCs/>
          <w:color w:val="000000"/>
          <w:sz w:val="16"/>
          <w:szCs w:val="16"/>
          <w:u w:val="single"/>
        </w:rPr>
      </w:pPr>
    </w:p>
    <w:p w:rsidR="00D72CC5" w:rsidRPr="00D72CC5" w:rsidRDefault="00D72CC5" w:rsidP="00D72CC5">
      <w:pPr>
        <w:spacing w:after="0" w:line="240" w:lineRule="auto"/>
        <w:contextualSpacing/>
        <w:rPr>
          <w:rFonts w:ascii="Arial" w:hAnsi="Arial" w:cs="Arial"/>
          <w:b/>
          <w:bCs/>
          <w:color w:val="000000"/>
          <w:sz w:val="24"/>
          <w:szCs w:val="24"/>
          <w:u w:val="single"/>
        </w:rPr>
      </w:pPr>
    </w:p>
    <w:p w:rsidR="00D72CC5" w:rsidRPr="00A0182B" w:rsidRDefault="00D72CC5" w:rsidP="00D72CC5">
      <w:pPr>
        <w:spacing w:after="0" w:line="240" w:lineRule="auto"/>
        <w:contextualSpacing/>
        <w:rPr>
          <w:rFonts w:ascii="Arial" w:hAnsi="Arial" w:cs="Arial"/>
          <w:b/>
          <w:bCs/>
          <w:color w:val="000000"/>
          <w:sz w:val="32"/>
          <w:szCs w:val="32"/>
          <w:u w:val="single"/>
        </w:rPr>
      </w:pPr>
      <w:r>
        <w:rPr>
          <w:rFonts w:ascii="Arial" w:hAnsi="Arial" w:cs="Arial"/>
          <w:b/>
          <w:bCs/>
          <w:color w:val="000000"/>
          <w:sz w:val="32"/>
          <w:szCs w:val="32"/>
          <w:u w:val="single"/>
        </w:rPr>
        <w:t>PROFFESSIONAL MEMBERSHIPS</w:t>
      </w:r>
    </w:p>
    <w:p w:rsidR="00D72CC5" w:rsidRDefault="00D72CC5" w:rsidP="00D72CC5">
      <w:pPr>
        <w:pStyle w:val="ListParagraph"/>
        <w:spacing w:after="0" w:line="240" w:lineRule="auto"/>
        <w:rPr>
          <w:rFonts w:ascii="Arial" w:hAnsi="Arial" w:cs="Arial"/>
          <w:bCs/>
          <w:color w:val="000000"/>
          <w:sz w:val="24"/>
          <w:szCs w:val="24"/>
        </w:rPr>
      </w:pPr>
    </w:p>
    <w:p w:rsidR="00D72CC5" w:rsidRDefault="00D72CC5" w:rsidP="00D72CC5">
      <w:pPr>
        <w:pStyle w:val="ListParagraph"/>
        <w:numPr>
          <w:ilvl w:val="0"/>
          <w:numId w:val="5"/>
        </w:numPr>
        <w:spacing w:after="0" w:line="240" w:lineRule="auto"/>
        <w:rPr>
          <w:rFonts w:ascii="Arial" w:hAnsi="Arial" w:cs="Arial"/>
          <w:bCs/>
          <w:color w:val="000000"/>
          <w:sz w:val="24"/>
          <w:szCs w:val="24"/>
        </w:rPr>
      </w:pPr>
      <w:r>
        <w:rPr>
          <w:rFonts w:ascii="Arial" w:hAnsi="Arial" w:cs="Arial"/>
          <w:bCs/>
          <w:color w:val="000000"/>
          <w:sz w:val="24"/>
          <w:szCs w:val="24"/>
        </w:rPr>
        <w:t>A member of Disaster Mitigation Pr</w:t>
      </w:r>
      <w:r w:rsidR="007C1EC8">
        <w:rPr>
          <w:rFonts w:ascii="Arial" w:hAnsi="Arial" w:cs="Arial"/>
          <w:bCs/>
          <w:color w:val="000000"/>
          <w:sz w:val="24"/>
          <w:szCs w:val="24"/>
        </w:rPr>
        <w:t>ofessional Association of Kenya - 2018</w:t>
      </w:r>
    </w:p>
    <w:p w:rsidR="00D72CC5" w:rsidRDefault="00D72CC5" w:rsidP="00D72CC5">
      <w:pPr>
        <w:pStyle w:val="ListParagraph"/>
        <w:spacing w:after="0" w:line="240" w:lineRule="auto"/>
        <w:rPr>
          <w:rFonts w:ascii="Arial" w:hAnsi="Arial" w:cs="Arial"/>
          <w:bCs/>
          <w:color w:val="000000"/>
          <w:sz w:val="24"/>
          <w:szCs w:val="24"/>
        </w:rPr>
      </w:pPr>
    </w:p>
    <w:p w:rsidR="00D72CC5" w:rsidRDefault="00D72CC5" w:rsidP="00D72CC5">
      <w:pPr>
        <w:pStyle w:val="ListParagraph"/>
        <w:numPr>
          <w:ilvl w:val="0"/>
          <w:numId w:val="5"/>
        </w:numPr>
        <w:spacing w:after="0" w:line="240" w:lineRule="auto"/>
        <w:rPr>
          <w:rFonts w:ascii="Arial" w:hAnsi="Arial" w:cs="Arial"/>
          <w:bCs/>
          <w:color w:val="000000"/>
          <w:sz w:val="24"/>
          <w:szCs w:val="24"/>
        </w:rPr>
      </w:pPr>
      <w:r>
        <w:rPr>
          <w:rFonts w:ascii="Arial" w:hAnsi="Arial" w:cs="Arial"/>
          <w:bCs/>
          <w:color w:val="000000"/>
          <w:sz w:val="24"/>
          <w:szCs w:val="24"/>
        </w:rPr>
        <w:t xml:space="preserve">Approved </w:t>
      </w:r>
      <w:r w:rsidRPr="00466317">
        <w:rPr>
          <w:rFonts w:ascii="Arial" w:hAnsi="Arial" w:cs="Arial"/>
          <w:bCs/>
          <w:color w:val="000000"/>
          <w:sz w:val="24"/>
          <w:szCs w:val="24"/>
        </w:rPr>
        <w:t xml:space="preserve">Fire Safety Auditor </w:t>
      </w:r>
      <w:r w:rsidRPr="007B7F59">
        <w:rPr>
          <w:rFonts w:ascii="Arial" w:hAnsi="Arial" w:cs="Arial"/>
          <w:bCs/>
          <w:color w:val="000000"/>
          <w:sz w:val="24"/>
          <w:szCs w:val="24"/>
        </w:rPr>
        <w:t xml:space="preserve">– </w:t>
      </w:r>
      <w:r>
        <w:rPr>
          <w:rFonts w:ascii="Arial" w:hAnsi="Arial" w:cs="Arial"/>
          <w:bCs/>
          <w:color w:val="000000"/>
          <w:sz w:val="24"/>
          <w:szCs w:val="24"/>
        </w:rPr>
        <w:t xml:space="preserve">Certified by </w:t>
      </w:r>
      <w:r w:rsidRPr="007B7F59">
        <w:rPr>
          <w:rFonts w:ascii="Arial" w:hAnsi="Arial" w:cs="Arial"/>
          <w:bCs/>
          <w:color w:val="000000"/>
          <w:sz w:val="24"/>
          <w:szCs w:val="24"/>
        </w:rPr>
        <w:t>Directorate of Occupational Safety and Health</w:t>
      </w:r>
      <w:r>
        <w:rPr>
          <w:rFonts w:ascii="Arial" w:hAnsi="Arial" w:cs="Arial"/>
          <w:bCs/>
          <w:color w:val="000000"/>
          <w:sz w:val="24"/>
          <w:szCs w:val="24"/>
        </w:rPr>
        <w:t xml:space="preserve"> (DOSH) member, - a Department in the</w:t>
      </w:r>
      <w:r w:rsidRPr="007B7F59">
        <w:rPr>
          <w:rFonts w:ascii="Arial" w:hAnsi="Arial" w:cs="Arial"/>
          <w:bCs/>
          <w:color w:val="000000"/>
          <w:sz w:val="24"/>
          <w:szCs w:val="24"/>
        </w:rPr>
        <w:t xml:space="preserve"> Ministry of Labour</w:t>
      </w:r>
      <w:r>
        <w:rPr>
          <w:rFonts w:ascii="Arial" w:hAnsi="Arial" w:cs="Arial"/>
          <w:bCs/>
          <w:color w:val="000000"/>
          <w:sz w:val="24"/>
          <w:szCs w:val="24"/>
        </w:rPr>
        <w:t>, Kenya – 2011 TO 2014</w:t>
      </w:r>
    </w:p>
    <w:p w:rsidR="00D72CC5" w:rsidRPr="00D72CC5" w:rsidRDefault="00D72CC5" w:rsidP="00D72CC5">
      <w:pPr>
        <w:pStyle w:val="ListParagraph"/>
        <w:spacing w:after="0" w:line="240" w:lineRule="auto"/>
        <w:rPr>
          <w:rFonts w:ascii="Arial" w:hAnsi="Arial" w:cs="Arial"/>
          <w:bCs/>
          <w:color w:val="000000"/>
          <w:sz w:val="24"/>
          <w:szCs w:val="24"/>
        </w:rPr>
      </w:pPr>
    </w:p>
    <w:p w:rsidR="00D72CC5" w:rsidRPr="00D72CC5" w:rsidRDefault="00D72CC5" w:rsidP="00D72CC5">
      <w:pPr>
        <w:pStyle w:val="ListParagraph"/>
        <w:numPr>
          <w:ilvl w:val="0"/>
          <w:numId w:val="5"/>
        </w:numPr>
        <w:spacing w:after="0" w:line="240" w:lineRule="auto"/>
        <w:rPr>
          <w:rFonts w:ascii="Arial" w:hAnsi="Arial" w:cs="Arial"/>
          <w:bCs/>
          <w:color w:val="000000"/>
          <w:sz w:val="24"/>
          <w:szCs w:val="24"/>
        </w:rPr>
      </w:pPr>
      <w:r w:rsidRPr="00D72CC5">
        <w:rPr>
          <w:rFonts w:ascii="Arial" w:hAnsi="Arial" w:cs="Arial"/>
          <w:bCs/>
          <w:color w:val="000000"/>
          <w:sz w:val="24"/>
          <w:szCs w:val="24"/>
        </w:rPr>
        <w:t>Kenya Bureau of Standards (KEBS) Member of the National Mirror Committee on Disaster Management – 2009 to date.</w:t>
      </w:r>
    </w:p>
    <w:p w:rsidR="00D72CC5" w:rsidRPr="00EB3470" w:rsidRDefault="00D72CC5" w:rsidP="00D72CC5">
      <w:pPr>
        <w:pStyle w:val="ListParagraph"/>
        <w:spacing w:after="0" w:line="240" w:lineRule="auto"/>
        <w:rPr>
          <w:rFonts w:ascii="Arial" w:hAnsi="Arial" w:cs="Arial"/>
          <w:bCs/>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D72CC5" w:rsidRPr="0053213D" w:rsidTr="00BB505D">
        <w:trPr>
          <w:tblCellSpacing w:w="0" w:type="dxa"/>
        </w:trPr>
        <w:tc>
          <w:tcPr>
            <w:tcW w:w="9450" w:type="dxa"/>
            <w:shd w:val="clear" w:color="auto" w:fill="000000" w:themeFill="text1"/>
            <w:hideMark/>
          </w:tcPr>
          <w:p w:rsidR="00D72CC5" w:rsidRPr="00851DD7" w:rsidRDefault="00D72CC5" w:rsidP="00BB505D">
            <w:pPr>
              <w:spacing w:after="0" w:line="240" w:lineRule="auto"/>
              <w:contextualSpacing/>
              <w:rPr>
                <w:rFonts w:ascii="Verdana" w:hAnsi="Verdana"/>
                <w:sz w:val="4"/>
                <w:szCs w:val="4"/>
              </w:rPr>
            </w:pPr>
          </w:p>
        </w:tc>
      </w:tr>
      <w:tr w:rsidR="00D72CC5" w:rsidRPr="00C226C2" w:rsidTr="00BB505D">
        <w:trPr>
          <w:tblCellSpacing w:w="0" w:type="dxa"/>
        </w:trPr>
        <w:tc>
          <w:tcPr>
            <w:tcW w:w="9450" w:type="dxa"/>
            <w:shd w:val="clear" w:color="auto" w:fill="FFFFFF"/>
            <w:hideMark/>
          </w:tcPr>
          <w:p w:rsidR="00D72CC5" w:rsidRPr="00D93D00" w:rsidRDefault="00D72CC5" w:rsidP="00BB505D">
            <w:pPr>
              <w:spacing w:after="0" w:line="240" w:lineRule="auto"/>
              <w:rPr>
                <w:rFonts w:ascii="Verdana" w:eastAsia="Times New Roman" w:hAnsi="Verdana" w:cs="Arial"/>
                <w:color w:val="004072"/>
                <w:sz w:val="16"/>
                <w:szCs w:val="16"/>
              </w:rPr>
            </w:pPr>
          </w:p>
        </w:tc>
      </w:tr>
      <w:tr w:rsidR="00D72CC5" w:rsidRPr="0053213D" w:rsidTr="00BB505D">
        <w:trPr>
          <w:tblCellSpacing w:w="0" w:type="dxa"/>
        </w:trPr>
        <w:tc>
          <w:tcPr>
            <w:tcW w:w="9450" w:type="dxa"/>
            <w:shd w:val="clear" w:color="auto" w:fill="FFD85B"/>
            <w:hideMark/>
          </w:tcPr>
          <w:p w:rsidR="00D72CC5" w:rsidRPr="00D93D00" w:rsidRDefault="00D72CC5" w:rsidP="00BB505D">
            <w:pPr>
              <w:spacing w:after="0" w:line="240" w:lineRule="auto"/>
              <w:rPr>
                <w:rFonts w:ascii="Verdana" w:eastAsia="Times New Roman" w:hAnsi="Verdana" w:cs="Arial"/>
                <w:color w:val="000000"/>
                <w:sz w:val="16"/>
                <w:szCs w:val="16"/>
              </w:rPr>
            </w:pPr>
          </w:p>
        </w:tc>
      </w:tr>
    </w:tbl>
    <w:p w:rsidR="00D72CC5" w:rsidRDefault="00D72CC5" w:rsidP="00D72CC5">
      <w:pPr>
        <w:autoSpaceDE w:val="0"/>
        <w:autoSpaceDN w:val="0"/>
        <w:adjustRightInd w:val="0"/>
        <w:spacing w:after="0" w:line="240" w:lineRule="auto"/>
        <w:rPr>
          <w:rFonts w:ascii="Arial" w:hAnsi="Arial" w:cs="Arial"/>
          <w:color w:val="000000"/>
          <w:sz w:val="24"/>
          <w:szCs w:val="24"/>
        </w:rPr>
      </w:pPr>
    </w:p>
    <w:p w:rsidR="00D72CC5" w:rsidRPr="00A0182B" w:rsidRDefault="00D72CC5" w:rsidP="00D72CC5">
      <w:pPr>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PROFFESSIONAL ACTIVITIES</w:t>
      </w:r>
    </w:p>
    <w:p w:rsidR="00D72CC5" w:rsidRDefault="00D72CC5" w:rsidP="00D72CC5">
      <w:pPr>
        <w:pStyle w:val="ListParagraph"/>
        <w:spacing w:after="0" w:line="240" w:lineRule="auto"/>
        <w:rPr>
          <w:rFonts w:ascii="Arial" w:hAnsi="Arial" w:cs="Arial"/>
          <w:bCs/>
          <w:color w:val="000000"/>
          <w:sz w:val="24"/>
          <w:szCs w:val="24"/>
        </w:rPr>
      </w:pPr>
    </w:p>
    <w:p w:rsidR="00D72CC5" w:rsidRDefault="00D72CC5" w:rsidP="00D72CC5">
      <w:pPr>
        <w:pStyle w:val="ListParagraph"/>
        <w:numPr>
          <w:ilvl w:val="0"/>
          <w:numId w:val="5"/>
        </w:numPr>
        <w:spacing w:after="0" w:line="240" w:lineRule="auto"/>
        <w:rPr>
          <w:rFonts w:ascii="Arial" w:hAnsi="Arial" w:cs="Arial"/>
          <w:bCs/>
          <w:color w:val="000000"/>
          <w:sz w:val="24"/>
          <w:szCs w:val="24"/>
        </w:rPr>
      </w:pPr>
      <w:r>
        <w:rPr>
          <w:rFonts w:ascii="Arial" w:hAnsi="Arial" w:cs="Arial"/>
          <w:bCs/>
          <w:color w:val="000000"/>
          <w:sz w:val="24"/>
          <w:szCs w:val="24"/>
        </w:rPr>
        <w:t xml:space="preserve">Member of </w:t>
      </w:r>
      <w:proofErr w:type="spellStart"/>
      <w:r>
        <w:rPr>
          <w:rFonts w:ascii="Arial" w:hAnsi="Arial" w:cs="Arial"/>
          <w:bCs/>
          <w:color w:val="000000"/>
          <w:sz w:val="24"/>
          <w:szCs w:val="24"/>
        </w:rPr>
        <w:t>Jomo</w:t>
      </w:r>
      <w:proofErr w:type="spellEnd"/>
      <w:r>
        <w:rPr>
          <w:rFonts w:ascii="Arial" w:hAnsi="Arial" w:cs="Arial"/>
          <w:bCs/>
          <w:color w:val="000000"/>
          <w:sz w:val="24"/>
          <w:szCs w:val="24"/>
        </w:rPr>
        <w:t xml:space="preserve"> Kenyatta International Airport (JKIA) Emergency Planning Committee (EPC) and Chairman of the Technical Design Sub-committee – 2017 to date</w:t>
      </w:r>
    </w:p>
    <w:p w:rsidR="00D72CC5" w:rsidRDefault="00D72CC5" w:rsidP="00D72CC5">
      <w:pPr>
        <w:pStyle w:val="ListParagraph"/>
        <w:spacing w:after="0" w:line="240" w:lineRule="auto"/>
        <w:rPr>
          <w:rFonts w:ascii="Arial" w:hAnsi="Arial" w:cs="Arial"/>
          <w:bCs/>
          <w:color w:val="000000"/>
          <w:sz w:val="24"/>
          <w:szCs w:val="24"/>
        </w:rPr>
      </w:pPr>
    </w:p>
    <w:p w:rsidR="00D72CC5" w:rsidRDefault="00D72CC5" w:rsidP="00D72CC5">
      <w:pPr>
        <w:pStyle w:val="ListParagraph"/>
        <w:numPr>
          <w:ilvl w:val="0"/>
          <w:numId w:val="5"/>
        </w:numPr>
        <w:spacing w:after="0" w:line="240" w:lineRule="auto"/>
        <w:rPr>
          <w:rFonts w:ascii="Arial" w:hAnsi="Arial" w:cs="Arial"/>
          <w:bCs/>
          <w:color w:val="000000"/>
          <w:sz w:val="24"/>
          <w:szCs w:val="24"/>
        </w:rPr>
      </w:pPr>
      <w:r>
        <w:rPr>
          <w:rFonts w:ascii="Arial" w:hAnsi="Arial" w:cs="Arial"/>
          <w:bCs/>
          <w:color w:val="000000"/>
          <w:sz w:val="24"/>
          <w:szCs w:val="24"/>
        </w:rPr>
        <w:t>Member of the Technical Committee that deals with developing course content in Fire Disaster Management diploma to be offered in collaboration with Cooperative University of Kenya.</w:t>
      </w:r>
    </w:p>
    <w:p w:rsidR="00D72CC5" w:rsidRDefault="00D72CC5" w:rsidP="00D72CC5">
      <w:pPr>
        <w:pStyle w:val="ListParagraph"/>
        <w:spacing w:after="0" w:line="240" w:lineRule="auto"/>
        <w:rPr>
          <w:rFonts w:ascii="Arial" w:hAnsi="Arial" w:cs="Arial"/>
          <w:bCs/>
          <w:color w:val="000000"/>
          <w:sz w:val="24"/>
          <w:szCs w:val="24"/>
        </w:rPr>
      </w:pPr>
    </w:p>
    <w:p w:rsidR="00D72CC5" w:rsidRDefault="00D72CC5" w:rsidP="00D72CC5">
      <w:pPr>
        <w:pStyle w:val="ListParagraph"/>
        <w:numPr>
          <w:ilvl w:val="0"/>
          <w:numId w:val="5"/>
        </w:numPr>
        <w:spacing w:after="0" w:line="240" w:lineRule="auto"/>
        <w:rPr>
          <w:rFonts w:ascii="Arial" w:hAnsi="Arial" w:cs="Arial"/>
          <w:bCs/>
          <w:color w:val="000000"/>
          <w:sz w:val="24"/>
          <w:szCs w:val="24"/>
        </w:rPr>
      </w:pPr>
      <w:r>
        <w:rPr>
          <w:rFonts w:ascii="Arial" w:hAnsi="Arial" w:cs="Arial"/>
          <w:bCs/>
          <w:color w:val="000000"/>
          <w:sz w:val="24"/>
          <w:szCs w:val="24"/>
        </w:rPr>
        <w:t>Quality Management System Champion member (ISO-9001, 2015)</w:t>
      </w:r>
    </w:p>
    <w:p w:rsidR="00D72CC5" w:rsidRPr="00EB3470" w:rsidRDefault="00D72CC5" w:rsidP="00D72CC5">
      <w:pPr>
        <w:pStyle w:val="ListParagraph"/>
        <w:spacing w:after="0" w:line="240" w:lineRule="auto"/>
        <w:rPr>
          <w:rFonts w:ascii="Arial" w:hAnsi="Arial" w:cs="Arial"/>
          <w:bCs/>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D72CC5" w:rsidRPr="0053213D" w:rsidTr="00BB505D">
        <w:trPr>
          <w:tblCellSpacing w:w="0" w:type="dxa"/>
        </w:trPr>
        <w:tc>
          <w:tcPr>
            <w:tcW w:w="9450" w:type="dxa"/>
            <w:shd w:val="clear" w:color="auto" w:fill="000000" w:themeFill="text1"/>
            <w:hideMark/>
          </w:tcPr>
          <w:p w:rsidR="00D72CC5" w:rsidRPr="00851DD7" w:rsidRDefault="00D72CC5" w:rsidP="00BB505D">
            <w:pPr>
              <w:spacing w:after="0" w:line="240" w:lineRule="auto"/>
              <w:contextualSpacing/>
              <w:rPr>
                <w:rFonts w:ascii="Verdana" w:hAnsi="Verdana"/>
                <w:sz w:val="4"/>
                <w:szCs w:val="4"/>
              </w:rPr>
            </w:pPr>
          </w:p>
        </w:tc>
      </w:tr>
      <w:tr w:rsidR="00D72CC5" w:rsidRPr="00C226C2" w:rsidTr="00BB505D">
        <w:trPr>
          <w:tblCellSpacing w:w="0" w:type="dxa"/>
        </w:trPr>
        <w:tc>
          <w:tcPr>
            <w:tcW w:w="9450" w:type="dxa"/>
            <w:shd w:val="clear" w:color="auto" w:fill="FFFFFF"/>
            <w:hideMark/>
          </w:tcPr>
          <w:p w:rsidR="00D72CC5" w:rsidRPr="00D93D00" w:rsidRDefault="00D72CC5" w:rsidP="00BB505D">
            <w:pPr>
              <w:spacing w:after="0" w:line="240" w:lineRule="auto"/>
              <w:rPr>
                <w:rFonts w:ascii="Verdana" w:eastAsia="Times New Roman" w:hAnsi="Verdana" w:cs="Arial"/>
                <w:color w:val="004072"/>
                <w:sz w:val="16"/>
                <w:szCs w:val="16"/>
              </w:rPr>
            </w:pPr>
          </w:p>
        </w:tc>
      </w:tr>
      <w:tr w:rsidR="00D72CC5" w:rsidRPr="0053213D" w:rsidTr="00BB505D">
        <w:trPr>
          <w:tblCellSpacing w:w="0" w:type="dxa"/>
        </w:trPr>
        <w:tc>
          <w:tcPr>
            <w:tcW w:w="9450" w:type="dxa"/>
            <w:shd w:val="clear" w:color="auto" w:fill="FFD85B"/>
            <w:hideMark/>
          </w:tcPr>
          <w:p w:rsidR="00D72CC5" w:rsidRPr="00D93D00" w:rsidRDefault="00D72CC5" w:rsidP="00BB505D">
            <w:pPr>
              <w:spacing w:after="0" w:line="240" w:lineRule="auto"/>
              <w:rPr>
                <w:rFonts w:ascii="Verdana" w:eastAsia="Times New Roman" w:hAnsi="Verdana" w:cs="Arial"/>
                <w:color w:val="000000"/>
                <w:sz w:val="16"/>
                <w:szCs w:val="16"/>
              </w:rPr>
            </w:pPr>
          </w:p>
        </w:tc>
      </w:tr>
    </w:tbl>
    <w:p w:rsidR="00D72CC5" w:rsidRDefault="00D72CC5" w:rsidP="00D72CC5">
      <w:pPr>
        <w:autoSpaceDE w:val="0"/>
        <w:autoSpaceDN w:val="0"/>
        <w:adjustRightInd w:val="0"/>
        <w:spacing w:after="0" w:line="240" w:lineRule="auto"/>
        <w:rPr>
          <w:rFonts w:ascii="Arial" w:hAnsi="Arial" w:cs="Arial"/>
          <w:color w:val="000000"/>
          <w:sz w:val="24"/>
          <w:szCs w:val="24"/>
        </w:rPr>
      </w:pPr>
    </w:p>
    <w:p w:rsidR="00D72CC5" w:rsidRDefault="00D72CC5" w:rsidP="00D72CC5">
      <w:pPr>
        <w:autoSpaceDE w:val="0"/>
        <w:autoSpaceDN w:val="0"/>
        <w:adjustRightInd w:val="0"/>
        <w:spacing w:after="0" w:line="240" w:lineRule="auto"/>
        <w:rPr>
          <w:rFonts w:ascii="Arial" w:hAnsi="Arial" w:cs="Arial"/>
          <w:color w:val="000000"/>
          <w:sz w:val="24"/>
          <w:szCs w:val="24"/>
        </w:rPr>
      </w:pPr>
    </w:p>
    <w:p w:rsidR="00D72CC5" w:rsidRDefault="00D72CC5" w:rsidP="00D72CC5">
      <w:pPr>
        <w:autoSpaceDE w:val="0"/>
        <w:autoSpaceDN w:val="0"/>
        <w:adjustRightInd w:val="0"/>
        <w:spacing w:after="0" w:line="240" w:lineRule="auto"/>
        <w:rPr>
          <w:rFonts w:ascii="Arial" w:hAnsi="Arial" w:cs="Arial"/>
          <w:color w:val="000000"/>
          <w:sz w:val="24"/>
          <w:szCs w:val="24"/>
        </w:rPr>
      </w:pPr>
    </w:p>
    <w:p w:rsidR="008D3D97" w:rsidRDefault="008D3D97" w:rsidP="008D3D97">
      <w:pPr>
        <w:spacing w:after="0" w:line="240" w:lineRule="auto"/>
        <w:rPr>
          <w:rFonts w:ascii="Arial" w:hAnsi="Arial" w:cs="Arial"/>
          <w:b/>
          <w:bCs/>
          <w:color w:val="000000"/>
          <w:sz w:val="32"/>
          <w:szCs w:val="32"/>
          <w:u w:val="single"/>
        </w:rPr>
      </w:pPr>
    </w:p>
    <w:p w:rsidR="00D72CC5" w:rsidRPr="008D3D97" w:rsidRDefault="00D72CC5" w:rsidP="008D3D97">
      <w:pPr>
        <w:spacing w:after="0" w:line="240" w:lineRule="auto"/>
        <w:rPr>
          <w:rFonts w:ascii="Arial" w:hAnsi="Arial" w:cs="Arial"/>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153543">
        <w:trPr>
          <w:tblCellSpacing w:w="0" w:type="dxa"/>
        </w:trPr>
        <w:tc>
          <w:tcPr>
            <w:tcW w:w="9450"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153543">
        <w:trPr>
          <w:tblCellSpacing w:w="0" w:type="dxa"/>
        </w:trPr>
        <w:tc>
          <w:tcPr>
            <w:tcW w:w="9450"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153543">
        <w:trPr>
          <w:tblCellSpacing w:w="0" w:type="dxa"/>
        </w:trPr>
        <w:tc>
          <w:tcPr>
            <w:tcW w:w="9450"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D72CC5" w:rsidRDefault="00D72CC5" w:rsidP="00D72CC5">
      <w:pPr>
        <w:spacing w:after="0" w:line="240" w:lineRule="auto"/>
        <w:rPr>
          <w:rFonts w:ascii="Arial" w:hAnsi="Arial" w:cs="Arial"/>
          <w:b/>
          <w:bCs/>
          <w:color w:val="000000"/>
          <w:sz w:val="32"/>
          <w:szCs w:val="32"/>
          <w:u w:val="single"/>
        </w:rPr>
      </w:pPr>
    </w:p>
    <w:p w:rsidR="00EF1CFF" w:rsidRPr="00A0182B" w:rsidRDefault="00EF1CFF" w:rsidP="00EF1CFF">
      <w:pPr>
        <w:spacing w:after="0" w:line="240" w:lineRule="auto"/>
        <w:rPr>
          <w:rFonts w:ascii="Arial" w:hAnsi="Arial" w:cs="Arial"/>
          <w:b/>
          <w:bCs/>
          <w:color w:val="000000"/>
          <w:sz w:val="32"/>
          <w:szCs w:val="32"/>
          <w:u w:val="single"/>
        </w:rPr>
      </w:pPr>
      <w:r w:rsidRPr="00A0182B">
        <w:rPr>
          <w:rFonts w:ascii="Arial" w:hAnsi="Arial" w:cs="Arial"/>
          <w:b/>
          <w:bCs/>
          <w:color w:val="000000"/>
          <w:sz w:val="32"/>
          <w:szCs w:val="32"/>
          <w:u w:val="single"/>
        </w:rPr>
        <w:t>CONFERENCES/ SEMINARS/WORKSHOPS</w:t>
      </w:r>
    </w:p>
    <w:p w:rsidR="00EF1CFF" w:rsidRPr="00C42021" w:rsidRDefault="00EF1CFF" w:rsidP="00EF1CFF">
      <w:pPr>
        <w:spacing w:after="0" w:line="240" w:lineRule="auto"/>
        <w:rPr>
          <w:b/>
          <w:bCs/>
          <w:color w:val="000000"/>
          <w:u w:val="single"/>
        </w:rPr>
      </w:pPr>
    </w:p>
    <w:p w:rsidR="00EF1CFF" w:rsidRPr="00757A9A" w:rsidRDefault="00EF1CFF" w:rsidP="00EF1CFF">
      <w:pPr>
        <w:pStyle w:val="ListParagraph"/>
        <w:numPr>
          <w:ilvl w:val="0"/>
          <w:numId w:val="5"/>
        </w:numPr>
        <w:spacing w:after="0" w:line="240" w:lineRule="auto"/>
        <w:jc w:val="both"/>
        <w:rPr>
          <w:rFonts w:ascii="Arial" w:hAnsi="Arial" w:cs="Arial"/>
          <w:sz w:val="24"/>
          <w:szCs w:val="24"/>
        </w:rPr>
      </w:pPr>
      <w:r w:rsidRPr="00757A9A">
        <w:rPr>
          <w:rFonts w:ascii="Arial" w:hAnsi="Arial" w:cs="Arial"/>
          <w:sz w:val="24"/>
          <w:szCs w:val="24"/>
        </w:rPr>
        <w:t xml:space="preserve">ISO 9001:2015 </w:t>
      </w:r>
      <w:r w:rsidRPr="00757A9A">
        <w:rPr>
          <w:rFonts w:ascii="Arial" w:hAnsi="Arial" w:cs="Arial"/>
          <w:bCs/>
          <w:sz w:val="24"/>
          <w:szCs w:val="24"/>
        </w:rPr>
        <w:t>QMS Internal Auditors</w:t>
      </w:r>
      <w:r w:rsidRPr="00757A9A">
        <w:rPr>
          <w:rFonts w:ascii="Arial" w:hAnsi="Arial" w:cs="Arial"/>
          <w:b/>
          <w:bCs/>
          <w:sz w:val="24"/>
          <w:szCs w:val="24"/>
        </w:rPr>
        <w:t xml:space="preserve"> </w:t>
      </w:r>
      <w:r w:rsidRPr="00757A9A">
        <w:rPr>
          <w:rFonts w:ascii="Arial" w:hAnsi="Arial" w:cs="Arial"/>
          <w:bCs/>
          <w:sz w:val="24"/>
          <w:szCs w:val="24"/>
        </w:rPr>
        <w:t>Training</w:t>
      </w:r>
      <w:r w:rsidRPr="00757A9A">
        <w:rPr>
          <w:rFonts w:ascii="Arial" w:hAnsi="Arial" w:cs="Arial"/>
          <w:sz w:val="24"/>
          <w:szCs w:val="24"/>
        </w:rPr>
        <w:t xml:space="preserve"> held in Kenya School of Monetary Studies, Nairobi, Kenya – 9</w:t>
      </w:r>
      <w:r w:rsidRPr="00757A9A">
        <w:rPr>
          <w:rFonts w:ascii="Arial" w:hAnsi="Arial" w:cs="Arial"/>
          <w:sz w:val="24"/>
          <w:szCs w:val="24"/>
          <w:vertAlign w:val="superscript"/>
        </w:rPr>
        <w:t>th</w:t>
      </w:r>
      <w:r w:rsidRPr="00757A9A">
        <w:rPr>
          <w:rFonts w:ascii="Arial" w:hAnsi="Arial" w:cs="Arial"/>
          <w:sz w:val="24"/>
          <w:szCs w:val="24"/>
        </w:rPr>
        <w:t xml:space="preserve"> to </w:t>
      </w:r>
      <w:proofErr w:type="gramStart"/>
      <w:r w:rsidRPr="00757A9A">
        <w:rPr>
          <w:rFonts w:ascii="Arial" w:hAnsi="Arial" w:cs="Arial"/>
          <w:sz w:val="24"/>
          <w:szCs w:val="24"/>
        </w:rPr>
        <w:t>13</w:t>
      </w:r>
      <w:r w:rsidRPr="00757A9A">
        <w:rPr>
          <w:rFonts w:ascii="Arial" w:hAnsi="Arial" w:cs="Arial"/>
          <w:sz w:val="24"/>
          <w:szCs w:val="24"/>
          <w:vertAlign w:val="superscript"/>
        </w:rPr>
        <w:t>th</w:t>
      </w:r>
      <w:proofErr w:type="gramEnd"/>
      <w:r w:rsidRPr="00757A9A">
        <w:rPr>
          <w:rFonts w:ascii="Arial" w:hAnsi="Arial" w:cs="Arial"/>
          <w:sz w:val="24"/>
          <w:szCs w:val="24"/>
        </w:rPr>
        <w:t xml:space="preserve"> July, 2018.</w:t>
      </w:r>
      <w:r w:rsidRPr="00757A9A">
        <w:rPr>
          <w:rFonts w:ascii="Arial" w:hAnsi="Arial" w:cs="Arial"/>
          <w:b/>
          <w:sz w:val="24"/>
          <w:szCs w:val="24"/>
        </w:rPr>
        <w:t xml:space="preserve"> (Attended)</w:t>
      </w:r>
    </w:p>
    <w:p w:rsidR="00EF1CFF" w:rsidRPr="001A723F" w:rsidRDefault="00EF1CFF" w:rsidP="00EF1CFF">
      <w:pPr>
        <w:pStyle w:val="ListParagraph"/>
        <w:spacing w:after="0" w:line="240" w:lineRule="auto"/>
        <w:rPr>
          <w:rFonts w:ascii="Arial" w:hAnsi="Arial" w:cs="Arial"/>
          <w:sz w:val="24"/>
          <w:szCs w:val="24"/>
        </w:rPr>
      </w:pPr>
    </w:p>
    <w:p w:rsidR="00EF1CFF" w:rsidRPr="001A723F" w:rsidRDefault="00EF1CFF" w:rsidP="00EF1CFF">
      <w:pPr>
        <w:pStyle w:val="ListParagraph"/>
        <w:numPr>
          <w:ilvl w:val="0"/>
          <w:numId w:val="5"/>
        </w:numPr>
        <w:spacing w:after="0" w:line="240" w:lineRule="auto"/>
        <w:rPr>
          <w:rFonts w:ascii="Arial" w:hAnsi="Arial" w:cs="Arial"/>
          <w:sz w:val="24"/>
          <w:szCs w:val="24"/>
        </w:rPr>
      </w:pPr>
      <w:r w:rsidRPr="007E3D4A">
        <w:rPr>
          <w:rFonts w:ascii="Arial" w:hAnsi="Arial" w:cs="Arial"/>
          <w:sz w:val="24"/>
          <w:szCs w:val="24"/>
        </w:rPr>
        <w:t>ISO 9001:2015 QMS Champions Cross-Functional Technical Committee Workshop</w:t>
      </w:r>
      <w:r>
        <w:rPr>
          <w:rFonts w:ascii="Arial" w:hAnsi="Arial" w:cs="Arial"/>
          <w:sz w:val="24"/>
          <w:szCs w:val="24"/>
        </w:rPr>
        <w:t xml:space="preserve"> held in </w:t>
      </w:r>
      <w:proofErr w:type="spellStart"/>
      <w:r>
        <w:rPr>
          <w:rFonts w:ascii="Arial" w:hAnsi="Arial" w:cs="Arial"/>
          <w:sz w:val="24"/>
          <w:szCs w:val="24"/>
        </w:rPr>
        <w:t>Morendat</w:t>
      </w:r>
      <w:proofErr w:type="spellEnd"/>
      <w:r>
        <w:rPr>
          <w:rFonts w:ascii="Arial" w:hAnsi="Arial" w:cs="Arial"/>
          <w:sz w:val="24"/>
          <w:szCs w:val="24"/>
        </w:rPr>
        <w:t xml:space="preserve"> Institute of Oil and Gas, </w:t>
      </w:r>
      <w:proofErr w:type="spellStart"/>
      <w:r>
        <w:rPr>
          <w:rFonts w:ascii="Arial" w:hAnsi="Arial" w:cs="Arial"/>
          <w:sz w:val="24"/>
          <w:szCs w:val="24"/>
        </w:rPr>
        <w:t>Naivasha</w:t>
      </w:r>
      <w:proofErr w:type="spellEnd"/>
      <w:r>
        <w:rPr>
          <w:rFonts w:ascii="Arial" w:hAnsi="Arial" w:cs="Arial"/>
          <w:sz w:val="24"/>
          <w:szCs w:val="24"/>
        </w:rPr>
        <w:t>, Kenya – 25</w:t>
      </w:r>
      <w:r w:rsidRPr="007E3D4A">
        <w:rPr>
          <w:rFonts w:ascii="Arial" w:hAnsi="Arial" w:cs="Arial"/>
          <w:sz w:val="24"/>
          <w:szCs w:val="24"/>
          <w:vertAlign w:val="superscript"/>
        </w:rPr>
        <w:t>th</w:t>
      </w:r>
      <w:r>
        <w:rPr>
          <w:rFonts w:ascii="Arial" w:hAnsi="Arial" w:cs="Arial"/>
          <w:sz w:val="24"/>
          <w:szCs w:val="24"/>
        </w:rPr>
        <w:t xml:space="preserve"> to 29</w:t>
      </w:r>
      <w:r w:rsidRPr="007E3D4A">
        <w:rPr>
          <w:rFonts w:ascii="Arial" w:hAnsi="Arial" w:cs="Arial"/>
          <w:sz w:val="24"/>
          <w:szCs w:val="24"/>
          <w:vertAlign w:val="superscript"/>
        </w:rPr>
        <w:t>th</w:t>
      </w:r>
      <w:r>
        <w:rPr>
          <w:rFonts w:ascii="Arial" w:hAnsi="Arial" w:cs="Arial"/>
          <w:sz w:val="24"/>
          <w:szCs w:val="24"/>
        </w:rPr>
        <w:t xml:space="preserve"> June, 2018.</w:t>
      </w:r>
      <w:r w:rsidRPr="007E3D4A">
        <w:rPr>
          <w:rFonts w:ascii="Arial" w:hAnsi="Arial" w:cs="Arial"/>
          <w:b/>
          <w:sz w:val="24"/>
          <w:szCs w:val="24"/>
        </w:rPr>
        <w:t xml:space="preserve"> </w:t>
      </w:r>
      <w:r w:rsidRPr="00025577">
        <w:rPr>
          <w:rFonts w:ascii="Arial" w:hAnsi="Arial" w:cs="Arial"/>
          <w:b/>
          <w:sz w:val="24"/>
          <w:szCs w:val="24"/>
        </w:rPr>
        <w:t>(Attended)</w:t>
      </w:r>
    </w:p>
    <w:p w:rsidR="00EF1CFF" w:rsidRDefault="00EF1CFF" w:rsidP="00EF1CFF">
      <w:pPr>
        <w:pStyle w:val="ListParagraph"/>
        <w:spacing w:after="0" w:line="240" w:lineRule="auto"/>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sidRPr="0026662A">
        <w:rPr>
          <w:rFonts w:ascii="Arial" w:hAnsi="Arial" w:cs="Arial"/>
          <w:sz w:val="24"/>
          <w:szCs w:val="24"/>
        </w:rPr>
        <w:t xml:space="preserve">2018 – </w:t>
      </w:r>
      <w:r>
        <w:rPr>
          <w:rFonts w:ascii="Arial" w:hAnsi="Arial" w:cs="Arial"/>
          <w:sz w:val="24"/>
          <w:szCs w:val="24"/>
        </w:rPr>
        <w:t xml:space="preserve">Search and Rescue (SAR) Workshop held at the </w:t>
      </w:r>
      <w:proofErr w:type="spellStart"/>
      <w:r>
        <w:rPr>
          <w:rFonts w:ascii="Arial" w:hAnsi="Arial" w:cs="Arial"/>
          <w:sz w:val="24"/>
          <w:szCs w:val="24"/>
        </w:rPr>
        <w:t>Boma</w:t>
      </w:r>
      <w:proofErr w:type="spellEnd"/>
      <w:r>
        <w:rPr>
          <w:rFonts w:ascii="Arial" w:hAnsi="Arial" w:cs="Arial"/>
          <w:sz w:val="24"/>
          <w:szCs w:val="24"/>
        </w:rPr>
        <w:t xml:space="preserve"> Hotel, Nairobi, Kenya; u</w:t>
      </w:r>
      <w:r w:rsidRPr="0026662A">
        <w:rPr>
          <w:rFonts w:ascii="Arial" w:hAnsi="Arial" w:cs="Arial"/>
          <w:sz w:val="24"/>
          <w:szCs w:val="24"/>
        </w:rPr>
        <w:t xml:space="preserve">nder the theme: </w:t>
      </w:r>
      <w:r>
        <w:rPr>
          <w:rFonts w:ascii="Arial" w:hAnsi="Arial" w:cs="Arial"/>
          <w:sz w:val="24"/>
          <w:szCs w:val="24"/>
        </w:rPr>
        <w:t>Sharing expertise and resources for the purpose of saving life. 25</w:t>
      </w:r>
      <w:r w:rsidRPr="006501FF">
        <w:rPr>
          <w:rFonts w:ascii="Arial" w:hAnsi="Arial" w:cs="Arial"/>
          <w:sz w:val="24"/>
          <w:szCs w:val="24"/>
          <w:vertAlign w:val="superscript"/>
        </w:rPr>
        <w:t>th</w:t>
      </w:r>
      <w:r>
        <w:rPr>
          <w:rFonts w:ascii="Arial" w:hAnsi="Arial" w:cs="Arial"/>
          <w:sz w:val="24"/>
          <w:szCs w:val="24"/>
        </w:rPr>
        <w:t xml:space="preserve"> June. </w:t>
      </w:r>
      <w:r>
        <w:rPr>
          <w:rFonts w:ascii="Arial" w:hAnsi="Arial" w:cs="Arial"/>
          <w:b/>
          <w:sz w:val="24"/>
          <w:szCs w:val="24"/>
        </w:rPr>
        <w:t>(P</w:t>
      </w:r>
      <w:r w:rsidRPr="0026662A">
        <w:rPr>
          <w:rFonts w:ascii="Arial" w:hAnsi="Arial" w:cs="Arial"/>
          <w:b/>
          <w:sz w:val="24"/>
          <w:szCs w:val="24"/>
        </w:rPr>
        <w:t>resent</w:t>
      </w:r>
      <w:r>
        <w:rPr>
          <w:rFonts w:ascii="Arial" w:hAnsi="Arial" w:cs="Arial"/>
          <w:b/>
          <w:sz w:val="24"/>
          <w:szCs w:val="24"/>
        </w:rPr>
        <w:t>ed by Mneria, N., Kamau J. and Kabiru P.</w:t>
      </w:r>
      <w:r w:rsidRPr="0026662A">
        <w:rPr>
          <w:rFonts w:ascii="Arial" w:hAnsi="Arial" w:cs="Arial"/>
          <w:b/>
          <w:sz w:val="24"/>
          <w:szCs w:val="24"/>
        </w:rPr>
        <w:t>)</w:t>
      </w:r>
      <w:r w:rsidRPr="0026662A">
        <w:rPr>
          <w:rFonts w:ascii="Arial" w:hAnsi="Arial" w:cs="Arial"/>
          <w:sz w:val="24"/>
          <w:szCs w:val="24"/>
        </w:rPr>
        <w:t xml:space="preserve"> </w:t>
      </w:r>
    </w:p>
    <w:p w:rsidR="00EF1CFF" w:rsidRDefault="00EF1CFF" w:rsidP="00EF1CFF">
      <w:pPr>
        <w:pStyle w:val="ListParagraph"/>
        <w:spacing w:after="0" w:line="240" w:lineRule="auto"/>
        <w:rPr>
          <w:rFonts w:ascii="Arial" w:hAnsi="Arial" w:cs="Arial"/>
          <w:sz w:val="24"/>
          <w:szCs w:val="24"/>
        </w:rPr>
      </w:pPr>
    </w:p>
    <w:p w:rsidR="00EF1CFF" w:rsidRPr="001A723F"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2018 – </w:t>
      </w:r>
      <w:r w:rsidRPr="001A723F">
        <w:rPr>
          <w:rFonts w:ascii="Arial" w:hAnsi="Arial" w:cs="Arial"/>
          <w:sz w:val="24"/>
          <w:szCs w:val="24"/>
        </w:rPr>
        <w:t>ISO 9001:2015 Quality Management System Champions Training held in Kenya School of Monetary Studies, Nairobi – 7</w:t>
      </w:r>
      <w:r w:rsidRPr="001A723F">
        <w:rPr>
          <w:rFonts w:ascii="Arial" w:hAnsi="Arial" w:cs="Arial"/>
          <w:sz w:val="24"/>
          <w:szCs w:val="24"/>
          <w:vertAlign w:val="superscript"/>
        </w:rPr>
        <w:t>th</w:t>
      </w:r>
      <w:r w:rsidRPr="001A723F">
        <w:rPr>
          <w:rFonts w:ascii="Arial" w:hAnsi="Arial" w:cs="Arial"/>
          <w:sz w:val="24"/>
          <w:szCs w:val="24"/>
        </w:rPr>
        <w:t xml:space="preserve"> to 11</w:t>
      </w:r>
      <w:r w:rsidRPr="001A723F">
        <w:rPr>
          <w:rFonts w:ascii="Arial" w:hAnsi="Arial" w:cs="Arial"/>
          <w:sz w:val="24"/>
          <w:szCs w:val="24"/>
          <w:vertAlign w:val="superscript"/>
        </w:rPr>
        <w:t>th</w:t>
      </w:r>
      <w:r w:rsidRPr="001A723F">
        <w:rPr>
          <w:rFonts w:ascii="Arial" w:hAnsi="Arial" w:cs="Arial"/>
          <w:sz w:val="24"/>
          <w:szCs w:val="24"/>
        </w:rPr>
        <w:t xml:space="preserve"> to May, 2018.</w:t>
      </w:r>
      <w:r w:rsidRPr="001A723F">
        <w:rPr>
          <w:rFonts w:ascii="Arial" w:hAnsi="Arial" w:cs="Arial"/>
          <w:b/>
          <w:sz w:val="24"/>
          <w:szCs w:val="24"/>
        </w:rPr>
        <w:t xml:space="preserve"> </w:t>
      </w:r>
      <w:r w:rsidRPr="00025577">
        <w:rPr>
          <w:rFonts w:ascii="Arial" w:hAnsi="Arial" w:cs="Arial"/>
          <w:b/>
          <w:sz w:val="24"/>
          <w:szCs w:val="24"/>
        </w:rPr>
        <w:t>(Attended)</w:t>
      </w:r>
    </w:p>
    <w:p w:rsidR="00EF1CFF" w:rsidRDefault="00EF1CFF" w:rsidP="00EF1CFF">
      <w:pPr>
        <w:pStyle w:val="ListParagraph"/>
        <w:spacing w:after="0" w:line="240" w:lineRule="auto"/>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sidRPr="0026662A">
        <w:rPr>
          <w:rFonts w:ascii="Arial" w:hAnsi="Arial" w:cs="Arial"/>
          <w:sz w:val="24"/>
          <w:szCs w:val="24"/>
        </w:rPr>
        <w:t>2018 – Presentation at the 2</w:t>
      </w:r>
      <w:r w:rsidRPr="0026662A">
        <w:rPr>
          <w:rFonts w:ascii="Arial" w:hAnsi="Arial" w:cs="Arial"/>
          <w:sz w:val="24"/>
          <w:szCs w:val="24"/>
          <w:vertAlign w:val="superscript"/>
        </w:rPr>
        <w:t>nd</w:t>
      </w:r>
      <w:r w:rsidRPr="0026662A">
        <w:rPr>
          <w:rFonts w:ascii="Arial" w:hAnsi="Arial" w:cs="Arial"/>
          <w:sz w:val="24"/>
          <w:szCs w:val="24"/>
        </w:rPr>
        <w:t xml:space="preserve"> Annual Conference held in Cooperative Univer</w:t>
      </w:r>
      <w:r>
        <w:rPr>
          <w:rFonts w:ascii="Arial" w:hAnsi="Arial" w:cs="Arial"/>
          <w:sz w:val="24"/>
          <w:szCs w:val="24"/>
        </w:rPr>
        <w:t>sity of Kenya, Nairobi, Kenya; u</w:t>
      </w:r>
      <w:r w:rsidRPr="0026662A">
        <w:rPr>
          <w:rFonts w:ascii="Arial" w:hAnsi="Arial" w:cs="Arial"/>
          <w:sz w:val="24"/>
          <w:szCs w:val="24"/>
        </w:rPr>
        <w:t>nder the theme: Innovations for sustainable Cooperative Development.</w:t>
      </w:r>
      <w:r>
        <w:rPr>
          <w:rFonts w:ascii="Arial" w:hAnsi="Arial" w:cs="Arial"/>
          <w:sz w:val="24"/>
          <w:szCs w:val="24"/>
        </w:rPr>
        <w:t xml:space="preserve"> 26</w:t>
      </w:r>
      <w:r w:rsidRPr="00C3343D">
        <w:rPr>
          <w:rFonts w:ascii="Arial" w:hAnsi="Arial" w:cs="Arial"/>
          <w:sz w:val="24"/>
          <w:szCs w:val="24"/>
          <w:vertAlign w:val="superscript"/>
        </w:rPr>
        <w:t>th</w:t>
      </w:r>
      <w:r>
        <w:rPr>
          <w:rFonts w:ascii="Arial" w:hAnsi="Arial" w:cs="Arial"/>
          <w:sz w:val="24"/>
          <w:szCs w:val="24"/>
        </w:rPr>
        <w:t xml:space="preserve"> to 27</w:t>
      </w:r>
      <w:r w:rsidRPr="00C3343D">
        <w:rPr>
          <w:rFonts w:ascii="Arial" w:hAnsi="Arial" w:cs="Arial"/>
          <w:sz w:val="24"/>
          <w:szCs w:val="24"/>
          <w:vertAlign w:val="superscript"/>
        </w:rPr>
        <w:t>th</w:t>
      </w:r>
      <w:r>
        <w:rPr>
          <w:rFonts w:ascii="Arial" w:hAnsi="Arial" w:cs="Arial"/>
          <w:sz w:val="24"/>
          <w:szCs w:val="24"/>
        </w:rPr>
        <w:t xml:space="preserve"> March.</w:t>
      </w:r>
      <w:r w:rsidRPr="0026662A">
        <w:rPr>
          <w:rFonts w:ascii="Arial" w:hAnsi="Arial" w:cs="Arial"/>
          <w:sz w:val="24"/>
          <w:szCs w:val="24"/>
        </w:rPr>
        <w:t xml:space="preserve"> </w:t>
      </w:r>
      <w:r>
        <w:rPr>
          <w:rFonts w:ascii="Arial" w:hAnsi="Arial" w:cs="Arial"/>
          <w:b/>
          <w:sz w:val="24"/>
          <w:szCs w:val="24"/>
        </w:rPr>
        <w:t>(P</w:t>
      </w:r>
      <w:r w:rsidRPr="0026662A">
        <w:rPr>
          <w:rFonts w:ascii="Arial" w:hAnsi="Arial" w:cs="Arial"/>
          <w:b/>
          <w:sz w:val="24"/>
          <w:szCs w:val="24"/>
        </w:rPr>
        <w:t>resented by Mneria, N. and Kingori, J.)</w:t>
      </w:r>
      <w:r w:rsidRPr="0026662A">
        <w:rPr>
          <w:rFonts w:ascii="Arial" w:hAnsi="Arial" w:cs="Arial"/>
          <w:sz w:val="24"/>
          <w:szCs w:val="24"/>
        </w:rPr>
        <w:t xml:space="preserve"> </w:t>
      </w:r>
    </w:p>
    <w:p w:rsidR="00EF1CFF" w:rsidRPr="0026662A" w:rsidRDefault="00EF1CFF" w:rsidP="00EF1CFF">
      <w:pPr>
        <w:pStyle w:val="ListParagraph"/>
        <w:spacing w:after="0" w:line="240" w:lineRule="auto"/>
        <w:rPr>
          <w:rFonts w:ascii="Arial" w:hAnsi="Arial" w:cs="Arial"/>
          <w:sz w:val="24"/>
          <w:szCs w:val="24"/>
        </w:rPr>
      </w:pPr>
    </w:p>
    <w:p w:rsidR="00EF1CFF" w:rsidRPr="009C625B" w:rsidRDefault="00EF1CFF" w:rsidP="00EF1CFF">
      <w:pPr>
        <w:pStyle w:val="ListParagraph"/>
        <w:numPr>
          <w:ilvl w:val="0"/>
          <w:numId w:val="5"/>
        </w:numPr>
        <w:autoSpaceDE w:val="0"/>
        <w:autoSpaceDN w:val="0"/>
        <w:adjustRightInd w:val="0"/>
        <w:spacing w:after="0" w:line="240" w:lineRule="auto"/>
        <w:rPr>
          <w:rFonts w:ascii="Arial" w:hAnsi="Arial" w:cs="Arial"/>
          <w:color w:val="000000"/>
          <w:sz w:val="23"/>
          <w:szCs w:val="23"/>
        </w:rPr>
      </w:pPr>
      <w:r w:rsidRPr="00E93445">
        <w:rPr>
          <w:rFonts w:ascii="Arial" w:hAnsi="Arial" w:cs="Arial"/>
          <w:b/>
          <w:sz w:val="24"/>
          <w:szCs w:val="24"/>
        </w:rPr>
        <w:t>January, 2014</w:t>
      </w:r>
      <w:r w:rsidRPr="00E93445">
        <w:rPr>
          <w:rFonts w:ascii="Arial" w:hAnsi="Arial" w:cs="Arial"/>
          <w:sz w:val="24"/>
          <w:szCs w:val="24"/>
        </w:rPr>
        <w:t xml:space="preserve"> – ISO TC 223 Standardization in the field of disaster management, aiming at increasing crisis management and business continuity capabilities):  The 16</w:t>
      </w:r>
      <w:r w:rsidRPr="00E93445">
        <w:rPr>
          <w:rFonts w:ascii="Arial" w:hAnsi="Arial" w:cs="Arial"/>
          <w:sz w:val="24"/>
          <w:szCs w:val="24"/>
          <w:vertAlign w:val="superscript"/>
        </w:rPr>
        <w:t>th</w:t>
      </w:r>
      <w:r w:rsidRPr="00E93445">
        <w:rPr>
          <w:rFonts w:ascii="Arial" w:hAnsi="Arial" w:cs="Arial"/>
          <w:sz w:val="24"/>
          <w:szCs w:val="24"/>
        </w:rPr>
        <w:t xml:space="preserve"> Societal Security plenary meeting held in Cape Town, South Africa</w:t>
      </w:r>
      <w:r w:rsidRPr="00E93445">
        <w:rPr>
          <w:rFonts w:ascii="Arial" w:hAnsi="Arial" w:cs="Arial"/>
          <w:b/>
          <w:bCs/>
          <w:color w:val="000000"/>
          <w:sz w:val="24"/>
          <w:szCs w:val="24"/>
        </w:rPr>
        <w:t>. (Attended, commented and voted on draft standards</w:t>
      </w:r>
      <w:r w:rsidRPr="00BB5EEA">
        <w:rPr>
          <w:rFonts w:ascii="Arial" w:hAnsi="Arial" w:cs="Arial"/>
          <w:b/>
          <w:bCs/>
          <w:color w:val="000000"/>
          <w:sz w:val="23"/>
          <w:szCs w:val="23"/>
        </w:rPr>
        <w:t xml:space="preserve">). </w:t>
      </w:r>
    </w:p>
    <w:p w:rsidR="00EF1CFF" w:rsidRPr="009C625B" w:rsidRDefault="00EF1CFF" w:rsidP="00EF1CFF">
      <w:pPr>
        <w:pStyle w:val="ListParagraph"/>
        <w:autoSpaceDE w:val="0"/>
        <w:autoSpaceDN w:val="0"/>
        <w:adjustRightInd w:val="0"/>
        <w:spacing w:after="0" w:line="240" w:lineRule="auto"/>
        <w:rPr>
          <w:rFonts w:ascii="Arial" w:hAnsi="Arial" w:cs="Arial"/>
          <w:color w:val="000000"/>
          <w:sz w:val="23"/>
          <w:szCs w:val="23"/>
        </w:rPr>
      </w:pPr>
    </w:p>
    <w:p w:rsidR="00EF1CFF" w:rsidRPr="009C625B" w:rsidRDefault="00EF1CFF" w:rsidP="00EF1CFF">
      <w:pPr>
        <w:pStyle w:val="ListParagraph"/>
        <w:numPr>
          <w:ilvl w:val="0"/>
          <w:numId w:val="5"/>
        </w:numPr>
        <w:autoSpaceDE w:val="0"/>
        <w:autoSpaceDN w:val="0"/>
        <w:adjustRightInd w:val="0"/>
        <w:spacing w:after="0" w:line="240" w:lineRule="auto"/>
        <w:rPr>
          <w:rFonts w:ascii="Arial" w:hAnsi="Arial" w:cs="Arial"/>
          <w:color w:val="000000"/>
          <w:sz w:val="24"/>
          <w:szCs w:val="24"/>
        </w:rPr>
      </w:pPr>
      <w:r w:rsidRPr="00025577">
        <w:rPr>
          <w:rFonts w:ascii="Arial" w:hAnsi="Arial" w:cs="Arial"/>
          <w:color w:val="000000"/>
          <w:sz w:val="24"/>
          <w:szCs w:val="24"/>
        </w:rPr>
        <w:t xml:space="preserve">2014 – Emergency preparedness Review service (EPREV) – Kenya Preparatory Mission by International Atomic Energy Agency (IAEA) hosted by Kenya Nuclear Electricity Board (KNEB) and National Disaster Operation Centre (NDOC) at </w:t>
      </w:r>
      <w:proofErr w:type="spellStart"/>
      <w:r w:rsidRPr="00025577">
        <w:rPr>
          <w:rFonts w:ascii="Arial" w:hAnsi="Arial" w:cs="Arial"/>
          <w:color w:val="000000"/>
          <w:sz w:val="24"/>
          <w:szCs w:val="24"/>
        </w:rPr>
        <w:t>Laico</w:t>
      </w:r>
      <w:proofErr w:type="spellEnd"/>
      <w:r w:rsidRPr="00025577">
        <w:rPr>
          <w:rFonts w:ascii="Arial" w:hAnsi="Arial" w:cs="Arial"/>
          <w:color w:val="000000"/>
          <w:sz w:val="24"/>
          <w:szCs w:val="24"/>
        </w:rPr>
        <w:t xml:space="preserve"> Regency, Nairobi - 30</w:t>
      </w:r>
      <w:r w:rsidRPr="00025577">
        <w:rPr>
          <w:rFonts w:ascii="Arial" w:hAnsi="Arial" w:cs="Arial"/>
          <w:color w:val="000000"/>
          <w:sz w:val="24"/>
          <w:szCs w:val="24"/>
          <w:vertAlign w:val="superscript"/>
        </w:rPr>
        <w:t>th</w:t>
      </w:r>
      <w:r w:rsidRPr="00025577">
        <w:rPr>
          <w:rFonts w:ascii="Arial" w:hAnsi="Arial" w:cs="Arial"/>
          <w:color w:val="000000"/>
          <w:sz w:val="24"/>
          <w:szCs w:val="24"/>
        </w:rPr>
        <w:t xml:space="preserve"> September to 1</w:t>
      </w:r>
      <w:r w:rsidRPr="00025577">
        <w:rPr>
          <w:rFonts w:ascii="Arial" w:hAnsi="Arial" w:cs="Arial"/>
          <w:color w:val="000000"/>
          <w:sz w:val="24"/>
          <w:szCs w:val="24"/>
          <w:vertAlign w:val="superscript"/>
        </w:rPr>
        <w:t>st</w:t>
      </w:r>
      <w:r w:rsidRPr="00025577">
        <w:rPr>
          <w:rFonts w:ascii="Arial" w:hAnsi="Arial" w:cs="Arial"/>
          <w:color w:val="000000"/>
          <w:sz w:val="24"/>
          <w:szCs w:val="24"/>
        </w:rPr>
        <w:t xml:space="preserve"> October.</w:t>
      </w:r>
      <w:r w:rsidRPr="00025577">
        <w:rPr>
          <w:rFonts w:ascii="Arial" w:hAnsi="Arial" w:cs="Arial"/>
          <w:b/>
          <w:sz w:val="24"/>
          <w:szCs w:val="24"/>
        </w:rPr>
        <w:t xml:space="preserve"> (Attended)</w:t>
      </w:r>
    </w:p>
    <w:p w:rsidR="00EF1CFF" w:rsidRPr="008D3D97" w:rsidRDefault="00EF1CFF" w:rsidP="00EF1CFF">
      <w:pPr>
        <w:spacing w:after="0" w:line="240" w:lineRule="auto"/>
        <w:rPr>
          <w:rFonts w:ascii="Arial" w:hAnsi="Arial" w:cs="Arial"/>
          <w:sz w:val="24"/>
          <w:szCs w:val="24"/>
        </w:rPr>
      </w:pPr>
    </w:p>
    <w:p w:rsidR="00EF1CFF" w:rsidRPr="00492EBC"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2016 – Public Procurement and Asset Disposal Act, 2015, Workshop conducted by Kenya Institute of Supplies Management at KAA Training Academy, Nairobi -3</w:t>
      </w:r>
      <w:r w:rsidRPr="009A61FA">
        <w:rPr>
          <w:rFonts w:ascii="Arial" w:hAnsi="Arial" w:cs="Arial"/>
          <w:sz w:val="24"/>
          <w:szCs w:val="24"/>
          <w:vertAlign w:val="superscript"/>
        </w:rPr>
        <w:t>rd</w:t>
      </w:r>
      <w:r>
        <w:rPr>
          <w:rFonts w:ascii="Arial" w:hAnsi="Arial" w:cs="Arial"/>
          <w:sz w:val="24"/>
          <w:szCs w:val="24"/>
        </w:rPr>
        <w:t xml:space="preserve"> to 5</w:t>
      </w:r>
      <w:r w:rsidRPr="009A61FA">
        <w:rPr>
          <w:rFonts w:ascii="Arial" w:hAnsi="Arial" w:cs="Arial"/>
          <w:sz w:val="24"/>
          <w:szCs w:val="24"/>
          <w:vertAlign w:val="superscript"/>
        </w:rPr>
        <w:t>th</w:t>
      </w:r>
      <w:r>
        <w:rPr>
          <w:rFonts w:ascii="Arial" w:hAnsi="Arial" w:cs="Arial"/>
          <w:sz w:val="24"/>
          <w:szCs w:val="24"/>
        </w:rPr>
        <w:t xml:space="preserve"> August </w:t>
      </w:r>
      <w:r>
        <w:rPr>
          <w:rFonts w:ascii="Arial" w:hAnsi="Arial" w:cs="Arial"/>
          <w:b/>
          <w:sz w:val="24"/>
          <w:szCs w:val="24"/>
        </w:rPr>
        <w:t>(Attended</w:t>
      </w:r>
      <w:r w:rsidRPr="006463A4">
        <w:rPr>
          <w:rFonts w:ascii="Arial" w:hAnsi="Arial" w:cs="Arial"/>
          <w:b/>
          <w:sz w:val="24"/>
          <w:szCs w:val="24"/>
        </w:rPr>
        <w:t>)</w:t>
      </w:r>
    </w:p>
    <w:p w:rsidR="00EF1CFF" w:rsidRPr="00492EBC" w:rsidRDefault="00EF1CFF" w:rsidP="00EF1CFF">
      <w:pPr>
        <w:spacing w:after="0" w:line="240" w:lineRule="auto"/>
        <w:rPr>
          <w:rFonts w:ascii="Arial" w:hAnsi="Arial" w:cs="Arial"/>
          <w:sz w:val="24"/>
          <w:szCs w:val="24"/>
        </w:rPr>
      </w:pPr>
    </w:p>
    <w:p w:rsidR="00EF1CFF" w:rsidRPr="009C625B"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2014 – Transformational Leadership Training at the Kenya School of Government, 25</w:t>
      </w:r>
      <w:r w:rsidRPr="00492EBC">
        <w:rPr>
          <w:rFonts w:ascii="Arial" w:hAnsi="Arial" w:cs="Arial"/>
          <w:sz w:val="24"/>
          <w:szCs w:val="24"/>
          <w:vertAlign w:val="superscript"/>
        </w:rPr>
        <w:t>th</w:t>
      </w:r>
      <w:r>
        <w:rPr>
          <w:rFonts w:ascii="Arial" w:hAnsi="Arial" w:cs="Arial"/>
          <w:sz w:val="24"/>
          <w:szCs w:val="24"/>
        </w:rPr>
        <w:t xml:space="preserve"> to 27</w:t>
      </w:r>
      <w:r w:rsidRPr="00492EBC">
        <w:rPr>
          <w:rFonts w:ascii="Arial" w:hAnsi="Arial" w:cs="Arial"/>
          <w:sz w:val="24"/>
          <w:szCs w:val="24"/>
          <w:vertAlign w:val="superscript"/>
        </w:rPr>
        <w:t>th</w:t>
      </w:r>
      <w:r>
        <w:rPr>
          <w:rFonts w:ascii="Arial" w:hAnsi="Arial" w:cs="Arial"/>
          <w:sz w:val="24"/>
          <w:szCs w:val="24"/>
        </w:rPr>
        <w:t xml:space="preserve"> September </w:t>
      </w:r>
      <w:r>
        <w:rPr>
          <w:rFonts w:ascii="Arial" w:hAnsi="Arial" w:cs="Arial"/>
          <w:b/>
          <w:sz w:val="24"/>
          <w:szCs w:val="24"/>
        </w:rPr>
        <w:t>(Attended</w:t>
      </w:r>
      <w:r w:rsidRPr="006463A4">
        <w:rPr>
          <w:rFonts w:ascii="Arial" w:hAnsi="Arial" w:cs="Arial"/>
          <w:b/>
          <w:sz w:val="24"/>
          <w:szCs w:val="24"/>
        </w:rPr>
        <w:t>)</w:t>
      </w:r>
    </w:p>
    <w:p w:rsidR="00EF1CFF" w:rsidRPr="009C625B" w:rsidRDefault="00EF1CFF" w:rsidP="00EF1CFF">
      <w:pPr>
        <w:pStyle w:val="ListParagraph"/>
        <w:spacing w:after="0" w:line="240" w:lineRule="auto"/>
        <w:rPr>
          <w:rFonts w:ascii="Arial" w:hAnsi="Arial" w:cs="Arial"/>
          <w:sz w:val="24"/>
          <w:szCs w:val="24"/>
        </w:rPr>
      </w:pPr>
    </w:p>
    <w:p w:rsidR="00EF1CFF" w:rsidRPr="009C625B"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2007 Customer Care Course, Impact by design Ltd, Nairobi, January, </w:t>
      </w:r>
      <w:r w:rsidRPr="00C47DA3">
        <w:rPr>
          <w:rFonts w:ascii="Arial" w:hAnsi="Arial" w:cs="Arial"/>
          <w:b/>
          <w:sz w:val="24"/>
          <w:szCs w:val="24"/>
        </w:rPr>
        <w:t>(Attended)</w:t>
      </w:r>
    </w:p>
    <w:p w:rsidR="00D72CC5" w:rsidRPr="00EF1CFF" w:rsidRDefault="00D72CC5" w:rsidP="00EF1CFF">
      <w:pPr>
        <w:rPr>
          <w:rFonts w:ascii="Arial" w:hAnsi="Arial" w:cs="Arial"/>
          <w:bCs/>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D72CC5" w:rsidRPr="0053213D" w:rsidTr="00BB505D">
        <w:trPr>
          <w:tblCellSpacing w:w="0" w:type="dxa"/>
        </w:trPr>
        <w:tc>
          <w:tcPr>
            <w:tcW w:w="9450" w:type="dxa"/>
            <w:shd w:val="clear" w:color="auto" w:fill="000000" w:themeFill="text1"/>
            <w:hideMark/>
          </w:tcPr>
          <w:p w:rsidR="00D72CC5" w:rsidRPr="00851DD7" w:rsidRDefault="00D72CC5" w:rsidP="00BB505D">
            <w:pPr>
              <w:spacing w:after="0" w:line="240" w:lineRule="auto"/>
              <w:contextualSpacing/>
              <w:rPr>
                <w:rFonts w:ascii="Verdana" w:hAnsi="Verdana"/>
                <w:sz w:val="4"/>
                <w:szCs w:val="4"/>
              </w:rPr>
            </w:pPr>
          </w:p>
        </w:tc>
      </w:tr>
      <w:tr w:rsidR="00D72CC5" w:rsidRPr="00C226C2" w:rsidTr="00BB505D">
        <w:trPr>
          <w:tblCellSpacing w:w="0" w:type="dxa"/>
        </w:trPr>
        <w:tc>
          <w:tcPr>
            <w:tcW w:w="9450" w:type="dxa"/>
            <w:shd w:val="clear" w:color="auto" w:fill="FFFFFF"/>
            <w:hideMark/>
          </w:tcPr>
          <w:p w:rsidR="00D72CC5" w:rsidRPr="00D93D00" w:rsidRDefault="00D72CC5" w:rsidP="00BB505D">
            <w:pPr>
              <w:spacing w:after="0" w:line="240" w:lineRule="auto"/>
              <w:rPr>
                <w:rFonts w:ascii="Verdana" w:eastAsia="Times New Roman" w:hAnsi="Verdana" w:cs="Arial"/>
                <w:color w:val="004072"/>
                <w:sz w:val="16"/>
                <w:szCs w:val="16"/>
              </w:rPr>
            </w:pPr>
          </w:p>
        </w:tc>
      </w:tr>
      <w:tr w:rsidR="00D72CC5" w:rsidRPr="0053213D" w:rsidTr="00BB505D">
        <w:trPr>
          <w:tblCellSpacing w:w="0" w:type="dxa"/>
        </w:trPr>
        <w:tc>
          <w:tcPr>
            <w:tcW w:w="9450" w:type="dxa"/>
            <w:shd w:val="clear" w:color="auto" w:fill="FFD85B"/>
            <w:hideMark/>
          </w:tcPr>
          <w:p w:rsidR="00D72CC5" w:rsidRPr="00D93D00" w:rsidRDefault="00D72CC5" w:rsidP="00BB505D">
            <w:pPr>
              <w:spacing w:after="0" w:line="240" w:lineRule="auto"/>
              <w:rPr>
                <w:rFonts w:ascii="Verdana" w:eastAsia="Times New Roman" w:hAnsi="Verdana" w:cs="Arial"/>
                <w:color w:val="000000"/>
                <w:sz w:val="16"/>
                <w:szCs w:val="16"/>
              </w:rPr>
            </w:pPr>
          </w:p>
        </w:tc>
      </w:tr>
    </w:tbl>
    <w:p w:rsidR="00851DD7" w:rsidRDefault="00851DD7" w:rsidP="00851DD7">
      <w:pPr>
        <w:autoSpaceDE w:val="0"/>
        <w:autoSpaceDN w:val="0"/>
        <w:adjustRightInd w:val="0"/>
        <w:spacing w:after="0" w:line="240" w:lineRule="auto"/>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A0182B" w:rsidRPr="0053213D" w:rsidTr="00227AAA">
        <w:trPr>
          <w:tblCellSpacing w:w="0" w:type="dxa"/>
        </w:trPr>
        <w:tc>
          <w:tcPr>
            <w:tcW w:w="9450" w:type="dxa"/>
            <w:shd w:val="clear" w:color="auto" w:fill="000000" w:themeFill="text1"/>
            <w:hideMark/>
          </w:tcPr>
          <w:p w:rsidR="00A0182B" w:rsidRPr="00851DD7" w:rsidRDefault="00A0182B" w:rsidP="00EC6982">
            <w:pPr>
              <w:spacing w:after="0" w:line="240" w:lineRule="auto"/>
              <w:contextualSpacing/>
              <w:rPr>
                <w:rFonts w:ascii="Verdana" w:hAnsi="Verdana"/>
                <w:sz w:val="4"/>
                <w:szCs w:val="4"/>
              </w:rPr>
            </w:pPr>
          </w:p>
        </w:tc>
      </w:tr>
      <w:tr w:rsidR="00A0182B" w:rsidRPr="00C226C2" w:rsidTr="00227AAA">
        <w:trPr>
          <w:tblCellSpacing w:w="0" w:type="dxa"/>
        </w:trPr>
        <w:tc>
          <w:tcPr>
            <w:tcW w:w="9450" w:type="dxa"/>
            <w:shd w:val="clear" w:color="auto" w:fill="FFFFFF"/>
            <w:hideMark/>
          </w:tcPr>
          <w:p w:rsidR="00A0182B" w:rsidRPr="00D93D00" w:rsidRDefault="00A0182B" w:rsidP="00EC6982">
            <w:pPr>
              <w:spacing w:after="0" w:line="240" w:lineRule="auto"/>
              <w:rPr>
                <w:rFonts w:ascii="Verdana" w:eastAsia="Times New Roman" w:hAnsi="Verdana" w:cs="Arial"/>
                <w:color w:val="004072"/>
                <w:sz w:val="16"/>
                <w:szCs w:val="16"/>
              </w:rPr>
            </w:pPr>
          </w:p>
        </w:tc>
      </w:tr>
      <w:tr w:rsidR="00A0182B" w:rsidRPr="0053213D" w:rsidTr="00227AAA">
        <w:trPr>
          <w:tblCellSpacing w:w="0" w:type="dxa"/>
        </w:trPr>
        <w:tc>
          <w:tcPr>
            <w:tcW w:w="9450" w:type="dxa"/>
            <w:shd w:val="clear" w:color="auto" w:fill="FFD85B"/>
            <w:hideMark/>
          </w:tcPr>
          <w:p w:rsidR="00A0182B" w:rsidRPr="00D93D00" w:rsidRDefault="00A0182B" w:rsidP="00EC6982">
            <w:pPr>
              <w:spacing w:after="0" w:line="240" w:lineRule="auto"/>
              <w:rPr>
                <w:rFonts w:ascii="Verdana" w:eastAsia="Times New Roman" w:hAnsi="Verdana" w:cs="Arial"/>
                <w:color w:val="000000"/>
                <w:sz w:val="16"/>
                <w:szCs w:val="16"/>
              </w:rPr>
            </w:pPr>
          </w:p>
        </w:tc>
      </w:tr>
    </w:tbl>
    <w:p w:rsidR="00A0182B" w:rsidRDefault="00A0182B" w:rsidP="00A0182B">
      <w:pPr>
        <w:spacing w:after="0" w:line="240" w:lineRule="auto"/>
        <w:rPr>
          <w:rFonts w:ascii="Arial" w:hAnsi="Arial" w:cs="Arial"/>
          <w:b/>
          <w:bCs/>
          <w:color w:val="000000"/>
          <w:sz w:val="32"/>
          <w:szCs w:val="32"/>
          <w:u w:val="single"/>
        </w:rPr>
      </w:pPr>
    </w:p>
    <w:p w:rsidR="005E06C3" w:rsidRPr="00A0182B" w:rsidRDefault="005E06C3" w:rsidP="00A0182B">
      <w:pPr>
        <w:spacing w:after="0" w:line="240" w:lineRule="auto"/>
        <w:rPr>
          <w:rFonts w:ascii="Arial" w:hAnsi="Arial" w:cs="Arial"/>
          <w:b/>
          <w:bCs/>
          <w:color w:val="000000"/>
          <w:sz w:val="32"/>
          <w:szCs w:val="32"/>
          <w:u w:val="single"/>
        </w:rPr>
      </w:pPr>
      <w:r w:rsidRPr="00A0182B">
        <w:rPr>
          <w:rFonts w:ascii="Arial" w:hAnsi="Arial" w:cs="Arial"/>
          <w:b/>
          <w:bCs/>
          <w:color w:val="000000"/>
          <w:sz w:val="32"/>
          <w:szCs w:val="32"/>
          <w:u w:val="single"/>
        </w:rPr>
        <w:t>CONVENING, COORDINATION AND MANAGEMENT OF CONFERENCES</w:t>
      </w:r>
    </w:p>
    <w:p w:rsidR="00730CC5" w:rsidRDefault="00730CC5" w:rsidP="00730CC5">
      <w:pPr>
        <w:pStyle w:val="ListParagraph"/>
        <w:rPr>
          <w:rFonts w:ascii="Arial" w:hAnsi="Arial" w:cs="Arial"/>
          <w:bCs/>
          <w:color w:val="000000"/>
          <w:sz w:val="24"/>
          <w:szCs w:val="24"/>
        </w:rPr>
      </w:pPr>
    </w:p>
    <w:p w:rsidR="005E06C3" w:rsidRDefault="005E06C3" w:rsidP="005E06C3">
      <w:pPr>
        <w:pStyle w:val="ListParagraph"/>
        <w:numPr>
          <w:ilvl w:val="0"/>
          <w:numId w:val="8"/>
        </w:numPr>
        <w:rPr>
          <w:rFonts w:ascii="Arial" w:hAnsi="Arial" w:cs="Arial"/>
          <w:bCs/>
          <w:color w:val="000000"/>
          <w:sz w:val="24"/>
          <w:szCs w:val="24"/>
        </w:rPr>
      </w:pPr>
      <w:r w:rsidRPr="00463DE2">
        <w:rPr>
          <w:rFonts w:ascii="Arial" w:hAnsi="Arial" w:cs="Arial"/>
          <w:bCs/>
          <w:color w:val="000000"/>
          <w:sz w:val="24"/>
          <w:szCs w:val="24"/>
        </w:rPr>
        <w:t>Involved in the organization, coor</w:t>
      </w:r>
      <w:r>
        <w:rPr>
          <w:rFonts w:ascii="Arial" w:hAnsi="Arial" w:cs="Arial"/>
          <w:bCs/>
          <w:color w:val="000000"/>
          <w:sz w:val="24"/>
          <w:szCs w:val="24"/>
        </w:rPr>
        <w:t xml:space="preserve">dination and management of Emergency Planning Workshop in </w:t>
      </w:r>
      <w:proofErr w:type="spellStart"/>
      <w:r>
        <w:rPr>
          <w:rFonts w:ascii="Arial" w:hAnsi="Arial" w:cs="Arial"/>
          <w:bCs/>
          <w:color w:val="000000"/>
          <w:sz w:val="24"/>
          <w:szCs w:val="24"/>
        </w:rPr>
        <w:t>Jomo</w:t>
      </w:r>
      <w:proofErr w:type="spellEnd"/>
      <w:r>
        <w:rPr>
          <w:rFonts w:ascii="Arial" w:hAnsi="Arial" w:cs="Arial"/>
          <w:bCs/>
          <w:color w:val="000000"/>
          <w:sz w:val="24"/>
          <w:szCs w:val="24"/>
        </w:rPr>
        <w:t xml:space="preserve"> Kenyatta International Airport, held at East African School of Aviation on</w:t>
      </w:r>
      <w:r>
        <w:rPr>
          <w:rFonts w:ascii="Arial" w:eastAsia="+mn-ea" w:hAnsi="Arial" w:cs="Arial"/>
          <w:b/>
          <w:bCs/>
          <w:color w:val="262699"/>
          <w:kern w:val="24"/>
          <w:sz w:val="48"/>
          <w:szCs w:val="48"/>
        </w:rPr>
        <w:t xml:space="preserve"> </w:t>
      </w:r>
      <w:r>
        <w:rPr>
          <w:rFonts w:ascii="Arial" w:hAnsi="Arial" w:cs="Arial"/>
          <w:bCs/>
          <w:color w:val="000000"/>
          <w:sz w:val="24"/>
          <w:szCs w:val="24"/>
        </w:rPr>
        <w:t>Tuesday 9</w:t>
      </w:r>
      <w:r w:rsidRPr="002E14BD">
        <w:rPr>
          <w:rFonts w:ascii="Arial" w:hAnsi="Arial" w:cs="Arial"/>
          <w:bCs/>
          <w:color w:val="000000"/>
          <w:sz w:val="24"/>
          <w:szCs w:val="24"/>
          <w:vertAlign w:val="superscript"/>
        </w:rPr>
        <w:t>th</w:t>
      </w:r>
      <w:r>
        <w:rPr>
          <w:rFonts w:ascii="Arial" w:hAnsi="Arial" w:cs="Arial"/>
          <w:bCs/>
          <w:color w:val="000000"/>
          <w:sz w:val="24"/>
          <w:szCs w:val="24"/>
        </w:rPr>
        <w:t xml:space="preserve"> to 11</w:t>
      </w:r>
      <w:r w:rsidRPr="002E14BD">
        <w:rPr>
          <w:rFonts w:ascii="Arial" w:hAnsi="Arial" w:cs="Arial"/>
          <w:bCs/>
          <w:color w:val="000000"/>
          <w:sz w:val="24"/>
          <w:szCs w:val="24"/>
          <w:vertAlign w:val="superscript"/>
        </w:rPr>
        <w:t>th</w:t>
      </w:r>
      <w:r>
        <w:rPr>
          <w:rFonts w:ascii="Arial" w:hAnsi="Arial" w:cs="Arial"/>
          <w:bCs/>
          <w:color w:val="000000"/>
          <w:sz w:val="24"/>
          <w:szCs w:val="24"/>
        </w:rPr>
        <w:t xml:space="preserve"> January, 2018</w:t>
      </w:r>
      <w:r w:rsidRPr="0068309F">
        <w:rPr>
          <w:rFonts w:ascii="Arial" w:hAnsi="Arial" w:cs="Arial"/>
          <w:bCs/>
          <w:color w:val="000000"/>
          <w:sz w:val="24"/>
          <w:szCs w:val="24"/>
        </w:rPr>
        <w:t>.</w:t>
      </w:r>
    </w:p>
    <w:p w:rsidR="00D9283A" w:rsidRPr="005E06C3" w:rsidRDefault="00D9283A" w:rsidP="00D9283A">
      <w:pPr>
        <w:pStyle w:val="ListParagraph"/>
        <w:rPr>
          <w:rFonts w:ascii="Arial" w:hAnsi="Arial" w:cs="Arial"/>
          <w:bCs/>
          <w:color w:val="000000"/>
          <w:sz w:val="24"/>
          <w:szCs w:val="24"/>
        </w:rPr>
      </w:pPr>
    </w:p>
    <w:p w:rsidR="005E06C3" w:rsidRDefault="005E06C3" w:rsidP="005E06C3">
      <w:pPr>
        <w:pStyle w:val="ListParagraph"/>
        <w:numPr>
          <w:ilvl w:val="0"/>
          <w:numId w:val="8"/>
        </w:numPr>
        <w:rPr>
          <w:rFonts w:ascii="Arial" w:hAnsi="Arial" w:cs="Arial"/>
          <w:bCs/>
          <w:color w:val="000000"/>
          <w:sz w:val="24"/>
          <w:szCs w:val="24"/>
        </w:rPr>
      </w:pPr>
      <w:r w:rsidRPr="00463DE2">
        <w:rPr>
          <w:rFonts w:ascii="Arial" w:hAnsi="Arial" w:cs="Arial"/>
          <w:bCs/>
          <w:color w:val="000000"/>
          <w:sz w:val="24"/>
          <w:szCs w:val="24"/>
        </w:rPr>
        <w:t>Involved in the organization, coordination and management of the 1</w:t>
      </w:r>
      <w:r w:rsidRPr="00463DE2">
        <w:rPr>
          <w:rFonts w:ascii="Arial" w:hAnsi="Arial" w:cs="Arial"/>
          <w:bCs/>
          <w:color w:val="000000"/>
          <w:sz w:val="24"/>
          <w:szCs w:val="24"/>
          <w:vertAlign w:val="superscript"/>
        </w:rPr>
        <w:t>st</w:t>
      </w:r>
      <w:r w:rsidRPr="00463DE2">
        <w:rPr>
          <w:rFonts w:ascii="Arial" w:hAnsi="Arial" w:cs="Arial"/>
          <w:bCs/>
          <w:color w:val="000000"/>
          <w:sz w:val="24"/>
          <w:szCs w:val="24"/>
        </w:rPr>
        <w:t xml:space="preserve"> Seminar on Emergency Preparedness &amp; Response</w:t>
      </w:r>
      <w:r>
        <w:rPr>
          <w:rFonts w:ascii="Arial" w:hAnsi="Arial" w:cs="Arial"/>
          <w:bCs/>
          <w:color w:val="000000"/>
          <w:sz w:val="24"/>
          <w:szCs w:val="24"/>
        </w:rPr>
        <w:t xml:space="preserve"> in</w:t>
      </w:r>
      <w:r w:rsidRPr="008E3F86">
        <w:rPr>
          <w:rFonts w:ascii="Arial" w:hAnsi="Arial" w:cs="Arial"/>
          <w:bCs/>
          <w:color w:val="000000"/>
          <w:sz w:val="24"/>
          <w:szCs w:val="24"/>
        </w:rPr>
        <w:t xml:space="preserve"> </w:t>
      </w:r>
      <w:proofErr w:type="spellStart"/>
      <w:r>
        <w:rPr>
          <w:rFonts w:ascii="Arial" w:hAnsi="Arial" w:cs="Arial"/>
          <w:bCs/>
          <w:color w:val="000000"/>
          <w:sz w:val="24"/>
          <w:szCs w:val="24"/>
        </w:rPr>
        <w:t>Ukunda</w:t>
      </w:r>
      <w:proofErr w:type="spellEnd"/>
      <w:r w:rsidRPr="00463DE2">
        <w:rPr>
          <w:rFonts w:ascii="Arial" w:hAnsi="Arial" w:cs="Arial"/>
          <w:bCs/>
          <w:color w:val="000000"/>
          <w:sz w:val="24"/>
          <w:szCs w:val="24"/>
        </w:rPr>
        <w:t xml:space="preserve"> Airstrip</w:t>
      </w:r>
      <w:r>
        <w:rPr>
          <w:rFonts w:ascii="Arial" w:hAnsi="Arial" w:cs="Arial"/>
          <w:bCs/>
          <w:color w:val="000000"/>
          <w:sz w:val="24"/>
          <w:szCs w:val="24"/>
        </w:rPr>
        <w:t>, held at Pride in Hotel, Diani on</w:t>
      </w:r>
      <w:r>
        <w:rPr>
          <w:rFonts w:ascii="Arial" w:eastAsia="+mn-ea" w:hAnsi="Arial" w:cs="Arial"/>
          <w:b/>
          <w:bCs/>
          <w:color w:val="262699"/>
          <w:kern w:val="24"/>
          <w:sz w:val="48"/>
          <w:szCs w:val="48"/>
        </w:rPr>
        <w:t xml:space="preserve"> </w:t>
      </w:r>
      <w:r w:rsidRPr="0068309F">
        <w:rPr>
          <w:rFonts w:ascii="Arial" w:hAnsi="Arial" w:cs="Arial"/>
          <w:bCs/>
          <w:color w:val="000000"/>
          <w:sz w:val="24"/>
          <w:szCs w:val="24"/>
        </w:rPr>
        <w:t>Thur</w:t>
      </w:r>
      <w:r>
        <w:rPr>
          <w:rFonts w:ascii="Arial" w:hAnsi="Arial" w:cs="Arial"/>
          <w:bCs/>
          <w:color w:val="000000"/>
          <w:sz w:val="24"/>
          <w:szCs w:val="24"/>
        </w:rPr>
        <w:t>sday 22</w:t>
      </w:r>
      <w:r w:rsidRPr="0068309F">
        <w:rPr>
          <w:rFonts w:ascii="Arial" w:hAnsi="Arial" w:cs="Arial"/>
          <w:bCs/>
          <w:color w:val="000000"/>
          <w:sz w:val="24"/>
          <w:szCs w:val="24"/>
          <w:vertAlign w:val="superscript"/>
        </w:rPr>
        <w:t>nd</w:t>
      </w:r>
      <w:r>
        <w:rPr>
          <w:rFonts w:ascii="Arial" w:hAnsi="Arial" w:cs="Arial"/>
          <w:bCs/>
          <w:color w:val="000000"/>
          <w:sz w:val="24"/>
          <w:szCs w:val="24"/>
        </w:rPr>
        <w:t xml:space="preserve"> June, 2017</w:t>
      </w:r>
      <w:r w:rsidRPr="0068309F">
        <w:rPr>
          <w:rFonts w:ascii="Arial" w:hAnsi="Arial" w:cs="Arial"/>
          <w:bCs/>
          <w:color w:val="000000"/>
          <w:sz w:val="24"/>
          <w:szCs w:val="24"/>
        </w:rPr>
        <w:t>.</w:t>
      </w:r>
    </w:p>
    <w:p w:rsidR="00D9283A" w:rsidRPr="005E06C3" w:rsidRDefault="00D9283A" w:rsidP="00D9283A">
      <w:pPr>
        <w:pStyle w:val="ListParagraph"/>
        <w:rPr>
          <w:rFonts w:ascii="Arial" w:hAnsi="Arial" w:cs="Arial"/>
          <w:bCs/>
          <w:color w:val="000000"/>
          <w:sz w:val="24"/>
          <w:szCs w:val="24"/>
        </w:rPr>
      </w:pPr>
    </w:p>
    <w:p w:rsidR="005E06C3" w:rsidRDefault="005E06C3" w:rsidP="005E06C3">
      <w:pPr>
        <w:pStyle w:val="ListParagraph"/>
        <w:numPr>
          <w:ilvl w:val="0"/>
          <w:numId w:val="8"/>
        </w:numPr>
        <w:rPr>
          <w:rFonts w:ascii="Arial" w:hAnsi="Arial" w:cs="Arial"/>
          <w:bCs/>
          <w:color w:val="000000"/>
          <w:sz w:val="24"/>
          <w:szCs w:val="24"/>
        </w:rPr>
      </w:pPr>
      <w:r w:rsidRPr="009C625B">
        <w:rPr>
          <w:rFonts w:ascii="Arial" w:hAnsi="Arial" w:cs="Arial"/>
          <w:bCs/>
          <w:color w:val="000000"/>
          <w:sz w:val="24"/>
          <w:szCs w:val="24"/>
        </w:rPr>
        <w:t>Involved in the coordination, management and training</w:t>
      </w:r>
      <w:r>
        <w:rPr>
          <w:rFonts w:ascii="Arial" w:hAnsi="Arial" w:cs="Arial"/>
          <w:bCs/>
          <w:color w:val="000000"/>
          <w:sz w:val="24"/>
          <w:szCs w:val="24"/>
        </w:rPr>
        <w:t xml:space="preserve"> of</w:t>
      </w:r>
      <w:r w:rsidRPr="009C625B">
        <w:rPr>
          <w:rFonts w:ascii="Arial" w:hAnsi="Arial" w:cs="Arial"/>
          <w:bCs/>
          <w:color w:val="000000"/>
          <w:sz w:val="24"/>
          <w:szCs w:val="24"/>
        </w:rPr>
        <w:t xml:space="preserve"> Kisumu International Airport Emergency Preparedness &amp; Response workshop, held at </w:t>
      </w:r>
      <w:proofErr w:type="spellStart"/>
      <w:r w:rsidRPr="009C625B">
        <w:rPr>
          <w:rFonts w:ascii="Arial" w:hAnsi="Arial" w:cs="Arial"/>
          <w:bCs/>
          <w:color w:val="000000"/>
          <w:sz w:val="24"/>
          <w:szCs w:val="24"/>
        </w:rPr>
        <w:t>Joventure</w:t>
      </w:r>
      <w:proofErr w:type="spellEnd"/>
      <w:r w:rsidRPr="009C625B">
        <w:rPr>
          <w:rFonts w:ascii="Arial" w:hAnsi="Arial" w:cs="Arial"/>
          <w:bCs/>
          <w:color w:val="000000"/>
          <w:sz w:val="24"/>
          <w:szCs w:val="24"/>
        </w:rPr>
        <w:t xml:space="preserve"> Hotel, Kisumu on Wednesday 19</w:t>
      </w:r>
      <w:r w:rsidRPr="009C625B">
        <w:rPr>
          <w:rFonts w:ascii="Arial" w:hAnsi="Arial" w:cs="Arial"/>
          <w:bCs/>
          <w:color w:val="000000"/>
          <w:sz w:val="24"/>
          <w:szCs w:val="24"/>
          <w:vertAlign w:val="superscript"/>
        </w:rPr>
        <w:t>th</w:t>
      </w:r>
      <w:r w:rsidRPr="009C625B">
        <w:rPr>
          <w:rFonts w:ascii="Arial" w:hAnsi="Arial" w:cs="Arial"/>
          <w:bCs/>
          <w:color w:val="000000"/>
          <w:sz w:val="24"/>
          <w:szCs w:val="24"/>
        </w:rPr>
        <w:t xml:space="preserve"> April, 2017.</w:t>
      </w:r>
    </w:p>
    <w:p w:rsidR="00D9283A" w:rsidRPr="005E06C3" w:rsidRDefault="00D9283A" w:rsidP="00D9283A">
      <w:pPr>
        <w:pStyle w:val="ListParagraph"/>
        <w:rPr>
          <w:rFonts w:ascii="Arial" w:hAnsi="Arial" w:cs="Arial"/>
          <w:bCs/>
          <w:color w:val="000000"/>
          <w:sz w:val="24"/>
          <w:szCs w:val="24"/>
        </w:rPr>
      </w:pPr>
    </w:p>
    <w:p w:rsidR="00D9283A" w:rsidRPr="00A0182B" w:rsidRDefault="005E06C3" w:rsidP="00A0182B">
      <w:pPr>
        <w:pStyle w:val="ListParagraph"/>
        <w:numPr>
          <w:ilvl w:val="0"/>
          <w:numId w:val="8"/>
        </w:numPr>
        <w:rPr>
          <w:rFonts w:ascii="Arial" w:hAnsi="Arial" w:cs="Arial"/>
          <w:bCs/>
          <w:color w:val="000000"/>
          <w:sz w:val="24"/>
          <w:szCs w:val="24"/>
        </w:rPr>
      </w:pPr>
      <w:r w:rsidRPr="009C625B">
        <w:rPr>
          <w:rFonts w:ascii="Arial" w:hAnsi="Arial" w:cs="Arial"/>
          <w:bCs/>
          <w:color w:val="000000"/>
          <w:sz w:val="24"/>
          <w:szCs w:val="24"/>
        </w:rPr>
        <w:t>Involved in the organization, coordination and management of the 1</w:t>
      </w:r>
      <w:r w:rsidRPr="009C625B">
        <w:rPr>
          <w:rFonts w:ascii="Arial" w:hAnsi="Arial" w:cs="Arial"/>
          <w:bCs/>
          <w:color w:val="000000"/>
          <w:sz w:val="24"/>
          <w:szCs w:val="24"/>
          <w:vertAlign w:val="superscript"/>
        </w:rPr>
        <w:t>st</w:t>
      </w:r>
      <w:r w:rsidRPr="009C625B">
        <w:rPr>
          <w:rFonts w:ascii="Arial" w:hAnsi="Arial" w:cs="Arial"/>
          <w:bCs/>
          <w:color w:val="000000"/>
          <w:sz w:val="24"/>
          <w:szCs w:val="24"/>
        </w:rPr>
        <w:t xml:space="preserve"> Seminar on Emergency Preparedness &amp; Response in Manda Airstrip, held at Sun Sail Hotel, </w:t>
      </w:r>
      <w:proofErr w:type="spellStart"/>
      <w:r w:rsidRPr="009C625B">
        <w:rPr>
          <w:rFonts w:ascii="Arial" w:hAnsi="Arial" w:cs="Arial"/>
          <w:bCs/>
          <w:color w:val="000000"/>
          <w:sz w:val="24"/>
          <w:szCs w:val="24"/>
        </w:rPr>
        <w:t>Lamu</w:t>
      </w:r>
      <w:proofErr w:type="spellEnd"/>
      <w:r w:rsidRPr="009C625B">
        <w:rPr>
          <w:rFonts w:ascii="Arial" w:hAnsi="Arial" w:cs="Arial"/>
          <w:bCs/>
          <w:color w:val="000000"/>
          <w:sz w:val="24"/>
          <w:szCs w:val="24"/>
        </w:rPr>
        <w:t xml:space="preserve"> from</w:t>
      </w:r>
      <w:r w:rsidRPr="009C625B">
        <w:rPr>
          <w:rFonts w:ascii="Arial" w:eastAsia="+mn-ea" w:hAnsi="Arial" w:cs="Arial"/>
          <w:b/>
          <w:bCs/>
          <w:color w:val="262699"/>
          <w:kern w:val="24"/>
          <w:sz w:val="48"/>
          <w:szCs w:val="48"/>
        </w:rPr>
        <w:t xml:space="preserve"> </w:t>
      </w:r>
      <w:r w:rsidRPr="009C625B">
        <w:rPr>
          <w:rFonts w:ascii="Arial" w:hAnsi="Arial" w:cs="Arial"/>
          <w:bCs/>
          <w:color w:val="000000"/>
          <w:sz w:val="24"/>
          <w:szCs w:val="24"/>
        </w:rPr>
        <w:t>Thursday 14th to Friday 15th October, 2010.</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851DD7" w:rsidRPr="0053213D" w:rsidTr="00086265">
        <w:trPr>
          <w:tblCellSpacing w:w="0" w:type="dxa"/>
        </w:trPr>
        <w:tc>
          <w:tcPr>
            <w:tcW w:w="4455" w:type="dxa"/>
            <w:shd w:val="clear" w:color="auto" w:fill="000000" w:themeFill="text1"/>
            <w:hideMark/>
          </w:tcPr>
          <w:p w:rsidR="00851DD7" w:rsidRPr="00851DD7" w:rsidRDefault="00851DD7" w:rsidP="00086265">
            <w:pPr>
              <w:spacing w:after="0" w:line="240" w:lineRule="auto"/>
              <w:contextualSpacing/>
              <w:rPr>
                <w:rFonts w:ascii="Verdana" w:hAnsi="Verdana"/>
                <w:sz w:val="4"/>
                <w:szCs w:val="4"/>
              </w:rPr>
            </w:pPr>
          </w:p>
        </w:tc>
      </w:tr>
      <w:tr w:rsidR="00851DD7" w:rsidRPr="00C226C2" w:rsidTr="00086265">
        <w:trPr>
          <w:tblCellSpacing w:w="0" w:type="dxa"/>
        </w:trPr>
        <w:tc>
          <w:tcPr>
            <w:tcW w:w="4455" w:type="dxa"/>
            <w:shd w:val="clear" w:color="auto" w:fill="FFFFFF"/>
            <w:hideMark/>
          </w:tcPr>
          <w:p w:rsidR="00851DD7" w:rsidRPr="00D93D00" w:rsidRDefault="00851DD7" w:rsidP="00086265">
            <w:pPr>
              <w:spacing w:after="0" w:line="240" w:lineRule="auto"/>
              <w:rPr>
                <w:rFonts w:ascii="Verdana" w:eastAsia="Times New Roman" w:hAnsi="Verdana" w:cs="Arial"/>
                <w:color w:val="004072"/>
                <w:sz w:val="16"/>
                <w:szCs w:val="16"/>
              </w:rPr>
            </w:pPr>
          </w:p>
        </w:tc>
      </w:tr>
      <w:tr w:rsidR="00851DD7" w:rsidRPr="0053213D" w:rsidTr="00086265">
        <w:trPr>
          <w:tblCellSpacing w:w="0" w:type="dxa"/>
        </w:trPr>
        <w:tc>
          <w:tcPr>
            <w:tcW w:w="4455" w:type="dxa"/>
            <w:shd w:val="clear" w:color="auto" w:fill="FFD85B"/>
            <w:hideMark/>
          </w:tcPr>
          <w:p w:rsidR="00851DD7" w:rsidRPr="00D93D00" w:rsidRDefault="00851DD7" w:rsidP="00086265">
            <w:pPr>
              <w:spacing w:after="0" w:line="240" w:lineRule="auto"/>
              <w:rPr>
                <w:rFonts w:ascii="Verdana" w:eastAsia="Times New Roman" w:hAnsi="Verdana" w:cs="Arial"/>
                <w:color w:val="000000"/>
                <w:sz w:val="16"/>
                <w:szCs w:val="16"/>
              </w:rPr>
            </w:pPr>
          </w:p>
        </w:tc>
      </w:tr>
    </w:tbl>
    <w:p w:rsidR="00851DD7" w:rsidRDefault="00851DD7" w:rsidP="00851DD7">
      <w:pPr>
        <w:autoSpaceDE w:val="0"/>
        <w:autoSpaceDN w:val="0"/>
        <w:adjustRightInd w:val="0"/>
        <w:spacing w:after="0" w:line="240" w:lineRule="auto"/>
      </w:pPr>
    </w:p>
    <w:p w:rsidR="00EF1CFF" w:rsidRPr="00030D0B" w:rsidRDefault="00EF1CFF" w:rsidP="00EF1CFF">
      <w:pPr>
        <w:spacing w:after="0" w:line="240" w:lineRule="auto"/>
        <w:rPr>
          <w:rFonts w:ascii="Arial" w:hAnsi="Arial" w:cs="Arial"/>
          <w:b/>
          <w:bCs/>
          <w:color w:val="000000"/>
          <w:sz w:val="32"/>
          <w:szCs w:val="32"/>
          <w:u w:val="single"/>
        </w:rPr>
      </w:pPr>
      <w:r w:rsidRPr="00030D0B">
        <w:rPr>
          <w:rFonts w:ascii="Arial" w:hAnsi="Arial" w:cs="Arial"/>
          <w:b/>
          <w:bCs/>
          <w:color w:val="000000"/>
          <w:sz w:val="32"/>
          <w:szCs w:val="32"/>
          <w:u w:val="single"/>
        </w:rPr>
        <w:t>ACHIEVEMENTS</w:t>
      </w:r>
    </w:p>
    <w:p w:rsidR="00EF1CFF" w:rsidRPr="00533E32" w:rsidRDefault="00EF1CFF" w:rsidP="00EF1CFF">
      <w:pPr>
        <w:spacing w:after="0" w:line="240" w:lineRule="auto"/>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Introduced an idea (of collaboration between KAA and Cooperative University of Kenya in offering a diploma in Fire Disaster Management)</w:t>
      </w:r>
      <w:r w:rsidRPr="00533E32">
        <w:rPr>
          <w:rFonts w:ascii="Arial" w:hAnsi="Arial" w:cs="Arial"/>
          <w:sz w:val="24"/>
          <w:szCs w:val="24"/>
        </w:rPr>
        <w:t xml:space="preserve"> </w:t>
      </w:r>
      <w:r>
        <w:rPr>
          <w:rFonts w:ascii="Arial" w:hAnsi="Arial" w:cs="Arial"/>
          <w:sz w:val="24"/>
          <w:szCs w:val="24"/>
        </w:rPr>
        <w:t>which was taken up by the organization</w:t>
      </w:r>
    </w:p>
    <w:p w:rsidR="00EF1CFF" w:rsidRDefault="00EF1CFF" w:rsidP="00EF1CFF">
      <w:pPr>
        <w:pStyle w:val="ListParagraph"/>
        <w:spacing w:after="0" w:line="240" w:lineRule="auto"/>
        <w:rPr>
          <w:rFonts w:ascii="Arial" w:hAnsi="Arial" w:cs="Arial"/>
          <w:sz w:val="24"/>
          <w:szCs w:val="24"/>
        </w:rPr>
      </w:pPr>
      <w:r>
        <w:rPr>
          <w:rFonts w:ascii="Arial" w:hAnsi="Arial" w:cs="Arial"/>
          <w:sz w:val="24"/>
          <w:szCs w:val="24"/>
        </w:rPr>
        <w:t xml:space="preserve"> </w:t>
      </w:r>
    </w:p>
    <w:p w:rsidR="00EF1CFF" w:rsidRPr="007F27CD" w:rsidRDefault="00EF1CFF" w:rsidP="00EF1CFF">
      <w:pPr>
        <w:pStyle w:val="ListParagraph"/>
        <w:numPr>
          <w:ilvl w:val="0"/>
          <w:numId w:val="5"/>
        </w:numPr>
        <w:spacing w:after="0" w:line="240" w:lineRule="auto"/>
        <w:jc w:val="both"/>
        <w:rPr>
          <w:rFonts w:ascii="Arial" w:hAnsi="Arial" w:cs="Arial"/>
          <w:color w:val="000000" w:themeColor="text1"/>
          <w:sz w:val="24"/>
          <w:szCs w:val="24"/>
        </w:rPr>
      </w:pPr>
      <w:r w:rsidRPr="007F27CD">
        <w:rPr>
          <w:rFonts w:ascii="Arial" w:hAnsi="Arial" w:cs="Arial"/>
          <w:color w:val="000000" w:themeColor="text1"/>
          <w:sz w:val="24"/>
          <w:szCs w:val="24"/>
        </w:rPr>
        <w:t>D</w:t>
      </w:r>
      <w:r>
        <w:rPr>
          <w:rFonts w:ascii="Arial" w:hAnsi="Arial" w:cs="Arial"/>
          <w:color w:val="000000" w:themeColor="text1"/>
          <w:sz w:val="24"/>
          <w:szCs w:val="24"/>
        </w:rPr>
        <w:t>eveloped</w:t>
      </w:r>
      <w:r w:rsidRPr="007F27CD">
        <w:rPr>
          <w:rFonts w:ascii="Arial" w:hAnsi="Arial" w:cs="Arial"/>
          <w:color w:val="000000" w:themeColor="text1"/>
          <w:sz w:val="24"/>
          <w:szCs w:val="24"/>
        </w:rPr>
        <w:t xml:space="preserve"> </w:t>
      </w:r>
      <w:r>
        <w:rPr>
          <w:rFonts w:ascii="Arial" w:hAnsi="Arial" w:cs="Arial"/>
          <w:color w:val="000000" w:themeColor="text1"/>
          <w:sz w:val="24"/>
          <w:szCs w:val="24"/>
        </w:rPr>
        <w:t xml:space="preserve">Framework for the Competence of Airport </w:t>
      </w:r>
      <w:r w:rsidRPr="007F27CD">
        <w:rPr>
          <w:rFonts w:ascii="Arial" w:hAnsi="Arial" w:cs="Arial"/>
          <w:color w:val="000000" w:themeColor="text1"/>
          <w:sz w:val="24"/>
          <w:szCs w:val="24"/>
        </w:rPr>
        <w:t>Rescue</w:t>
      </w:r>
      <w:r>
        <w:rPr>
          <w:rFonts w:ascii="Arial" w:hAnsi="Arial" w:cs="Arial"/>
          <w:color w:val="000000" w:themeColor="text1"/>
          <w:sz w:val="24"/>
          <w:szCs w:val="24"/>
        </w:rPr>
        <w:t xml:space="preserve"> and Firefighters </w:t>
      </w:r>
      <w:r>
        <w:rPr>
          <w:rFonts w:ascii="Arial" w:hAnsi="Arial" w:cs="Arial"/>
          <w:sz w:val="24"/>
          <w:szCs w:val="24"/>
        </w:rPr>
        <w:t>which was taken up by the ARFF and is captured in the 2018-2019 training programme</w:t>
      </w:r>
      <w:r w:rsidRPr="007F27CD">
        <w:rPr>
          <w:rFonts w:ascii="Arial" w:hAnsi="Arial" w:cs="Arial"/>
          <w:color w:val="000000" w:themeColor="text1"/>
          <w:sz w:val="24"/>
          <w:szCs w:val="24"/>
        </w:rPr>
        <w:t>.</w:t>
      </w:r>
    </w:p>
    <w:p w:rsidR="00EF1CFF" w:rsidRDefault="00EF1CFF" w:rsidP="00EF1CFF">
      <w:pPr>
        <w:pStyle w:val="ListParagraph"/>
        <w:spacing w:after="0" w:line="240" w:lineRule="auto"/>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Participated in chairing the development of</w:t>
      </w:r>
      <w:r w:rsidRPr="007156E3">
        <w:rPr>
          <w:rFonts w:ascii="Arial" w:hAnsi="Arial" w:cs="Arial"/>
          <w:sz w:val="24"/>
          <w:szCs w:val="24"/>
        </w:rPr>
        <w:t xml:space="preserve"> </w:t>
      </w:r>
      <w:r>
        <w:rPr>
          <w:rFonts w:ascii="Arial" w:hAnsi="Arial" w:cs="Arial"/>
          <w:sz w:val="24"/>
          <w:szCs w:val="24"/>
        </w:rPr>
        <w:t>JKIA fire service standard operating procedure manuals.</w:t>
      </w:r>
    </w:p>
    <w:p w:rsidR="00EF1CFF" w:rsidRPr="00227AAA" w:rsidRDefault="00EF1CFF" w:rsidP="00EF1CFF">
      <w:pPr>
        <w:spacing w:after="0" w:line="240" w:lineRule="auto"/>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Introduced an idea (of guest instructors)</w:t>
      </w:r>
      <w:r w:rsidRPr="00533E32">
        <w:rPr>
          <w:rFonts w:ascii="Arial" w:hAnsi="Arial" w:cs="Arial"/>
          <w:sz w:val="24"/>
          <w:szCs w:val="24"/>
        </w:rPr>
        <w:t xml:space="preserve"> </w:t>
      </w:r>
      <w:r>
        <w:rPr>
          <w:rFonts w:ascii="Arial" w:hAnsi="Arial" w:cs="Arial"/>
          <w:sz w:val="24"/>
          <w:szCs w:val="24"/>
        </w:rPr>
        <w:t xml:space="preserve">which was taken up by the ARFF training. </w:t>
      </w:r>
    </w:p>
    <w:p w:rsidR="00EF1CFF" w:rsidRPr="007D72BF" w:rsidRDefault="00EF1CFF" w:rsidP="00EF1CFF">
      <w:pPr>
        <w:pStyle w:val="ListParagraph"/>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Structured a </w:t>
      </w:r>
      <w:r>
        <w:rPr>
          <w:rFonts w:ascii="Arial" w:hAnsi="Arial" w:cs="Arial"/>
          <w:color w:val="000000"/>
          <w:sz w:val="24"/>
          <w:szCs w:val="24"/>
        </w:rPr>
        <w:t>fire investigation training p</w:t>
      </w:r>
      <w:r w:rsidRPr="007D72BF">
        <w:rPr>
          <w:rFonts w:ascii="Arial" w:hAnsi="Arial" w:cs="Arial"/>
          <w:color w:val="000000"/>
          <w:sz w:val="24"/>
          <w:szCs w:val="24"/>
        </w:rPr>
        <w:t>rop</w:t>
      </w:r>
      <w:r>
        <w:rPr>
          <w:rFonts w:ascii="Arial" w:hAnsi="Arial" w:cs="Arial"/>
          <w:color w:val="000000"/>
          <w:sz w:val="24"/>
          <w:szCs w:val="24"/>
        </w:rPr>
        <w:t>, which is currently used at the KAA academy for practical exercise.</w:t>
      </w:r>
    </w:p>
    <w:p w:rsidR="00EF1CFF" w:rsidRPr="00533E32" w:rsidRDefault="00EF1CFF" w:rsidP="00EF1CFF">
      <w:pPr>
        <w:spacing w:after="0" w:line="240" w:lineRule="auto"/>
        <w:rPr>
          <w:rFonts w:ascii="Arial" w:hAnsi="Arial" w:cs="Arial"/>
          <w:sz w:val="24"/>
          <w:szCs w:val="24"/>
        </w:rPr>
      </w:pPr>
    </w:p>
    <w:p w:rsidR="00EF1CFF" w:rsidRDefault="00EF1CFF" w:rsidP="00EF1CFF">
      <w:pPr>
        <w:pStyle w:val="ListParagraph"/>
        <w:numPr>
          <w:ilvl w:val="0"/>
          <w:numId w:val="5"/>
        </w:numPr>
        <w:spacing w:after="0" w:line="240" w:lineRule="auto"/>
        <w:rPr>
          <w:rFonts w:ascii="Arial" w:hAnsi="Arial" w:cs="Arial"/>
          <w:sz w:val="24"/>
          <w:szCs w:val="24"/>
        </w:rPr>
      </w:pPr>
      <w:r>
        <w:rPr>
          <w:rFonts w:ascii="Arial" w:hAnsi="Arial" w:cs="Arial"/>
          <w:sz w:val="24"/>
          <w:szCs w:val="24"/>
        </w:rPr>
        <w:lastRenderedPageBreak/>
        <w:t xml:space="preserve">Designed and developed an improvised </w:t>
      </w:r>
      <w:r w:rsidRPr="001F51DA">
        <w:rPr>
          <w:rFonts w:ascii="Arial" w:hAnsi="Arial" w:cs="Arial"/>
          <w:sz w:val="24"/>
          <w:szCs w:val="24"/>
        </w:rPr>
        <w:t xml:space="preserve">breathing </w:t>
      </w:r>
      <w:r>
        <w:rPr>
          <w:rFonts w:ascii="Arial" w:hAnsi="Arial" w:cs="Arial"/>
          <w:sz w:val="24"/>
          <w:szCs w:val="24"/>
        </w:rPr>
        <w:t xml:space="preserve">apparatus entry control system and trained all </w:t>
      </w:r>
      <w:r w:rsidRPr="001F51DA">
        <w:rPr>
          <w:rFonts w:ascii="Arial" w:hAnsi="Arial" w:cs="Arial"/>
          <w:sz w:val="24"/>
          <w:szCs w:val="24"/>
        </w:rPr>
        <w:t>KAA fire service</w:t>
      </w:r>
      <w:r>
        <w:rPr>
          <w:rFonts w:ascii="Arial" w:hAnsi="Arial" w:cs="Arial"/>
          <w:sz w:val="24"/>
          <w:szCs w:val="24"/>
        </w:rPr>
        <w:t xml:space="preserve"> personnel on how to use this tracking system in case of a fire emergency</w:t>
      </w:r>
      <w:r w:rsidRPr="001F51DA">
        <w:rPr>
          <w:rFonts w:ascii="Arial" w:hAnsi="Arial" w:cs="Arial"/>
          <w:sz w:val="24"/>
          <w:szCs w:val="24"/>
        </w:rPr>
        <w:t xml:space="preserve">. </w:t>
      </w:r>
    </w:p>
    <w:p w:rsidR="00EF1CFF" w:rsidRPr="00D33B56" w:rsidRDefault="00EF1CFF" w:rsidP="00EF1CFF">
      <w:pPr>
        <w:pStyle w:val="ListParagraph"/>
        <w:rPr>
          <w:rFonts w:ascii="Arial" w:hAnsi="Arial" w:cs="Arial"/>
          <w:sz w:val="24"/>
          <w:szCs w:val="24"/>
        </w:rPr>
      </w:pPr>
    </w:p>
    <w:p w:rsidR="00EF1CFF" w:rsidRPr="007F27CD" w:rsidRDefault="00EF1CFF" w:rsidP="00EF1CFF">
      <w:pPr>
        <w:pStyle w:val="ListParagraph"/>
        <w:numPr>
          <w:ilvl w:val="0"/>
          <w:numId w:val="5"/>
        </w:numPr>
        <w:spacing w:after="0" w:line="240" w:lineRule="auto"/>
        <w:jc w:val="both"/>
        <w:rPr>
          <w:rFonts w:ascii="Arial" w:hAnsi="Arial" w:cs="Arial"/>
          <w:color w:val="000000" w:themeColor="text1"/>
          <w:sz w:val="24"/>
          <w:szCs w:val="24"/>
        </w:rPr>
      </w:pPr>
      <w:r w:rsidRPr="007F27CD">
        <w:rPr>
          <w:rFonts w:ascii="Arial" w:hAnsi="Arial" w:cs="Arial"/>
          <w:color w:val="000000" w:themeColor="text1"/>
          <w:sz w:val="24"/>
          <w:szCs w:val="24"/>
        </w:rPr>
        <w:t>D</w:t>
      </w:r>
      <w:r>
        <w:rPr>
          <w:rFonts w:ascii="Arial" w:hAnsi="Arial" w:cs="Arial"/>
          <w:color w:val="000000" w:themeColor="text1"/>
          <w:sz w:val="24"/>
          <w:szCs w:val="24"/>
        </w:rPr>
        <w:t>eveloped</w:t>
      </w:r>
      <w:r w:rsidRPr="007F27CD">
        <w:rPr>
          <w:rFonts w:ascii="Arial" w:hAnsi="Arial" w:cs="Arial"/>
          <w:color w:val="000000" w:themeColor="text1"/>
          <w:sz w:val="24"/>
          <w:szCs w:val="24"/>
        </w:rPr>
        <w:t xml:space="preserve"> Individual Physical Proficiency Test (IPPT) programme and standard, in order to build, maintain and test physical fitness of Rescue Firefighters. The objectives of the IPPT are to ascertain the key fitness components for RFF as required</w:t>
      </w:r>
      <w:r w:rsidRPr="007F27CD">
        <w:rPr>
          <w:color w:val="000000" w:themeColor="text1"/>
        </w:rPr>
        <w:t xml:space="preserve"> </w:t>
      </w:r>
      <w:r w:rsidRPr="007F27CD">
        <w:rPr>
          <w:rFonts w:ascii="Arial" w:hAnsi="Arial" w:cs="Arial"/>
          <w:color w:val="000000" w:themeColor="text1"/>
          <w:sz w:val="24"/>
          <w:szCs w:val="24"/>
        </w:rPr>
        <w:t>by ICAO Airport Service Manual Part 1 Doc 9137 – AN/898: Rescue and Firefighting 4</w:t>
      </w:r>
      <w:r w:rsidRPr="007F27CD">
        <w:rPr>
          <w:rFonts w:ascii="Arial" w:hAnsi="Arial" w:cs="Arial"/>
          <w:color w:val="000000" w:themeColor="text1"/>
          <w:sz w:val="24"/>
          <w:szCs w:val="24"/>
          <w:vertAlign w:val="superscript"/>
        </w:rPr>
        <w:t>th</w:t>
      </w:r>
      <w:r w:rsidRPr="007F27CD">
        <w:rPr>
          <w:rFonts w:ascii="Arial" w:hAnsi="Arial" w:cs="Arial"/>
          <w:color w:val="000000" w:themeColor="text1"/>
          <w:sz w:val="24"/>
          <w:szCs w:val="24"/>
        </w:rPr>
        <w:t xml:space="preserve"> edition of 2015 Chapter 10.4 Physical Fitness Assessments for RFF Services.</w:t>
      </w:r>
    </w:p>
    <w:p w:rsidR="00EB3470" w:rsidRPr="00EB3470" w:rsidRDefault="00EB3470" w:rsidP="00EF1CFF">
      <w:pPr>
        <w:pStyle w:val="ListParagraph"/>
        <w:rPr>
          <w:rFonts w:ascii="Arial" w:hAnsi="Arial" w:cs="Arial"/>
          <w:bCs/>
          <w:color w:val="000000"/>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EB3470" w:rsidRPr="0053213D" w:rsidTr="00C46299">
        <w:trPr>
          <w:tblCellSpacing w:w="0" w:type="dxa"/>
        </w:trPr>
        <w:tc>
          <w:tcPr>
            <w:tcW w:w="9450" w:type="dxa"/>
            <w:shd w:val="clear" w:color="auto" w:fill="000000" w:themeFill="text1"/>
            <w:hideMark/>
          </w:tcPr>
          <w:p w:rsidR="00EB3470" w:rsidRPr="00851DD7" w:rsidRDefault="00EB3470" w:rsidP="00C46299">
            <w:pPr>
              <w:spacing w:after="0" w:line="240" w:lineRule="auto"/>
              <w:contextualSpacing/>
              <w:rPr>
                <w:rFonts w:ascii="Verdana" w:hAnsi="Verdana"/>
                <w:sz w:val="4"/>
                <w:szCs w:val="4"/>
              </w:rPr>
            </w:pPr>
          </w:p>
        </w:tc>
      </w:tr>
      <w:tr w:rsidR="00EB3470" w:rsidRPr="00C226C2" w:rsidTr="00C46299">
        <w:trPr>
          <w:tblCellSpacing w:w="0" w:type="dxa"/>
        </w:trPr>
        <w:tc>
          <w:tcPr>
            <w:tcW w:w="9450" w:type="dxa"/>
            <w:shd w:val="clear" w:color="auto" w:fill="FFFFFF"/>
            <w:hideMark/>
          </w:tcPr>
          <w:p w:rsidR="00EB3470" w:rsidRPr="00D93D00" w:rsidRDefault="00EB3470" w:rsidP="00C46299">
            <w:pPr>
              <w:spacing w:after="0" w:line="240" w:lineRule="auto"/>
              <w:rPr>
                <w:rFonts w:ascii="Verdana" w:eastAsia="Times New Roman" w:hAnsi="Verdana" w:cs="Arial"/>
                <w:color w:val="004072"/>
                <w:sz w:val="16"/>
                <w:szCs w:val="16"/>
              </w:rPr>
            </w:pPr>
          </w:p>
        </w:tc>
      </w:tr>
      <w:tr w:rsidR="00EB3470" w:rsidRPr="0053213D" w:rsidTr="00C46299">
        <w:trPr>
          <w:tblCellSpacing w:w="0" w:type="dxa"/>
        </w:trPr>
        <w:tc>
          <w:tcPr>
            <w:tcW w:w="9450" w:type="dxa"/>
            <w:shd w:val="clear" w:color="auto" w:fill="FFD85B"/>
            <w:hideMark/>
          </w:tcPr>
          <w:p w:rsidR="00EB3470" w:rsidRPr="00D93D00" w:rsidRDefault="00EB3470" w:rsidP="00C46299">
            <w:pPr>
              <w:spacing w:after="0" w:line="240" w:lineRule="auto"/>
              <w:rPr>
                <w:rFonts w:ascii="Verdana" w:eastAsia="Times New Roman" w:hAnsi="Verdana" w:cs="Arial"/>
                <w:color w:val="000000"/>
                <w:sz w:val="16"/>
                <w:szCs w:val="16"/>
              </w:rPr>
            </w:pPr>
          </w:p>
        </w:tc>
      </w:tr>
    </w:tbl>
    <w:p w:rsidR="001A723F" w:rsidRDefault="001A723F" w:rsidP="00A0182B">
      <w:pPr>
        <w:spacing w:after="0" w:line="240" w:lineRule="auto"/>
        <w:rPr>
          <w:rFonts w:ascii="Arial" w:hAnsi="Arial" w:cs="Arial"/>
          <w:b/>
          <w:bCs/>
          <w:color w:val="000000"/>
          <w:sz w:val="32"/>
          <w:szCs w:val="32"/>
          <w:u w:val="single"/>
        </w:rPr>
      </w:pPr>
    </w:p>
    <w:p w:rsidR="00D518AA" w:rsidRPr="00A0182B" w:rsidRDefault="00D518AA" w:rsidP="00A0182B">
      <w:pPr>
        <w:spacing w:after="0" w:line="240" w:lineRule="auto"/>
        <w:rPr>
          <w:rFonts w:ascii="Arial" w:hAnsi="Arial" w:cs="Arial"/>
          <w:b/>
          <w:bCs/>
          <w:color w:val="000000"/>
          <w:sz w:val="32"/>
          <w:szCs w:val="32"/>
          <w:u w:val="single"/>
        </w:rPr>
      </w:pPr>
      <w:r w:rsidRPr="00A0182B">
        <w:rPr>
          <w:rFonts w:ascii="Arial" w:hAnsi="Arial" w:cs="Arial"/>
          <w:b/>
          <w:bCs/>
          <w:color w:val="000000"/>
          <w:sz w:val="32"/>
          <w:szCs w:val="32"/>
          <w:u w:val="single"/>
        </w:rPr>
        <w:t>REFEREES</w:t>
      </w:r>
    </w:p>
    <w:p w:rsidR="007D72BF" w:rsidRDefault="007D72BF" w:rsidP="00F86191">
      <w:pPr>
        <w:spacing w:after="0" w:line="240" w:lineRule="auto"/>
        <w:rPr>
          <w:rFonts w:ascii="Arial" w:hAnsi="Arial" w:cs="Arial"/>
          <w:sz w:val="24"/>
          <w:szCs w:val="24"/>
        </w:rPr>
      </w:pPr>
    </w:p>
    <w:p w:rsidR="00F86191" w:rsidRPr="0048255A" w:rsidRDefault="00F86191" w:rsidP="00F86191">
      <w:pPr>
        <w:spacing w:after="0" w:line="240" w:lineRule="auto"/>
        <w:rPr>
          <w:rFonts w:ascii="Arial" w:hAnsi="Arial" w:cs="Arial"/>
          <w:sz w:val="24"/>
          <w:szCs w:val="24"/>
        </w:rPr>
      </w:pPr>
      <w:r>
        <w:rPr>
          <w:rFonts w:ascii="Arial" w:hAnsi="Arial" w:cs="Arial"/>
          <w:sz w:val="24"/>
          <w:szCs w:val="24"/>
        </w:rPr>
        <w:t>Risper Omondi</w:t>
      </w:r>
    </w:p>
    <w:p w:rsidR="00F86191" w:rsidRPr="0048255A" w:rsidRDefault="004148E5" w:rsidP="00F86191">
      <w:pPr>
        <w:spacing w:after="0" w:line="240" w:lineRule="auto"/>
        <w:rPr>
          <w:rFonts w:ascii="Arial" w:hAnsi="Arial" w:cs="Arial"/>
          <w:sz w:val="24"/>
          <w:szCs w:val="24"/>
        </w:rPr>
      </w:pPr>
      <w:r>
        <w:rPr>
          <w:rFonts w:ascii="Arial" w:hAnsi="Arial" w:cs="Arial"/>
          <w:sz w:val="24"/>
          <w:szCs w:val="24"/>
        </w:rPr>
        <w:t xml:space="preserve">Manager Learning and </w:t>
      </w:r>
      <w:r w:rsidR="00F86191">
        <w:rPr>
          <w:rFonts w:ascii="Arial" w:hAnsi="Arial" w:cs="Arial"/>
          <w:sz w:val="24"/>
          <w:szCs w:val="24"/>
        </w:rPr>
        <w:t>Development</w:t>
      </w:r>
    </w:p>
    <w:p w:rsidR="00F86191" w:rsidRPr="0048255A" w:rsidRDefault="00F86191" w:rsidP="00F86191">
      <w:pPr>
        <w:spacing w:after="0" w:line="240" w:lineRule="auto"/>
        <w:rPr>
          <w:rFonts w:ascii="Arial" w:hAnsi="Arial" w:cs="Arial"/>
          <w:sz w:val="24"/>
          <w:szCs w:val="24"/>
        </w:rPr>
      </w:pPr>
      <w:r w:rsidRPr="0048255A">
        <w:rPr>
          <w:rFonts w:ascii="Arial" w:hAnsi="Arial" w:cs="Arial"/>
          <w:sz w:val="24"/>
          <w:szCs w:val="24"/>
        </w:rPr>
        <w:t>Kenya Airports Authority</w:t>
      </w:r>
      <w:r>
        <w:rPr>
          <w:rFonts w:ascii="Arial" w:hAnsi="Arial" w:cs="Arial"/>
          <w:sz w:val="24"/>
          <w:szCs w:val="24"/>
        </w:rPr>
        <w:t xml:space="preserve"> Academy</w:t>
      </w:r>
    </w:p>
    <w:p w:rsidR="00F86191" w:rsidRPr="0048255A" w:rsidRDefault="00F86191" w:rsidP="00F86191">
      <w:pPr>
        <w:spacing w:after="0" w:line="240" w:lineRule="auto"/>
        <w:rPr>
          <w:rFonts w:ascii="Arial" w:hAnsi="Arial" w:cs="Arial"/>
          <w:sz w:val="24"/>
          <w:szCs w:val="24"/>
        </w:rPr>
      </w:pPr>
      <w:r w:rsidRPr="0048255A">
        <w:rPr>
          <w:rFonts w:ascii="Arial" w:hAnsi="Arial" w:cs="Arial"/>
          <w:sz w:val="24"/>
          <w:szCs w:val="24"/>
        </w:rPr>
        <w:t>P.O. Box 19001 – 00501</w:t>
      </w:r>
    </w:p>
    <w:p w:rsidR="00F86191" w:rsidRPr="0048255A" w:rsidRDefault="00F86191" w:rsidP="00F86191">
      <w:pPr>
        <w:spacing w:after="0" w:line="240" w:lineRule="auto"/>
        <w:rPr>
          <w:rFonts w:ascii="Arial" w:hAnsi="Arial" w:cs="Arial"/>
          <w:sz w:val="24"/>
          <w:szCs w:val="24"/>
        </w:rPr>
      </w:pPr>
      <w:r w:rsidRPr="0048255A">
        <w:rPr>
          <w:rFonts w:ascii="Arial" w:hAnsi="Arial" w:cs="Arial"/>
          <w:sz w:val="24"/>
          <w:szCs w:val="24"/>
        </w:rPr>
        <w:t>NAIROBI</w:t>
      </w:r>
    </w:p>
    <w:p w:rsidR="00730CC5" w:rsidRPr="0048255A" w:rsidRDefault="00730CC5" w:rsidP="00730CC5">
      <w:pPr>
        <w:spacing w:after="0" w:line="240" w:lineRule="auto"/>
        <w:contextualSpacing/>
        <w:rPr>
          <w:rFonts w:ascii="Arial" w:hAnsi="Arial" w:cs="Arial"/>
          <w:sz w:val="24"/>
          <w:szCs w:val="24"/>
        </w:rPr>
      </w:pPr>
      <w:r w:rsidRPr="0048255A">
        <w:rPr>
          <w:rFonts w:ascii="Arial" w:hAnsi="Arial" w:cs="Arial"/>
          <w:sz w:val="24"/>
          <w:szCs w:val="24"/>
        </w:rPr>
        <w:t>Mobile No.</w:t>
      </w:r>
      <w:r>
        <w:rPr>
          <w:rFonts w:ascii="Arial" w:hAnsi="Arial" w:cs="Arial"/>
          <w:sz w:val="24"/>
          <w:szCs w:val="24"/>
        </w:rPr>
        <w:t xml:space="preserve"> 07</w:t>
      </w:r>
      <w:r w:rsidR="000245E4">
        <w:rPr>
          <w:rFonts w:ascii="Arial" w:hAnsi="Arial" w:cs="Arial"/>
          <w:sz w:val="24"/>
          <w:szCs w:val="24"/>
        </w:rPr>
        <w:t>21359626</w:t>
      </w:r>
      <w:r w:rsidRPr="0048255A">
        <w:rPr>
          <w:rFonts w:ascii="Arial" w:hAnsi="Arial" w:cs="Arial"/>
          <w:sz w:val="24"/>
          <w:szCs w:val="24"/>
        </w:rPr>
        <w:t xml:space="preserve"> </w:t>
      </w:r>
    </w:p>
    <w:p w:rsidR="00730CC5" w:rsidRDefault="00730CC5" w:rsidP="0048255A">
      <w:pPr>
        <w:spacing w:after="0" w:line="240" w:lineRule="auto"/>
        <w:contextualSpacing/>
        <w:rPr>
          <w:rFonts w:ascii="Arial" w:hAnsi="Arial" w:cs="Arial"/>
          <w:bCs/>
          <w:color w:val="000000"/>
          <w:sz w:val="24"/>
          <w:szCs w:val="24"/>
        </w:rPr>
      </w:pPr>
    </w:p>
    <w:p w:rsidR="00D518AA" w:rsidRPr="0048255A" w:rsidRDefault="00D518AA" w:rsidP="0048255A">
      <w:pPr>
        <w:spacing w:after="0" w:line="240" w:lineRule="auto"/>
        <w:contextualSpacing/>
        <w:rPr>
          <w:rFonts w:ascii="Arial" w:hAnsi="Arial" w:cs="Arial"/>
          <w:b/>
          <w:bCs/>
          <w:color w:val="000000"/>
          <w:sz w:val="24"/>
          <w:szCs w:val="24"/>
          <w:u w:val="single"/>
        </w:rPr>
      </w:pPr>
      <w:r w:rsidRPr="0048255A">
        <w:rPr>
          <w:rFonts w:ascii="Arial" w:eastAsia="Times New Roman" w:hAnsi="Arial" w:cs="Arial"/>
          <w:color w:val="000000"/>
          <w:kern w:val="28"/>
          <w:sz w:val="24"/>
          <w:szCs w:val="24"/>
        </w:rPr>
        <w:t xml:space="preserve">Dr. Jacinta </w:t>
      </w:r>
      <w:proofErr w:type="spellStart"/>
      <w:r w:rsidRPr="0048255A">
        <w:rPr>
          <w:rFonts w:ascii="Arial" w:eastAsia="Times New Roman" w:hAnsi="Arial" w:cs="Arial"/>
          <w:color w:val="000000"/>
          <w:kern w:val="28"/>
          <w:sz w:val="24"/>
          <w:szCs w:val="24"/>
        </w:rPr>
        <w:t>Nduta</w:t>
      </w:r>
      <w:proofErr w:type="spellEnd"/>
      <w:r w:rsidRPr="0048255A">
        <w:rPr>
          <w:rFonts w:ascii="Arial" w:eastAsia="Times New Roman" w:hAnsi="Arial" w:cs="Arial"/>
          <w:color w:val="000000"/>
          <w:kern w:val="28"/>
          <w:sz w:val="24"/>
          <w:szCs w:val="24"/>
        </w:rPr>
        <w:t xml:space="preserve"> </w:t>
      </w:r>
      <w:proofErr w:type="spellStart"/>
      <w:r w:rsidRPr="0048255A">
        <w:rPr>
          <w:rFonts w:ascii="Arial" w:eastAsia="Times New Roman" w:hAnsi="Arial" w:cs="Arial"/>
          <w:color w:val="000000"/>
          <w:kern w:val="28"/>
          <w:sz w:val="24"/>
          <w:szCs w:val="24"/>
        </w:rPr>
        <w:t>King’ori</w:t>
      </w:r>
      <w:proofErr w:type="spellEnd"/>
    </w:p>
    <w:p w:rsidR="00E35FD5" w:rsidRPr="0048255A" w:rsidRDefault="00E35FD5" w:rsidP="00E35FD5">
      <w:pPr>
        <w:widowControl w:val="0"/>
        <w:overflowPunct w:val="0"/>
        <w:adjustRightInd w:val="0"/>
        <w:spacing w:after="0" w:line="240" w:lineRule="auto"/>
        <w:contextualSpacing/>
        <w:rPr>
          <w:rFonts w:ascii="Arial" w:eastAsia="Times New Roman" w:hAnsi="Arial" w:cs="Arial"/>
          <w:color w:val="000000"/>
          <w:kern w:val="28"/>
          <w:sz w:val="24"/>
          <w:szCs w:val="24"/>
        </w:rPr>
      </w:pPr>
      <w:r w:rsidRPr="0048255A">
        <w:rPr>
          <w:rFonts w:ascii="Arial" w:eastAsia="Times New Roman" w:hAnsi="Arial" w:cs="Arial"/>
          <w:color w:val="000000"/>
          <w:kern w:val="28"/>
          <w:sz w:val="24"/>
          <w:szCs w:val="24"/>
        </w:rPr>
        <w:t xml:space="preserve">Dean School of Co-operatives &amp; Community Development, </w:t>
      </w:r>
    </w:p>
    <w:p w:rsidR="0048255A" w:rsidRPr="0048255A" w:rsidRDefault="00D518AA" w:rsidP="0048255A">
      <w:pPr>
        <w:widowControl w:val="0"/>
        <w:overflowPunct w:val="0"/>
        <w:adjustRightInd w:val="0"/>
        <w:spacing w:after="0" w:line="240" w:lineRule="auto"/>
        <w:contextualSpacing/>
        <w:rPr>
          <w:rFonts w:ascii="Arial" w:eastAsia="Times New Roman" w:hAnsi="Arial" w:cs="Arial"/>
          <w:color w:val="000000"/>
          <w:kern w:val="28"/>
          <w:sz w:val="24"/>
          <w:szCs w:val="24"/>
        </w:rPr>
      </w:pPr>
      <w:r w:rsidRPr="0048255A">
        <w:rPr>
          <w:rFonts w:ascii="Arial" w:eastAsia="Times New Roman" w:hAnsi="Arial" w:cs="Arial"/>
          <w:color w:val="000000"/>
          <w:kern w:val="28"/>
          <w:sz w:val="24"/>
          <w:szCs w:val="24"/>
        </w:rPr>
        <w:t xml:space="preserve">Cooperative University of Kenya, </w:t>
      </w:r>
    </w:p>
    <w:p w:rsidR="0048255A" w:rsidRPr="0048255A" w:rsidRDefault="00D518AA" w:rsidP="0048255A">
      <w:pPr>
        <w:widowControl w:val="0"/>
        <w:overflowPunct w:val="0"/>
        <w:adjustRightInd w:val="0"/>
        <w:spacing w:after="0" w:line="240" w:lineRule="auto"/>
        <w:contextualSpacing/>
        <w:rPr>
          <w:rFonts w:ascii="Arial" w:eastAsia="Times New Roman" w:hAnsi="Arial" w:cs="Arial"/>
          <w:color w:val="000000"/>
          <w:kern w:val="28"/>
          <w:sz w:val="24"/>
          <w:szCs w:val="24"/>
        </w:rPr>
      </w:pPr>
      <w:r w:rsidRPr="0048255A">
        <w:rPr>
          <w:rFonts w:ascii="Arial" w:eastAsia="Times New Roman" w:hAnsi="Arial" w:cs="Arial"/>
          <w:color w:val="000000"/>
          <w:kern w:val="28"/>
          <w:sz w:val="24"/>
          <w:szCs w:val="24"/>
        </w:rPr>
        <w:t xml:space="preserve">P.O. Box 24814 – 00500 </w:t>
      </w:r>
    </w:p>
    <w:p w:rsidR="00D518AA" w:rsidRPr="0048255A" w:rsidRDefault="00D518AA" w:rsidP="0048255A">
      <w:pPr>
        <w:widowControl w:val="0"/>
        <w:overflowPunct w:val="0"/>
        <w:adjustRightInd w:val="0"/>
        <w:spacing w:after="0" w:line="240" w:lineRule="auto"/>
        <w:contextualSpacing/>
        <w:rPr>
          <w:rFonts w:ascii="Arial" w:eastAsia="Times New Roman" w:hAnsi="Arial" w:cs="Arial"/>
          <w:color w:val="000000"/>
          <w:kern w:val="28"/>
          <w:sz w:val="24"/>
          <w:szCs w:val="24"/>
        </w:rPr>
      </w:pPr>
      <w:r w:rsidRPr="0048255A">
        <w:rPr>
          <w:rFonts w:ascii="Arial" w:eastAsia="Times New Roman" w:hAnsi="Arial" w:cs="Arial"/>
          <w:color w:val="000000"/>
          <w:kern w:val="28"/>
          <w:sz w:val="24"/>
          <w:szCs w:val="24"/>
        </w:rPr>
        <w:t>NAIROBI</w:t>
      </w:r>
    </w:p>
    <w:p w:rsidR="00323519" w:rsidRDefault="0048255A" w:rsidP="00323519">
      <w:pPr>
        <w:spacing w:after="0" w:line="240" w:lineRule="auto"/>
        <w:contextualSpacing/>
        <w:rPr>
          <w:rFonts w:ascii="Arial" w:hAnsi="Arial" w:cs="Arial"/>
          <w:sz w:val="24"/>
          <w:szCs w:val="24"/>
        </w:rPr>
      </w:pPr>
      <w:r w:rsidRPr="0048255A">
        <w:rPr>
          <w:rFonts w:ascii="Arial" w:hAnsi="Arial" w:cs="Arial"/>
          <w:sz w:val="24"/>
          <w:szCs w:val="24"/>
        </w:rPr>
        <w:t>Mobile No.</w:t>
      </w:r>
      <w:r w:rsidR="00A9740C">
        <w:rPr>
          <w:rFonts w:ascii="Arial" w:hAnsi="Arial" w:cs="Arial"/>
          <w:sz w:val="24"/>
          <w:szCs w:val="24"/>
        </w:rPr>
        <w:t xml:space="preserve"> 0722228647</w:t>
      </w:r>
      <w:r w:rsidRPr="0048255A">
        <w:rPr>
          <w:rFonts w:ascii="Arial" w:hAnsi="Arial" w:cs="Arial"/>
          <w:sz w:val="24"/>
          <w:szCs w:val="24"/>
        </w:rPr>
        <w:t xml:space="preserve"> </w:t>
      </w:r>
    </w:p>
    <w:p w:rsidR="00382D62" w:rsidRDefault="00382D62" w:rsidP="00323519">
      <w:pPr>
        <w:spacing w:after="0" w:line="240" w:lineRule="auto"/>
        <w:contextualSpacing/>
        <w:rPr>
          <w:rFonts w:ascii="Arial" w:hAnsi="Arial" w:cs="Arial"/>
          <w:sz w:val="24"/>
          <w:szCs w:val="24"/>
        </w:rPr>
      </w:pPr>
    </w:p>
    <w:p w:rsidR="00382D62" w:rsidRPr="0048255A" w:rsidRDefault="00382D62" w:rsidP="00382D62">
      <w:pPr>
        <w:spacing w:after="0" w:line="240" w:lineRule="auto"/>
        <w:contextualSpacing/>
        <w:rPr>
          <w:rFonts w:ascii="Arial" w:hAnsi="Arial" w:cs="Arial"/>
          <w:b/>
          <w:bCs/>
          <w:color w:val="000000"/>
          <w:sz w:val="24"/>
          <w:szCs w:val="24"/>
          <w:u w:val="single"/>
        </w:rPr>
      </w:pPr>
      <w:r>
        <w:rPr>
          <w:rFonts w:ascii="Arial" w:eastAsia="Times New Roman" w:hAnsi="Arial" w:cs="Arial"/>
          <w:color w:val="000000"/>
          <w:kern w:val="28"/>
          <w:sz w:val="24"/>
          <w:szCs w:val="24"/>
        </w:rPr>
        <w:t xml:space="preserve">Dr. Edward </w:t>
      </w:r>
      <w:proofErr w:type="spellStart"/>
      <w:r>
        <w:rPr>
          <w:rFonts w:ascii="Arial" w:eastAsia="Times New Roman" w:hAnsi="Arial" w:cs="Arial"/>
          <w:color w:val="000000"/>
          <w:kern w:val="28"/>
          <w:sz w:val="24"/>
          <w:szCs w:val="24"/>
        </w:rPr>
        <w:t>Mugalavai</w:t>
      </w:r>
      <w:proofErr w:type="spellEnd"/>
    </w:p>
    <w:p w:rsidR="00382D62" w:rsidRPr="0048255A" w:rsidRDefault="00382D62" w:rsidP="00382D62">
      <w:pPr>
        <w:widowControl w:val="0"/>
        <w:overflowPunct w:val="0"/>
        <w:adjustRightInd w:val="0"/>
        <w:spacing w:after="0" w:line="240" w:lineRule="auto"/>
        <w:contextualSpacing/>
        <w:rPr>
          <w:rFonts w:ascii="Arial" w:eastAsia="Times New Roman" w:hAnsi="Arial" w:cs="Arial"/>
          <w:color w:val="000000"/>
          <w:kern w:val="28"/>
          <w:sz w:val="24"/>
          <w:szCs w:val="24"/>
        </w:rPr>
      </w:pPr>
      <w:r>
        <w:rPr>
          <w:rFonts w:ascii="Arial" w:eastAsia="Times New Roman" w:hAnsi="Arial" w:cs="Arial"/>
          <w:color w:val="000000"/>
          <w:kern w:val="28"/>
          <w:sz w:val="24"/>
          <w:szCs w:val="24"/>
        </w:rPr>
        <w:t>Dean School of Disaster Management &amp; Sustainable Development</w:t>
      </w:r>
      <w:r w:rsidRPr="0048255A">
        <w:rPr>
          <w:rFonts w:ascii="Arial" w:eastAsia="Times New Roman" w:hAnsi="Arial" w:cs="Arial"/>
          <w:color w:val="000000"/>
          <w:kern w:val="28"/>
          <w:sz w:val="24"/>
          <w:szCs w:val="24"/>
        </w:rPr>
        <w:t xml:space="preserve">, </w:t>
      </w:r>
    </w:p>
    <w:p w:rsidR="00382D62" w:rsidRPr="0048255A" w:rsidRDefault="00382D62" w:rsidP="00382D62">
      <w:pPr>
        <w:widowControl w:val="0"/>
        <w:overflowPunct w:val="0"/>
        <w:adjustRightInd w:val="0"/>
        <w:spacing w:after="0" w:line="240" w:lineRule="auto"/>
        <w:contextualSpacing/>
        <w:rPr>
          <w:rFonts w:ascii="Arial" w:eastAsia="Times New Roman" w:hAnsi="Arial" w:cs="Arial"/>
          <w:color w:val="000000"/>
          <w:kern w:val="28"/>
          <w:sz w:val="24"/>
          <w:szCs w:val="24"/>
        </w:rPr>
      </w:pPr>
      <w:proofErr w:type="spellStart"/>
      <w:r>
        <w:rPr>
          <w:rFonts w:ascii="Arial" w:eastAsia="Times New Roman" w:hAnsi="Arial" w:cs="Arial"/>
          <w:color w:val="000000"/>
          <w:kern w:val="28"/>
          <w:sz w:val="24"/>
          <w:szCs w:val="24"/>
        </w:rPr>
        <w:t>Masinde</w:t>
      </w:r>
      <w:proofErr w:type="spellEnd"/>
      <w:r>
        <w:rPr>
          <w:rFonts w:ascii="Arial" w:eastAsia="Times New Roman" w:hAnsi="Arial" w:cs="Arial"/>
          <w:color w:val="000000"/>
          <w:kern w:val="28"/>
          <w:sz w:val="24"/>
          <w:szCs w:val="24"/>
        </w:rPr>
        <w:t xml:space="preserve"> </w:t>
      </w:r>
      <w:proofErr w:type="spellStart"/>
      <w:r>
        <w:rPr>
          <w:rFonts w:ascii="Arial" w:eastAsia="Times New Roman" w:hAnsi="Arial" w:cs="Arial"/>
          <w:color w:val="000000"/>
          <w:kern w:val="28"/>
          <w:sz w:val="24"/>
          <w:szCs w:val="24"/>
        </w:rPr>
        <w:t>Muliro</w:t>
      </w:r>
      <w:proofErr w:type="spellEnd"/>
      <w:r>
        <w:rPr>
          <w:rFonts w:ascii="Arial" w:eastAsia="Times New Roman" w:hAnsi="Arial" w:cs="Arial"/>
          <w:color w:val="000000"/>
          <w:kern w:val="28"/>
          <w:sz w:val="24"/>
          <w:szCs w:val="24"/>
        </w:rPr>
        <w:t xml:space="preserve"> University of Science &amp; Technology</w:t>
      </w:r>
      <w:r w:rsidRPr="0048255A">
        <w:rPr>
          <w:rFonts w:ascii="Arial" w:eastAsia="Times New Roman" w:hAnsi="Arial" w:cs="Arial"/>
          <w:color w:val="000000"/>
          <w:kern w:val="28"/>
          <w:sz w:val="24"/>
          <w:szCs w:val="24"/>
        </w:rPr>
        <w:t xml:space="preserve"> </w:t>
      </w:r>
    </w:p>
    <w:p w:rsidR="00382D62" w:rsidRPr="0048255A" w:rsidRDefault="00382D62" w:rsidP="00382D62">
      <w:pPr>
        <w:widowControl w:val="0"/>
        <w:overflowPunct w:val="0"/>
        <w:adjustRightInd w:val="0"/>
        <w:spacing w:after="0" w:line="240" w:lineRule="auto"/>
        <w:contextualSpacing/>
        <w:rPr>
          <w:rFonts w:ascii="Arial" w:eastAsia="Times New Roman" w:hAnsi="Arial" w:cs="Arial"/>
          <w:color w:val="000000"/>
          <w:kern w:val="28"/>
          <w:sz w:val="24"/>
          <w:szCs w:val="24"/>
        </w:rPr>
      </w:pPr>
      <w:r>
        <w:rPr>
          <w:rFonts w:ascii="Arial" w:eastAsia="Times New Roman" w:hAnsi="Arial" w:cs="Arial"/>
          <w:color w:val="000000"/>
          <w:kern w:val="28"/>
          <w:sz w:val="24"/>
          <w:szCs w:val="24"/>
        </w:rPr>
        <w:t xml:space="preserve">P.O. Box 190 – </w:t>
      </w:r>
      <w:r w:rsidRPr="0048255A">
        <w:rPr>
          <w:rFonts w:ascii="Arial" w:eastAsia="Times New Roman" w:hAnsi="Arial" w:cs="Arial"/>
          <w:color w:val="000000"/>
          <w:kern w:val="28"/>
          <w:sz w:val="24"/>
          <w:szCs w:val="24"/>
        </w:rPr>
        <w:t>50</w:t>
      </w:r>
      <w:r>
        <w:rPr>
          <w:rFonts w:ascii="Arial" w:eastAsia="Times New Roman" w:hAnsi="Arial" w:cs="Arial"/>
          <w:color w:val="000000"/>
          <w:kern w:val="28"/>
          <w:sz w:val="24"/>
          <w:szCs w:val="24"/>
        </w:rPr>
        <w:t>10</w:t>
      </w:r>
      <w:r w:rsidRPr="0048255A">
        <w:rPr>
          <w:rFonts w:ascii="Arial" w:eastAsia="Times New Roman" w:hAnsi="Arial" w:cs="Arial"/>
          <w:color w:val="000000"/>
          <w:kern w:val="28"/>
          <w:sz w:val="24"/>
          <w:szCs w:val="24"/>
        </w:rPr>
        <w:t xml:space="preserve">0 </w:t>
      </w:r>
    </w:p>
    <w:p w:rsidR="00382D62" w:rsidRPr="0048255A" w:rsidRDefault="00382D62" w:rsidP="00382D62">
      <w:pPr>
        <w:widowControl w:val="0"/>
        <w:overflowPunct w:val="0"/>
        <w:adjustRightInd w:val="0"/>
        <w:spacing w:after="0" w:line="240" w:lineRule="auto"/>
        <w:contextualSpacing/>
        <w:rPr>
          <w:rFonts w:ascii="Arial" w:eastAsia="Times New Roman" w:hAnsi="Arial" w:cs="Arial"/>
          <w:color w:val="000000"/>
          <w:kern w:val="28"/>
          <w:sz w:val="24"/>
          <w:szCs w:val="24"/>
        </w:rPr>
      </w:pPr>
      <w:r>
        <w:rPr>
          <w:rFonts w:ascii="Arial" w:eastAsia="Times New Roman" w:hAnsi="Arial" w:cs="Arial"/>
          <w:color w:val="000000"/>
          <w:kern w:val="28"/>
          <w:sz w:val="24"/>
          <w:szCs w:val="24"/>
        </w:rPr>
        <w:t>KAKAMEGA</w:t>
      </w:r>
    </w:p>
    <w:p w:rsidR="00382D62" w:rsidRPr="00323519" w:rsidRDefault="00382D62" w:rsidP="00382D62">
      <w:pPr>
        <w:spacing w:after="0" w:line="240" w:lineRule="auto"/>
        <w:contextualSpacing/>
        <w:rPr>
          <w:rFonts w:ascii="Arial" w:hAnsi="Arial" w:cs="Arial"/>
          <w:sz w:val="24"/>
          <w:szCs w:val="24"/>
        </w:rPr>
      </w:pPr>
      <w:r w:rsidRPr="0048255A">
        <w:rPr>
          <w:rFonts w:ascii="Arial" w:hAnsi="Arial" w:cs="Arial"/>
          <w:sz w:val="24"/>
          <w:szCs w:val="24"/>
        </w:rPr>
        <w:t>Mobile No.</w:t>
      </w:r>
      <w:r>
        <w:rPr>
          <w:rFonts w:ascii="Arial" w:hAnsi="Arial" w:cs="Arial"/>
          <w:sz w:val="24"/>
          <w:szCs w:val="24"/>
        </w:rPr>
        <w:t xml:space="preserve"> 0720253985</w:t>
      </w:r>
      <w:r w:rsidRPr="0048255A">
        <w:rPr>
          <w:rFonts w:ascii="Arial" w:hAnsi="Arial" w:cs="Arial"/>
          <w:sz w:val="24"/>
          <w:szCs w:val="24"/>
        </w:rPr>
        <w:t xml:space="preserve"> </w:t>
      </w:r>
    </w:p>
    <w:p w:rsidR="00382D62" w:rsidRPr="00323519" w:rsidRDefault="00382D62" w:rsidP="00323519">
      <w:pPr>
        <w:spacing w:after="0" w:line="240" w:lineRule="auto"/>
        <w:contextualSpacing/>
        <w:rPr>
          <w:rFonts w:ascii="Arial" w:hAnsi="Arial" w:cs="Arial"/>
          <w:sz w:val="24"/>
          <w:szCs w:val="24"/>
        </w:rPr>
      </w:pPr>
      <w:bookmarkStart w:id="0" w:name="_GoBack"/>
      <w:bookmarkEnd w:id="0"/>
    </w:p>
    <w:sectPr w:rsidR="00382D62" w:rsidRPr="00323519" w:rsidSect="00BB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arrington">
    <w:panose1 w:val="04040505050A02020702"/>
    <w:charset w:val="00"/>
    <w:family w:val="decorative"/>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55_"/>
      </v:shape>
    </w:pict>
  </w:numPicBullet>
  <w:abstractNum w:abstractNumId="0" w15:restartNumberingAfterBreak="0">
    <w:nsid w:val="01EA282A"/>
    <w:multiLevelType w:val="multilevel"/>
    <w:tmpl w:val="07BE47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5616F"/>
    <w:multiLevelType w:val="hybridMultilevel"/>
    <w:tmpl w:val="3E76A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70291"/>
    <w:multiLevelType w:val="multilevel"/>
    <w:tmpl w:val="5F42C0FE"/>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7E97953"/>
    <w:multiLevelType w:val="hybridMultilevel"/>
    <w:tmpl w:val="92B8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C0464"/>
    <w:multiLevelType w:val="multilevel"/>
    <w:tmpl w:val="395E1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FB3029"/>
    <w:multiLevelType w:val="hybridMultilevel"/>
    <w:tmpl w:val="AAC48D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185605"/>
    <w:multiLevelType w:val="hybridMultilevel"/>
    <w:tmpl w:val="6B587F72"/>
    <w:lvl w:ilvl="0" w:tplc="72C431AA">
      <w:start w:val="1"/>
      <w:numFmt w:val="bullet"/>
      <w:lvlText w:val=""/>
      <w:lvlPicBulletId w:val="0"/>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12EE9"/>
    <w:multiLevelType w:val="hybridMultilevel"/>
    <w:tmpl w:val="E5C0A368"/>
    <w:lvl w:ilvl="0" w:tplc="E8E899FE">
      <w:start w:val="1"/>
      <w:numFmt w:val="bullet"/>
      <w:lvlText w:val="o"/>
      <w:lvlJc w:val="left"/>
      <w:pPr>
        <w:ind w:left="1260" w:hanging="360"/>
      </w:pPr>
      <w:rPr>
        <w:rFonts w:ascii="Courier New" w:hAnsi="Courier New" w:cs="Courier New" w:hint="default"/>
        <w:b/>
        <w:color w:val="00206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96C5FC4"/>
    <w:multiLevelType w:val="multilevel"/>
    <w:tmpl w:val="91CA660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96DC1"/>
    <w:multiLevelType w:val="hybridMultilevel"/>
    <w:tmpl w:val="98E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00B67"/>
    <w:multiLevelType w:val="multilevel"/>
    <w:tmpl w:val="80CEC36E"/>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56934D4"/>
    <w:multiLevelType w:val="hybridMultilevel"/>
    <w:tmpl w:val="DE3AE3E2"/>
    <w:lvl w:ilvl="0" w:tplc="E8E899FE">
      <w:start w:val="1"/>
      <w:numFmt w:val="bullet"/>
      <w:lvlText w:val="o"/>
      <w:lvlJc w:val="left"/>
      <w:pPr>
        <w:ind w:left="1260" w:hanging="360"/>
      </w:pPr>
      <w:rPr>
        <w:rFonts w:ascii="Courier New" w:hAnsi="Courier New" w:cs="Courier New" w:hint="default"/>
        <w:b/>
        <w:color w:val="00206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6662341"/>
    <w:multiLevelType w:val="hybridMultilevel"/>
    <w:tmpl w:val="365837C2"/>
    <w:lvl w:ilvl="0" w:tplc="E8E899FE">
      <w:start w:val="1"/>
      <w:numFmt w:val="bullet"/>
      <w:lvlText w:val="o"/>
      <w:lvlJc w:val="left"/>
      <w:pPr>
        <w:ind w:left="1260" w:hanging="360"/>
      </w:pPr>
      <w:rPr>
        <w:rFonts w:ascii="Courier New" w:hAnsi="Courier New" w:cs="Courier New" w:hint="default"/>
        <w:b/>
        <w:color w:val="00206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76012CA"/>
    <w:multiLevelType w:val="hybridMultilevel"/>
    <w:tmpl w:val="EA52E6C8"/>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80"/>
        </w:tabs>
        <w:ind w:left="-180" w:hanging="360"/>
      </w:pPr>
    </w:lvl>
    <w:lvl w:ilvl="2" w:tplc="04090005">
      <w:start w:val="1"/>
      <w:numFmt w:val="decimal"/>
      <w:lvlText w:val="%3."/>
      <w:lvlJc w:val="left"/>
      <w:pPr>
        <w:tabs>
          <w:tab w:val="num" w:pos="540"/>
        </w:tabs>
        <w:ind w:left="540" w:hanging="360"/>
      </w:pPr>
    </w:lvl>
    <w:lvl w:ilvl="3" w:tplc="04090001">
      <w:start w:val="1"/>
      <w:numFmt w:val="decimal"/>
      <w:lvlText w:val="%4."/>
      <w:lvlJc w:val="left"/>
      <w:pPr>
        <w:tabs>
          <w:tab w:val="num" w:pos="1260"/>
        </w:tabs>
        <w:ind w:left="1260" w:hanging="360"/>
      </w:pPr>
    </w:lvl>
    <w:lvl w:ilvl="4" w:tplc="04090003">
      <w:start w:val="1"/>
      <w:numFmt w:val="decimal"/>
      <w:lvlText w:val="%5."/>
      <w:lvlJc w:val="left"/>
      <w:pPr>
        <w:tabs>
          <w:tab w:val="num" w:pos="1980"/>
        </w:tabs>
        <w:ind w:left="1980" w:hanging="360"/>
      </w:pPr>
    </w:lvl>
    <w:lvl w:ilvl="5" w:tplc="04090005">
      <w:start w:val="1"/>
      <w:numFmt w:val="decimal"/>
      <w:lvlText w:val="%6."/>
      <w:lvlJc w:val="left"/>
      <w:pPr>
        <w:tabs>
          <w:tab w:val="num" w:pos="2700"/>
        </w:tabs>
        <w:ind w:left="2700" w:hanging="360"/>
      </w:pPr>
    </w:lvl>
    <w:lvl w:ilvl="6" w:tplc="04090001">
      <w:start w:val="1"/>
      <w:numFmt w:val="decimal"/>
      <w:lvlText w:val="%7."/>
      <w:lvlJc w:val="left"/>
      <w:pPr>
        <w:tabs>
          <w:tab w:val="num" w:pos="3420"/>
        </w:tabs>
        <w:ind w:left="3420" w:hanging="360"/>
      </w:pPr>
    </w:lvl>
    <w:lvl w:ilvl="7" w:tplc="04090003">
      <w:start w:val="1"/>
      <w:numFmt w:val="decimal"/>
      <w:lvlText w:val="%8."/>
      <w:lvlJc w:val="left"/>
      <w:pPr>
        <w:tabs>
          <w:tab w:val="num" w:pos="4140"/>
        </w:tabs>
        <w:ind w:left="4140" w:hanging="360"/>
      </w:pPr>
    </w:lvl>
    <w:lvl w:ilvl="8" w:tplc="04090005">
      <w:start w:val="1"/>
      <w:numFmt w:val="decimal"/>
      <w:lvlText w:val="%9."/>
      <w:lvlJc w:val="left"/>
      <w:pPr>
        <w:tabs>
          <w:tab w:val="num" w:pos="4860"/>
        </w:tabs>
        <w:ind w:left="4860" w:hanging="360"/>
      </w:pPr>
    </w:lvl>
  </w:abstractNum>
  <w:abstractNum w:abstractNumId="14" w15:restartNumberingAfterBreak="0">
    <w:nsid w:val="37C67025"/>
    <w:multiLevelType w:val="hybridMultilevel"/>
    <w:tmpl w:val="571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F6484"/>
    <w:multiLevelType w:val="hybridMultilevel"/>
    <w:tmpl w:val="112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C91CDD"/>
    <w:multiLevelType w:val="hybridMultilevel"/>
    <w:tmpl w:val="E114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25242"/>
    <w:multiLevelType w:val="hybridMultilevel"/>
    <w:tmpl w:val="86ACED5A"/>
    <w:lvl w:ilvl="0" w:tplc="72C431AA">
      <w:start w:val="1"/>
      <w:numFmt w:val="bullet"/>
      <w:lvlText w:val=""/>
      <w:lvlPicBulletId w:val="0"/>
      <w:lvlJc w:val="left"/>
      <w:pPr>
        <w:ind w:left="360" w:hanging="360"/>
      </w:pPr>
      <w:rPr>
        <w:rFonts w:ascii="Symbol" w:hAnsi="Symbol" w:hint="default"/>
        <w:b/>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4CA00B0"/>
    <w:multiLevelType w:val="hybridMultilevel"/>
    <w:tmpl w:val="AFE69AE0"/>
    <w:lvl w:ilvl="0" w:tplc="04090001">
      <w:start w:val="1"/>
      <w:numFmt w:val="bullet"/>
      <w:lvlText w:val=""/>
      <w:lvlJc w:val="left"/>
      <w:pPr>
        <w:ind w:left="502" w:hanging="360"/>
      </w:pPr>
      <w:rPr>
        <w:rFonts w:ascii="Symbol" w:hAnsi="Symbol" w:hint="default"/>
      </w:rPr>
    </w:lvl>
    <w:lvl w:ilvl="1" w:tplc="2F145F42">
      <w:numFmt w:val="bullet"/>
      <w:lvlText w:val="•"/>
      <w:lvlJc w:val="left"/>
      <w:pPr>
        <w:ind w:left="1222" w:hanging="360"/>
      </w:pPr>
      <w:rPr>
        <w:rFonts w:ascii="Arial" w:eastAsiaTheme="minorHAnsi" w:hAnsi="Arial" w:cs="Arial" w:hint="default"/>
        <w:sz w:val="23"/>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59AD1311"/>
    <w:multiLevelType w:val="hybridMultilevel"/>
    <w:tmpl w:val="443C153A"/>
    <w:lvl w:ilvl="0" w:tplc="8744C32C">
      <w:start w:val="1"/>
      <w:numFmt w:val="bullet"/>
      <w:lvlText w:val="o"/>
      <w:lvlJc w:val="left"/>
      <w:pPr>
        <w:ind w:left="1170" w:hanging="360"/>
      </w:pPr>
      <w:rPr>
        <w:rFonts w:ascii="Courier New" w:hAnsi="Courier New" w:cs="Courier New" w:hint="default"/>
        <w:b/>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6AD4547"/>
    <w:multiLevelType w:val="multilevel"/>
    <w:tmpl w:val="222669F4"/>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A4B20"/>
    <w:multiLevelType w:val="multilevel"/>
    <w:tmpl w:val="C3621D10"/>
    <w:lvl w:ilvl="0">
      <w:start w:val="1"/>
      <w:numFmt w:val="decimal"/>
      <w:lvlText w:val="%1."/>
      <w:lvlJc w:val="left"/>
      <w:pPr>
        <w:ind w:left="360" w:hanging="360"/>
      </w:pPr>
      <w:rPr>
        <w:rFonts w:ascii="Arial" w:hAnsi="Arial" w:cs="Arial" w:hint="default"/>
        <w:b/>
        <w:color w:val="auto"/>
      </w:rPr>
    </w:lvl>
    <w:lvl w:ilvl="1">
      <w:start w:val="1"/>
      <w:numFmt w:val="decimal"/>
      <w:isLgl/>
      <w:lvlText w:val="%1.%2"/>
      <w:lvlJc w:val="left"/>
      <w:pPr>
        <w:ind w:left="390" w:hanging="390"/>
      </w:pPr>
      <w:rPr>
        <w:rFonts w:ascii="Arial Narrow" w:hAnsi="Arial Narrow" w:cs="Arial" w:hint="default"/>
        <w:b/>
        <w:sz w:val="24"/>
        <w:szCs w:val="24"/>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E4F1FFD"/>
    <w:multiLevelType w:val="hybridMultilevel"/>
    <w:tmpl w:val="76CCE908"/>
    <w:lvl w:ilvl="0" w:tplc="981CDF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E4BE4"/>
    <w:multiLevelType w:val="hybridMultilevel"/>
    <w:tmpl w:val="47EE083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502"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E3341C1"/>
    <w:multiLevelType w:val="hybridMultilevel"/>
    <w:tmpl w:val="1FCC182A"/>
    <w:lvl w:ilvl="0" w:tplc="859AD08C">
      <w:start w:val="1"/>
      <w:numFmt w:val="decimal"/>
      <w:lvlText w:val="%1."/>
      <w:lvlJc w:val="left"/>
      <w:pPr>
        <w:ind w:left="36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3"/>
  </w:num>
  <w:num w:numId="4">
    <w:abstractNumId w:val="9"/>
  </w:num>
  <w:num w:numId="5">
    <w:abstractNumId w:val="14"/>
  </w:num>
  <w:num w:numId="6">
    <w:abstractNumId w:val="15"/>
  </w:num>
  <w:num w:numId="7">
    <w:abstractNumId w:val="22"/>
  </w:num>
  <w:num w:numId="8">
    <w:abstractNumId w:val="16"/>
  </w:num>
  <w:num w:numId="9">
    <w:abstractNumId w:val="7"/>
  </w:num>
  <w:num w:numId="10">
    <w:abstractNumId w:val="12"/>
  </w:num>
  <w:num w:numId="11">
    <w:abstractNumId w:val="19"/>
  </w:num>
  <w:num w:numId="12">
    <w:abstractNumId w:val="17"/>
  </w:num>
  <w:num w:numId="13">
    <w:abstractNumId w:val="11"/>
  </w:num>
  <w:num w:numId="14">
    <w:abstractNumId w:val="6"/>
  </w:num>
  <w:num w:numId="15">
    <w:abstractNumId w:val="4"/>
  </w:num>
  <w:num w:numId="16">
    <w:abstractNumId w:val="18"/>
  </w:num>
  <w:num w:numId="17">
    <w:abstractNumId w:val="3"/>
  </w:num>
  <w:num w:numId="18">
    <w:abstractNumId w:val="24"/>
  </w:num>
  <w:num w:numId="19">
    <w:abstractNumId w:val="10"/>
  </w:num>
  <w:num w:numId="20">
    <w:abstractNumId w:val="0"/>
  </w:num>
  <w:num w:numId="21">
    <w:abstractNumId w:val="1"/>
  </w:num>
  <w:num w:numId="22">
    <w:abstractNumId w:val="20"/>
  </w:num>
  <w:num w:numId="23">
    <w:abstractNumId w:val="21"/>
  </w:num>
  <w:num w:numId="24">
    <w:abstractNumId w:val="5"/>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93D00"/>
    <w:rsid w:val="00015207"/>
    <w:rsid w:val="000245E4"/>
    <w:rsid w:val="00025577"/>
    <w:rsid w:val="00025A13"/>
    <w:rsid w:val="00030004"/>
    <w:rsid w:val="00030D0B"/>
    <w:rsid w:val="0009411B"/>
    <w:rsid w:val="000A4B89"/>
    <w:rsid w:val="000B6CDF"/>
    <w:rsid w:val="000D0E8C"/>
    <w:rsid w:val="000E093E"/>
    <w:rsid w:val="00113AB9"/>
    <w:rsid w:val="00125B17"/>
    <w:rsid w:val="001376AA"/>
    <w:rsid w:val="00153543"/>
    <w:rsid w:val="00154886"/>
    <w:rsid w:val="001A1B75"/>
    <w:rsid w:val="001A664C"/>
    <w:rsid w:val="001A723F"/>
    <w:rsid w:val="001B00CD"/>
    <w:rsid w:val="001C364C"/>
    <w:rsid w:val="001C5C18"/>
    <w:rsid w:val="001F51DA"/>
    <w:rsid w:val="00200244"/>
    <w:rsid w:val="00201DD2"/>
    <w:rsid w:val="00205181"/>
    <w:rsid w:val="0021538F"/>
    <w:rsid w:val="002154AB"/>
    <w:rsid w:val="00216ACD"/>
    <w:rsid w:val="00220546"/>
    <w:rsid w:val="00227AAA"/>
    <w:rsid w:val="00230C60"/>
    <w:rsid w:val="00231902"/>
    <w:rsid w:val="00237162"/>
    <w:rsid w:val="0026169B"/>
    <w:rsid w:val="0026662A"/>
    <w:rsid w:val="002725CB"/>
    <w:rsid w:val="00275E24"/>
    <w:rsid w:val="0027654E"/>
    <w:rsid w:val="0029322F"/>
    <w:rsid w:val="002C6374"/>
    <w:rsid w:val="002E1252"/>
    <w:rsid w:val="002E14BD"/>
    <w:rsid w:val="00307499"/>
    <w:rsid w:val="00323519"/>
    <w:rsid w:val="0033432C"/>
    <w:rsid w:val="00382D62"/>
    <w:rsid w:val="0039030D"/>
    <w:rsid w:val="003934CB"/>
    <w:rsid w:val="003979A6"/>
    <w:rsid w:val="003B13B6"/>
    <w:rsid w:val="003B2A36"/>
    <w:rsid w:val="003C4EAB"/>
    <w:rsid w:val="003C7C41"/>
    <w:rsid w:val="003D518B"/>
    <w:rsid w:val="003D652A"/>
    <w:rsid w:val="003E2124"/>
    <w:rsid w:val="003E4EDD"/>
    <w:rsid w:val="003E5B54"/>
    <w:rsid w:val="003F0FC4"/>
    <w:rsid w:val="004148E5"/>
    <w:rsid w:val="00417043"/>
    <w:rsid w:val="00430456"/>
    <w:rsid w:val="00430964"/>
    <w:rsid w:val="004355BE"/>
    <w:rsid w:val="00437F8E"/>
    <w:rsid w:val="00446A34"/>
    <w:rsid w:val="00450C9F"/>
    <w:rsid w:val="00461F05"/>
    <w:rsid w:val="00463DE2"/>
    <w:rsid w:val="0046428E"/>
    <w:rsid w:val="00466317"/>
    <w:rsid w:val="0048255A"/>
    <w:rsid w:val="00492EBC"/>
    <w:rsid w:val="004B1814"/>
    <w:rsid w:val="004B1ACE"/>
    <w:rsid w:val="004B30AC"/>
    <w:rsid w:val="004E2027"/>
    <w:rsid w:val="004E3376"/>
    <w:rsid w:val="004F101E"/>
    <w:rsid w:val="004F3C40"/>
    <w:rsid w:val="004F710A"/>
    <w:rsid w:val="0051145F"/>
    <w:rsid w:val="00514575"/>
    <w:rsid w:val="00524D24"/>
    <w:rsid w:val="00531015"/>
    <w:rsid w:val="00533151"/>
    <w:rsid w:val="00533E32"/>
    <w:rsid w:val="0053536F"/>
    <w:rsid w:val="00541AD8"/>
    <w:rsid w:val="00547608"/>
    <w:rsid w:val="00550731"/>
    <w:rsid w:val="0056079E"/>
    <w:rsid w:val="005817AE"/>
    <w:rsid w:val="00581819"/>
    <w:rsid w:val="005A1228"/>
    <w:rsid w:val="005A15BD"/>
    <w:rsid w:val="005A6AF4"/>
    <w:rsid w:val="005D65C2"/>
    <w:rsid w:val="005E06C3"/>
    <w:rsid w:val="005E172F"/>
    <w:rsid w:val="005F7111"/>
    <w:rsid w:val="00614AA0"/>
    <w:rsid w:val="00640F0B"/>
    <w:rsid w:val="006463A4"/>
    <w:rsid w:val="006501FF"/>
    <w:rsid w:val="00660557"/>
    <w:rsid w:val="0068309F"/>
    <w:rsid w:val="00687BD9"/>
    <w:rsid w:val="00694A9B"/>
    <w:rsid w:val="006960BA"/>
    <w:rsid w:val="006B34DC"/>
    <w:rsid w:val="006D16F2"/>
    <w:rsid w:val="006F6D73"/>
    <w:rsid w:val="006F6EF7"/>
    <w:rsid w:val="007039B8"/>
    <w:rsid w:val="0071302F"/>
    <w:rsid w:val="007156E3"/>
    <w:rsid w:val="00727E29"/>
    <w:rsid w:val="00730CC5"/>
    <w:rsid w:val="00742C72"/>
    <w:rsid w:val="00757017"/>
    <w:rsid w:val="00757A9A"/>
    <w:rsid w:val="0076745F"/>
    <w:rsid w:val="00773F88"/>
    <w:rsid w:val="007776B7"/>
    <w:rsid w:val="007A695D"/>
    <w:rsid w:val="007B7F59"/>
    <w:rsid w:val="007C1EC8"/>
    <w:rsid w:val="007D72BF"/>
    <w:rsid w:val="007E3D4A"/>
    <w:rsid w:val="007F27CD"/>
    <w:rsid w:val="007F75FC"/>
    <w:rsid w:val="00821A30"/>
    <w:rsid w:val="00840CDC"/>
    <w:rsid w:val="008466C0"/>
    <w:rsid w:val="00851DD7"/>
    <w:rsid w:val="00854713"/>
    <w:rsid w:val="00857D37"/>
    <w:rsid w:val="0086128B"/>
    <w:rsid w:val="00871C6A"/>
    <w:rsid w:val="00883EEC"/>
    <w:rsid w:val="008A311F"/>
    <w:rsid w:val="008D3D97"/>
    <w:rsid w:val="008E0068"/>
    <w:rsid w:val="008E3F86"/>
    <w:rsid w:val="00905E0A"/>
    <w:rsid w:val="0091309F"/>
    <w:rsid w:val="00936A91"/>
    <w:rsid w:val="00965B1B"/>
    <w:rsid w:val="009A61FA"/>
    <w:rsid w:val="009C625B"/>
    <w:rsid w:val="009E07A3"/>
    <w:rsid w:val="009E1C06"/>
    <w:rsid w:val="00A0182B"/>
    <w:rsid w:val="00A04036"/>
    <w:rsid w:val="00A11C70"/>
    <w:rsid w:val="00A34764"/>
    <w:rsid w:val="00A46AF6"/>
    <w:rsid w:val="00A531D0"/>
    <w:rsid w:val="00A66B69"/>
    <w:rsid w:val="00A72C01"/>
    <w:rsid w:val="00A76D38"/>
    <w:rsid w:val="00A8131A"/>
    <w:rsid w:val="00A848DD"/>
    <w:rsid w:val="00A90B0C"/>
    <w:rsid w:val="00A95B1A"/>
    <w:rsid w:val="00A9740C"/>
    <w:rsid w:val="00AA194A"/>
    <w:rsid w:val="00AB5B0D"/>
    <w:rsid w:val="00AB7B74"/>
    <w:rsid w:val="00AC5EC9"/>
    <w:rsid w:val="00AD4D92"/>
    <w:rsid w:val="00AD616F"/>
    <w:rsid w:val="00AE7480"/>
    <w:rsid w:val="00B04E48"/>
    <w:rsid w:val="00B17C1D"/>
    <w:rsid w:val="00B17C60"/>
    <w:rsid w:val="00B223A8"/>
    <w:rsid w:val="00B250C1"/>
    <w:rsid w:val="00B34DEC"/>
    <w:rsid w:val="00B50D3A"/>
    <w:rsid w:val="00B53B9F"/>
    <w:rsid w:val="00B669A4"/>
    <w:rsid w:val="00B81147"/>
    <w:rsid w:val="00B92DE3"/>
    <w:rsid w:val="00BB238C"/>
    <w:rsid w:val="00BB5EEA"/>
    <w:rsid w:val="00BB7A52"/>
    <w:rsid w:val="00BC4163"/>
    <w:rsid w:val="00BD11BA"/>
    <w:rsid w:val="00BE4244"/>
    <w:rsid w:val="00BF7F18"/>
    <w:rsid w:val="00C03662"/>
    <w:rsid w:val="00C04882"/>
    <w:rsid w:val="00C148B1"/>
    <w:rsid w:val="00C31FDC"/>
    <w:rsid w:val="00C3343D"/>
    <w:rsid w:val="00C42021"/>
    <w:rsid w:val="00C42564"/>
    <w:rsid w:val="00C4258B"/>
    <w:rsid w:val="00C47DA3"/>
    <w:rsid w:val="00C54B2A"/>
    <w:rsid w:val="00C67075"/>
    <w:rsid w:val="00CA02B2"/>
    <w:rsid w:val="00CB7F11"/>
    <w:rsid w:val="00CD17F3"/>
    <w:rsid w:val="00CD5BD5"/>
    <w:rsid w:val="00D06D50"/>
    <w:rsid w:val="00D2655C"/>
    <w:rsid w:val="00D304B0"/>
    <w:rsid w:val="00D33B56"/>
    <w:rsid w:val="00D518AA"/>
    <w:rsid w:val="00D72CC5"/>
    <w:rsid w:val="00D751E6"/>
    <w:rsid w:val="00D84302"/>
    <w:rsid w:val="00D85169"/>
    <w:rsid w:val="00D9283A"/>
    <w:rsid w:val="00D93D00"/>
    <w:rsid w:val="00D960C9"/>
    <w:rsid w:val="00D9730A"/>
    <w:rsid w:val="00DA74AA"/>
    <w:rsid w:val="00DB1D79"/>
    <w:rsid w:val="00DB2834"/>
    <w:rsid w:val="00DB7F8C"/>
    <w:rsid w:val="00DC234E"/>
    <w:rsid w:val="00DD39A4"/>
    <w:rsid w:val="00E007B1"/>
    <w:rsid w:val="00E022BA"/>
    <w:rsid w:val="00E134AD"/>
    <w:rsid w:val="00E21124"/>
    <w:rsid w:val="00E327E7"/>
    <w:rsid w:val="00E35FD5"/>
    <w:rsid w:val="00E703B3"/>
    <w:rsid w:val="00E74DF2"/>
    <w:rsid w:val="00E87680"/>
    <w:rsid w:val="00E93445"/>
    <w:rsid w:val="00EA0159"/>
    <w:rsid w:val="00EB3470"/>
    <w:rsid w:val="00ED7EBD"/>
    <w:rsid w:val="00EE2345"/>
    <w:rsid w:val="00EF1CFF"/>
    <w:rsid w:val="00F03373"/>
    <w:rsid w:val="00F1649B"/>
    <w:rsid w:val="00F16823"/>
    <w:rsid w:val="00F17DD7"/>
    <w:rsid w:val="00F23499"/>
    <w:rsid w:val="00F26EF6"/>
    <w:rsid w:val="00F401E2"/>
    <w:rsid w:val="00F421A0"/>
    <w:rsid w:val="00F52B9F"/>
    <w:rsid w:val="00F71E2D"/>
    <w:rsid w:val="00F86191"/>
    <w:rsid w:val="00F91DD0"/>
    <w:rsid w:val="00FA68BA"/>
    <w:rsid w:val="00FB378C"/>
    <w:rsid w:val="00FC1634"/>
    <w:rsid w:val="00FC6615"/>
    <w:rsid w:val="00FE5E0A"/>
    <w:rsid w:val="00FF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A020"/>
  <w15:docId w15:val="{3D9B9707-8E8D-44D3-985A-FF40D451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E0A"/>
  </w:style>
  <w:style w:type="paragraph" w:styleId="Heading1">
    <w:name w:val="heading 1"/>
    <w:basedOn w:val="Normal"/>
    <w:link w:val="Heading1Char"/>
    <w:uiPriority w:val="9"/>
    <w:qFormat/>
    <w:rsid w:val="00A72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3D0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D93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D00"/>
    <w:rPr>
      <w:rFonts w:ascii="Tahoma" w:hAnsi="Tahoma" w:cs="Tahoma"/>
      <w:sz w:val="16"/>
      <w:szCs w:val="16"/>
    </w:rPr>
  </w:style>
  <w:style w:type="character" w:styleId="Hyperlink">
    <w:name w:val="Hyperlink"/>
    <w:basedOn w:val="DefaultParagraphFont"/>
    <w:uiPriority w:val="99"/>
    <w:unhideWhenUsed/>
    <w:rsid w:val="00D93D00"/>
    <w:rPr>
      <w:color w:val="0000FF" w:themeColor="hyperlink"/>
      <w:u w:val="single"/>
    </w:rPr>
  </w:style>
  <w:style w:type="table" w:styleId="TableGrid">
    <w:name w:val="Table Grid"/>
    <w:basedOn w:val="TableNormal"/>
    <w:rsid w:val="003903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D616F"/>
    <w:pPr>
      <w:spacing w:after="0" w:line="240" w:lineRule="auto"/>
      <w:ind w:right="-1620"/>
    </w:pPr>
    <w:rPr>
      <w:rFonts w:ascii="Times New Roman" w:eastAsia="Times New Roman" w:hAnsi="Times New Roman" w:cs="Times New Roman"/>
      <w:sz w:val="32"/>
      <w:szCs w:val="24"/>
    </w:rPr>
  </w:style>
  <w:style w:type="character" w:customStyle="1" w:styleId="BodyText2Char">
    <w:name w:val="Body Text 2 Char"/>
    <w:basedOn w:val="DefaultParagraphFont"/>
    <w:link w:val="BodyText2"/>
    <w:rsid w:val="00AD616F"/>
    <w:rPr>
      <w:rFonts w:ascii="Times New Roman" w:eastAsia="Times New Roman" w:hAnsi="Times New Roman" w:cs="Times New Roman"/>
      <w:sz w:val="32"/>
      <w:szCs w:val="24"/>
    </w:rPr>
  </w:style>
  <w:style w:type="paragraph" w:styleId="ListParagraph">
    <w:name w:val="List Paragraph"/>
    <w:basedOn w:val="Normal"/>
    <w:uiPriority w:val="34"/>
    <w:qFormat/>
    <w:rsid w:val="004F710A"/>
    <w:pPr>
      <w:ind w:left="720"/>
      <w:contextualSpacing/>
    </w:pPr>
  </w:style>
  <w:style w:type="character" w:customStyle="1" w:styleId="Heading1Char">
    <w:name w:val="Heading 1 Char"/>
    <w:basedOn w:val="DefaultParagraphFont"/>
    <w:link w:val="Heading1"/>
    <w:uiPriority w:val="9"/>
    <w:rsid w:val="00A72C0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5048">
      <w:bodyDiv w:val="1"/>
      <w:marLeft w:val="0"/>
      <w:marRight w:val="0"/>
      <w:marTop w:val="0"/>
      <w:marBottom w:val="0"/>
      <w:divBdr>
        <w:top w:val="none" w:sz="0" w:space="0" w:color="auto"/>
        <w:left w:val="none" w:sz="0" w:space="0" w:color="auto"/>
        <w:bottom w:val="none" w:sz="0" w:space="0" w:color="auto"/>
        <w:right w:val="none" w:sz="0" w:space="0" w:color="auto"/>
      </w:divBdr>
    </w:div>
    <w:div w:id="19806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lson.mneria@kaa.go.ke"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2072</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Mneria</dc:creator>
  <cp:lastModifiedBy>Nelson Mneria</cp:lastModifiedBy>
  <cp:revision>91</cp:revision>
  <cp:lastPrinted>2018-06-06T12:18:00Z</cp:lastPrinted>
  <dcterms:created xsi:type="dcterms:W3CDTF">2011-10-16T17:02:00Z</dcterms:created>
  <dcterms:modified xsi:type="dcterms:W3CDTF">2019-10-22T08:46:00Z</dcterms:modified>
</cp:coreProperties>
</file>