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B5" w:rsidRDefault="00911AB5" w:rsidP="00911AB5">
      <w:pPr>
        <w:jc w:val="both"/>
        <w:rPr>
          <w:rFonts w:ascii="Goudy Old Style" w:hAnsi="Goudy Old Style"/>
          <w:b/>
          <w:sz w:val="23"/>
          <w:szCs w:val="23"/>
        </w:rPr>
      </w:pP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b/>
          <w:sz w:val="28"/>
          <w:szCs w:val="24"/>
        </w:rPr>
      </w:pPr>
      <w:r w:rsidRPr="00BA663D">
        <w:rPr>
          <w:rFonts w:ascii="Goudy Old Style" w:hAnsi="Goudy Old Style"/>
          <w:b/>
          <w:sz w:val="28"/>
          <w:szCs w:val="24"/>
        </w:rPr>
        <w:t>CAROLINE WAITHIRA KAHIU</w:t>
      </w: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  <w:r w:rsidRPr="00BA663D">
        <w:rPr>
          <w:rFonts w:ascii="Goudy Old Style" w:hAnsi="Goudy Old Style"/>
          <w:szCs w:val="24"/>
        </w:rPr>
        <w:t>Address: P.O. Box 32600 00600, NAIROBI</w:t>
      </w: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  <w:r w:rsidRPr="00BA663D">
        <w:rPr>
          <w:rFonts w:ascii="Goudy Old Style" w:hAnsi="Goudy Old Style"/>
          <w:szCs w:val="24"/>
        </w:rPr>
        <w:t xml:space="preserve">Email: </w:t>
      </w:r>
      <w:hyperlink r:id="rId5" w:history="1">
        <w:r w:rsidRPr="00BA663D">
          <w:rPr>
            <w:rStyle w:val="Hyperlink"/>
            <w:rFonts w:ascii="Goudy Old Style" w:hAnsi="Goudy Old Style"/>
            <w:szCs w:val="24"/>
          </w:rPr>
          <w:t>carolinewkahiu@gmail.com</w:t>
        </w:r>
      </w:hyperlink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  <w:r w:rsidRPr="00BA663D">
        <w:rPr>
          <w:rFonts w:ascii="Goudy Old Style" w:hAnsi="Goudy Old Style"/>
          <w:szCs w:val="24"/>
        </w:rPr>
        <w:t>Mobile: +254 720 408 452</w:t>
      </w: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b/>
          <w:szCs w:val="24"/>
        </w:rPr>
      </w:pPr>
      <w:r w:rsidRPr="00BA663D">
        <w:rPr>
          <w:rFonts w:ascii="Goudy Old Style" w:hAnsi="Goudy Old Style"/>
          <w:b/>
          <w:szCs w:val="24"/>
        </w:rPr>
        <w:t>PERSONAL DETAILS</w:t>
      </w: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  <w:r w:rsidRPr="00BA663D">
        <w:rPr>
          <w:rFonts w:ascii="Goudy Old Style" w:hAnsi="Goudy Old Style"/>
          <w:szCs w:val="24"/>
        </w:rPr>
        <w:t>Date of Birth: 04.06.1983</w:t>
      </w: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  <w:r w:rsidRPr="00BA663D">
        <w:rPr>
          <w:rFonts w:ascii="Goudy Old Style" w:hAnsi="Goudy Old Style"/>
          <w:szCs w:val="24"/>
        </w:rPr>
        <w:t>Nationality: Kenyan</w:t>
      </w: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  <w:r w:rsidRPr="00BA663D">
        <w:rPr>
          <w:rFonts w:ascii="Goudy Old Style" w:hAnsi="Goudy Old Style"/>
          <w:szCs w:val="24"/>
        </w:rPr>
        <w:t>Religion: Christian</w:t>
      </w:r>
    </w:p>
    <w:p w:rsidR="00911AB5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  <w:r w:rsidRPr="00BA663D">
        <w:rPr>
          <w:rFonts w:ascii="Goudy Old Style" w:hAnsi="Goudy Old Style"/>
          <w:szCs w:val="24"/>
        </w:rPr>
        <w:t>Languages: English, Swahili</w:t>
      </w:r>
    </w:p>
    <w:p w:rsidR="00911AB5" w:rsidRPr="00BA663D" w:rsidRDefault="00911AB5" w:rsidP="00911AB5">
      <w:pPr>
        <w:spacing w:after="0"/>
        <w:jc w:val="center"/>
        <w:rPr>
          <w:rFonts w:ascii="Goudy Old Style" w:hAnsi="Goudy Old Style"/>
          <w:szCs w:val="24"/>
        </w:rPr>
      </w:pPr>
    </w:p>
    <w:p w:rsidR="00911AB5" w:rsidRPr="000F408F" w:rsidRDefault="00911AB5" w:rsidP="00911AB5">
      <w:pPr>
        <w:spacing w:line="240" w:lineRule="auto"/>
        <w:jc w:val="center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PERSONAL PROFILE</w:t>
      </w:r>
    </w:p>
    <w:p w:rsidR="00911AB5" w:rsidRPr="00BA663D" w:rsidRDefault="00911AB5" w:rsidP="00911AB5">
      <w:p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Graduate of Communication Studies, specialized in Development Communication with a genuine interest for behavior change communication, design and implementing communication strategies, research, and ability to analyze and interpret in</w:t>
      </w:r>
      <w:r>
        <w:rPr>
          <w:rFonts w:ascii="Goudy Old Style" w:hAnsi="Goudy Old Style"/>
          <w:sz w:val="20"/>
        </w:rPr>
        <w:t xml:space="preserve">formation within </w:t>
      </w:r>
      <w:r w:rsidRPr="00BA663D">
        <w:rPr>
          <w:rFonts w:ascii="Goudy Old Style" w:hAnsi="Goudy Old Style"/>
          <w:sz w:val="20"/>
        </w:rPr>
        <w:t xml:space="preserve">communication guidelines. Nine </w:t>
      </w:r>
      <w:r w:rsidRPr="00BA663D">
        <w:rPr>
          <w:rFonts w:ascii="Goudy Old Style" w:hAnsi="Goudy Old Style"/>
          <w:sz w:val="20"/>
        </w:rPr>
        <w:t>years’</w:t>
      </w:r>
      <w:r w:rsidRPr="00BA663D">
        <w:rPr>
          <w:rFonts w:ascii="Goudy Old Style" w:hAnsi="Goudy Old Style"/>
          <w:sz w:val="20"/>
        </w:rPr>
        <w:t xml:space="preserve"> cumulative exposure and experience gained within various sectors in government and non-governmental organizations, demonstrating abilities to quickly adapt to different environments, providing thought input and pro-active interventions within performance- driven roles. </w:t>
      </w:r>
    </w:p>
    <w:p w:rsidR="00911AB5" w:rsidRPr="00BA663D" w:rsidRDefault="00911AB5" w:rsidP="00911AB5">
      <w:pPr>
        <w:spacing w:line="240" w:lineRule="auto"/>
        <w:jc w:val="center"/>
        <w:rPr>
          <w:rFonts w:ascii="Goudy Old Style" w:hAnsi="Goudy Old Style"/>
          <w:b/>
          <w:sz w:val="20"/>
          <w:szCs w:val="24"/>
        </w:rPr>
      </w:pPr>
      <w:r w:rsidRPr="00BA663D">
        <w:rPr>
          <w:rFonts w:ascii="Goudy Old Style" w:hAnsi="Goudy Old Style"/>
          <w:b/>
          <w:sz w:val="20"/>
          <w:szCs w:val="24"/>
        </w:rPr>
        <w:t>COMMUNICATION STRATEGY</w:t>
      </w:r>
    </w:p>
    <w:p w:rsidR="00911AB5" w:rsidRPr="00BA663D" w:rsidRDefault="00911AB5" w:rsidP="00911AB5">
      <w:p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Experienced and versatile communication professional with a talent for developing and implementing public campaigns and a desire to utilize knowledge acqui</w:t>
      </w:r>
      <w:r>
        <w:rPr>
          <w:rFonts w:ascii="Goudy Old Style" w:hAnsi="Goudy Old Style"/>
          <w:sz w:val="20"/>
        </w:rPr>
        <w:t xml:space="preserve">red in a communication </w:t>
      </w:r>
      <w:r w:rsidRPr="00BA663D">
        <w:rPr>
          <w:rFonts w:ascii="Goudy Old Style" w:hAnsi="Goudy Old Style"/>
          <w:sz w:val="20"/>
        </w:rPr>
        <w:t xml:space="preserve">with a reputable growing organization. Skill set includes: Development Communication, Crisis and Risk Communication, Media Mobilization &amp; Advocacy, Media Monitoring, Newspaper Review, Protocol Management, Stakeholder Engagement, Customer Care, Policy Formulation, Event Coordination, Public Relations and ISO 9001 Systems Auditing. </w:t>
      </w:r>
    </w:p>
    <w:p w:rsidR="00911AB5" w:rsidRPr="00BA663D" w:rsidRDefault="00911AB5" w:rsidP="00911AB5">
      <w:pPr>
        <w:jc w:val="center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ACADEMIC QUALIFICATIONS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M.A. Communication Studies (Development Communication), </w:t>
      </w:r>
      <w:r w:rsidRPr="00BA663D">
        <w:rPr>
          <w:rFonts w:ascii="Goudy Old Style" w:hAnsi="Goudy Old Style"/>
          <w:sz w:val="20"/>
        </w:rPr>
        <w:t xml:space="preserve">University of Nairobi (2013-2015)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Pass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B.A. in Language &amp;Communication, Sociology and Psychology, </w:t>
      </w:r>
      <w:r w:rsidRPr="00BA663D">
        <w:rPr>
          <w:rFonts w:ascii="Goudy Old Style" w:hAnsi="Goudy Old Style"/>
          <w:sz w:val="20"/>
        </w:rPr>
        <w:t xml:space="preserve">University of Nairobi (2007- 2010)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2</w:t>
      </w:r>
      <w:r w:rsidRPr="00BA663D">
        <w:rPr>
          <w:rFonts w:ascii="Goudy Old Style" w:hAnsi="Goudy Old Style"/>
          <w:sz w:val="20"/>
          <w:vertAlign w:val="superscript"/>
        </w:rPr>
        <w:t>nd</w:t>
      </w:r>
      <w:r w:rsidRPr="00BA663D">
        <w:rPr>
          <w:rFonts w:ascii="Goudy Old Style" w:hAnsi="Goudy Old Style"/>
          <w:sz w:val="20"/>
        </w:rPr>
        <w:t xml:space="preserve"> Class Upper Division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Kenya Certificate of Secondary Education, </w:t>
      </w:r>
      <w:r w:rsidRPr="00BA663D">
        <w:rPr>
          <w:rFonts w:ascii="Goudy Old Style" w:hAnsi="Goudy Old Style"/>
          <w:sz w:val="20"/>
        </w:rPr>
        <w:t>Ngara Girls High School, Nairobi (1997-2001)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B- (B Minus)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Kenya Primary Certificate Education, </w:t>
      </w:r>
      <w:r w:rsidRPr="00BA663D">
        <w:rPr>
          <w:rFonts w:ascii="Goudy Old Style" w:hAnsi="Goudy Old Style"/>
          <w:sz w:val="20"/>
        </w:rPr>
        <w:t>Murang’a Road Primary School, Nairobi (1994-1996)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488/700 Marks</w:t>
      </w:r>
    </w:p>
    <w:p w:rsidR="00911AB5" w:rsidRPr="00BA663D" w:rsidRDefault="00911AB5" w:rsidP="00911AB5">
      <w:pPr>
        <w:jc w:val="both"/>
        <w:rPr>
          <w:rFonts w:ascii="Goudy Old Style" w:hAnsi="Goudy Old Style"/>
          <w:sz w:val="20"/>
        </w:rPr>
      </w:pPr>
    </w:p>
    <w:p w:rsidR="00911AB5" w:rsidRPr="00BA663D" w:rsidRDefault="00911AB5" w:rsidP="00911AB5">
      <w:pPr>
        <w:jc w:val="center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PROFESSIONAL DEVELOPMENT </w:t>
      </w:r>
    </w:p>
    <w:p w:rsidR="00CC27B2" w:rsidRPr="00CC27B2" w:rsidRDefault="00CC27B2" w:rsidP="00911AB5">
      <w:pPr>
        <w:spacing w:after="0" w:line="276" w:lineRule="auto"/>
        <w:jc w:val="both"/>
        <w:rPr>
          <w:rFonts w:ascii="Goudy Old Style" w:hAnsi="Goudy Old Style"/>
          <w:sz w:val="20"/>
        </w:rPr>
      </w:pPr>
      <w:r>
        <w:rPr>
          <w:rFonts w:ascii="Goudy Old Style" w:hAnsi="Goudy Old Style"/>
          <w:b/>
          <w:sz w:val="20"/>
        </w:rPr>
        <w:t xml:space="preserve">Information Security Management Systems (ISMS) Implementers Course, </w:t>
      </w:r>
      <w:r w:rsidRPr="00BA663D">
        <w:rPr>
          <w:rFonts w:ascii="Goudy Old Style" w:hAnsi="Goudy Old Style"/>
          <w:sz w:val="20"/>
        </w:rPr>
        <w:t xml:space="preserve">National Quality Institute (KEBS), </w:t>
      </w:r>
      <w:r>
        <w:rPr>
          <w:rFonts w:ascii="Goudy Old Style" w:hAnsi="Goudy Old Style"/>
          <w:sz w:val="20"/>
        </w:rPr>
        <w:t>7</w:t>
      </w:r>
      <w:r w:rsidRPr="00BA663D">
        <w:rPr>
          <w:rFonts w:ascii="Goudy Old Style" w:hAnsi="Goudy Old Style"/>
          <w:sz w:val="20"/>
          <w:vertAlign w:val="superscript"/>
        </w:rPr>
        <w:t>th</w:t>
      </w:r>
      <w:r w:rsidRPr="00BA663D">
        <w:rPr>
          <w:rFonts w:ascii="Goudy Old Style" w:hAnsi="Goudy Old Style"/>
          <w:sz w:val="20"/>
        </w:rPr>
        <w:t xml:space="preserve">- </w:t>
      </w:r>
      <w:r>
        <w:rPr>
          <w:rFonts w:ascii="Goudy Old Style" w:hAnsi="Goudy Old Style"/>
          <w:sz w:val="20"/>
        </w:rPr>
        <w:t>10</w:t>
      </w:r>
      <w:r w:rsidRPr="00BA663D">
        <w:rPr>
          <w:rFonts w:ascii="Goudy Old Style" w:hAnsi="Goudy Old Style"/>
          <w:sz w:val="20"/>
          <w:vertAlign w:val="superscript"/>
        </w:rPr>
        <w:t>th</w:t>
      </w:r>
      <w:r w:rsidRPr="00BA663D">
        <w:rPr>
          <w:rFonts w:ascii="Goudy Old Style" w:hAnsi="Goudy Old Style"/>
          <w:sz w:val="20"/>
        </w:rPr>
        <w:t xml:space="preserve"> </w:t>
      </w:r>
      <w:r>
        <w:rPr>
          <w:rFonts w:ascii="Goudy Old Style" w:hAnsi="Goudy Old Style"/>
          <w:sz w:val="20"/>
        </w:rPr>
        <w:t xml:space="preserve">October 2019 </w:t>
      </w:r>
      <w:bookmarkStart w:id="0" w:name="_GoBack"/>
      <w:bookmarkEnd w:id="0"/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b/>
          <w:sz w:val="20"/>
        </w:rPr>
        <w:t>Communicating for Behavior Change</w:t>
      </w:r>
      <w:r w:rsidRPr="00BA663D">
        <w:rPr>
          <w:rFonts w:ascii="Goudy Old Style" w:hAnsi="Goudy Old Style"/>
          <w:sz w:val="20"/>
        </w:rPr>
        <w:t>, Public Relations Society of Kenya, 15</w:t>
      </w:r>
      <w:r w:rsidRPr="00BA663D">
        <w:rPr>
          <w:rFonts w:ascii="Goudy Old Style" w:hAnsi="Goudy Old Style"/>
          <w:sz w:val="20"/>
          <w:vertAlign w:val="superscript"/>
        </w:rPr>
        <w:t>th</w:t>
      </w:r>
      <w:r w:rsidRPr="00BA663D">
        <w:rPr>
          <w:rFonts w:ascii="Goudy Old Style" w:hAnsi="Goudy Old Style"/>
          <w:sz w:val="20"/>
        </w:rPr>
        <w:t>- 17</w:t>
      </w:r>
      <w:r w:rsidRPr="00BA663D">
        <w:rPr>
          <w:rFonts w:ascii="Goudy Old Style" w:hAnsi="Goudy Old Style"/>
          <w:sz w:val="20"/>
          <w:vertAlign w:val="superscript"/>
        </w:rPr>
        <w:t>th</w:t>
      </w:r>
      <w:r w:rsidRPr="00BA663D">
        <w:rPr>
          <w:rFonts w:ascii="Goudy Old Style" w:hAnsi="Goudy Old Style"/>
          <w:sz w:val="20"/>
        </w:rPr>
        <w:t xml:space="preserve"> November 2017</w:t>
      </w:r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b/>
          <w:sz w:val="20"/>
        </w:rPr>
        <w:t>Corporate Social Responsibility</w:t>
      </w:r>
      <w:r w:rsidRPr="00BA663D">
        <w:rPr>
          <w:rFonts w:ascii="Goudy Old Style" w:hAnsi="Goudy Old Style"/>
          <w:sz w:val="20"/>
        </w:rPr>
        <w:t>, Public Relations Society of Kenya, 18</w:t>
      </w:r>
      <w:r w:rsidRPr="00BA663D">
        <w:rPr>
          <w:rFonts w:ascii="Goudy Old Style" w:hAnsi="Goudy Old Style"/>
          <w:sz w:val="20"/>
          <w:vertAlign w:val="superscript"/>
        </w:rPr>
        <w:t>th</w:t>
      </w:r>
      <w:r w:rsidRPr="00BA663D">
        <w:rPr>
          <w:rFonts w:ascii="Goudy Old Style" w:hAnsi="Goudy Old Style"/>
          <w:sz w:val="20"/>
        </w:rPr>
        <w:t>- 19</w:t>
      </w:r>
      <w:r w:rsidRPr="00BA663D">
        <w:rPr>
          <w:rFonts w:ascii="Goudy Old Style" w:hAnsi="Goudy Old Style"/>
          <w:sz w:val="20"/>
          <w:vertAlign w:val="superscript"/>
        </w:rPr>
        <w:t>th</w:t>
      </w:r>
      <w:r w:rsidRPr="00BA663D">
        <w:rPr>
          <w:rFonts w:ascii="Goudy Old Style" w:hAnsi="Goudy Old Style"/>
          <w:sz w:val="20"/>
        </w:rPr>
        <w:t xml:space="preserve"> October 2017</w:t>
      </w:r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b/>
          <w:sz w:val="20"/>
        </w:rPr>
        <w:t>ISO 9001:2015 Lead Auditors Upgrading Course,</w:t>
      </w:r>
      <w:r w:rsidRPr="00BA663D">
        <w:rPr>
          <w:rFonts w:ascii="Goudy Old Style" w:hAnsi="Goudy Old Style"/>
          <w:sz w:val="20"/>
        </w:rPr>
        <w:t xml:space="preserve"> National Quality Institute (KEBS), 25</w:t>
      </w:r>
      <w:r w:rsidRPr="00BA663D">
        <w:rPr>
          <w:rFonts w:ascii="Goudy Old Style" w:hAnsi="Goudy Old Style"/>
          <w:sz w:val="20"/>
          <w:vertAlign w:val="superscript"/>
        </w:rPr>
        <w:t>th</w:t>
      </w:r>
      <w:r w:rsidRPr="00BA663D">
        <w:rPr>
          <w:rFonts w:ascii="Goudy Old Style" w:hAnsi="Goudy Old Style"/>
          <w:sz w:val="20"/>
        </w:rPr>
        <w:t>- 28</w:t>
      </w:r>
      <w:r w:rsidRPr="00BA663D">
        <w:rPr>
          <w:rFonts w:ascii="Goudy Old Style" w:hAnsi="Goudy Old Style"/>
          <w:sz w:val="20"/>
          <w:vertAlign w:val="superscript"/>
        </w:rPr>
        <w:t>th</w:t>
      </w:r>
      <w:r w:rsidRPr="00BA663D">
        <w:rPr>
          <w:rFonts w:ascii="Goudy Old Style" w:hAnsi="Goudy Old Style"/>
          <w:sz w:val="20"/>
        </w:rPr>
        <w:t xml:space="preserve"> April 2017</w:t>
      </w:r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ISO 9001 Quality </w:t>
      </w:r>
      <w:r w:rsidRPr="00BA663D">
        <w:rPr>
          <w:rFonts w:ascii="Goudy Old Style" w:hAnsi="Goudy Old Style" w:cs="Tahoma"/>
          <w:b/>
          <w:sz w:val="20"/>
        </w:rPr>
        <w:t xml:space="preserve">Management Systems Lead Auditor Course, </w:t>
      </w:r>
      <w:r w:rsidRPr="00BA663D">
        <w:rPr>
          <w:rFonts w:ascii="Goudy Old Style" w:hAnsi="Goudy Old Style" w:cs="Tahoma"/>
          <w:sz w:val="20"/>
        </w:rPr>
        <w:t>SGS UK-Kenya, September 2014</w:t>
      </w:r>
      <w:r w:rsidRPr="00BA663D">
        <w:rPr>
          <w:rFonts w:ascii="Goudy Old Style" w:hAnsi="Goudy Old Style"/>
          <w:b/>
          <w:sz w:val="20"/>
        </w:rPr>
        <w:t xml:space="preserve">  </w:t>
      </w:r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 w:cs="Tahoma"/>
          <w:b/>
          <w:sz w:val="20"/>
        </w:rPr>
        <w:t xml:space="preserve">ISO Internal Quality Auditing Course, </w:t>
      </w:r>
      <w:r w:rsidRPr="00BA663D">
        <w:rPr>
          <w:rFonts w:ascii="Goudy Old Style" w:hAnsi="Goudy Old Style" w:cs="Tahoma"/>
          <w:sz w:val="20"/>
        </w:rPr>
        <w:t>Apex Management Systems, March 2012</w:t>
      </w:r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 w:cs="Tahoma"/>
          <w:sz w:val="20"/>
        </w:rPr>
      </w:pPr>
      <w:r w:rsidRPr="00BA663D">
        <w:rPr>
          <w:rFonts w:ascii="Goudy Old Style" w:hAnsi="Goudy Old Style" w:cs="Tahoma"/>
          <w:b/>
          <w:sz w:val="20"/>
        </w:rPr>
        <w:t xml:space="preserve">Crime Prevention Series, </w:t>
      </w:r>
      <w:r w:rsidRPr="00BA663D">
        <w:rPr>
          <w:rFonts w:ascii="Goudy Old Style" w:hAnsi="Goudy Old Style" w:cs="Tahoma"/>
          <w:sz w:val="20"/>
        </w:rPr>
        <w:t>Kenya Institute of Administration, March 2011- Feb 2012</w:t>
      </w:r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 w:cs="Tahoma"/>
          <w:sz w:val="20"/>
        </w:rPr>
      </w:pPr>
      <w:r w:rsidRPr="00BA663D">
        <w:rPr>
          <w:rFonts w:ascii="Goudy Old Style" w:hAnsi="Goudy Old Style" w:cs="Tahoma"/>
          <w:b/>
          <w:sz w:val="20"/>
        </w:rPr>
        <w:t xml:space="preserve">Diploma in Community Development, Project Planning &amp; Management, </w:t>
      </w:r>
      <w:r w:rsidRPr="00BA663D">
        <w:rPr>
          <w:rFonts w:ascii="Goudy Old Style" w:hAnsi="Goudy Old Style" w:cs="Tahoma"/>
          <w:sz w:val="20"/>
        </w:rPr>
        <w:t>ICD, 2004</w:t>
      </w:r>
    </w:p>
    <w:p w:rsidR="00911AB5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</w:rPr>
      </w:pPr>
    </w:p>
    <w:p w:rsidR="00911AB5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</w:rPr>
      </w:pPr>
    </w:p>
    <w:p w:rsidR="00911AB5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</w:rPr>
      </w:pP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</w:rPr>
      </w:pPr>
    </w:p>
    <w:p w:rsidR="00911AB5" w:rsidRPr="00BA663D" w:rsidRDefault="00911AB5" w:rsidP="00911AB5">
      <w:pPr>
        <w:jc w:val="center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PROFESSIONAL MEMBERSHIP  </w:t>
      </w:r>
    </w:p>
    <w:p w:rsidR="00911AB5" w:rsidRPr="00BA663D" w:rsidRDefault="00911AB5" w:rsidP="00911AB5">
      <w:pPr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sz w:val="20"/>
        </w:rPr>
        <w:t xml:space="preserve">Full Member- Public Relations Society of Kenya </w:t>
      </w:r>
      <w:r w:rsidRPr="00BA663D">
        <w:rPr>
          <w:rFonts w:ascii="Goudy Old Style" w:hAnsi="Goudy Old Style"/>
          <w:sz w:val="20"/>
        </w:rPr>
        <w:tab/>
      </w:r>
      <w:r w:rsidRPr="00BA663D">
        <w:rPr>
          <w:rFonts w:ascii="Goudy Old Style" w:hAnsi="Goudy Old Style"/>
          <w:sz w:val="20"/>
        </w:rPr>
        <w:tab/>
        <w:t xml:space="preserve">Membership Number </w:t>
      </w:r>
      <w:r w:rsidRPr="00BA663D">
        <w:rPr>
          <w:rFonts w:ascii="Goudy Old Style" w:hAnsi="Goudy Old Style"/>
          <w:b/>
          <w:sz w:val="20"/>
        </w:rPr>
        <w:t>017- 1869</w:t>
      </w:r>
    </w:p>
    <w:p w:rsidR="00911AB5" w:rsidRPr="00BA663D" w:rsidRDefault="00911AB5" w:rsidP="00911AB5">
      <w:pPr>
        <w:tabs>
          <w:tab w:val="left" w:pos="374"/>
          <w:tab w:val="center" w:pos="4513"/>
        </w:tabs>
        <w:rPr>
          <w:rFonts w:ascii="Goudy Old Style" w:hAnsi="Goudy Old Style"/>
          <w:b/>
          <w:sz w:val="20"/>
        </w:rPr>
      </w:pPr>
      <w:r>
        <w:rPr>
          <w:rFonts w:ascii="Goudy Old Style" w:hAnsi="Goudy Old Style"/>
          <w:b/>
          <w:sz w:val="20"/>
        </w:rPr>
        <w:tab/>
      </w:r>
      <w:r>
        <w:rPr>
          <w:rFonts w:ascii="Goudy Old Style" w:hAnsi="Goudy Old Style"/>
          <w:b/>
          <w:sz w:val="20"/>
        </w:rPr>
        <w:tab/>
      </w:r>
      <w:r w:rsidRPr="00BA663D">
        <w:rPr>
          <w:rFonts w:ascii="Goudy Old Style" w:hAnsi="Goudy Old Style"/>
          <w:b/>
          <w:sz w:val="20"/>
        </w:rPr>
        <w:t>EXPERIENCE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Corporate Communication Officer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National Authority for the Campaign Against Alcohol and Drug Abuse (NACADA), April 2018-Date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Duties</w:t>
      </w:r>
    </w:p>
    <w:p w:rsidR="00911AB5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 xml:space="preserve">Assisting in formulating and implementing communication strategies and </w:t>
      </w:r>
      <w:r>
        <w:rPr>
          <w:rFonts w:ascii="Goudy Old Style" w:hAnsi="Goudy Old Style"/>
          <w:sz w:val="20"/>
        </w:rPr>
        <w:t xml:space="preserve">public relations plans 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 xml:space="preserve">Content development for website, social media platforms and newsletter 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 xml:space="preserve">Media liaison and engagement 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Implement corporate social responsibility programs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Mainstreaming relationship with the media to ensure reportage the Authority’s activities and visibility campaigns;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Promoting a positive corporate image of the organization through promotions</w:t>
      </w:r>
      <w:r>
        <w:rPr>
          <w:rFonts w:ascii="Goudy Old Style" w:hAnsi="Goudy Old Style"/>
          <w:sz w:val="20"/>
        </w:rPr>
        <w:t>, exhibitions</w:t>
      </w:r>
      <w:r w:rsidRPr="00BA663D">
        <w:rPr>
          <w:rFonts w:ascii="Goudy Old Style" w:hAnsi="Goudy Old Style"/>
          <w:sz w:val="20"/>
        </w:rPr>
        <w:t xml:space="preserve"> and campaigns;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 xml:space="preserve">Planning, organizing and mobilizing participation in NACADA events, meeting, forums, workshops, exhibitions, trainings and documentation of the activities; </w:t>
      </w:r>
    </w:p>
    <w:p w:rsidR="00911AB5" w:rsidRPr="00911AB5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b/>
          <w:sz w:val="20"/>
          <w:szCs w:val="24"/>
        </w:rPr>
      </w:pPr>
      <w:r>
        <w:rPr>
          <w:rFonts w:ascii="Goudy Old Style" w:hAnsi="Goudy Old Style"/>
          <w:sz w:val="20"/>
          <w:szCs w:val="24"/>
        </w:rPr>
        <w:t xml:space="preserve">Media monitoring </w:t>
      </w:r>
    </w:p>
    <w:p w:rsidR="00911AB5" w:rsidRPr="00911AB5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b/>
          <w:sz w:val="20"/>
          <w:szCs w:val="24"/>
        </w:rPr>
      </w:pPr>
      <w:r>
        <w:rPr>
          <w:rFonts w:ascii="Goudy Old Style" w:hAnsi="Goudy Old Style"/>
          <w:sz w:val="20"/>
          <w:szCs w:val="24"/>
        </w:rPr>
        <w:t xml:space="preserve">Reputation and crisis management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Program Officer- Communication and Documentation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National Authority for the Campaign Against Alcohol and Drug Abuse (NACADA) January 2017- March 2018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Duties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Assisted</w:t>
      </w:r>
      <w:r w:rsidRPr="00BA663D">
        <w:rPr>
          <w:rFonts w:ascii="Goudy Old Style" w:hAnsi="Goudy Old Style"/>
          <w:sz w:val="20"/>
        </w:rPr>
        <w:t xml:space="preserve"> in formulating and implementing communication strategies and implementation plans  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>
        <w:rPr>
          <w:rFonts w:ascii="Goudy Old Style" w:hAnsi="Goudy Old Style"/>
          <w:sz w:val="20"/>
        </w:rPr>
        <w:t>Assisted</w:t>
      </w:r>
      <w:r w:rsidRPr="00BA663D">
        <w:rPr>
          <w:rFonts w:ascii="Goudy Old Style" w:hAnsi="Goudy Old Style"/>
          <w:sz w:val="20"/>
        </w:rPr>
        <w:t xml:space="preserve"> in content development for capacity building and public campaign materials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Ensure timely production and dissemination of advocacy and communication materials;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Mainstreaming relationship with the media to ensure reportage the Authority’s activities and visibility campaigns;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Promoting a positive corporate image of the organization through promotions</w:t>
      </w:r>
      <w:r>
        <w:rPr>
          <w:rFonts w:ascii="Goudy Old Style" w:hAnsi="Goudy Old Style"/>
          <w:sz w:val="20"/>
        </w:rPr>
        <w:t>, exhibitions</w:t>
      </w:r>
      <w:r w:rsidRPr="00BA663D">
        <w:rPr>
          <w:rFonts w:ascii="Goudy Old Style" w:hAnsi="Goudy Old Style"/>
          <w:sz w:val="20"/>
        </w:rPr>
        <w:t xml:space="preserve"> and campaigns;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 xml:space="preserve">Planning, organizing and mobilizing participation in NACADA events, meeting, forums, workshops, exhibitions, trainings and documentation of the activities; 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b/>
          <w:sz w:val="20"/>
          <w:szCs w:val="24"/>
        </w:rPr>
      </w:pPr>
      <w:r w:rsidRPr="00BA663D">
        <w:rPr>
          <w:rFonts w:ascii="Goudy Old Style" w:hAnsi="Goudy Old Style"/>
          <w:sz w:val="20"/>
          <w:szCs w:val="24"/>
        </w:rPr>
        <w:t>Compiling weekly monitoring on press and social media reach to inform the impact of Authority’s programs and activities;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Advise on managing negative publicity about the Authority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Advise on risk and crisis communication interventions;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Assist in the design of social marketing and advocacy campaigns on various online platforms;</w:t>
      </w:r>
    </w:p>
    <w:p w:rsidR="00911AB5" w:rsidRPr="00BA663D" w:rsidRDefault="00911AB5" w:rsidP="00911AB5">
      <w:pPr>
        <w:pStyle w:val="ListParagraph"/>
        <w:numPr>
          <w:ilvl w:val="0"/>
          <w:numId w:val="1"/>
        </w:numPr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 xml:space="preserve">Developed and updating of the Authority’s mailing list for purposes of disseminating advocacy and communication materials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Program Officer- Policy, Planning, Monitoring and Evaluation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National Authority for the Campaign Against Alcohol and Drug Abuse, January 2011-December 2016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Duties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Participated in the development of national policies on alcohol and drug abuse;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Coordinated mainstreaming of alcohol and drug abuse within the public-sector institutions;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Analyzed and provided quarterly feedback to public sector institutions;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Assisted in the development, implementation of the Strategic Plan, programs, and work-plans;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Participated in the development of internal policies and reports;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 xml:space="preserve">Drafted quarterly reports for the unit and lead agencies; 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Assisted in monitoring and evaluating the implementation of the Authority’s annual Performance Contracts;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Assisted coordinating national research/best practice dissemination conferences, workshops and forums;</w:t>
      </w:r>
    </w:p>
    <w:p w:rsidR="00911AB5" w:rsidRPr="00BA663D" w:rsidRDefault="00911AB5" w:rsidP="00911AB5">
      <w:pPr>
        <w:pStyle w:val="ListParagraph"/>
        <w:numPr>
          <w:ilvl w:val="0"/>
          <w:numId w:val="2"/>
        </w:numPr>
        <w:spacing w:after="0"/>
        <w:jc w:val="both"/>
        <w:rPr>
          <w:rFonts w:ascii="Goudy Old Style" w:hAnsi="Goudy Old Style"/>
          <w:sz w:val="20"/>
        </w:rPr>
      </w:pPr>
      <w:r w:rsidRPr="00BA663D">
        <w:rPr>
          <w:rFonts w:ascii="Goudy Old Style" w:hAnsi="Goudy Old Style"/>
          <w:sz w:val="20"/>
        </w:rPr>
        <w:t>Assisted in the mobilization, training and supervising research and data entry clerks;</w:t>
      </w:r>
    </w:p>
    <w:p w:rsidR="00911AB5" w:rsidRDefault="00911AB5" w:rsidP="00911AB5">
      <w:pPr>
        <w:spacing w:after="0"/>
        <w:jc w:val="both"/>
        <w:rPr>
          <w:rFonts w:ascii="Goudy Old Style" w:hAnsi="Goudy Old Style"/>
          <w:sz w:val="20"/>
        </w:rPr>
      </w:pP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Program Assistant – Chief Executive Office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 xml:space="preserve">National Campaign Against Alcohol and Drug Abuse Authority, </w:t>
      </w:r>
      <w:r>
        <w:rPr>
          <w:rFonts w:ascii="Goudy Old Style" w:hAnsi="Goudy Old Style"/>
          <w:b/>
          <w:sz w:val="20"/>
        </w:rPr>
        <w:t>May 2008</w:t>
      </w:r>
      <w:r w:rsidRPr="00BA663D">
        <w:rPr>
          <w:rFonts w:ascii="Goudy Old Style" w:hAnsi="Goudy Old Style"/>
          <w:b/>
          <w:sz w:val="20"/>
        </w:rPr>
        <w:t xml:space="preserve">-December2010 </w:t>
      </w:r>
    </w:p>
    <w:p w:rsidR="00911AB5" w:rsidRPr="00BA663D" w:rsidRDefault="00911AB5" w:rsidP="00911AB5">
      <w:pPr>
        <w:spacing w:after="0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Duties</w:t>
      </w:r>
    </w:p>
    <w:p w:rsidR="00911AB5" w:rsidRPr="00BA663D" w:rsidRDefault="00911AB5" w:rsidP="00911AB5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Goudy Old Style" w:eastAsia="Calibri" w:hAnsi="Goudy Old Style" w:cs="Tahoma"/>
          <w:sz w:val="20"/>
          <w:szCs w:val="20"/>
        </w:rPr>
      </w:pPr>
      <w:r w:rsidRPr="00BA663D">
        <w:rPr>
          <w:rFonts w:ascii="Goudy Old Style" w:eastAsia="Calibri" w:hAnsi="Goudy Old Style" w:cs="Tahoma"/>
          <w:sz w:val="20"/>
          <w:szCs w:val="20"/>
        </w:rPr>
        <w:lastRenderedPageBreak/>
        <w:t>First point of contact in the Chief Executive office</w:t>
      </w:r>
    </w:p>
    <w:p w:rsidR="00911AB5" w:rsidRPr="00BA663D" w:rsidRDefault="00911AB5" w:rsidP="00911AB5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Goudy Old Style" w:eastAsia="Calibri" w:hAnsi="Goudy Old Style" w:cs="Tahoma"/>
          <w:sz w:val="20"/>
          <w:szCs w:val="20"/>
        </w:rPr>
      </w:pPr>
      <w:r w:rsidRPr="00BA663D">
        <w:rPr>
          <w:rFonts w:ascii="Goudy Old Style" w:eastAsia="Calibri" w:hAnsi="Goudy Old Style" w:cs="Tahoma"/>
          <w:sz w:val="20"/>
          <w:szCs w:val="20"/>
        </w:rPr>
        <w:t xml:space="preserve">Scheduled calendar for Board members and staff </w:t>
      </w:r>
    </w:p>
    <w:p w:rsidR="00911AB5" w:rsidRPr="00BA663D" w:rsidRDefault="00911AB5" w:rsidP="00911AB5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Goudy Old Style" w:eastAsia="Calibri" w:hAnsi="Goudy Old Style" w:cs="Tahoma"/>
          <w:sz w:val="20"/>
          <w:szCs w:val="20"/>
        </w:rPr>
      </w:pPr>
      <w:r w:rsidRPr="00BA663D">
        <w:rPr>
          <w:rFonts w:ascii="Goudy Old Style" w:eastAsia="Calibri" w:hAnsi="Goudy Old Style" w:cs="Tahoma"/>
          <w:sz w:val="20"/>
          <w:szCs w:val="20"/>
        </w:rPr>
        <w:t>Logistical support for Board meetings and activities</w:t>
      </w:r>
    </w:p>
    <w:p w:rsidR="00911AB5" w:rsidRPr="00BA663D" w:rsidRDefault="00911AB5" w:rsidP="00911AB5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Goudy Old Style" w:eastAsia="Calibri" w:hAnsi="Goudy Old Style" w:cs="Tahoma"/>
          <w:sz w:val="20"/>
          <w:szCs w:val="20"/>
        </w:rPr>
      </w:pPr>
      <w:r w:rsidRPr="00BA663D">
        <w:rPr>
          <w:rFonts w:ascii="Goudy Old Style" w:eastAsia="Calibri" w:hAnsi="Goudy Old Style" w:cs="Tahoma"/>
          <w:sz w:val="20"/>
          <w:szCs w:val="20"/>
        </w:rPr>
        <w:t xml:space="preserve">Received and directed telephone messages and incoming mail </w:t>
      </w:r>
    </w:p>
    <w:p w:rsidR="00911AB5" w:rsidRPr="00BA663D" w:rsidRDefault="00911AB5" w:rsidP="00911AB5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Goudy Old Style" w:eastAsia="Calibri" w:hAnsi="Goudy Old Style" w:cs="Tahoma"/>
          <w:sz w:val="20"/>
          <w:szCs w:val="20"/>
        </w:rPr>
      </w:pPr>
      <w:r w:rsidRPr="00BA663D">
        <w:rPr>
          <w:rFonts w:ascii="Goudy Old Style" w:eastAsia="Calibri" w:hAnsi="Goudy Old Style" w:cs="Tahoma"/>
          <w:sz w:val="20"/>
          <w:szCs w:val="20"/>
        </w:rPr>
        <w:t>Maintained the general filing system and filed all correspondences in the Chief Executive office</w:t>
      </w:r>
    </w:p>
    <w:p w:rsidR="00911AB5" w:rsidRPr="00BA663D" w:rsidRDefault="00911AB5" w:rsidP="00911AB5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Goudy Old Style" w:eastAsia="Calibri" w:hAnsi="Goudy Old Style" w:cs="Tahoma"/>
          <w:sz w:val="20"/>
          <w:szCs w:val="20"/>
        </w:rPr>
      </w:pPr>
      <w:r w:rsidRPr="00BA663D">
        <w:rPr>
          <w:rFonts w:ascii="Goudy Old Style" w:eastAsia="Calibri" w:hAnsi="Goudy Old Style" w:cs="Tahoma"/>
          <w:sz w:val="20"/>
          <w:szCs w:val="20"/>
        </w:rPr>
        <w:t>Maintained an adequate inventory of office supplies in the Chief Executive office</w:t>
      </w:r>
    </w:p>
    <w:p w:rsidR="00911AB5" w:rsidRPr="00BA663D" w:rsidRDefault="00911AB5" w:rsidP="00911AB5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Goudy Old Style" w:eastAsia="Calibri" w:hAnsi="Goudy Old Style" w:cs="Tahoma"/>
          <w:sz w:val="20"/>
          <w:szCs w:val="20"/>
        </w:rPr>
      </w:pPr>
      <w:r w:rsidRPr="00BA663D">
        <w:rPr>
          <w:rFonts w:ascii="Goudy Old Style" w:eastAsia="Calibri" w:hAnsi="Goudy Old Style" w:cs="Tahoma"/>
          <w:sz w:val="20"/>
          <w:szCs w:val="20"/>
        </w:rPr>
        <w:t>Maintained and updated a database for all Authority’s partners and stakeholders</w:t>
      </w:r>
    </w:p>
    <w:p w:rsidR="00911AB5" w:rsidRPr="00BA663D" w:rsidRDefault="00911AB5" w:rsidP="00911AB5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Goudy Old Style" w:eastAsia="Calibri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Handled incoming mail and send mails to designated personnel or stakeholders.</w:t>
      </w:r>
    </w:p>
    <w:p w:rsidR="00911AB5" w:rsidRPr="00911AB5" w:rsidRDefault="00911AB5" w:rsidP="00911AB5">
      <w:pPr>
        <w:numPr>
          <w:ilvl w:val="0"/>
          <w:numId w:val="3"/>
        </w:numPr>
        <w:spacing w:after="0" w:line="276" w:lineRule="auto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 xml:space="preserve">Drafted proposals/ concepts to implement scheduled activities </w:t>
      </w:r>
      <w:r w:rsidRPr="00911AB5">
        <w:rPr>
          <w:rFonts w:ascii="Goudy Old Style" w:hAnsi="Goudy Old Style" w:cs="Tahoma"/>
          <w:sz w:val="20"/>
          <w:szCs w:val="20"/>
        </w:rPr>
        <w:br/>
      </w:r>
    </w:p>
    <w:p w:rsidR="00911AB5" w:rsidRPr="00BA663D" w:rsidRDefault="00911AB5" w:rsidP="00911AB5">
      <w:pPr>
        <w:spacing w:after="0" w:line="276" w:lineRule="auto"/>
        <w:ind w:left="720" w:hanging="720"/>
        <w:jc w:val="both"/>
        <w:rPr>
          <w:rFonts w:ascii="Goudy Old Style" w:hAnsi="Goudy Old Style" w:cs="Tahoma"/>
          <w:b/>
          <w:sz w:val="20"/>
          <w:szCs w:val="20"/>
        </w:rPr>
      </w:pPr>
      <w:r w:rsidRPr="00BA663D">
        <w:rPr>
          <w:rFonts w:ascii="Goudy Old Style" w:hAnsi="Goudy Old Style" w:cs="Tahoma"/>
          <w:b/>
          <w:sz w:val="20"/>
          <w:szCs w:val="20"/>
        </w:rPr>
        <w:t>Youth Program Officer: Pamoja Trust, 2004-2006</w:t>
      </w:r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/>
          <w:b/>
          <w:sz w:val="20"/>
        </w:rPr>
      </w:pPr>
      <w:r w:rsidRPr="00BA663D">
        <w:rPr>
          <w:rFonts w:ascii="Goudy Old Style" w:hAnsi="Goudy Old Style"/>
          <w:b/>
          <w:sz w:val="20"/>
        </w:rPr>
        <w:t>Duties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Supported slum youth groups to develop their operational systems, growth strategies and capacity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 xml:space="preserve">Youth project implementation, monitoring and evaluation and report writing 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 xml:space="preserve">Facilitated community enumerations and capacity building for the urban poor 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 xml:space="preserve">Planned, implemented and documented of youth activities 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Mobilized and organized youth and children to participate in pertinent community issues, research activities and campaigns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Organized and participate in donor and stakeholders field visits;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Organized citywide slum youth and children federations, leagues and events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Supported youth performing garbage collection in the slums to undertake waste management and other sustainable income generating initiatives</w:t>
      </w:r>
    </w:p>
    <w:p w:rsidR="00911AB5" w:rsidRPr="00BA663D" w:rsidRDefault="00911AB5" w:rsidP="00911AB5">
      <w:pPr>
        <w:numPr>
          <w:ilvl w:val="0"/>
          <w:numId w:val="5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Periodical management and logistical duties at the front office</w:t>
      </w:r>
    </w:p>
    <w:p w:rsidR="00911AB5" w:rsidRPr="00BA663D" w:rsidRDefault="00911AB5" w:rsidP="00911AB5">
      <w:pPr>
        <w:spacing w:line="240" w:lineRule="auto"/>
        <w:ind w:left="720" w:hanging="720"/>
        <w:jc w:val="both"/>
        <w:rPr>
          <w:rFonts w:ascii="Goudy Old Style" w:hAnsi="Goudy Old Style" w:cs="Tahoma"/>
          <w:sz w:val="20"/>
          <w:szCs w:val="20"/>
        </w:rPr>
      </w:pPr>
    </w:p>
    <w:p w:rsidR="00911AB5" w:rsidRPr="00BA663D" w:rsidRDefault="00911AB5" w:rsidP="00911AB5">
      <w:pPr>
        <w:spacing w:after="0" w:line="276" w:lineRule="auto"/>
        <w:ind w:left="720" w:hanging="720"/>
        <w:jc w:val="both"/>
        <w:rPr>
          <w:rFonts w:ascii="Goudy Old Style" w:hAnsi="Goudy Old Style" w:cs="Tahoma"/>
          <w:i/>
          <w:sz w:val="20"/>
          <w:szCs w:val="20"/>
        </w:rPr>
      </w:pPr>
      <w:r w:rsidRPr="00BA663D">
        <w:rPr>
          <w:rFonts w:ascii="Goudy Old Style" w:hAnsi="Goudy Old Style" w:cs="Tahoma"/>
          <w:b/>
          <w:sz w:val="20"/>
          <w:szCs w:val="20"/>
        </w:rPr>
        <w:t>Volunteer 2004-2006</w:t>
      </w:r>
    </w:p>
    <w:p w:rsidR="00911AB5" w:rsidRPr="00BA663D" w:rsidRDefault="00911AB5" w:rsidP="00911AB5">
      <w:pPr>
        <w:numPr>
          <w:ilvl w:val="0"/>
          <w:numId w:val="6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i/>
          <w:sz w:val="20"/>
          <w:szCs w:val="20"/>
        </w:rPr>
        <w:t>Miss Koch</w:t>
      </w:r>
      <w:r w:rsidRPr="00BA663D">
        <w:rPr>
          <w:rFonts w:ascii="Goudy Old Style" w:hAnsi="Goudy Old Style" w:cs="Tahoma"/>
          <w:sz w:val="20"/>
          <w:szCs w:val="20"/>
        </w:rPr>
        <w:t xml:space="preserve"> Community Initiative (</w:t>
      </w:r>
      <w:r w:rsidRPr="00BA663D">
        <w:rPr>
          <w:rFonts w:ascii="Goudy Old Style" w:hAnsi="Goudy Old Style" w:cs="Tahoma"/>
          <w:i/>
          <w:sz w:val="20"/>
          <w:szCs w:val="20"/>
        </w:rPr>
        <w:t>Korogocho)</w:t>
      </w:r>
      <w:r w:rsidRPr="00BA663D">
        <w:rPr>
          <w:rFonts w:ascii="Goudy Old Style" w:hAnsi="Goudy Old Style" w:cs="Tahoma"/>
          <w:sz w:val="20"/>
          <w:szCs w:val="20"/>
        </w:rPr>
        <w:t xml:space="preserve"> </w:t>
      </w:r>
    </w:p>
    <w:p w:rsidR="00911AB5" w:rsidRPr="00BA663D" w:rsidRDefault="00911AB5" w:rsidP="00911AB5">
      <w:pPr>
        <w:numPr>
          <w:ilvl w:val="0"/>
          <w:numId w:val="6"/>
        </w:num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Mama na Dada International (Nairobi &amp; Kisumu)</w:t>
      </w:r>
    </w:p>
    <w:p w:rsidR="00911AB5" w:rsidRPr="00BA663D" w:rsidRDefault="00911AB5" w:rsidP="00911AB5">
      <w:pPr>
        <w:spacing w:after="0" w:line="360" w:lineRule="auto"/>
        <w:rPr>
          <w:rFonts w:ascii="Goudy Old Style" w:hAnsi="Goudy Old Style"/>
          <w:b/>
          <w:sz w:val="20"/>
          <w:szCs w:val="20"/>
        </w:rPr>
      </w:pPr>
    </w:p>
    <w:p w:rsidR="00911AB5" w:rsidRPr="00BA663D" w:rsidRDefault="00911AB5" w:rsidP="00D96FC7">
      <w:pPr>
        <w:spacing w:after="0" w:line="360" w:lineRule="auto"/>
        <w:jc w:val="center"/>
        <w:rPr>
          <w:rFonts w:ascii="Goudy Old Style" w:hAnsi="Goudy Old Style"/>
          <w:b/>
          <w:sz w:val="20"/>
          <w:szCs w:val="20"/>
        </w:rPr>
      </w:pPr>
      <w:r w:rsidRPr="00BA663D">
        <w:rPr>
          <w:rFonts w:ascii="Goudy Old Style" w:hAnsi="Goudy Old Style"/>
          <w:b/>
          <w:sz w:val="20"/>
          <w:szCs w:val="20"/>
        </w:rPr>
        <w:t>REFEREES</w:t>
      </w:r>
    </w:p>
    <w:p w:rsidR="00911AB5" w:rsidRPr="00BA663D" w:rsidRDefault="00911AB5" w:rsidP="00911AB5">
      <w:pPr>
        <w:spacing w:after="0" w:line="276" w:lineRule="auto"/>
        <w:jc w:val="both"/>
        <w:rPr>
          <w:rFonts w:ascii="Goudy Old Style" w:hAnsi="Goudy Old Style" w:cs="Tahoma"/>
          <w:sz w:val="20"/>
          <w:szCs w:val="20"/>
        </w:rPr>
        <w:sectPr w:rsidR="00911AB5" w:rsidRPr="00BA663D" w:rsidSect="00F46C28">
          <w:footerReference w:type="default" r:id="rId6"/>
          <w:pgSz w:w="11906" w:h="16838" w:code="9"/>
          <w:pgMar w:top="990" w:right="1440" w:bottom="1080" w:left="1440" w:header="720" w:footer="720" w:gutter="0"/>
          <w:cols w:space="720"/>
          <w:titlePg/>
          <w:docGrid w:linePitch="360"/>
        </w:sectPr>
      </w:pP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>
        <w:rPr>
          <w:rFonts w:ascii="Goudy Old Style" w:hAnsi="Goudy Old Style" w:cs="Tahoma"/>
          <w:sz w:val="20"/>
          <w:szCs w:val="20"/>
        </w:rPr>
        <w:lastRenderedPageBreak/>
        <w:t>Mr. Victor G. Okioma, EBS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>
        <w:rPr>
          <w:rFonts w:ascii="Goudy Old Style" w:hAnsi="Goudy Old Style" w:cs="Tahoma"/>
          <w:sz w:val="20"/>
          <w:szCs w:val="20"/>
        </w:rPr>
        <w:t xml:space="preserve">Chief Executive Officer 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NACADA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hyperlink r:id="rId7" w:history="1">
        <w:r w:rsidRPr="00E27DBB">
          <w:rPr>
            <w:rStyle w:val="Hyperlink"/>
            <w:rFonts w:ascii="Goudy Old Style" w:hAnsi="Goudy Old Style" w:cs="Tahoma"/>
            <w:sz w:val="20"/>
            <w:szCs w:val="20"/>
          </w:rPr>
          <w:t>ceo@nacada.go.ke</w:t>
        </w:r>
      </w:hyperlink>
      <w:r w:rsidRPr="00BA663D">
        <w:rPr>
          <w:rFonts w:ascii="Goudy Old Style" w:hAnsi="Goudy Old Style" w:cs="Tahoma"/>
          <w:sz w:val="20"/>
          <w:szCs w:val="20"/>
        </w:rPr>
        <w:t xml:space="preserve"> 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 xml:space="preserve">+254 </w:t>
      </w:r>
      <w:r>
        <w:rPr>
          <w:rFonts w:ascii="Goudy Old Style" w:hAnsi="Goudy Old Style" w:cs="Tahoma"/>
          <w:sz w:val="20"/>
          <w:szCs w:val="20"/>
        </w:rPr>
        <w:t>2730889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lastRenderedPageBreak/>
        <w:t xml:space="preserve">Dr. Samuel Siringi, </w:t>
      </w:r>
    </w:p>
    <w:p w:rsidR="00911AB5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Associate Director</w:t>
      </w:r>
      <w:r>
        <w:rPr>
          <w:rFonts w:ascii="Goudy Old Style" w:hAnsi="Goudy Old Style" w:cs="Tahoma"/>
          <w:sz w:val="20"/>
          <w:szCs w:val="20"/>
        </w:rPr>
        <w:t xml:space="preserve">, </w:t>
      </w:r>
      <w:r w:rsidRPr="00BA663D">
        <w:rPr>
          <w:rFonts w:ascii="Goudy Old Style" w:hAnsi="Goudy Old Style" w:cs="Tahoma"/>
          <w:sz w:val="20"/>
          <w:szCs w:val="20"/>
        </w:rPr>
        <w:t xml:space="preserve">School of Journalism 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University of Nairobi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P.O. Box 30197 00100, Nairobi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hyperlink r:id="rId8" w:history="1">
        <w:r w:rsidRPr="00BA663D">
          <w:rPr>
            <w:rStyle w:val="Hyperlink"/>
            <w:rFonts w:ascii="Goudy Old Style" w:hAnsi="Goudy Old Style" w:cs="Tahoma"/>
            <w:sz w:val="20"/>
            <w:szCs w:val="20"/>
          </w:rPr>
          <w:t>samuelsiringi@gmail.com</w:t>
        </w:r>
      </w:hyperlink>
      <w:r w:rsidRPr="00BA663D">
        <w:rPr>
          <w:rFonts w:ascii="Goudy Old Style" w:hAnsi="Goudy Old Style" w:cs="Tahoma"/>
          <w:sz w:val="20"/>
          <w:szCs w:val="20"/>
        </w:rPr>
        <w:t xml:space="preserve"> </w:t>
      </w:r>
    </w:p>
    <w:p w:rsidR="00911AB5" w:rsidRPr="00BA663D" w:rsidRDefault="00911AB5" w:rsidP="00911AB5">
      <w:pPr>
        <w:spacing w:after="0" w:line="240" w:lineRule="auto"/>
        <w:rPr>
          <w:rFonts w:ascii="Goudy Old Style" w:hAnsi="Goudy Old Style"/>
          <w:szCs w:val="24"/>
        </w:rPr>
      </w:pPr>
      <w:r w:rsidRPr="00BA663D">
        <w:rPr>
          <w:rFonts w:ascii="Goudy Old Style" w:hAnsi="Goudy Old Style" w:cs="Tahoma"/>
          <w:sz w:val="20"/>
          <w:szCs w:val="20"/>
        </w:rPr>
        <w:t>+254 720 320 456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lastRenderedPageBreak/>
        <w:t>Mr. Kiragu Wachira,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>
        <w:rPr>
          <w:rFonts w:ascii="Goudy Old Style" w:hAnsi="Goudy Old Style" w:cs="Tahoma"/>
          <w:sz w:val="20"/>
          <w:szCs w:val="20"/>
        </w:rPr>
        <w:t xml:space="preserve">Director 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>
        <w:rPr>
          <w:rFonts w:ascii="Goudy Old Style" w:hAnsi="Goudy Old Style" w:cs="Tahoma"/>
          <w:sz w:val="20"/>
          <w:szCs w:val="20"/>
        </w:rPr>
        <w:t>Sustainable Institutions Consulting Ltd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 xml:space="preserve">P.O. Box 1878 00621 Nairobi 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>
        <w:rPr>
          <w:rStyle w:val="Hyperlink"/>
          <w:rFonts w:ascii="Goudy Old Style" w:hAnsi="Goudy Old Style" w:cs="Tahoma"/>
          <w:sz w:val="20"/>
          <w:szCs w:val="20"/>
        </w:rPr>
        <w:t>kiragu@sustainableinstitutions.com</w:t>
      </w:r>
    </w:p>
    <w:p w:rsidR="00911AB5" w:rsidRPr="00BA663D" w:rsidRDefault="00911AB5" w:rsidP="00911AB5">
      <w:pPr>
        <w:spacing w:after="0" w:line="240" w:lineRule="auto"/>
        <w:jc w:val="both"/>
        <w:rPr>
          <w:rFonts w:ascii="Goudy Old Style" w:hAnsi="Goudy Old Style" w:cs="Tahoma"/>
          <w:sz w:val="20"/>
          <w:szCs w:val="20"/>
        </w:rPr>
      </w:pPr>
      <w:r w:rsidRPr="00BA663D">
        <w:rPr>
          <w:rFonts w:ascii="Goudy Old Style" w:hAnsi="Goudy Old Style" w:cs="Tahoma"/>
          <w:sz w:val="20"/>
          <w:szCs w:val="20"/>
        </w:rPr>
        <w:t>+254 721 218 231</w:t>
      </w:r>
    </w:p>
    <w:p w:rsidR="00911AB5" w:rsidRPr="00BA663D" w:rsidRDefault="00911AB5" w:rsidP="00911AB5">
      <w:pPr>
        <w:spacing w:line="240" w:lineRule="auto"/>
        <w:rPr>
          <w:rFonts w:ascii="Goudy Old Style" w:hAnsi="Goudy Old Style"/>
        </w:rPr>
        <w:sectPr w:rsidR="00911AB5" w:rsidRPr="00BA663D" w:rsidSect="0049641F">
          <w:type w:val="continuous"/>
          <w:pgSz w:w="11906" w:h="16838" w:code="9"/>
          <w:pgMar w:top="1260" w:right="656" w:bottom="1080" w:left="540" w:header="720" w:footer="720" w:gutter="0"/>
          <w:cols w:num="3" w:space="720"/>
          <w:docGrid w:linePitch="360"/>
        </w:sectPr>
      </w:pPr>
    </w:p>
    <w:p w:rsidR="00911AB5" w:rsidRPr="00BA663D" w:rsidRDefault="00911AB5" w:rsidP="00911AB5">
      <w:pPr>
        <w:rPr>
          <w:rFonts w:ascii="Goudy Old Style" w:hAnsi="Goudy Old Style"/>
        </w:rPr>
      </w:pPr>
    </w:p>
    <w:p w:rsidR="00D73C01" w:rsidRDefault="00CC27B2"/>
    <w:sectPr w:rsidR="00D73C01" w:rsidSect="00BB7D83">
      <w:type w:val="continuous"/>
      <w:pgSz w:w="11906" w:h="16838" w:code="9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95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6C28" w:rsidRDefault="00CC27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6C28" w:rsidRDefault="00CC27B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740E"/>
    <w:multiLevelType w:val="hybridMultilevel"/>
    <w:tmpl w:val="1C4CDB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B731C"/>
    <w:multiLevelType w:val="hybridMultilevel"/>
    <w:tmpl w:val="705CD4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75C23"/>
    <w:multiLevelType w:val="hybridMultilevel"/>
    <w:tmpl w:val="02363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43DE2"/>
    <w:multiLevelType w:val="hybridMultilevel"/>
    <w:tmpl w:val="A25C0C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860E00"/>
    <w:multiLevelType w:val="hybridMultilevel"/>
    <w:tmpl w:val="8FEA7A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71075C"/>
    <w:multiLevelType w:val="hybridMultilevel"/>
    <w:tmpl w:val="F29854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4F6D8B"/>
    <w:multiLevelType w:val="hybridMultilevel"/>
    <w:tmpl w:val="8B280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B5"/>
    <w:rsid w:val="003359B5"/>
    <w:rsid w:val="004367D0"/>
    <w:rsid w:val="00911AB5"/>
    <w:rsid w:val="00CC27B2"/>
    <w:rsid w:val="00D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E214"/>
  <w15:chartTrackingRefBased/>
  <w15:docId w15:val="{495FED4A-81DE-405F-A1D7-D8D1274C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A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AB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siring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o@nacada.g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carolinewkahiu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2019-12-11T10:33:00Z</dcterms:created>
  <dcterms:modified xsi:type="dcterms:W3CDTF">2019-12-11T11:00:00Z</dcterms:modified>
</cp:coreProperties>
</file>