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431" w:rsidRPr="00833AD1" w:rsidRDefault="00A46431">
      <w:pPr>
        <w:jc w:val="both"/>
        <w:rPr>
          <w:rFonts w:ascii="Verdana" w:hAnsi="Verdana"/>
          <w:spacing w:val="-2"/>
        </w:rPr>
      </w:pPr>
      <w:r w:rsidRPr="00833AD1">
        <w:rPr>
          <w:rFonts w:ascii="Verdana" w:hAnsi="Verdana"/>
        </w:rPr>
        <w:t>Profession</w:t>
      </w:r>
      <w:r w:rsidRPr="00833AD1">
        <w:rPr>
          <w:rFonts w:ascii="Verdana" w:hAnsi="Verdana"/>
        </w:rPr>
        <w:tab/>
        <w:t>:</w:t>
      </w:r>
      <w:r w:rsidRPr="00833AD1">
        <w:rPr>
          <w:rFonts w:ascii="Verdana" w:hAnsi="Verdana"/>
        </w:rPr>
        <w:tab/>
      </w:r>
      <w:r w:rsidR="004B78C4" w:rsidRPr="00833AD1">
        <w:rPr>
          <w:rFonts w:ascii="Verdana" w:hAnsi="Verdana"/>
        </w:rPr>
        <w:t xml:space="preserve">Civil Engineer / </w:t>
      </w:r>
      <w:r w:rsidRPr="00833AD1">
        <w:rPr>
          <w:rFonts w:ascii="Verdana" w:hAnsi="Verdana"/>
        </w:rPr>
        <w:t>Training Expert</w:t>
      </w:r>
    </w:p>
    <w:p w:rsidR="00A46431" w:rsidRPr="00833AD1" w:rsidRDefault="00A46431">
      <w:pPr>
        <w:jc w:val="both"/>
        <w:rPr>
          <w:rFonts w:ascii="Verdana" w:hAnsi="Verdana"/>
        </w:rPr>
      </w:pPr>
      <w:r w:rsidRPr="00833AD1">
        <w:rPr>
          <w:rFonts w:ascii="Verdana" w:hAnsi="Verdana"/>
          <w:spacing w:val="-2"/>
        </w:rPr>
        <w:t>Name of Firm</w:t>
      </w:r>
      <w:r w:rsidRPr="00833AD1">
        <w:rPr>
          <w:rFonts w:ascii="Verdana" w:hAnsi="Verdana"/>
          <w:spacing w:val="-2"/>
        </w:rPr>
        <w:tab/>
        <w:t>:</w:t>
      </w:r>
      <w:r w:rsidRPr="00833AD1">
        <w:rPr>
          <w:rFonts w:ascii="Verdana" w:hAnsi="Verdana"/>
          <w:b/>
          <w:spacing w:val="-2"/>
        </w:rPr>
        <w:t xml:space="preserve"> </w:t>
      </w:r>
      <w:r w:rsidRPr="00833AD1">
        <w:rPr>
          <w:rFonts w:ascii="Verdana" w:hAnsi="Verdana"/>
          <w:b/>
          <w:spacing w:val="-2"/>
        </w:rPr>
        <w:tab/>
        <w:t xml:space="preserve">Norken </w:t>
      </w:r>
      <w:r w:rsidR="00ED75D4" w:rsidRPr="00833AD1">
        <w:rPr>
          <w:rFonts w:ascii="Verdana" w:hAnsi="Verdana"/>
          <w:b/>
          <w:spacing w:val="-2"/>
        </w:rPr>
        <w:t xml:space="preserve">International </w:t>
      </w:r>
      <w:r w:rsidRPr="00833AD1">
        <w:rPr>
          <w:rFonts w:ascii="Verdana" w:hAnsi="Verdana"/>
          <w:b/>
          <w:spacing w:val="-2"/>
        </w:rPr>
        <w:t>Ltd.</w:t>
      </w:r>
    </w:p>
    <w:p w:rsidR="00A46431" w:rsidRPr="00833AD1" w:rsidRDefault="00A46431">
      <w:pPr>
        <w:jc w:val="both"/>
        <w:rPr>
          <w:rFonts w:ascii="Verdana" w:hAnsi="Verdana"/>
        </w:rPr>
      </w:pPr>
      <w:r w:rsidRPr="00833AD1">
        <w:rPr>
          <w:rFonts w:ascii="Verdana" w:hAnsi="Verdana"/>
        </w:rPr>
        <w:t>Name of Staff</w:t>
      </w:r>
      <w:r w:rsidRPr="00833AD1">
        <w:rPr>
          <w:rFonts w:ascii="Verdana" w:hAnsi="Verdana"/>
        </w:rPr>
        <w:tab/>
        <w:t>:</w:t>
      </w:r>
      <w:r w:rsidRPr="00833AD1">
        <w:rPr>
          <w:rFonts w:ascii="Verdana" w:hAnsi="Verdana"/>
        </w:rPr>
        <w:tab/>
      </w:r>
      <w:r w:rsidRPr="00833AD1">
        <w:rPr>
          <w:rFonts w:ascii="Verdana" w:hAnsi="Verdana"/>
          <w:b/>
        </w:rPr>
        <w:t>ORWA</w:t>
      </w:r>
      <w:r w:rsidRPr="00833AD1">
        <w:rPr>
          <w:rFonts w:ascii="Verdana" w:hAnsi="Verdana"/>
        </w:rPr>
        <w:t>, Henry Otieno</w:t>
      </w:r>
    </w:p>
    <w:p w:rsidR="00A46431" w:rsidRPr="00833AD1" w:rsidRDefault="00A46431">
      <w:pPr>
        <w:jc w:val="both"/>
        <w:rPr>
          <w:rFonts w:ascii="Verdana" w:hAnsi="Verdana"/>
        </w:rPr>
      </w:pPr>
      <w:r w:rsidRPr="00833AD1">
        <w:rPr>
          <w:rFonts w:ascii="Verdana" w:hAnsi="Verdana"/>
        </w:rPr>
        <w:t>Date of Birth</w:t>
      </w:r>
      <w:r w:rsidRPr="00833AD1">
        <w:rPr>
          <w:rFonts w:ascii="Verdana" w:hAnsi="Verdana"/>
        </w:rPr>
        <w:tab/>
        <w:t>:</w:t>
      </w:r>
      <w:r w:rsidRPr="00833AD1">
        <w:rPr>
          <w:rFonts w:ascii="Verdana" w:hAnsi="Verdana"/>
        </w:rPr>
        <w:tab/>
        <w:t>1958</w:t>
      </w:r>
    </w:p>
    <w:p w:rsidR="00ED75D4" w:rsidRPr="00833AD1" w:rsidRDefault="00A46431">
      <w:pPr>
        <w:jc w:val="both"/>
        <w:rPr>
          <w:rFonts w:ascii="Verdana" w:hAnsi="Verdana"/>
        </w:rPr>
      </w:pPr>
      <w:r w:rsidRPr="00833AD1">
        <w:rPr>
          <w:rFonts w:ascii="Verdana" w:hAnsi="Verdana"/>
        </w:rPr>
        <w:t>Years with Firm</w:t>
      </w:r>
      <w:r w:rsidRPr="00833AD1">
        <w:rPr>
          <w:rFonts w:ascii="Verdana" w:hAnsi="Verdana"/>
        </w:rPr>
        <w:tab/>
        <w:t>:</w:t>
      </w:r>
      <w:r w:rsidRPr="00833AD1">
        <w:rPr>
          <w:rFonts w:ascii="Verdana" w:hAnsi="Verdana"/>
          <w:b/>
        </w:rPr>
        <w:tab/>
      </w:r>
      <w:r w:rsidR="004F5B94" w:rsidRPr="00833AD1">
        <w:rPr>
          <w:rFonts w:ascii="Verdana" w:hAnsi="Verdana"/>
        </w:rPr>
        <w:t>1</w:t>
      </w:r>
      <w:r w:rsidR="00063051">
        <w:rPr>
          <w:rFonts w:ascii="Verdana" w:hAnsi="Verdana"/>
        </w:rPr>
        <w:t>8</w:t>
      </w:r>
    </w:p>
    <w:p w:rsidR="00A46431" w:rsidRPr="00833AD1" w:rsidRDefault="00A46431">
      <w:pPr>
        <w:jc w:val="both"/>
        <w:rPr>
          <w:rFonts w:ascii="Verdana" w:hAnsi="Verdana"/>
        </w:rPr>
      </w:pPr>
      <w:r w:rsidRPr="00833AD1">
        <w:rPr>
          <w:rFonts w:ascii="Verdana" w:hAnsi="Verdana"/>
        </w:rPr>
        <w:t>Nationality</w:t>
      </w:r>
      <w:r w:rsidRPr="00833AD1">
        <w:rPr>
          <w:rFonts w:ascii="Verdana" w:hAnsi="Verdana"/>
        </w:rPr>
        <w:tab/>
        <w:t>:</w:t>
      </w:r>
      <w:r w:rsidRPr="00833AD1">
        <w:rPr>
          <w:rFonts w:ascii="Verdana" w:hAnsi="Verdana"/>
        </w:rPr>
        <w:tab/>
        <w:t>Kenyan</w:t>
      </w:r>
    </w:p>
    <w:p w:rsidR="00A46431" w:rsidRPr="00833AD1" w:rsidRDefault="00A46431">
      <w:pPr>
        <w:pBdr>
          <w:bottom w:val="single" w:sz="4" w:space="1" w:color="auto"/>
        </w:pBdr>
        <w:spacing w:before="120" w:after="120"/>
        <w:jc w:val="both"/>
        <w:rPr>
          <w:rFonts w:ascii="Verdana" w:hAnsi="Verdana"/>
          <w:b/>
        </w:rPr>
      </w:pPr>
    </w:p>
    <w:p w:rsidR="00A46431" w:rsidRPr="00833AD1" w:rsidRDefault="00A46431">
      <w:pPr>
        <w:spacing w:before="120" w:after="120"/>
        <w:jc w:val="both"/>
        <w:outlineLvl w:val="0"/>
        <w:rPr>
          <w:rFonts w:ascii="Verdana" w:hAnsi="Verdana"/>
          <w:b/>
        </w:rPr>
      </w:pPr>
      <w:r w:rsidRPr="00833AD1">
        <w:rPr>
          <w:rFonts w:ascii="Verdana" w:hAnsi="Verdana"/>
          <w:b/>
        </w:rPr>
        <w:t>Membership in Professional Societies:-</w:t>
      </w:r>
    </w:p>
    <w:p w:rsidR="00A46431" w:rsidRPr="00833AD1" w:rsidRDefault="00A46431">
      <w:pPr>
        <w:pStyle w:val="BodyText2"/>
        <w:tabs>
          <w:tab w:val="left" w:pos="0"/>
        </w:tabs>
        <w:rPr>
          <w:rFonts w:ascii="Verdana" w:hAnsi="Verdana"/>
          <w:b/>
        </w:rPr>
      </w:pPr>
      <w:r w:rsidRPr="00833AD1">
        <w:rPr>
          <w:rFonts w:ascii="Verdana" w:hAnsi="Verdana"/>
        </w:rPr>
        <w:t>Engineers’ Registration Board of Kenya</w:t>
      </w:r>
      <w:r w:rsidR="00D90482" w:rsidRPr="00833AD1">
        <w:rPr>
          <w:rFonts w:ascii="Verdana" w:hAnsi="Verdana"/>
        </w:rPr>
        <w:t xml:space="preserve"> </w:t>
      </w:r>
    </w:p>
    <w:p w:rsidR="00A46431" w:rsidRPr="00833AD1" w:rsidRDefault="00A46431">
      <w:pPr>
        <w:pBdr>
          <w:top w:val="single" w:sz="4" w:space="1" w:color="auto"/>
        </w:pBdr>
        <w:spacing w:before="120" w:after="120"/>
        <w:jc w:val="both"/>
        <w:outlineLvl w:val="0"/>
        <w:rPr>
          <w:rFonts w:ascii="Verdana" w:hAnsi="Verdana"/>
          <w:b/>
        </w:rPr>
      </w:pPr>
      <w:r w:rsidRPr="00833AD1">
        <w:rPr>
          <w:rFonts w:ascii="Verdana" w:hAnsi="Verdana"/>
          <w:b/>
        </w:rPr>
        <w:t>Key Qualifications:</w:t>
      </w:r>
    </w:p>
    <w:p w:rsidR="00A46431" w:rsidRDefault="00A46431">
      <w:pPr>
        <w:spacing w:before="120" w:after="120"/>
        <w:jc w:val="both"/>
        <w:rPr>
          <w:rFonts w:ascii="Verdana" w:hAnsi="Verdana"/>
        </w:rPr>
      </w:pPr>
      <w:r w:rsidRPr="00833AD1">
        <w:rPr>
          <w:rFonts w:ascii="Verdana" w:hAnsi="Verdana"/>
        </w:rPr>
        <w:t xml:space="preserve">Degree in Civil Engineering with more than 25 </w:t>
      </w:r>
      <w:r w:rsidR="00063051" w:rsidRPr="00833AD1">
        <w:rPr>
          <w:rFonts w:ascii="Verdana" w:hAnsi="Verdana"/>
        </w:rPr>
        <w:t>years’</w:t>
      </w:r>
      <w:r w:rsidRPr="00833AD1">
        <w:rPr>
          <w:rFonts w:ascii="Verdana" w:hAnsi="Verdana"/>
        </w:rPr>
        <w:t xml:space="preserve"> experience in the training of contractors, consultants and client’s technical staff in the organisation and management of road</w:t>
      </w:r>
      <w:r w:rsidR="00ED75D4" w:rsidRPr="00833AD1">
        <w:rPr>
          <w:rFonts w:ascii="Verdana" w:hAnsi="Verdana"/>
        </w:rPr>
        <w:t>s</w:t>
      </w:r>
      <w:r w:rsidRPr="00833AD1">
        <w:rPr>
          <w:rFonts w:ascii="Verdana" w:hAnsi="Verdana"/>
        </w:rPr>
        <w:t xml:space="preserve"> and building works.  He has varied </w:t>
      </w:r>
      <w:r w:rsidR="00B63EE5" w:rsidRPr="00833AD1">
        <w:rPr>
          <w:rFonts w:ascii="Verdana" w:hAnsi="Verdana"/>
        </w:rPr>
        <w:t>e</w:t>
      </w:r>
      <w:r w:rsidRPr="00833AD1">
        <w:rPr>
          <w:rFonts w:ascii="Verdana" w:hAnsi="Verdana"/>
        </w:rPr>
        <w:t>xperience in various countries including assignments in Uganda, Tanzania, Zambia, Botswana Malawi and Southern Sudan. Main tasks he has undertaken previously include: -</w:t>
      </w:r>
    </w:p>
    <w:p w:rsidR="00D85629" w:rsidRPr="00833AD1" w:rsidRDefault="00D85629" w:rsidP="00D85629">
      <w:pPr>
        <w:pStyle w:val="BodyText2"/>
        <w:numPr>
          <w:ilvl w:val="0"/>
          <w:numId w:val="23"/>
        </w:numPr>
        <w:tabs>
          <w:tab w:val="clear" w:pos="644"/>
          <w:tab w:val="clear" w:pos="2268"/>
          <w:tab w:val="clear" w:pos="3119"/>
          <w:tab w:val="clear" w:pos="4253"/>
          <w:tab w:val="clear" w:pos="6521"/>
          <w:tab w:val="left" w:pos="0"/>
          <w:tab w:val="num" w:pos="284"/>
        </w:tabs>
        <w:spacing w:before="120" w:after="120"/>
        <w:ind w:left="284" w:hanging="284"/>
        <w:rPr>
          <w:rFonts w:ascii="Verdana" w:hAnsi="Verdana"/>
        </w:rPr>
      </w:pPr>
      <w:r>
        <w:rPr>
          <w:rFonts w:ascii="Verdana" w:hAnsi="Verdana"/>
        </w:rPr>
        <w:t xml:space="preserve">Training Advisor for the AfD /GoK Roads 2000 Central Kenya Programme Phase I and II, responsible for the development of Training Curriculum; organisation and management of the training programme for Kenya Rural Roads Authority </w:t>
      </w:r>
      <w:r w:rsidR="00BB7A1E">
        <w:rPr>
          <w:rFonts w:ascii="Verdana" w:hAnsi="Verdana"/>
        </w:rPr>
        <w:t>–</w:t>
      </w:r>
      <w:r>
        <w:rPr>
          <w:rFonts w:ascii="Verdana" w:hAnsi="Verdana"/>
        </w:rPr>
        <w:t xml:space="preserve"> KeRRA</w:t>
      </w:r>
      <w:r w:rsidR="00BB7A1E">
        <w:rPr>
          <w:rFonts w:ascii="Verdana" w:hAnsi="Verdana"/>
        </w:rPr>
        <w:t xml:space="preserve"> HO; KeRRA Regional; Design and Supervision Consultants and Contractors’</w:t>
      </w:r>
      <w:r>
        <w:rPr>
          <w:rFonts w:ascii="Verdana" w:hAnsi="Verdana"/>
        </w:rPr>
        <w:t xml:space="preserve"> </w:t>
      </w:r>
      <w:r w:rsidR="00BB7A1E">
        <w:rPr>
          <w:rFonts w:ascii="Verdana" w:hAnsi="Verdana"/>
        </w:rPr>
        <w:t xml:space="preserve">technical staff on the design and construction of Low volume seal roads. The programme also included the organisation and management of Performance Based Road Maintenance. </w:t>
      </w:r>
    </w:p>
    <w:p w:rsidR="00830A9E" w:rsidRPr="00833AD1" w:rsidRDefault="00830A9E" w:rsidP="00830A9E">
      <w:pPr>
        <w:pStyle w:val="BodyText2"/>
        <w:numPr>
          <w:ilvl w:val="0"/>
          <w:numId w:val="23"/>
        </w:numPr>
        <w:tabs>
          <w:tab w:val="clear" w:pos="644"/>
          <w:tab w:val="clear" w:pos="2268"/>
          <w:tab w:val="clear" w:pos="3119"/>
          <w:tab w:val="clear" w:pos="4253"/>
          <w:tab w:val="clear" w:pos="6521"/>
          <w:tab w:val="left" w:pos="0"/>
          <w:tab w:val="num" w:pos="284"/>
        </w:tabs>
        <w:spacing w:before="120" w:after="120"/>
        <w:ind w:left="284" w:hanging="284"/>
        <w:rPr>
          <w:rFonts w:ascii="Verdana" w:hAnsi="Verdana"/>
        </w:rPr>
      </w:pPr>
      <w:r w:rsidRPr="00833AD1">
        <w:rPr>
          <w:rFonts w:ascii="Verdana" w:hAnsi="Verdana"/>
        </w:rPr>
        <w:t>Project Manager with Pemba Rural Roads Rehabilitation Project responsible for design, technical and operational planning, equipment and vehicle operations, tools and materials management, site work management, cost control, quality control, reporting and monitoring and personnel management during the rehabilitation of 45 km of rural roads to bitumen standards using labour based methods</w:t>
      </w:r>
    </w:p>
    <w:p w:rsidR="00A46431" w:rsidRPr="00833AD1" w:rsidRDefault="00A46431">
      <w:pPr>
        <w:pStyle w:val="BodyText2"/>
        <w:numPr>
          <w:ilvl w:val="0"/>
          <w:numId w:val="23"/>
        </w:numPr>
        <w:tabs>
          <w:tab w:val="clear" w:pos="644"/>
          <w:tab w:val="clear" w:pos="2268"/>
          <w:tab w:val="clear" w:pos="3119"/>
          <w:tab w:val="clear" w:pos="4253"/>
          <w:tab w:val="clear" w:pos="6521"/>
          <w:tab w:val="left" w:pos="0"/>
          <w:tab w:val="num" w:pos="284"/>
        </w:tabs>
        <w:spacing w:before="120" w:after="120"/>
        <w:ind w:left="284" w:hanging="284"/>
        <w:rPr>
          <w:rFonts w:ascii="Verdana" w:hAnsi="Verdana"/>
        </w:rPr>
      </w:pPr>
      <w:r w:rsidRPr="00833AD1">
        <w:rPr>
          <w:rFonts w:ascii="Verdana" w:hAnsi="Verdana"/>
        </w:rPr>
        <w:t xml:space="preserve">Team Leader during consultancy for the Development of Contracting Environment in Mwanza Region, Tanzania within a UNDP/UNCDF funded Support to Decentralisation Programme. The assignment entailed the development and provision of course modules, preparation and supervision of trial contracts, as well on-the-job training and mentoring services to Client staff, Consultants and Contractors during implementation of both buildings and feeder roads projects. </w:t>
      </w:r>
    </w:p>
    <w:p w:rsidR="00A46431" w:rsidRPr="00833AD1" w:rsidRDefault="00A46431">
      <w:pPr>
        <w:pStyle w:val="BodyText2"/>
        <w:numPr>
          <w:ilvl w:val="0"/>
          <w:numId w:val="23"/>
        </w:numPr>
        <w:tabs>
          <w:tab w:val="clear" w:pos="644"/>
          <w:tab w:val="clear" w:pos="2268"/>
          <w:tab w:val="clear" w:pos="3119"/>
          <w:tab w:val="clear" w:pos="4253"/>
          <w:tab w:val="clear" w:pos="6521"/>
          <w:tab w:val="left" w:pos="0"/>
          <w:tab w:val="num" w:pos="284"/>
        </w:tabs>
        <w:spacing w:before="120" w:after="120"/>
        <w:ind w:left="284" w:hanging="284"/>
        <w:rPr>
          <w:rFonts w:ascii="Verdana" w:hAnsi="Verdana"/>
        </w:rPr>
      </w:pPr>
      <w:r w:rsidRPr="00833AD1">
        <w:rPr>
          <w:rFonts w:ascii="Verdana" w:hAnsi="Verdana"/>
        </w:rPr>
        <w:t>Training Engineer with Tswapong Access Roads project under the Ministry of Works, Transport and Communications Roads Department Botswana in collaboration with the Norwegian Public Roads Administration (NPRA). Responsible for the training of the Directors and the technical staff of small to medium emerging citizen contractors in tendering and pricing of works and in the construction of feeder roads to bitumen surface standards.</w:t>
      </w:r>
    </w:p>
    <w:p w:rsidR="00830A9E" w:rsidRPr="00833AD1" w:rsidRDefault="00830A9E" w:rsidP="00830A9E">
      <w:pPr>
        <w:pStyle w:val="BodyText2"/>
        <w:numPr>
          <w:ilvl w:val="0"/>
          <w:numId w:val="23"/>
        </w:numPr>
        <w:tabs>
          <w:tab w:val="clear" w:pos="644"/>
          <w:tab w:val="clear" w:pos="2268"/>
          <w:tab w:val="clear" w:pos="3119"/>
          <w:tab w:val="clear" w:pos="4253"/>
          <w:tab w:val="clear" w:pos="6521"/>
          <w:tab w:val="left" w:pos="0"/>
          <w:tab w:val="num" w:pos="284"/>
        </w:tabs>
        <w:spacing w:before="120" w:after="120"/>
        <w:ind w:left="284" w:hanging="284"/>
        <w:rPr>
          <w:rFonts w:ascii="Verdana" w:hAnsi="Verdana"/>
        </w:rPr>
      </w:pPr>
      <w:r w:rsidRPr="00833AD1">
        <w:rPr>
          <w:rFonts w:ascii="Verdana" w:hAnsi="Verdana"/>
        </w:rPr>
        <w:t>Training Consultant to the UNDP funded Feeder Roads Project in Eastern Province; Zambia for the training of local consultants and small-scale contractors and consultants in all aspects of pricing and tendering of road rehabilitation and maintenance works.</w:t>
      </w:r>
    </w:p>
    <w:p w:rsidR="00A46431" w:rsidRPr="00833AD1" w:rsidRDefault="00A46431">
      <w:pPr>
        <w:pStyle w:val="BodyText2"/>
        <w:numPr>
          <w:ilvl w:val="0"/>
          <w:numId w:val="23"/>
        </w:numPr>
        <w:tabs>
          <w:tab w:val="clear" w:pos="644"/>
          <w:tab w:val="clear" w:pos="2268"/>
          <w:tab w:val="clear" w:pos="3119"/>
          <w:tab w:val="clear" w:pos="4253"/>
          <w:tab w:val="clear" w:pos="6521"/>
          <w:tab w:val="left" w:pos="0"/>
          <w:tab w:val="num" w:pos="284"/>
        </w:tabs>
        <w:spacing w:before="120" w:after="120"/>
        <w:ind w:left="284" w:hanging="284"/>
        <w:rPr>
          <w:rFonts w:ascii="Verdana" w:hAnsi="Verdana"/>
        </w:rPr>
      </w:pPr>
      <w:r w:rsidRPr="00833AD1">
        <w:rPr>
          <w:rFonts w:ascii="Verdana" w:hAnsi="Verdana"/>
        </w:rPr>
        <w:t>Training Engineer with Northern Reconstruction Project Danida Funded Feeder Roads Construction (NRP Danida FFRC) in Uganda, responsible for training of District Engineers, Supervisors of Works, Road Inspectors and Contractors in the organisation and management of labour-based feeder roads rehabilitation and maintenance.</w:t>
      </w:r>
    </w:p>
    <w:p w:rsidR="00A46431" w:rsidRPr="00833AD1" w:rsidRDefault="00A46431">
      <w:pPr>
        <w:pStyle w:val="BodyText2"/>
        <w:numPr>
          <w:ilvl w:val="0"/>
          <w:numId w:val="23"/>
        </w:numPr>
        <w:tabs>
          <w:tab w:val="clear" w:pos="644"/>
          <w:tab w:val="clear" w:pos="2268"/>
          <w:tab w:val="clear" w:pos="3119"/>
          <w:tab w:val="clear" w:pos="4253"/>
          <w:tab w:val="clear" w:pos="6521"/>
          <w:tab w:val="left" w:pos="0"/>
          <w:tab w:val="num" w:pos="284"/>
        </w:tabs>
        <w:spacing w:before="120" w:after="120"/>
        <w:ind w:left="284" w:hanging="284"/>
        <w:rPr>
          <w:rFonts w:ascii="Verdana" w:hAnsi="Verdana"/>
        </w:rPr>
      </w:pPr>
      <w:r w:rsidRPr="00833AD1">
        <w:rPr>
          <w:rFonts w:ascii="Verdana" w:hAnsi="Verdana"/>
        </w:rPr>
        <w:t xml:space="preserve">Training Engineer with the World Bank / NDF funded Uganda Transport Rehabilitation Project in Mbale, Eastern Uganda. Responsible for the establishment of a Training Unit (TU) and the provision of training to small-scale contractors </w:t>
      </w:r>
      <w:r w:rsidRPr="00833AD1">
        <w:rPr>
          <w:rFonts w:ascii="Verdana" w:hAnsi="Verdana"/>
        </w:rPr>
        <w:lastRenderedPageBreak/>
        <w:t>(Managing Directors, Supervisors etc.) and district administration staff (District Engineers, Supervisors of Works, Road Inspectors and Administrative Officers) in Labour-Based/Light Equipment Supported (LB/LES) rehabilitation and maintenance of feeder roads.</w:t>
      </w:r>
    </w:p>
    <w:p w:rsidR="007F4A45" w:rsidRDefault="007F4A45">
      <w:pPr>
        <w:pStyle w:val="Heading1"/>
        <w:pBdr>
          <w:top w:val="single" w:sz="4" w:space="1" w:color="auto"/>
        </w:pBdr>
        <w:rPr>
          <w:rFonts w:ascii="Verdana" w:hAnsi="Verdana"/>
          <w:caps w:val="0"/>
        </w:rPr>
      </w:pPr>
    </w:p>
    <w:p w:rsidR="00A46431" w:rsidRPr="00833AD1" w:rsidRDefault="007F4A45">
      <w:pPr>
        <w:pStyle w:val="Heading1"/>
        <w:pBdr>
          <w:top w:val="single" w:sz="4" w:space="1" w:color="auto"/>
        </w:pBdr>
        <w:rPr>
          <w:rFonts w:ascii="Verdana" w:hAnsi="Verdana"/>
        </w:rPr>
      </w:pPr>
      <w:r w:rsidRPr="00833AD1">
        <w:rPr>
          <w:rFonts w:ascii="Verdana" w:hAnsi="Verdana"/>
          <w:caps w:val="0"/>
        </w:rPr>
        <w:t>Education: -</w:t>
      </w:r>
    </w:p>
    <w:p w:rsidR="00BB7A1E" w:rsidRPr="00833AD1" w:rsidRDefault="00BB7A1E" w:rsidP="00BB7A1E">
      <w:pPr>
        <w:tabs>
          <w:tab w:val="clear" w:pos="2268"/>
          <w:tab w:val="clear" w:pos="3119"/>
          <w:tab w:val="left" w:pos="1134"/>
        </w:tabs>
        <w:ind w:left="1134" w:hanging="1134"/>
        <w:jc w:val="both"/>
        <w:rPr>
          <w:rFonts w:ascii="Verdana" w:hAnsi="Verdana"/>
        </w:rPr>
      </w:pPr>
      <w:r>
        <w:rPr>
          <w:rFonts w:ascii="Verdana" w:hAnsi="Verdana"/>
        </w:rPr>
        <w:t>2017:</w:t>
      </w:r>
      <w:r>
        <w:rPr>
          <w:rFonts w:ascii="Verdana" w:hAnsi="Verdana"/>
        </w:rPr>
        <w:tab/>
        <w:t xml:space="preserve">Effective Director Executive programme - </w:t>
      </w:r>
      <w:r w:rsidRPr="00833AD1">
        <w:rPr>
          <w:rFonts w:ascii="Verdana" w:hAnsi="Verdana"/>
        </w:rPr>
        <w:t xml:space="preserve">– Strathmore Business School – Strathmore University – Nairobi Kenya </w:t>
      </w:r>
    </w:p>
    <w:p w:rsidR="00BB7A1E" w:rsidRPr="00833AD1" w:rsidRDefault="00BB7A1E" w:rsidP="00BB7A1E">
      <w:pPr>
        <w:tabs>
          <w:tab w:val="clear" w:pos="2268"/>
          <w:tab w:val="clear" w:pos="3119"/>
          <w:tab w:val="left" w:pos="1134"/>
        </w:tabs>
        <w:ind w:left="1134" w:hanging="1134"/>
        <w:jc w:val="both"/>
        <w:rPr>
          <w:rFonts w:ascii="Verdana" w:hAnsi="Verdana"/>
        </w:rPr>
      </w:pPr>
      <w:r w:rsidRPr="00833AD1">
        <w:rPr>
          <w:rFonts w:ascii="Verdana" w:hAnsi="Verdana"/>
        </w:rPr>
        <w:t>2011:</w:t>
      </w:r>
      <w:r w:rsidRPr="00833AD1">
        <w:rPr>
          <w:rFonts w:ascii="Verdana" w:hAnsi="Verdana"/>
        </w:rPr>
        <w:tab/>
        <w:t xml:space="preserve">Programme for Management Development – Strathmore Business School – Strathmore University – Nairobi Kenya </w:t>
      </w:r>
    </w:p>
    <w:p w:rsidR="00BB7A1E" w:rsidRPr="00833AD1" w:rsidRDefault="00BB7A1E" w:rsidP="00BB7A1E">
      <w:pPr>
        <w:tabs>
          <w:tab w:val="clear" w:pos="2268"/>
          <w:tab w:val="clear" w:pos="3119"/>
          <w:tab w:val="left" w:pos="1134"/>
        </w:tabs>
        <w:jc w:val="both"/>
        <w:rPr>
          <w:rFonts w:ascii="Verdana" w:hAnsi="Verdana"/>
        </w:rPr>
      </w:pPr>
      <w:r w:rsidRPr="00833AD1">
        <w:rPr>
          <w:rFonts w:ascii="Verdana" w:hAnsi="Verdana"/>
        </w:rPr>
        <w:t xml:space="preserve">1993: </w:t>
      </w:r>
      <w:r w:rsidRPr="00833AD1">
        <w:rPr>
          <w:rFonts w:ascii="Verdana" w:hAnsi="Verdana"/>
        </w:rPr>
        <w:tab/>
        <w:t xml:space="preserve">Bachelor of Engineering (Honours) Civil Engineering, Nottingham Trent </w:t>
      </w:r>
      <w:r w:rsidRPr="00833AD1">
        <w:rPr>
          <w:rFonts w:ascii="Verdana" w:hAnsi="Verdana"/>
        </w:rPr>
        <w:tab/>
        <w:t>University, UK.</w:t>
      </w:r>
    </w:p>
    <w:p w:rsidR="00BB7A1E" w:rsidRPr="00833AD1" w:rsidRDefault="00BB7A1E" w:rsidP="00BB7A1E">
      <w:pPr>
        <w:tabs>
          <w:tab w:val="clear" w:pos="2268"/>
          <w:tab w:val="clear" w:pos="3119"/>
          <w:tab w:val="left" w:pos="1134"/>
        </w:tabs>
        <w:jc w:val="both"/>
        <w:rPr>
          <w:rFonts w:ascii="Verdana" w:hAnsi="Verdana"/>
        </w:rPr>
      </w:pPr>
      <w:r w:rsidRPr="00833AD1">
        <w:rPr>
          <w:rFonts w:ascii="Verdana" w:hAnsi="Verdana"/>
        </w:rPr>
        <w:t xml:space="preserve">1986: </w:t>
      </w:r>
      <w:r w:rsidRPr="00833AD1">
        <w:rPr>
          <w:rFonts w:ascii="Verdana" w:hAnsi="Verdana"/>
        </w:rPr>
        <w:tab/>
        <w:t>Higher Diploma in Civil Engineering, Kenya Polytechnic, Nairobi.</w:t>
      </w:r>
    </w:p>
    <w:p w:rsidR="00BB7A1E" w:rsidRDefault="00BB7A1E" w:rsidP="00BB7A1E">
      <w:pPr>
        <w:tabs>
          <w:tab w:val="clear" w:pos="2268"/>
          <w:tab w:val="clear" w:pos="3119"/>
          <w:tab w:val="left" w:pos="1134"/>
        </w:tabs>
        <w:ind w:left="1134" w:hanging="1134"/>
        <w:jc w:val="both"/>
        <w:rPr>
          <w:rFonts w:ascii="Verdana" w:hAnsi="Verdana"/>
        </w:rPr>
      </w:pPr>
      <w:r w:rsidRPr="00833AD1">
        <w:rPr>
          <w:rFonts w:ascii="Verdana" w:hAnsi="Verdana"/>
        </w:rPr>
        <w:t xml:space="preserve">1985: </w:t>
      </w:r>
      <w:r w:rsidRPr="00833AD1">
        <w:rPr>
          <w:rFonts w:ascii="Verdana" w:hAnsi="Verdana"/>
        </w:rPr>
        <w:tab/>
        <w:t>Instructor Training Course, Level B, Kenya Technical Teachers College Nairobi</w:t>
      </w:r>
    </w:p>
    <w:p w:rsidR="00BB7A1E" w:rsidRPr="00833AD1" w:rsidRDefault="00BB7A1E" w:rsidP="00BB7A1E">
      <w:pPr>
        <w:tabs>
          <w:tab w:val="clear" w:pos="2268"/>
          <w:tab w:val="clear" w:pos="3119"/>
          <w:tab w:val="left" w:pos="1134"/>
        </w:tabs>
        <w:ind w:left="1134" w:hanging="1134"/>
        <w:jc w:val="both"/>
        <w:rPr>
          <w:rFonts w:ascii="Verdana" w:hAnsi="Verdana"/>
        </w:rPr>
      </w:pPr>
      <w:r w:rsidRPr="00833AD1">
        <w:rPr>
          <w:rFonts w:ascii="Verdana" w:hAnsi="Verdana"/>
        </w:rPr>
        <w:t xml:space="preserve">1983: </w:t>
      </w:r>
      <w:r w:rsidRPr="00833AD1">
        <w:rPr>
          <w:rFonts w:ascii="Verdana" w:hAnsi="Verdana"/>
        </w:rPr>
        <w:tab/>
        <w:t>Instructor Training Course, Level C, Kenya Technical Teachers College, Nairobi.</w:t>
      </w:r>
    </w:p>
    <w:p w:rsidR="00A46431" w:rsidRPr="00833AD1" w:rsidRDefault="00A46431">
      <w:pPr>
        <w:tabs>
          <w:tab w:val="clear" w:pos="2268"/>
          <w:tab w:val="clear" w:pos="3119"/>
          <w:tab w:val="left" w:pos="1134"/>
        </w:tabs>
        <w:jc w:val="both"/>
        <w:rPr>
          <w:rFonts w:ascii="Verdana" w:hAnsi="Verdana"/>
        </w:rPr>
      </w:pPr>
      <w:r w:rsidRPr="00833AD1">
        <w:rPr>
          <w:rFonts w:ascii="Verdana" w:hAnsi="Verdana"/>
        </w:rPr>
        <w:t xml:space="preserve">1981: </w:t>
      </w:r>
      <w:r w:rsidRPr="00833AD1">
        <w:rPr>
          <w:rFonts w:ascii="Verdana" w:hAnsi="Verdana"/>
        </w:rPr>
        <w:tab/>
        <w:t>Ordinary Diploma in Civil Engineering, Kenya Polytechnic, Nairobi.</w:t>
      </w:r>
    </w:p>
    <w:p w:rsidR="00A46431" w:rsidRPr="00833AD1" w:rsidRDefault="00A46431" w:rsidP="00DB644E">
      <w:pPr>
        <w:pBdr>
          <w:bottom w:val="single" w:sz="4" w:space="1" w:color="auto"/>
        </w:pBdr>
        <w:tabs>
          <w:tab w:val="clear" w:pos="2268"/>
          <w:tab w:val="clear" w:pos="3119"/>
          <w:tab w:val="left" w:pos="1134"/>
        </w:tabs>
        <w:jc w:val="both"/>
        <w:rPr>
          <w:rFonts w:ascii="Verdana" w:hAnsi="Verdana"/>
        </w:rPr>
      </w:pPr>
    </w:p>
    <w:p w:rsidR="00DB644E" w:rsidRPr="00833AD1" w:rsidRDefault="00DB644E">
      <w:pPr>
        <w:tabs>
          <w:tab w:val="clear" w:pos="2268"/>
          <w:tab w:val="clear" w:pos="3119"/>
          <w:tab w:val="left" w:pos="1134"/>
        </w:tabs>
        <w:jc w:val="both"/>
        <w:rPr>
          <w:rFonts w:ascii="Verdana" w:hAnsi="Verdana"/>
        </w:rPr>
      </w:pPr>
    </w:p>
    <w:p w:rsidR="00DB644E" w:rsidRPr="00833AD1" w:rsidRDefault="00DB644E">
      <w:pPr>
        <w:tabs>
          <w:tab w:val="clear" w:pos="2268"/>
          <w:tab w:val="clear" w:pos="3119"/>
          <w:tab w:val="left" w:pos="1134"/>
        </w:tabs>
        <w:jc w:val="both"/>
        <w:rPr>
          <w:rFonts w:ascii="Verdana" w:hAnsi="Verdana"/>
          <w:b/>
        </w:rPr>
      </w:pPr>
      <w:r w:rsidRPr="00833AD1">
        <w:rPr>
          <w:rFonts w:ascii="Verdana" w:hAnsi="Verdana"/>
          <w:b/>
        </w:rPr>
        <w:t>Seminar and Workshops</w:t>
      </w:r>
    </w:p>
    <w:p w:rsidR="00DB644E" w:rsidRPr="00833AD1" w:rsidRDefault="00DB644E">
      <w:pPr>
        <w:tabs>
          <w:tab w:val="clear" w:pos="2268"/>
          <w:tab w:val="clear" w:pos="3119"/>
          <w:tab w:val="left" w:pos="1134"/>
        </w:tabs>
        <w:jc w:val="both"/>
        <w:rPr>
          <w:rFonts w:ascii="Verdana" w:hAnsi="Verdana"/>
        </w:rPr>
      </w:pPr>
    </w:p>
    <w:p w:rsidR="00E015FC" w:rsidRDefault="00E015FC" w:rsidP="00E015FC">
      <w:pPr>
        <w:tabs>
          <w:tab w:val="clear" w:pos="2268"/>
          <w:tab w:val="clear" w:pos="3119"/>
          <w:tab w:val="left" w:pos="1134"/>
        </w:tabs>
        <w:ind w:left="1134" w:hanging="1134"/>
        <w:jc w:val="both"/>
        <w:rPr>
          <w:rFonts w:ascii="Verdana" w:hAnsi="Verdana"/>
        </w:rPr>
      </w:pPr>
      <w:r w:rsidRPr="00833AD1">
        <w:rPr>
          <w:rFonts w:ascii="Verdana" w:hAnsi="Verdana"/>
        </w:rPr>
        <w:t>201</w:t>
      </w:r>
      <w:r>
        <w:rPr>
          <w:rFonts w:ascii="Verdana" w:hAnsi="Verdana"/>
        </w:rPr>
        <w:t>9</w:t>
      </w:r>
      <w:r w:rsidRPr="00833AD1">
        <w:rPr>
          <w:rFonts w:ascii="Verdana" w:hAnsi="Verdana"/>
        </w:rPr>
        <w:t>-</w:t>
      </w:r>
      <w:r w:rsidRPr="00833AD1">
        <w:rPr>
          <w:rFonts w:ascii="Verdana" w:hAnsi="Verdana"/>
        </w:rPr>
        <w:tab/>
      </w:r>
      <w:r>
        <w:rPr>
          <w:rFonts w:ascii="Verdana" w:hAnsi="Verdana"/>
        </w:rPr>
        <w:t>Soil Stabilisation techniques and Road treatments – MTRD/Bamburi Cement/Wirtogen Group.</w:t>
      </w:r>
    </w:p>
    <w:p w:rsidR="00E015FC" w:rsidRDefault="00E015FC" w:rsidP="00E015FC">
      <w:pPr>
        <w:tabs>
          <w:tab w:val="clear" w:pos="2268"/>
          <w:tab w:val="clear" w:pos="3119"/>
          <w:tab w:val="left" w:pos="1134"/>
        </w:tabs>
        <w:ind w:left="1134" w:hanging="1134"/>
        <w:jc w:val="both"/>
        <w:rPr>
          <w:rFonts w:ascii="Verdana" w:hAnsi="Verdana"/>
        </w:rPr>
      </w:pPr>
      <w:r>
        <w:rPr>
          <w:rFonts w:ascii="Verdana" w:hAnsi="Verdana"/>
        </w:rPr>
        <w:t>2018-</w:t>
      </w:r>
      <w:r>
        <w:rPr>
          <w:rFonts w:ascii="Verdana" w:hAnsi="Verdana"/>
        </w:rPr>
        <w:tab/>
        <w:t>Road Safety Engineering Course – International Road Federation IRF / Timcon Associates</w:t>
      </w:r>
    </w:p>
    <w:p w:rsidR="00E015FC" w:rsidRDefault="00E015FC" w:rsidP="00E015FC">
      <w:pPr>
        <w:tabs>
          <w:tab w:val="clear" w:pos="2268"/>
          <w:tab w:val="clear" w:pos="3119"/>
          <w:tab w:val="left" w:pos="1134"/>
        </w:tabs>
        <w:ind w:left="1134" w:hanging="1134"/>
        <w:jc w:val="both"/>
        <w:rPr>
          <w:rFonts w:ascii="Verdana" w:hAnsi="Verdana"/>
        </w:rPr>
      </w:pPr>
      <w:r>
        <w:rPr>
          <w:rFonts w:ascii="Verdana" w:hAnsi="Verdana"/>
        </w:rPr>
        <w:t>2018-</w:t>
      </w:r>
      <w:r>
        <w:rPr>
          <w:rFonts w:ascii="Verdana" w:hAnsi="Verdana"/>
        </w:rPr>
        <w:tab/>
        <w:t>Integrated Land use and Transport Planning Course – EBK / ITEC Engineering Ltd.</w:t>
      </w:r>
    </w:p>
    <w:p w:rsidR="00E015FC" w:rsidRDefault="00E015FC" w:rsidP="00E015FC">
      <w:pPr>
        <w:tabs>
          <w:tab w:val="clear" w:pos="2268"/>
          <w:tab w:val="clear" w:pos="3119"/>
          <w:tab w:val="left" w:pos="1134"/>
        </w:tabs>
        <w:ind w:left="1134" w:hanging="1134"/>
        <w:jc w:val="both"/>
        <w:rPr>
          <w:rFonts w:ascii="Verdana" w:hAnsi="Verdana"/>
        </w:rPr>
      </w:pPr>
      <w:r>
        <w:rPr>
          <w:rFonts w:ascii="Verdana" w:hAnsi="Verdana"/>
        </w:rPr>
        <w:tab/>
        <w:t xml:space="preserve">Economic analysis of Road Infrastructure Projects Course </w:t>
      </w:r>
      <w:r>
        <w:rPr>
          <w:rFonts w:ascii="Verdana" w:hAnsi="Verdana"/>
        </w:rPr>
        <w:t>– EBK / ITEC Engineering Ltd.</w:t>
      </w:r>
    </w:p>
    <w:p w:rsidR="00E015FC" w:rsidRDefault="007F4A45" w:rsidP="00E015FC">
      <w:pPr>
        <w:tabs>
          <w:tab w:val="clear" w:pos="2268"/>
          <w:tab w:val="clear" w:pos="3119"/>
          <w:tab w:val="left" w:pos="1134"/>
        </w:tabs>
        <w:ind w:left="1134" w:hanging="1134"/>
        <w:jc w:val="both"/>
        <w:rPr>
          <w:rFonts w:ascii="Verdana" w:hAnsi="Verdana"/>
        </w:rPr>
      </w:pPr>
      <w:r>
        <w:rPr>
          <w:rFonts w:ascii="Verdana" w:hAnsi="Verdana"/>
        </w:rPr>
        <w:t>2017-</w:t>
      </w:r>
      <w:r>
        <w:rPr>
          <w:rFonts w:ascii="Verdana" w:hAnsi="Verdana"/>
        </w:rPr>
        <w:tab/>
        <w:t>Transformational Leadership seminar – International Leadership University</w:t>
      </w:r>
    </w:p>
    <w:p w:rsidR="007F4A45" w:rsidRDefault="007F4A45" w:rsidP="00E015FC">
      <w:pPr>
        <w:tabs>
          <w:tab w:val="clear" w:pos="2268"/>
          <w:tab w:val="clear" w:pos="3119"/>
          <w:tab w:val="left" w:pos="1134"/>
        </w:tabs>
        <w:ind w:left="1134" w:hanging="1134"/>
        <w:jc w:val="both"/>
        <w:rPr>
          <w:rFonts w:ascii="Verdana" w:hAnsi="Verdana"/>
        </w:rPr>
      </w:pPr>
      <w:r>
        <w:rPr>
          <w:rFonts w:ascii="Verdana" w:hAnsi="Verdana"/>
        </w:rPr>
        <w:t>2016-</w:t>
      </w:r>
      <w:r>
        <w:rPr>
          <w:rFonts w:ascii="Verdana" w:hAnsi="Verdana"/>
        </w:rPr>
        <w:tab/>
        <w:t xml:space="preserve">Training of Trainers Course in Competency Based Education and Training (CBET) – TVET Curriculum Development, Assessment and Certification Council (TVET/CDACC) </w:t>
      </w:r>
    </w:p>
    <w:p w:rsidR="00E015FC" w:rsidRPr="00833AD1" w:rsidRDefault="00E015FC" w:rsidP="00E015FC">
      <w:pPr>
        <w:tabs>
          <w:tab w:val="clear" w:pos="2268"/>
          <w:tab w:val="clear" w:pos="3119"/>
          <w:tab w:val="left" w:pos="1134"/>
        </w:tabs>
        <w:ind w:left="1134" w:hanging="1134"/>
        <w:jc w:val="both"/>
        <w:rPr>
          <w:rFonts w:ascii="Verdana" w:hAnsi="Verdana"/>
        </w:rPr>
      </w:pPr>
      <w:r w:rsidRPr="00833AD1">
        <w:rPr>
          <w:rFonts w:ascii="Verdana" w:hAnsi="Verdana"/>
        </w:rPr>
        <w:t>2012-</w:t>
      </w:r>
      <w:r w:rsidRPr="00833AD1">
        <w:rPr>
          <w:rFonts w:ascii="Verdana" w:hAnsi="Verdana"/>
        </w:rPr>
        <w:tab/>
        <w:t>DCP Method of Design for Low Volume Pavement – AFCAP/DFID – Nairobi Kenya</w:t>
      </w:r>
    </w:p>
    <w:p w:rsidR="00E015FC" w:rsidRDefault="00E015FC" w:rsidP="00DB644E">
      <w:pPr>
        <w:tabs>
          <w:tab w:val="clear" w:pos="2268"/>
          <w:tab w:val="clear" w:pos="3119"/>
          <w:tab w:val="left" w:pos="1134"/>
        </w:tabs>
        <w:ind w:left="1134" w:hanging="1134"/>
        <w:jc w:val="both"/>
        <w:rPr>
          <w:rFonts w:ascii="Verdana" w:hAnsi="Verdana"/>
        </w:rPr>
      </w:pPr>
      <w:r w:rsidRPr="00833AD1">
        <w:rPr>
          <w:rFonts w:ascii="Verdana" w:hAnsi="Verdana"/>
        </w:rPr>
        <w:t>2009 -</w:t>
      </w:r>
      <w:r w:rsidRPr="00833AD1">
        <w:rPr>
          <w:rFonts w:ascii="Verdana" w:hAnsi="Verdana"/>
        </w:rPr>
        <w:tab/>
        <w:t>Emulsion Treated Base for Low Volume Sealed Roads using labour based methods – Polokwane - South Africa</w:t>
      </w:r>
    </w:p>
    <w:p w:rsidR="00DB644E" w:rsidRPr="00833AD1" w:rsidRDefault="00DB644E" w:rsidP="00DB644E">
      <w:pPr>
        <w:tabs>
          <w:tab w:val="clear" w:pos="2268"/>
          <w:tab w:val="clear" w:pos="3119"/>
          <w:tab w:val="left" w:pos="1134"/>
        </w:tabs>
        <w:ind w:left="1140" w:hanging="1140"/>
        <w:jc w:val="both"/>
        <w:rPr>
          <w:rFonts w:ascii="Verdana" w:hAnsi="Verdana"/>
        </w:rPr>
      </w:pPr>
      <w:r w:rsidRPr="00833AD1">
        <w:rPr>
          <w:rFonts w:ascii="Verdana" w:hAnsi="Verdana"/>
        </w:rPr>
        <w:t>2008 -</w:t>
      </w:r>
      <w:r w:rsidRPr="00833AD1">
        <w:rPr>
          <w:rFonts w:ascii="Verdana" w:hAnsi="Verdana"/>
        </w:rPr>
        <w:tab/>
      </w:r>
      <w:r w:rsidRPr="00833AD1">
        <w:rPr>
          <w:rFonts w:ascii="Verdana" w:hAnsi="Verdana"/>
        </w:rPr>
        <w:tab/>
        <w:t xml:space="preserve">Business Management for Small and Emerging Contractors </w:t>
      </w:r>
      <w:r w:rsidR="00ED75D4" w:rsidRPr="00833AD1">
        <w:rPr>
          <w:rFonts w:ascii="Verdana" w:hAnsi="Verdana"/>
        </w:rPr>
        <w:tab/>
      </w:r>
      <w:r w:rsidRPr="00833AD1">
        <w:rPr>
          <w:rFonts w:ascii="Verdana" w:hAnsi="Verdana"/>
        </w:rPr>
        <w:t xml:space="preserve">-Nairobi Kenya </w:t>
      </w:r>
    </w:p>
    <w:p w:rsidR="00E015FC" w:rsidRPr="00833AD1" w:rsidRDefault="00E015FC" w:rsidP="00E015FC">
      <w:pPr>
        <w:tabs>
          <w:tab w:val="clear" w:pos="2268"/>
          <w:tab w:val="clear" w:pos="3119"/>
          <w:tab w:val="left" w:pos="1134"/>
        </w:tabs>
        <w:ind w:left="1134" w:hanging="1134"/>
        <w:jc w:val="both"/>
        <w:rPr>
          <w:rFonts w:ascii="Verdana" w:hAnsi="Verdana"/>
        </w:rPr>
      </w:pPr>
      <w:r w:rsidRPr="00833AD1">
        <w:rPr>
          <w:rFonts w:ascii="Verdana" w:hAnsi="Verdana"/>
        </w:rPr>
        <w:t xml:space="preserve">2007- </w:t>
      </w:r>
      <w:r w:rsidRPr="00833AD1">
        <w:rPr>
          <w:rFonts w:ascii="Verdana" w:hAnsi="Verdana"/>
        </w:rPr>
        <w:tab/>
        <w:t xml:space="preserve">Introduction of Performance Road Maintenance Contracting </w:t>
      </w:r>
      <w:r w:rsidRPr="00833AD1">
        <w:rPr>
          <w:rFonts w:ascii="Verdana" w:hAnsi="Verdana"/>
        </w:rPr>
        <w:tab/>
        <w:t>-Arusha Tanzania</w:t>
      </w:r>
    </w:p>
    <w:p w:rsidR="00DB644E" w:rsidRPr="00833AD1" w:rsidRDefault="00DB644E" w:rsidP="00DB644E">
      <w:pPr>
        <w:tabs>
          <w:tab w:val="clear" w:pos="2268"/>
          <w:tab w:val="clear" w:pos="3119"/>
          <w:tab w:val="left" w:pos="1134"/>
        </w:tabs>
        <w:ind w:left="1134" w:hanging="1134"/>
        <w:jc w:val="both"/>
        <w:rPr>
          <w:rFonts w:ascii="Verdana" w:hAnsi="Verdana"/>
        </w:rPr>
      </w:pPr>
    </w:p>
    <w:p w:rsidR="007F4A45" w:rsidRDefault="007F4A45">
      <w:pPr>
        <w:pStyle w:val="Heading2"/>
        <w:pBdr>
          <w:top w:val="single" w:sz="4" w:space="1" w:color="auto"/>
        </w:pBdr>
        <w:tabs>
          <w:tab w:val="clear" w:pos="1531"/>
        </w:tabs>
        <w:spacing w:before="120" w:after="120" w:line="240" w:lineRule="auto"/>
        <w:jc w:val="both"/>
        <w:rPr>
          <w:rFonts w:ascii="Verdana" w:hAnsi="Verdana"/>
        </w:rPr>
      </w:pPr>
    </w:p>
    <w:p w:rsidR="00A46431" w:rsidRPr="00833AD1" w:rsidRDefault="00A46431">
      <w:pPr>
        <w:pStyle w:val="Heading2"/>
        <w:pBdr>
          <w:top w:val="single" w:sz="4" w:space="1" w:color="auto"/>
        </w:pBdr>
        <w:tabs>
          <w:tab w:val="clear" w:pos="1531"/>
        </w:tabs>
        <w:spacing w:before="120" w:after="120" w:line="240" w:lineRule="auto"/>
        <w:jc w:val="both"/>
        <w:rPr>
          <w:rFonts w:ascii="Verdana" w:hAnsi="Verdana"/>
        </w:rPr>
      </w:pPr>
      <w:r w:rsidRPr="00833AD1">
        <w:rPr>
          <w:rFonts w:ascii="Verdana" w:hAnsi="Verdana"/>
        </w:rPr>
        <w:t>Employment Record: -</w:t>
      </w:r>
    </w:p>
    <w:p w:rsidR="00A46431" w:rsidRPr="00833AD1" w:rsidRDefault="00A46431">
      <w:pPr>
        <w:pStyle w:val="Heading2"/>
        <w:tabs>
          <w:tab w:val="clear" w:pos="2268"/>
          <w:tab w:val="left" w:pos="1701"/>
        </w:tabs>
        <w:spacing w:before="120" w:after="120"/>
        <w:jc w:val="both"/>
        <w:rPr>
          <w:rFonts w:ascii="Verdana" w:hAnsi="Verdana"/>
          <w:i/>
        </w:rPr>
      </w:pPr>
      <w:r w:rsidRPr="00833AD1">
        <w:rPr>
          <w:rFonts w:ascii="Verdana" w:hAnsi="Verdana"/>
          <w:i/>
        </w:rPr>
        <w:t>2001 - date</w:t>
      </w:r>
      <w:r w:rsidRPr="00833AD1">
        <w:rPr>
          <w:rFonts w:ascii="Verdana" w:hAnsi="Verdana"/>
          <w:i/>
        </w:rPr>
        <w:tab/>
      </w:r>
      <w:r w:rsidRPr="00833AD1">
        <w:rPr>
          <w:rFonts w:ascii="Verdana" w:hAnsi="Verdana"/>
          <w:i/>
        </w:rPr>
        <w:tab/>
        <w:t xml:space="preserve">Norken </w:t>
      </w:r>
      <w:r w:rsidR="00833AD1">
        <w:rPr>
          <w:rFonts w:ascii="Verdana" w:hAnsi="Verdana"/>
          <w:i/>
        </w:rPr>
        <w:t xml:space="preserve">International </w:t>
      </w:r>
      <w:r w:rsidRPr="00833AD1">
        <w:rPr>
          <w:rFonts w:ascii="Verdana" w:hAnsi="Verdana"/>
          <w:i/>
        </w:rPr>
        <w:t>Limited.</w:t>
      </w:r>
    </w:p>
    <w:p w:rsidR="007F4A45" w:rsidRDefault="00761535" w:rsidP="00004455">
      <w:pPr>
        <w:tabs>
          <w:tab w:val="clear" w:pos="2268"/>
          <w:tab w:val="left" w:pos="1701"/>
        </w:tabs>
        <w:spacing w:before="120" w:after="120"/>
        <w:ind w:left="1701" w:hanging="1701"/>
        <w:jc w:val="both"/>
        <w:rPr>
          <w:rFonts w:ascii="Verdana" w:hAnsi="Verdana"/>
          <w:b/>
        </w:rPr>
      </w:pPr>
      <w:r w:rsidRPr="00833AD1">
        <w:rPr>
          <w:rFonts w:ascii="Verdana" w:hAnsi="Verdana"/>
          <w:b/>
        </w:rPr>
        <w:t>201</w:t>
      </w:r>
      <w:r>
        <w:rPr>
          <w:rFonts w:ascii="Verdana" w:hAnsi="Verdana"/>
          <w:b/>
        </w:rPr>
        <w:t xml:space="preserve">7 </w:t>
      </w:r>
      <w:r w:rsidRPr="00833AD1">
        <w:rPr>
          <w:rFonts w:ascii="Verdana" w:hAnsi="Verdana"/>
          <w:b/>
        </w:rPr>
        <w:t>-</w:t>
      </w:r>
      <w:r w:rsidRPr="00833AD1">
        <w:rPr>
          <w:rFonts w:ascii="Verdana" w:hAnsi="Verdana"/>
          <w:b/>
        </w:rPr>
        <w:tab/>
      </w:r>
      <w:r>
        <w:rPr>
          <w:rFonts w:ascii="Verdana" w:hAnsi="Verdana"/>
        </w:rPr>
        <w:t xml:space="preserve">Training Advisor for the AfD /GoK Roads 2000 Central Kenya Programme </w:t>
      </w:r>
      <w:r>
        <w:rPr>
          <w:rFonts w:ascii="Verdana" w:hAnsi="Verdana"/>
        </w:rPr>
        <w:t xml:space="preserve">for Completion of Phase </w:t>
      </w:r>
      <w:r>
        <w:rPr>
          <w:rFonts w:ascii="Verdana" w:hAnsi="Verdana"/>
        </w:rPr>
        <w:t xml:space="preserve">II, responsible for the development of Training Curriculum; organisation and management of the training programme for Kenya Rural Roads Authority – KeRRA HO; KeRRA Regional; Design and Supervision Consultants and Contractors’ technical staff on the design and construction of Low volume seal roads. The programme also included the organisation </w:t>
      </w:r>
      <w:r>
        <w:rPr>
          <w:rFonts w:ascii="Verdana" w:hAnsi="Verdana"/>
        </w:rPr>
        <w:lastRenderedPageBreak/>
        <w:t>and management of Performance Based Road Maintenance.</w:t>
      </w:r>
    </w:p>
    <w:p w:rsidR="00004455" w:rsidRDefault="00004455" w:rsidP="00004455">
      <w:pPr>
        <w:tabs>
          <w:tab w:val="clear" w:pos="2268"/>
          <w:tab w:val="left" w:pos="1701"/>
        </w:tabs>
        <w:spacing w:before="120" w:after="120"/>
        <w:ind w:left="1701" w:hanging="1701"/>
        <w:jc w:val="both"/>
        <w:rPr>
          <w:rFonts w:ascii="Verdana" w:hAnsi="Verdana"/>
        </w:rPr>
      </w:pPr>
      <w:r w:rsidRPr="00833AD1">
        <w:rPr>
          <w:rFonts w:ascii="Verdana" w:hAnsi="Verdana"/>
          <w:b/>
        </w:rPr>
        <w:t xml:space="preserve">2016- </w:t>
      </w:r>
      <w:r w:rsidRPr="00833AD1">
        <w:rPr>
          <w:rFonts w:ascii="Verdana" w:hAnsi="Verdana"/>
          <w:b/>
        </w:rPr>
        <w:tab/>
      </w:r>
      <w:r w:rsidRPr="00833AD1">
        <w:rPr>
          <w:rFonts w:ascii="Verdana" w:hAnsi="Verdana"/>
        </w:rPr>
        <w:t xml:space="preserve">Member of the Curricula Development </w:t>
      </w:r>
      <w:r w:rsidR="00833AD1" w:rsidRPr="00833AD1">
        <w:rPr>
          <w:rFonts w:ascii="Verdana" w:hAnsi="Verdana"/>
        </w:rPr>
        <w:t>C</w:t>
      </w:r>
      <w:r w:rsidRPr="00833AD1">
        <w:rPr>
          <w:rFonts w:ascii="Verdana" w:hAnsi="Verdana"/>
        </w:rPr>
        <w:t xml:space="preserve">ommittee for National Construction Authority </w:t>
      </w:r>
      <w:r w:rsidR="00833AD1" w:rsidRPr="00833AD1">
        <w:rPr>
          <w:rFonts w:ascii="Verdana" w:hAnsi="Verdana"/>
        </w:rPr>
        <w:t xml:space="preserve">- </w:t>
      </w:r>
      <w:r w:rsidRPr="00833AD1">
        <w:rPr>
          <w:rFonts w:ascii="Verdana" w:hAnsi="Verdana"/>
        </w:rPr>
        <w:t>NCA</w:t>
      </w:r>
      <w:r w:rsidR="00833AD1" w:rsidRPr="00833AD1">
        <w:rPr>
          <w:rFonts w:ascii="Verdana" w:hAnsi="Verdana"/>
        </w:rPr>
        <w:t>, responsible</w:t>
      </w:r>
      <w:r w:rsidRPr="00833AD1">
        <w:rPr>
          <w:rFonts w:ascii="Verdana" w:hAnsi="Verdana"/>
        </w:rPr>
        <w:t xml:space="preserve"> for developing curricula and training materials for </w:t>
      </w:r>
      <w:r w:rsidR="00063051">
        <w:rPr>
          <w:rFonts w:ascii="Verdana" w:hAnsi="Verdana"/>
        </w:rPr>
        <w:t>Supervisors and T</w:t>
      </w:r>
      <w:r w:rsidR="00833AD1" w:rsidRPr="00833AD1">
        <w:rPr>
          <w:rFonts w:ascii="Verdana" w:hAnsi="Verdana"/>
        </w:rPr>
        <w:t>rades</w:t>
      </w:r>
      <w:r w:rsidR="00063051">
        <w:rPr>
          <w:rFonts w:ascii="Verdana" w:hAnsi="Verdana"/>
        </w:rPr>
        <w:t>men</w:t>
      </w:r>
      <w:r w:rsidR="00833AD1" w:rsidRPr="00833AD1">
        <w:rPr>
          <w:rFonts w:ascii="Verdana" w:hAnsi="Verdana"/>
        </w:rPr>
        <w:t xml:space="preserve"> in the Construction industry</w:t>
      </w:r>
      <w:r w:rsidR="00B54649">
        <w:rPr>
          <w:rFonts w:ascii="Verdana" w:hAnsi="Verdana"/>
        </w:rPr>
        <w:t>.</w:t>
      </w:r>
    </w:p>
    <w:p w:rsidR="00063051" w:rsidRDefault="00B54649" w:rsidP="00004455">
      <w:pPr>
        <w:tabs>
          <w:tab w:val="clear" w:pos="2268"/>
          <w:tab w:val="left" w:pos="1701"/>
        </w:tabs>
        <w:spacing w:before="120" w:after="120"/>
        <w:ind w:left="1701" w:hanging="1701"/>
        <w:jc w:val="both"/>
        <w:rPr>
          <w:rFonts w:ascii="Verdana" w:hAnsi="Verdana"/>
        </w:rPr>
      </w:pPr>
      <w:r>
        <w:rPr>
          <w:rFonts w:ascii="Verdana" w:hAnsi="Verdana"/>
          <w:b/>
        </w:rPr>
        <w:tab/>
      </w:r>
      <w:r w:rsidRPr="00B54649">
        <w:rPr>
          <w:rFonts w:ascii="Verdana" w:hAnsi="Verdana"/>
        </w:rPr>
        <w:t xml:space="preserve">Trainer of Contractors and Client staff during </w:t>
      </w:r>
      <w:r w:rsidR="00063051">
        <w:rPr>
          <w:rFonts w:ascii="Verdana" w:hAnsi="Verdana"/>
        </w:rPr>
        <w:t>NCA contractor training Courses</w:t>
      </w:r>
    </w:p>
    <w:p w:rsidR="00063051" w:rsidRDefault="00063051" w:rsidP="00063051">
      <w:pPr>
        <w:tabs>
          <w:tab w:val="clear" w:pos="2268"/>
          <w:tab w:val="left" w:pos="1701"/>
        </w:tabs>
        <w:spacing w:before="120" w:after="120"/>
        <w:ind w:left="1701" w:hanging="1701"/>
        <w:jc w:val="both"/>
        <w:rPr>
          <w:rFonts w:ascii="Verdana" w:hAnsi="Verdana"/>
        </w:rPr>
      </w:pPr>
      <w:r w:rsidRPr="00833AD1">
        <w:rPr>
          <w:rFonts w:ascii="Verdana" w:hAnsi="Verdana"/>
          <w:b/>
        </w:rPr>
        <w:t>201</w:t>
      </w:r>
      <w:r>
        <w:rPr>
          <w:rFonts w:ascii="Verdana" w:hAnsi="Verdana"/>
          <w:b/>
        </w:rPr>
        <w:t>2</w:t>
      </w:r>
      <w:r w:rsidRPr="00833AD1">
        <w:rPr>
          <w:rFonts w:ascii="Verdana" w:hAnsi="Verdana"/>
          <w:b/>
        </w:rPr>
        <w:t xml:space="preserve"> </w:t>
      </w:r>
      <w:r w:rsidRPr="00833AD1">
        <w:rPr>
          <w:rFonts w:ascii="Verdana" w:hAnsi="Verdana"/>
          <w:b/>
        </w:rPr>
        <w:tab/>
      </w:r>
      <w:r w:rsidRPr="00063051">
        <w:rPr>
          <w:rFonts w:ascii="Verdana" w:hAnsi="Verdana"/>
        </w:rPr>
        <w:t>Independent Consultant</w:t>
      </w:r>
      <w:r>
        <w:rPr>
          <w:rFonts w:ascii="Verdana" w:hAnsi="Verdana"/>
        </w:rPr>
        <w:t xml:space="preserve"> to ILO/ IOM – UN Peace Building Fund, responsible for development of training curriculum and training of Works Supervisors and </w:t>
      </w:r>
      <w:bookmarkStart w:id="0" w:name="_GoBack"/>
      <w:bookmarkEnd w:id="0"/>
      <w:r>
        <w:rPr>
          <w:rFonts w:ascii="Verdana" w:hAnsi="Verdana"/>
        </w:rPr>
        <w:t>Quality Control Inspectors for projects for urban returnees in Wau and Kwajok States in Greater Bahr el – Ghazal Region South Sudan</w:t>
      </w:r>
      <w:r w:rsidRPr="00063051">
        <w:rPr>
          <w:rFonts w:ascii="Verdana" w:hAnsi="Verdana"/>
        </w:rPr>
        <w:t>.</w:t>
      </w:r>
    </w:p>
    <w:p w:rsidR="004F5B94" w:rsidRPr="00833AD1" w:rsidRDefault="004F5B94" w:rsidP="004F5B94">
      <w:pPr>
        <w:tabs>
          <w:tab w:val="clear" w:pos="2268"/>
          <w:tab w:val="left" w:pos="1701"/>
        </w:tabs>
        <w:spacing w:before="120" w:after="120"/>
        <w:ind w:left="1701" w:hanging="1701"/>
        <w:jc w:val="both"/>
        <w:rPr>
          <w:rFonts w:ascii="Verdana" w:hAnsi="Verdana"/>
          <w:b/>
        </w:rPr>
      </w:pPr>
      <w:r w:rsidRPr="00833AD1">
        <w:rPr>
          <w:rFonts w:ascii="Verdana" w:hAnsi="Verdana"/>
          <w:b/>
        </w:rPr>
        <w:t>201</w:t>
      </w:r>
      <w:r w:rsidR="00063051">
        <w:rPr>
          <w:rFonts w:ascii="Verdana" w:hAnsi="Verdana"/>
          <w:b/>
        </w:rPr>
        <w:t>1</w:t>
      </w:r>
      <w:r w:rsidRPr="00833AD1">
        <w:rPr>
          <w:rFonts w:ascii="Verdana" w:hAnsi="Verdana"/>
          <w:b/>
        </w:rPr>
        <w:t>-</w:t>
      </w:r>
      <w:r w:rsidR="00004455" w:rsidRPr="00833AD1">
        <w:rPr>
          <w:rFonts w:ascii="Verdana" w:hAnsi="Verdana"/>
          <w:b/>
        </w:rPr>
        <w:t xml:space="preserve"> 2015</w:t>
      </w:r>
      <w:r w:rsidRPr="00833AD1">
        <w:rPr>
          <w:rFonts w:ascii="Verdana" w:hAnsi="Verdana"/>
          <w:b/>
        </w:rPr>
        <w:tab/>
      </w:r>
      <w:r w:rsidRPr="00833AD1">
        <w:rPr>
          <w:rFonts w:ascii="Verdana" w:hAnsi="Verdana"/>
        </w:rPr>
        <w:t>Training Advisor</w:t>
      </w:r>
      <w:r w:rsidR="00067C20" w:rsidRPr="00833AD1">
        <w:rPr>
          <w:rFonts w:ascii="Verdana" w:hAnsi="Verdana"/>
        </w:rPr>
        <w:t xml:space="preserve"> /Deputy Team Leader</w:t>
      </w:r>
      <w:r w:rsidRPr="00833AD1">
        <w:rPr>
          <w:rFonts w:ascii="Verdana" w:hAnsi="Verdana"/>
        </w:rPr>
        <w:t xml:space="preserve"> responsible for the development training curriculum and implementation of the training programme Kenya Rural Roads Authority KeRRA personnel Local Design and Supervision Consultant personnel and Small-scale Contractors for Low Volume Seal Roads works under the Roads 2000 Programme in Central Kenya Phase II with funding from both Governments of Kenya and the Government of France through its funding agency Agence Française de Developpement - AfD</w:t>
      </w:r>
    </w:p>
    <w:p w:rsidR="0066577E" w:rsidRPr="00833AD1" w:rsidRDefault="0066577E" w:rsidP="0066577E">
      <w:pPr>
        <w:pStyle w:val="BodyText2"/>
        <w:tabs>
          <w:tab w:val="clear" w:pos="2268"/>
          <w:tab w:val="clear" w:pos="3119"/>
          <w:tab w:val="clear" w:pos="4253"/>
          <w:tab w:val="clear" w:pos="6521"/>
          <w:tab w:val="left" w:pos="0"/>
        </w:tabs>
        <w:spacing w:before="120" w:after="120"/>
        <w:ind w:left="1701" w:hanging="1701"/>
        <w:rPr>
          <w:rFonts w:ascii="Verdana" w:hAnsi="Verdana"/>
        </w:rPr>
      </w:pPr>
      <w:r w:rsidRPr="00063051">
        <w:rPr>
          <w:rFonts w:ascii="Verdana" w:hAnsi="Verdana"/>
          <w:b/>
        </w:rPr>
        <w:t>20</w:t>
      </w:r>
      <w:r w:rsidR="00063051" w:rsidRPr="00063051">
        <w:rPr>
          <w:rFonts w:ascii="Verdana" w:hAnsi="Verdana"/>
          <w:b/>
        </w:rPr>
        <w:t>10</w:t>
      </w:r>
      <w:r w:rsidRPr="00833AD1">
        <w:rPr>
          <w:rFonts w:ascii="Verdana" w:hAnsi="Verdana"/>
        </w:rPr>
        <w:tab/>
        <w:t>Training Expert with egis</w:t>
      </w:r>
      <w:r w:rsidR="004A382C" w:rsidRPr="00833AD1">
        <w:rPr>
          <w:rFonts w:ascii="Verdana" w:hAnsi="Verdana"/>
        </w:rPr>
        <w:t xml:space="preserve">-BCEOM Engineering </w:t>
      </w:r>
      <w:r w:rsidR="00761535" w:rsidRPr="00833AD1">
        <w:rPr>
          <w:rFonts w:ascii="Verdana" w:hAnsi="Verdana"/>
        </w:rPr>
        <w:t>Consultants responsible</w:t>
      </w:r>
      <w:r w:rsidRPr="00833AD1">
        <w:rPr>
          <w:rFonts w:ascii="Verdana" w:hAnsi="Verdana"/>
        </w:rPr>
        <w:t xml:space="preserve"> for the assessment of the required training input during the feasibility study for the Phase II of the GOK/AfD funded Roads 2000 programme in Central Region of Kenya.</w:t>
      </w:r>
    </w:p>
    <w:p w:rsidR="0066577E" w:rsidRPr="00833AD1" w:rsidRDefault="0066577E" w:rsidP="0066577E">
      <w:pPr>
        <w:pStyle w:val="BodyText2"/>
        <w:tabs>
          <w:tab w:val="clear" w:pos="2268"/>
          <w:tab w:val="clear" w:pos="3119"/>
          <w:tab w:val="clear" w:pos="4253"/>
          <w:tab w:val="clear" w:pos="6521"/>
          <w:tab w:val="left" w:pos="0"/>
        </w:tabs>
        <w:spacing w:before="120" w:after="120"/>
        <w:ind w:left="1701" w:hanging="1701"/>
        <w:rPr>
          <w:rFonts w:ascii="Verdana" w:hAnsi="Verdana"/>
        </w:rPr>
      </w:pPr>
      <w:r w:rsidRPr="00063051">
        <w:rPr>
          <w:rFonts w:ascii="Verdana" w:hAnsi="Verdana"/>
          <w:b/>
        </w:rPr>
        <w:t xml:space="preserve">2008 - </w:t>
      </w:r>
      <w:r w:rsidR="004F5B94" w:rsidRPr="00063051">
        <w:rPr>
          <w:rFonts w:ascii="Verdana" w:hAnsi="Verdana"/>
          <w:b/>
        </w:rPr>
        <w:t>2010</w:t>
      </w:r>
      <w:r w:rsidRPr="00833AD1">
        <w:rPr>
          <w:rFonts w:ascii="Verdana" w:hAnsi="Verdana"/>
        </w:rPr>
        <w:tab/>
        <w:t>Project Manager with NORAD supported Pemba Rural Roads Rehabilitation Project with the overall responsibility for design, planning, organising and monitoring the implementation of the rehabilitation of 45 km of rural roads to bitumen standards using labour based methods.</w:t>
      </w:r>
    </w:p>
    <w:p w:rsidR="00AD679F" w:rsidRPr="00833AD1" w:rsidRDefault="00AD679F" w:rsidP="00AD679F">
      <w:pPr>
        <w:tabs>
          <w:tab w:val="clear" w:pos="2268"/>
          <w:tab w:val="left" w:pos="1701"/>
        </w:tabs>
        <w:spacing w:before="120" w:after="120"/>
        <w:ind w:left="1701" w:hanging="1701"/>
        <w:jc w:val="both"/>
        <w:rPr>
          <w:rFonts w:ascii="Verdana" w:hAnsi="Verdana"/>
          <w:b/>
        </w:rPr>
      </w:pPr>
      <w:r w:rsidRPr="00833AD1">
        <w:rPr>
          <w:rFonts w:ascii="Verdana" w:hAnsi="Verdana"/>
          <w:b/>
        </w:rPr>
        <w:t xml:space="preserve">2007 - </w:t>
      </w:r>
      <w:r w:rsidR="0066577E" w:rsidRPr="00833AD1">
        <w:rPr>
          <w:rFonts w:ascii="Verdana" w:hAnsi="Verdana"/>
          <w:b/>
        </w:rPr>
        <w:t>2009</w:t>
      </w:r>
      <w:r w:rsidRPr="00833AD1">
        <w:rPr>
          <w:rFonts w:ascii="Verdana" w:hAnsi="Verdana"/>
          <w:b/>
        </w:rPr>
        <w:tab/>
      </w:r>
      <w:r w:rsidR="0025714F" w:rsidRPr="00833AD1">
        <w:rPr>
          <w:rFonts w:ascii="Verdana" w:hAnsi="Verdana"/>
        </w:rPr>
        <w:t>Training Advisor</w:t>
      </w:r>
      <w:r w:rsidRPr="00833AD1">
        <w:rPr>
          <w:rFonts w:ascii="Verdana" w:hAnsi="Verdana"/>
        </w:rPr>
        <w:t xml:space="preserve"> responsible for the development</w:t>
      </w:r>
      <w:r w:rsidR="0025714F" w:rsidRPr="00833AD1">
        <w:rPr>
          <w:rFonts w:ascii="Verdana" w:hAnsi="Verdana"/>
        </w:rPr>
        <w:t xml:space="preserve"> training curriculum</w:t>
      </w:r>
      <w:r w:rsidRPr="00833AD1">
        <w:rPr>
          <w:rFonts w:ascii="Verdana" w:hAnsi="Verdana"/>
        </w:rPr>
        <w:t xml:space="preserve"> and implementation of the training programme for </w:t>
      </w:r>
      <w:r w:rsidR="0025714F" w:rsidRPr="00833AD1">
        <w:rPr>
          <w:rFonts w:ascii="Verdana" w:hAnsi="Verdana"/>
        </w:rPr>
        <w:t>Ministry of Roads &amp; Public Works personnel and Small-</w:t>
      </w:r>
      <w:r w:rsidRPr="00833AD1">
        <w:rPr>
          <w:rFonts w:ascii="Verdana" w:hAnsi="Verdana"/>
        </w:rPr>
        <w:t>scale Contractors for road improvements and maintenance works</w:t>
      </w:r>
      <w:r w:rsidR="0025714F" w:rsidRPr="00833AD1">
        <w:rPr>
          <w:rFonts w:ascii="Verdana" w:hAnsi="Verdana"/>
        </w:rPr>
        <w:t xml:space="preserve"> under the Roads 2000 Programme in Central Kenya with funding from both Governments of Kenya and the Government of France through its funding agency Agen</w:t>
      </w:r>
      <w:r w:rsidR="00FE4FF6" w:rsidRPr="00833AD1">
        <w:rPr>
          <w:rFonts w:ascii="Verdana" w:hAnsi="Verdana"/>
        </w:rPr>
        <w:t>c</w:t>
      </w:r>
      <w:r w:rsidR="0025714F" w:rsidRPr="00833AD1">
        <w:rPr>
          <w:rFonts w:ascii="Verdana" w:hAnsi="Verdana"/>
        </w:rPr>
        <w:t xml:space="preserve">e Française </w:t>
      </w:r>
      <w:r w:rsidR="00FE4FF6" w:rsidRPr="00833AD1">
        <w:rPr>
          <w:rFonts w:ascii="Verdana" w:hAnsi="Verdana"/>
        </w:rPr>
        <w:t>de Developpement</w:t>
      </w:r>
      <w:r w:rsidR="000C3B84" w:rsidRPr="00833AD1">
        <w:rPr>
          <w:rFonts w:ascii="Verdana" w:hAnsi="Verdana"/>
        </w:rPr>
        <w:t xml:space="preserve"> - </w:t>
      </w:r>
      <w:r w:rsidR="00830A9E" w:rsidRPr="00833AD1">
        <w:rPr>
          <w:rFonts w:ascii="Verdana" w:hAnsi="Verdana"/>
        </w:rPr>
        <w:t>AfD</w:t>
      </w:r>
    </w:p>
    <w:p w:rsidR="00A46431" w:rsidRPr="00833AD1" w:rsidRDefault="00A46431">
      <w:pPr>
        <w:tabs>
          <w:tab w:val="clear" w:pos="2268"/>
          <w:tab w:val="left" w:pos="1701"/>
        </w:tabs>
        <w:spacing w:before="120" w:after="120"/>
        <w:ind w:left="1701" w:hanging="1701"/>
        <w:jc w:val="both"/>
        <w:rPr>
          <w:rFonts w:ascii="Verdana" w:hAnsi="Verdana"/>
        </w:rPr>
      </w:pPr>
      <w:r w:rsidRPr="00833AD1">
        <w:rPr>
          <w:rFonts w:ascii="Verdana" w:hAnsi="Verdana"/>
          <w:b/>
        </w:rPr>
        <w:t xml:space="preserve">2005 - </w:t>
      </w:r>
      <w:r w:rsidR="00AD679F" w:rsidRPr="00833AD1">
        <w:rPr>
          <w:rFonts w:ascii="Verdana" w:hAnsi="Verdana"/>
          <w:b/>
        </w:rPr>
        <w:t>2007</w:t>
      </w:r>
      <w:r w:rsidRPr="00833AD1">
        <w:rPr>
          <w:rFonts w:ascii="Verdana" w:hAnsi="Verdana"/>
          <w:b/>
        </w:rPr>
        <w:tab/>
      </w:r>
      <w:r w:rsidRPr="00833AD1">
        <w:rPr>
          <w:rFonts w:ascii="Verdana" w:hAnsi="Verdana"/>
        </w:rPr>
        <w:t>On secondment to Messrs Mouchel Parkman under the KfW Roads 2</w:t>
      </w:r>
      <w:r w:rsidR="0025714F" w:rsidRPr="00833AD1">
        <w:rPr>
          <w:rFonts w:ascii="Verdana" w:hAnsi="Verdana"/>
        </w:rPr>
        <w:t>000 programme</w:t>
      </w:r>
      <w:r w:rsidR="00FE4FF6" w:rsidRPr="00833AD1">
        <w:rPr>
          <w:rFonts w:ascii="Verdana" w:hAnsi="Verdana"/>
        </w:rPr>
        <w:t xml:space="preserve"> as</w:t>
      </w:r>
      <w:r w:rsidR="0025714F" w:rsidRPr="00833AD1">
        <w:rPr>
          <w:rFonts w:ascii="Verdana" w:hAnsi="Verdana"/>
        </w:rPr>
        <w:t xml:space="preserve"> Contractor Development Specialist </w:t>
      </w:r>
      <w:r w:rsidRPr="00833AD1">
        <w:rPr>
          <w:rFonts w:ascii="Verdana" w:hAnsi="Verdana"/>
        </w:rPr>
        <w:t>who in collaboration with Kisii Training Centre is responsible organisation, coordination and implementation of the of the training programme for Contractors and Ministry of Roads and Public works Personnel in Nyanza and Rift Valley Provinces on road maintenance planning and implementation.</w:t>
      </w:r>
    </w:p>
    <w:p w:rsidR="007165D1" w:rsidRPr="00833AD1" w:rsidRDefault="007165D1" w:rsidP="007165D1">
      <w:pPr>
        <w:tabs>
          <w:tab w:val="clear" w:pos="2268"/>
          <w:tab w:val="left" w:pos="1701"/>
        </w:tabs>
        <w:spacing w:before="120" w:after="120"/>
        <w:ind w:left="1701" w:hanging="1701"/>
        <w:jc w:val="both"/>
        <w:rPr>
          <w:rFonts w:ascii="Verdana" w:hAnsi="Verdana"/>
          <w:bCs/>
        </w:rPr>
      </w:pPr>
      <w:r w:rsidRPr="00833AD1">
        <w:rPr>
          <w:rFonts w:ascii="Verdana" w:hAnsi="Verdana"/>
          <w:b/>
        </w:rPr>
        <w:t>2004 - 2005</w:t>
      </w:r>
      <w:r w:rsidRPr="00833AD1">
        <w:rPr>
          <w:rFonts w:ascii="Verdana" w:hAnsi="Verdana"/>
          <w:b/>
        </w:rPr>
        <w:tab/>
      </w:r>
      <w:r w:rsidRPr="00833AD1">
        <w:rPr>
          <w:rFonts w:ascii="Verdana" w:hAnsi="Verdana"/>
          <w:bCs/>
        </w:rPr>
        <w:t xml:space="preserve">Training Expert in association with Intech Beusch of Swizerland responsible Training Needs Assessment and development of the General Training Plan GTP (Training Curriculum) for the training of Staff of the Roads Department - Ministry of Roads and Public Works,  Small scale contractors; Medium scale contractors; Routine maintenance contractors and Consultants under the Roads 2000 strategy </w:t>
      </w:r>
    </w:p>
    <w:p w:rsidR="00A46431" w:rsidRPr="00833AD1" w:rsidRDefault="00A46431">
      <w:pPr>
        <w:tabs>
          <w:tab w:val="clear" w:pos="2268"/>
          <w:tab w:val="left" w:pos="1701"/>
        </w:tabs>
        <w:spacing w:before="120" w:after="120"/>
        <w:ind w:left="1701" w:hanging="1701"/>
        <w:jc w:val="both"/>
        <w:rPr>
          <w:rFonts w:ascii="Verdana" w:hAnsi="Verdana"/>
          <w:bCs/>
        </w:rPr>
      </w:pPr>
      <w:r w:rsidRPr="00833AD1">
        <w:rPr>
          <w:rFonts w:ascii="Verdana" w:hAnsi="Verdana"/>
          <w:b/>
        </w:rPr>
        <w:t>2003 - 2004</w:t>
      </w:r>
      <w:r w:rsidRPr="00833AD1">
        <w:rPr>
          <w:rFonts w:ascii="Verdana" w:hAnsi="Verdana"/>
          <w:b/>
        </w:rPr>
        <w:tab/>
      </w:r>
      <w:r w:rsidRPr="00833AD1">
        <w:rPr>
          <w:rFonts w:ascii="Verdana" w:hAnsi="Verdana"/>
          <w:bCs/>
        </w:rPr>
        <w:t xml:space="preserve">Private sector </w:t>
      </w:r>
      <w:r w:rsidR="00FE4FF6" w:rsidRPr="00833AD1">
        <w:rPr>
          <w:rFonts w:ascii="Verdana" w:hAnsi="Verdana"/>
          <w:bCs/>
        </w:rPr>
        <w:t>T</w:t>
      </w:r>
      <w:r w:rsidRPr="00833AD1">
        <w:rPr>
          <w:rFonts w:ascii="Verdana" w:hAnsi="Verdana"/>
          <w:bCs/>
        </w:rPr>
        <w:t xml:space="preserve">rainer for the Training Unit under the National Construction Industry Council (NCIC) in Malawi, responsible for the </w:t>
      </w:r>
      <w:r w:rsidRPr="00833AD1">
        <w:rPr>
          <w:rFonts w:ascii="Verdana" w:hAnsi="Verdana"/>
          <w:bCs/>
        </w:rPr>
        <w:lastRenderedPageBreak/>
        <w:t xml:space="preserve">design of training curricula and production of specific course modules and the selection, organisation and conducting of courses for Small scale contractors; Medium scale contractors; Routine maintenance contractors and Consultants. </w:t>
      </w:r>
    </w:p>
    <w:p w:rsidR="00A46431" w:rsidRPr="00833AD1" w:rsidRDefault="00A46431">
      <w:pPr>
        <w:tabs>
          <w:tab w:val="clear" w:pos="2268"/>
          <w:tab w:val="left" w:pos="1701"/>
        </w:tabs>
        <w:spacing w:before="120" w:after="120"/>
        <w:ind w:left="1701" w:hanging="1701"/>
        <w:jc w:val="both"/>
        <w:rPr>
          <w:rFonts w:ascii="Verdana" w:hAnsi="Verdana"/>
        </w:rPr>
      </w:pPr>
      <w:r w:rsidRPr="00833AD1">
        <w:rPr>
          <w:rFonts w:ascii="Verdana" w:hAnsi="Verdana"/>
          <w:b/>
        </w:rPr>
        <w:t>2002 - 2003</w:t>
      </w:r>
      <w:r w:rsidRPr="00833AD1">
        <w:rPr>
          <w:rFonts w:ascii="Verdana" w:hAnsi="Verdana"/>
        </w:rPr>
        <w:tab/>
        <w:t>Senior Civil Engineer on the Botswana Routine Maintenance Contractor training project responsible for the development and implementation of the training programme for Maintenance Contractors for the paved roads in Botswana classified road network</w:t>
      </w:r>
    </w:p>
    <w:p w:rsidR="00A46431" w:rsidRPr="00833AD1" w:rsidRDefault="00A46431">
      <w:pPr>
        <w:pStyle w:val="BodyTextIndent3"/>
        <w:tabs>
          <w:tab w:val="clear" w:pos="2268"/>
          <w:tab w:val="left" w:pos="1701"/>
        </w:tabs>
        <w:spacing w:before="120" w:after="120"/>
        <w:ind w:left="1701" w:hanging="1701"/>
        <w:rPr>
          <w:rFonts w:ascii="Verdana" w:hAnsi="Verdana"/>
        </w:rPr>
      </w:pPr>
      <w:r w:rsidRPr="00833AD1">
        <w:rPr>
          <w:rFonts w:ascii="Verdana" w:hAnsi="Verdana"/>
          <w:b/>
        </w:rPr>
        <w:t>2001 – 2002</w:t>
      </w:r>
      <w:r w:rsidRPr="00833AD1">
        <w:rPr>
          <w:rFonts w:ascii="Verdana" w:hAnsi="Verdana"/>
        </w:rPr>
        <w:tab/>
        <w:t xml:space="preserve">Training Engineer responsible for providing support to the contractors in Pricing, Tender preparation and for contract management and Administration under the Disaster Management Programme for the United Nations Centre for Human Settlement (Habitat) Southern Sudan. </w:t>
      </w:r>
    </w:p>
    <w:p w:rsidR="00A46431" w:rsidRPr="00833AD1" w:rsidRDefault="00A46431">
      <w:pPr>
        <w:pStyle w:val="BodyTextIndent3"/>
        <w:tabs>
          <w:tab w:val="clear" w:pos="2268"/>
          <w:tab w:val="left" w:pos="1701"/>
        </w:tabs>
        <w:spacing w:before="120" w:after="120"/>
        <w:ind w:left="1701" w:firstLine="0"/>
        <w:rPr>
          <w:rFonts w:ascii="Verdana" w:hAnsi="Verdana"/>
        </w:rPr>
      </w:pPr>
      <w:r w:rsidRPr="00833AD1">
        <w:rPr>
          <w:rFonts w:ascii="Verdana" w:hAnsi="Verdana"/>
        </w:rPr>
        <w:t>Project Engineer for Kaya Rumbek and Lokichoggio – Narus – Boma roads in Southern Sudan responsible for contract management and support to the local contractor in the execution of the works funded by USAID through UN Habitat</w:t>
      </w:r>
    </w:p>
    <w:p w:rsidR="00A46431" w:rsidRPr="00833AD1" w:rsidRDefault="00A46431">
      <w:pPr>
        <w:pStyle w:val="Heading2"/>
        <w:tabs>
          <w:tab w:val="clear" w:pos="2268"/>
          <w:tab w:val="left" w:pos="1701"/>
        </w:tabs>
        <w:spacing w:before="120" w:after="120"/>
        <w:jc w:val="both"/>
        <w:rPr>
          <w:rFonts w:ascii="Verdana" w:hAnsi="Verdana"/>
          <w:i/>
        </w:rPr>
      </w:pPr>
      <w:r w:rsidRPr="00833AD1">
        <w:rPr>
          <w:rFonts w:ascii="Verdana" w:hAnsi="Verdana"/>
          <w:i/>
        </w:rPr>
        <w:t>1995 - 2001</w:t>
      </w:r>
      <w:r w:rsidRPr="00833AD1">
        <w:rPr>
          <w:rFonts w:ascii="Verdana" w:hAnsi="Verdana"/>
          <w:i/>
        </w:rPr>
        <w:tab/>
      </w:r>
      <w:r w:rsidRPr="00833AD1">
        <w:rPr>
          <w:rFonts w:ascii="Verdana" w:hAnsi="Verdana"/>
          <w:i/>
        </w:rPr>
        <w:tab/>
        <w:t>Norconsult A.S.</w:t>
      </w:r>
    </w:p>
    <w:p w:rsidR="00A46431" w:rsidRPr="00833AD1" w:rsidRDefault="00A46431">
      <w:pPr>
        <w:pStyle w:val="BodyTextIndent3"/>
        <w:tabs>
          <w:tab w:val="clear" w:pos="2268"/>
          <w:tab w:val="left" w:pos="1701"/>
        </w:tabs>
        <w:spacing w:before="120" w:after="120"/>
        <w:ind w:left="1701" w:hanging="1701"/>
        <w:rPr>
          <w:rFonts w:ascii="Verdana" w:hAnsi="Verdana"/>
        </w:rPr>
      </w:pPr>
      <w:r w:rsidRPr="00833AD1">
        <w:rPr>
          <w:rFonts w:ascii="Verdana" w:hAnsi="Verdana"/>
          <w:b/>
        </w:rPr>
        <w:t>2000</w:t>
      </w:r>
      <w:r w:rsidR="007165D1" w:rsidRPr="00833AD1">
        <w:rPr>
          <w:rFonts w:ascii="Verdana" w:hAnsi="Verdana"/>
          <w:b/>
        </w:rPr>
        <w:t xml:space="preserve"> </w:t>
      </w:r>
      <w:r w:rsidRPr="00833AD1">
        <w:rPr>
          <w:rFonts w:ascii="Verdana" w:hAnsi="Verdana"/>
          <w:b/>
        </w:rPr>
        <w:t xml:space="preserve">– </w:t>
      </w:r>
      <w:r w:rsidR="004B78C4" w:rsidRPr="00833AD1">
        <w:rPr>
          <w:rFonts w:ascii="Verdana" w:hAnsi="Verdana"/>
          <w:b/>
        </w:rPr>
        <w:t xml:space="preserve"> </w:t>
      </w:r>
      <w:r w:rsidRPr="00833AD1">
        <w:rPr>
          <w:rFonts w:ascii="Verdana" w:hAnsi="Verdana"/>
          <w:b/>
        </w:rPr>
        <w:t>2001</w:t>
      </w:r>
      <w:r w:rsidR="007165D1" w:rsidRPr="00833AD1">
        <w:rPr>
          <w:rFonts w:ascii="Verdana" w:hAnsi="Verdana"/>
          <w:b/>
        </w:rPr>
        <w:tab/>
      </w:r>
      <w:r w:rsidRPr="00833AD1">
        <w:rPr>
          <w:rFonts w:ascii="Verdana" w:hAnsi="Verdana"/>
        </w:rPr>
        <w:t>Development of Contracting Environment under in the Support to Decentralisation Programme Mwanza Region, Tanzania.</w:t>
      </w:r>
    </w:p>
    <w:p w:rsidR="00A46431" w:rsidRPr="00833AD1" w:rsidRDefault="00A46431">
      <w:pPr>
        <w:pStyle w:val="BodyTextIndent3"/>
        <w:tabs>
          <w:tab w:val="clear" w:pos="2268"/>
          <w:tab w:val="left" w:pos="1701"/>
        </w:tabs>
        <w:spacing w:before="120" w:after="120"/>
        <w:ind w:left="1701" w:hanging="1701"/>
        <w:rPr>
          <w:rFonts w:ascii="Verdana" w:hAnsi="Verdana"/>
        </w:rPr>
      </w:pPr>
      <w:r w:rsidRPr="00833AD1">
        <w:rPr>
          <w:rFonts w:ascii="Verdana" w:hAnsi="Verdana"/>
          <w:b/>
        </w:rPr>
        <w:tab/>
      </w:r>
      <w:r w:rsidRPr="00833AD1">
        <w:rPr>
          <w:rFonts w:ascii="Verdana" w:hAnsi="Verdana"/>
        </w:rPr>
        <w:t>Team leader, responsible for supervision of other trainers, liaison with client, reporting, monitoring, course administration, curricula development, provision of Classroom and on-the-job training to the following groups of participants;</w:t>
      </w:r>
    </w:p>
    <w:p w:rsidR="00A46431" w:rsidRPr="00833AD1" w:rsidRDefault="00A46431">
      <w:pPr>
        <w:pStyle w:val="BodyTextIndent3"/>
        <w:numPr>
          <w:ilvl w:val="0"/>
          <w:numId w:val="28"/>
        </w:numPr>
        <w:tabs>
          <w:tab w:val="clear" w:pos="644"/>
          <w:tab w:val="left" w:pos="1701"/>
          <w:tab w:val="num" w:pos="2268"/>
        </w:tabs>
        <w:spacing w:before="120" w:after="120"/>
        <w:ind w:left="2268" w:hanging="573"/>
        <w:rPr>
          <w:rFonts w:ascii="Verdana" w:hAnsi="Verdana"/>
        </w:rPr>
      </w:pPr>
      <w:r w:rsidRPr="00833AD1">
        <w:rPr>
          <w:rFonts w:ascii="Verdana" w:hAnsi="Verdana"/>
        </w:rPr>
        <w:t>Training of National Consultants in the Design, Tender documents preparation, and Supervision of feeder roads rehabilitation contracts.</w:t>
      </w:r>
    </w:p>
    <w:p w:rsidR="00A46431" w:rsidRPr="00833AD1" w:rsidRDefault="00A46431">
      <w:pPr>
        <w:numPr>
          <w:ilvl w:val="0"/>
          <w:numId w:val="24"/>
        </w:numPr>
        <w:tabs>
          <w:tab w:val="clear" w:pos="644"/>
          <w:tab w:val="clear" w:pos="3119"/>
          <w:tab w:val="num" w:pos="2268"/>
        </w:tabs>
        <w:spacing w:before="120" w:after="120"/>
        <w:ind w:left="2268" w:hanging="567"/>
        <w:jc w:val="both"/>
        <w:rPr>
          <w:rFonts w:ascii="Verdana" w:hAnsi="Verdana"/>
        </w:rPr>
      </w:pPr>
      <w:r w:rsidRPr="00833AD1">
        <w:rPr>
          <w:rFonts w:ascii="Verdana" w:hAnsi="Verdana"/>
        </w:rPr>
        <w:t>Training of Buildings Consultants in the Design, Tender documents preparation, and Supervision of buildings contracts</w:t>
      </w:r>
    </w:p>
    <w:p w:rsidR="00A46431" w:rsidRPr="00833AD1" w:rsidRDefault="00A46431">
      <w:pPr>
        <w:numPr>
          <w:ilvl w:val="0"/>
          <w:numId w:val="24"/>
        </w:numPr>
        <w:tabs>
          <w:tab w:val="clear" w:pos="644"/>
          <w:tab w:val="clear" w:pos="3119"/>
          <w:tab w:val="num" w:pos="2268"/>
        </w:tabs>
        <w:spacing w:before="120" w:after="120"/>
        <w:ind w:left="2268" w:hanging="567"/>
        <w:jc w:val="both"/>
        <w:rPr>
          <w:rFonts w:ascii="Verdana" w:hAnsi="Verdana"/>
        </w:rPr>
      </w:pPr>
      <w:r w:rsidRPr="00833AD1">
        <w:rPr>
          <w:rFonts w:ascii="Verdana" w:hAnsi="Verdana"/>
        </w:rPr>
        <w:t>Training of Client staff in the preparation of Consultants Service Contracts and the supervision of the consultants during the implementation of the contracts</w:t>
      </w:r>
    </w:p>
    <w:p w:rsidR="00A46431" w:rsidRPr="00833AD1" w:rsidRDefault="00A46431">
      <w:pPr>
        <w:numPr>
          <w:ilvl w:val="0"/>
          <w:numId w:val="24"/>
        </w:numPr>
        <w:tabs>
          <w:tab w:val="clear" w:pos="644"/>
          <w:tab w:val="clear" w:pos="3119"/>
          <w:tab w:val="num" w:pos="2268"/>
        </w:tabs>
        <w:spacing w:before="120" w:after="120"/>
        <w:ind w:left="2268" w:hanging="567"/>
        <w:jc w:val="both"/>
        <w:rPr>
          <w:rFonts w:ascii="Verdana" w:hAnsi="Verdana"/>
          <w:b/>
        </w:rPr>
      </w:pPr>
      <w:r w:rsidRPr="00833AD1">
        <w:rPr>
          <w:rFonts w:ascii="Verdana" w:hAnsi="Verdana"/>
        </w:rPr>
        <w:t>Assisting in the systems development for the consultants service contracts documentation and the building and feeder roads rehabilitation and road maintenance contract documentation</w:t>
      </w:r>
    </w:p>
    <w:p w:rsidR="00A46431" w:rsidRPr="00833AD1" w:rsidRDefault="00A46431">
      <w:pPr>
        <w:tabs>
          <w:tab w:val="clear" w:pos="2268"/>
          <w:tab w:val="clear" w:pos="3119"/>
        </w:tabs>
        <w:spacing w:before="120" w:after="120"/>
        <w:ind w:left="1701" w:hanging="1701"/>
        <w:jc w:val="both"/>
        <w:rPr>
          <w:rFonts w:ascii="Verdana" w:hAnsi="Verdana"/>
        </w:rPr>
      </w:pPr>
      <w:r w:rsidRPr="00833AD1">
        <w:rPr>
          <w:rFonts w:ascii="Verdana" w:hAnsi="Verdana"/>
          <w:b/>
        </w:rPr>
        <w:t>1999 – 2000</w:t>
      </w:r>
      <w:r w:rsidRPr="00833AD1">
        <w:rPr>
          <w:rFonts w:ascii="Verdana" w:hAnsi="Verdana"/>
        </w:rPr>
        <w:tab/>
        <w:t xml:space="preserve">Training Engineer with Tswapong Access Roads Project under the Ministry of Works, Transport and Communications Roads Department Botswana, responsible for the training of Citizen contractors in the construction of feeder roads to bitumen standards using labour based methods and specifications. </w:t>
      </w:r>
    </w:p>
    <w:p w:rsidR="00A46431" w:rsidRPr="00833AD1" w:rsidRDefault="00A46431">
      <w:pPr>
        <w:tabs>
          <w:tab w:val="clear" w:pos="2268"/>
          <w:tab w:val="clear" w:pos="3119"/>
        </w:tabs>
        <w:spacing w:before="120" w:after="120"/>
        <w:ind w:left="1701"/>
        <w:jc w:val="both"/>
        <w:rPr>
          <w:rFonts w:ascii="Verdana" w:hAnsi="Verdana"/>
          <w:b/>
        </w:rPr>
      </w:pPr>
      <w:r w:rsidRPr="00833AD1">
        <w:rPr>
          <w:rFonts w:ascii="Verdana" w:hAnsi="Verdana"/>
        </w:rPr>
        <w:t xml:space="preserve">The main </w:t>
      </w:r>
      <w:r w:rsidR="00067C20" w:rsidRPr="00833AD1">
        <w:rPr>
          <w:rFonts w:ascii="Verdana" w:hAnsi="Verdana"/>
        </w:rPr>
        <w:t>duties involved</w:t>
      </w:r>
      <w:r w:rsidRPr="00833AD1">
        <w:rPr>
          <w:rFonts w:ascii="Verdana" w:hAnsi="Verdana"/>
        </w:rPr>
        <w:t xml:space="preserve"> training of pre-qualified contractors in the preparation of bids and to provide training and assistance to the successful contractors to ensure of the contracts are completed for the tendered price and the estimated contract period.</w:t>
      </w:r>
    </w:p>
    <w:p w:rsidR="00A46431" w:rsidRPr="00833AD1" w:rsidRDefault="00A46431">
      <w:pPr>
        <w:tabs>
          <w:tab w:val="clear" w:pos="2268"/>
          <w:tab w:val="clear" w:pos="3119"/>
        </w:tabs>
        <w:spacing w:before="120" w:after="120"/>
        <w:ind w:left="1701" w:hanging="1701"/>
        <w:jc w:val="both"/>
        <w:rPr>
          <w:rFonts w:ascii="Verdana" w:hAnsi="Verdana"/>
        </w:rPr>
      </w:pPr>
      <w:r w:rsidRPr="00833AD1">
        <w:rPr>
          <w:rFonts w:ascii="Verdana" w:hAnsi="Verdana"/>
          <w:b/>
        </w:rPr>
        <w:t>1998 – 1999</w:t>
      </w:r>
      <w:r w:rsidRPr="00833AD1">
        <w:rPr>
          <w:rFonts w:ascii="Verdana" w:hAnsi="Verdana"/>
          <w:b/>
        </w:rPr>
        <w:tab/>
      </w:r>
      <w:r w:rsidRPr="00833AD1">
        <w:rPr>
          <w:rFonts w:ascii="Verdana" w:hAnsi="Verdana"/>
        </w:rPr>
        <w:t xml:space="preserve">Training Engineer with Danida funded feeder roads maintenance under the Northern Reconstruction Project in Uganda. </w:t>
      </w:r>
      <w:r w:rsidR="00067C20" w:rsidRPr="00833AD1">
        <w:rPr>
          <w:rFonts w:ascii="Verdana" w:hAnsi="Verdana"/>
        </w:rPr>
        <w:t xml:space="preserve"> </w:t>
      </w:r>
      <w:r w:rsidRPr="00833AD1">
        <w:rPr>
          <w:rFonts w:ascii="Verdana" w:hAnsi="Verdana"/>
        </w:rPr>
        <w:t>Responsible for training of staff of the District Engineering Department in the Organisation and Management of feeder road rehabilitation and maintenance by contracts.</w:t>
      </w:r>
    </w:p>
    <w:p w:rsidR="00A46431" w:rsidRPr="00833AD1" w:rsidRDefault="00A46431">
      <w:pPr>
        <w:tabs>
          <w:tab w:val="clear" w:pos="2268"/>
          <w:tab w:val="clear" w:pos="3119"/>
          <w:tab w:val="left" w:pos="1701"/>
        </w:tabs>
        <w:spacing w:before="120" w:after="120"/>
        <w:ind w:left="1701" w:hanging="1701"/>
        <w:jc w:val="both"/>
        <w:rPr>
          <w:rFonts w:ascii="Verdana" w:hAnsi="Verdana"/>
        </w:rPr>
      </w:pPr>
      <w:r w:rsidRPr="00833AD1">
        <w:rPr>
          <w:rFonts w:ascii="Verdana" w:hAnsi="Verdana"/>
        </w:rPr>
        <w:lastRenderedPageBreak/>
        <w:tab/>
        <w:t>Training of small-scale routine and periodic road maintenance contractors in the organisation and management of labour based feeder roads rehabilitation and maintenance.</w:t>
      </w:r>
    </w:p>
    <w:p w:rsidR="00A46431" w:rsidRPr="00833AD1" w:rsidRDefault="00A46431">
      <w:pPr>
        <w:tabs>
          <w:tab w:val="clear" w:pos="2268"/>
          <w:tab w:val="clear" w:pos="3119"/>
        </w:tabs>
        <w:spacing w:before="120" w:after="120"/>
        <w:ind w:left="1701" w:hanging="1701"/>
        <w:jc w:val="both"/>
        <w:rPr>
          <w:rFonts w:ascii="Verdana" w:hAnsi="Verdana"/>
        </w:rPr>
      </w:pPr>
      <w:r w:rsidRPr="00833AD1">
        <w:rPr>
          <w:rFonts w:ascii="Verdana" w:hAnsi="Verdana"/>
          <w:b/>
        </w:rPr>
        <w:t>1995 – 1997</w:t>
      </w:r>
      <w:r w:rsidRPr="00833AD1">
        <w:rPr>
          <w:rFonts w:ascii="Verdana" w:hAnsi="Verdana"/>
          <w:b/>
        </w:rPr>
        <w:tab/>
      </w:r>
      <w:r w:rsidRPr="00833AD1">
        <w:rPr>
          <w:rFonts w:ascii="Verdana" w:hAnsi="Verdana"/>
        </w:rPr>
        <w:t>Training Engineer with Uganda Transport Rehabilitation Project in-charge of training of small-scale Contractors and their supervisory staff in Labour-Based road construction and Light Equipment Supported road maintenance methods.</w:t>
      </w:r>
    </w:p>
    <w:p w:rsidR="00A46431" w:rsidRPr="00833AD1" w:rsidRDefault="00A46431">
      <w:pPr>
        <w:tabs>
          <w:tab w:val="clear" w:pos="2268"/>
          <w:tab w:val="clear" w:pos="3119"/>
        </w:tabs>
        <w:spacing w:before="120" w:after="120"/>
        <w:ind w:left="1701"/>
        <w:jc w:val="both"/>
        <w:rPr>
          <w:rFonts w:ascii="Verdana" w:hAnsi="Verdana"/>
        </w:rPr>
      </w:pPr>
      <w:r w:rsidRPr="00833AD1">
        <w:rPr>
          <w:rFonts w:ascii="Verdana" w:hAnsi="Verdana"/>
        </w:rPr>
        <w:t>Engineer in- charge of the development of training materials for the contractor’s supervisory staff (Foremen and Assistant Foremen)</w:t>
      </w:r>
    </w:p>
    <w:p w:rsidR="00A46431" w:rsidRPr="00833AD1" w:rsidRDefault="00A46431">
      <w:pPr>
        <w:tabs>
          <w:tab w:val="clear" w:pos="2268"/>
          <w:tab w:val="clear" w:pos="3119"/>
        </w:tabs>
        <w:spacing w:before="120" w:after="120"/>
        <w:ind w:left="1701"/>
        <w:jc w:val="both"/>
        <w:rPr>
          <w:rFonts w:ascii="Verdana" w:hAnsi="Verdana"/>
        </w:rPr>
      </w:pPr>
      <w:r w:rsidRPr="00833AD1">
        <w:rPr>
          <w:rFonts w:ascii="Verdana" w:hAnsi="Verdana"/>
        </w:rPr>
        <w:t>Engineer responsible for field practical training during the training of the contractors’ supervisory staff.</w:t>
      </w:r>
    </w:p>
    <w:p w:rsidR="00A46431" w:rsidRPr="00833AD1" w:rsidRDefault="00A46431">
      <w:pPr>
        <w:tabs>
          <w:tab w:val="clear" w:pos="2268"/>
          <w:tab w:val="clear" w:pos="3119"/>
        </w:tabs>
        <w:spacing w:before="120" w:after="120"/>
        <w:ind w:left="1701"/>
        <w:jc w:val="both"/>
        <w:rPr>
          <w:rFonts w:ascii="Verdana" w:hAnsi="Verdana"/>
        </w:rPr>
      </w:pPr>
      <w:r w:rsidRPr="00833AD1">
        <w:rPr>
          <w:rFonts w:ascii="Verdana" w:hAnsi="Verdana"/>
        </w:rPr>
        <w:t>Engineer in charge of development of training materials for the District Administration staff involved in the management and supervision of contacts for rehabilitation and maintenance of feeder roads in project districts</w:t>
      </w:r>
    </w:p>
    <w:p w:rsidR="00A46431" w:rsidRPr="00833AD1" w:rsidRDefault="00A46431">
      <w:pPr>
        <w:tabs>
          <w:tab w:val="clear" w:pos="2268"/>
          <w:tab w:val="clear" w:pos="3119"/>
        </w:tabs>
        <w:spacing w:before="120" w:after="120"/>
        <w:ind w:left="1701"/>
        <w:jc w:val="both"/>
        <w:rPr>
          <w:rFonts w:ascii="Verdana" w:hAnsi="Verdana"/>
        </w:rPr>
      </w:pPr>
      <w:r w:rsidRPr="00833AD1">
        <w:rPr>
          <w:rFonts w:ascii="Verdana" w:hAnsi="Verdana"/>
        </w:rPr>
        <w:t>Engineer involved in the training of the staff of the Engineering Departments of the Rural Feeder Roads Maintenance Project funded by The African Development Bank (ADB) in Uganda, in preparation supervision and Management civil engineering contract works.</w:t>
      </w:r>
    </w:p>
    <w:p w:rsidR="00A46431" w:rsidRPr="00833AD1" w:rsidRDefault="00A46431">
      <w:pPr>
        <w:pStyle w:val="Heading2"/>
        <w:tabs>
          <w:tab w:val="clear" w:pos="2268"/>
          <w:tab w:val="left" w:pos="1701"/>
        </w:tabs>
        <w:spacing w:before="120" w:after="120"/>
        <w:jc w:val="both"/>
        <w:rPr>
          <w:rFonts w:ascii="Verdana" w:hAnsi="Verdana"/>
        </w:rPr>
      </w:pPr>
      <w:r w:rsidRPr="00833AD1">
        <w:rPr>
          <w:rFonts w:ascii="Verdana" w:hAnsi="Verdana"/>
          <w:i/>
        </w:rPr>
        <w:t>1982 - 1995</w:t>
      </w:r>
      <w:r w:rsidRPr="00833AD1">
        <w:rPr>
          <w:rFonts w:ascii="Verdana" w:hAnsi="Verdana"/>
          <w:i/>
        </w:rPr>
        <w:tab/>
        <w:t>Ministry of Public Works and Housing, Kenya</w:t>
      </w:r>
    </w:p>
    <w:p w:rsidR="00A46431" w:rsidRPr="00833AD1" w:rsidRDefault="00A46431">
      <w:pPr>
        <w:tabs>
          <w:tab w:val="clear" w:pos="2268"/>
          <w:tab w:val="clear" w:pos="3119"/>
        </w:tabs>
        <w:spacing w:before="120" w:after="120"/>
        <w:ind w:left="1701" w:hanging="1701"/>
        <w:jc w:val="both"/>
        <w:rPr>
          <w:rFonts w:ascii="Verdana" w:hAnsi="Verdana"/>
        </w:rPr>
      </w:pPr>
      <w:r w:rsidRPr="00833AD1">
        <w:rPr>
          <w:rFonts w:ascii="Verdana" w:hAnsi="Verdana"/>
          <w:b/>
        </w:rPr>
        <w:t>1994 – 1995</w:t>
      </w:r>
      <w:r w:rsidRPr="00833AD1">
        <w:rPr>
          <w:rFonts w:ascii="Verdana" w:hAnsi="Verdana"/>
          <w:b/>
        </w:rPr>
        <w:tab/>
      </w:r>
      <w:r w:rsidRPr="00833AD1">
        <w:rPr>
          <w:rFonts w:ascii="Verdana" w:hAnsi="Verdana"/>
        </w:rPr>
        <w:t>Highway Design Engineer, Ministry of Public Works and Housing Head office; involved in the design and preparation of contract documents for several roads in Kenya.</w:t>
      </w:r>
    </w:p>
    <w:p w:rsidR="00A46431" w:rsidRPr="00833AD1" w:rsidRDefault="00A46431">
      <w:pPr>
        <w:pStyle w:val="BodyTextIndent"/>
        <w:spacing w:before="120" w:after="120"/>
        <w:ind w:left="1701"/>
        <w:jc w:val="both"/>
        <w:rPr>
          <w:rFonts w:ascii="Verdana" w:hAnsi="Verdana"/>
        </w:rPr>
      </w:pPr>
      <w:r w:rsidRPr="00833AD1">
        <w:rPr>
          <w:rFonts w:ascii="Verdana" w:hAnsi="Verdana"/>
        </w:rPr>
        <w:t>Engineer involved in the training of the staff of the Ministry of Public Works and Housing, Rural Access/ Minor Roads Programme in preparation, supervision and Management Civil engineering contract works funded by Swedish International Development Co-operation Agency (SIDA)</w:t>
      </w:r>
      <w:r w:rsidRPr="00833AD1">
        <w:rPr>
          <w:rFonts w:ascii="Verdana" w:hAnsi="Verdana"/>
        </w:rPr>
        <w:tab/>
      </w:r>
    </w:p>
    <w:p w:rsidR="00A46431" w:rsidRPr="00833AD1" w:rsidRDefault="00A46431">
      <w:pPr>
        <w:tabs>
          <w:tab w:val="clear" w:pos="2268"/>
          <w:tab w:val="left" w:pos="1701"/>
        </w:tabs>
        <w:spacing w:before="120" w:after="120"/>
        <w:ind w:left="1701" w:hanging="1701"/>
        <w:jc w:val="both"/>
        <w:rPr>
          <w:rFonts w:ascii="Verdana" w:hAnsi="Verdana"/>
        </w:rPr>
      </w:pPr>
      <w:r w:rsidRPr="00833AD1">
        <w:rPr>
          <w:rFonts w:ascii="Verdana" w:hAnsi="Verdana"/>
          <w:b/>
        </w:rPr>
        <w:t>1993 – 1994</w:t>
      </w:r>
      <w:r w:rsidRPr="00833AD1">
        <w:rPr>
          <w:rFonts w:ascii="Verdana" w:hAnsi="Verdana"/>
        </w:rPr>
        <w:tab/>
      </w:r>
      <w:r w:rsidR="00ED75D4" w:rsidRPr="00833AD1">
        <w:rPr>
          <w:rFonts w:ascii="Verdana" w:hAnsi="Verdana"/>
          <w:b/>
        </w:rPr>
        <w:t xml:space="preserve">Kisii Training Centre </w:t>
      </w:r>
      <w:r w:rsidRPr="00833AD1">
        <w:rPr>
          <w:rFonts w:ascii="Verdana" w:hAnsi="Verdana"/>
        </w:rPr>
        <w:t>(Engineer-in-charge of Training)</w:t>
      </w:r>
    </w:p>
    <w:p w:rsidR="00A46431" w:rsidRPr="00833AD1" w:rsidRDefault="00A46431">
      <w:pPr>
        <w:tabs>
          <w:tab w:val="clear" w:pos="2268"/>
          <w:tab w:val="clear" w:pos="3119"/>
          <w:tab w:val="left" w:pos="1701"/>
        </w:tabs>
        <w:spacing w:before="120" w:after="120"/>
        <w:ind w:left="1701"/>
        <w:jc w:val="both"/>
        <w:rPr>
          <w:rFonts w:ascii="Verdana" w:hAnsi="Verdana"/>
        </w:rPr>
      </w:pPr>
      <w:r w:rsidRPr="00833AD1">
        <w:rPr>
          <w:rFonts w:ascii="Verdana" w:hAnsi="Verdana"/>
        </w:rPr>
        <w:t xml:space="preserve">Course guide to the </w:t>
      </w:r>
      <w:r w:rsidR="00ED75D4" w:rsidRPr="00833AD1">
        <w:rPr>
          <w:rFonts w:ascii="Verdana" w:hAnsi="Verdana"/>
        </w:rPr>
        <w:t>International T</w:t>
      </w:r>
      <w:r w:rsidRPr="00833AD1">
        <w:rPr>
          <w:rFonts w:ascii="Verdana" w:hAnsi="Verdana"/>
        </w:rPr>
        <w:t>raining courses and services for labour based road construction programmes organised by the International Labour Organisation (ILO) in conjunction with the Kisii Training Centre, responsible for the lecturing and the co-ordination of the Classroom work and the field practicals for International Engineer’s course, International Senior Technician’s course and International Training of Trainers course.</w:t>
      </w:r>
    </w:p>
    <w:p w:rsidR="00A46431" w:rsidRPr="00833AD1" w:rsidRDefault="00A46431">
      <w:pPr>
        <w:tabs>
          <w:tab w:val="clear" w:pos="2268"/>
          <w:tab w:val="clear" w:pos="3119"/>
        </w:tabs>
        <w:spacing w:before="120" w:after="120"/>
        <w:ind w:left="1701"/>
        <w:jc w:val="both"/>
        <w:rPr>
          <w:rFonts w:ascii="Verdana" w:hAnsi="Verdana"/>
        </w:rPr>
      </w:pPr>
      <w:r w:rsidRPr="00833AD1">
        <w:rPr>
          <w:rFonts w:ascii="Verdana" w:hAnsi="Verdana"/>
        </w:rPr>
        <w:t>Engineer-in-charge of implementation of the World Bank’s Road Maintenance Initiative (Roads 2000) at Kisii Training School, in the use of Light Equipment supported methods.</w:t>
      </w:r>
    </w:p>
    <w:p w:rsidR="00A46431" w:rsidRPr="00833AD1" w:rsidRDefault="00A46431">
      <w:pPr>
        <w:pStyle w:val="BodyTextIndent"/>
        <w:tabs>
          <w:tab w:val="clear" w:pos="2268"/>
          <w:tab w:val="left" w:pos="1701"/>
        </w:tabs>
        <w:spacing w:before="120" w:after="120"/>
        <w:ind w:left="1701"/>
        <w:jc w:val="both"/>
        <w:rPr>
          <w:rFonts w:ascii="Verdana" w:hAnsi="Verdana"/>
        </w:rPr>
      </w:pPr>
      <w:r w:rsidRPr="00833AD1">
        <w:rPr>
          <w:rFonts w:ascii="Verdana" w:hAnsi="Verdana"/>
        </w:rPr>
        <w:t>Enginee</w:t>
      </w:r>
      <w:r w:rsidR="00ED75D4" w:rsidRPr="00833AD1">
        <w:rPr>
          <w:rFonts w:ascii="Verdana" w:hAnsi="Verdana"/>
        </w:rPr>
        <w:t xml:space="preserve">r </w:t>
      </w:r>
      <w:r w:rsidRPr="00833AD1">
        <w:rPr>
          <w:rFonts w:ascii="Verdana" w:hAnsi="Verdana"/>
        </w:rPr>
        <w:t>-</w:t>
      </w:r>
      <w:r w:rsidR="00ED75D4" w:rsidRPr="00833AD1">
        <w:rPr>
          <w:rFonts w:ascii="Verdana" w:hAnsi="Verdana"/>
        </w:rPr>
        <w:t xml:space="preserve"> </w:t>
      </w:r>
      <w:r w:rsidRPr="00833AD1">
        <w:rPr>
          <w:rFonts w:ascii="Verdana" w:hAnsi="Verdana"/>
        </w:rPr>
        <w:t>in-charge of the design and construction of Kisii Children’s Traffic Park.</w:t>
      </w:r>
      <w:r w:rsidRPr="00833AD1">
        <w:rPr>
          <w:rFonts w:ascii="Verdana" w:hAnsi="Verdana"/>
        </w:rPr>
        <w:tab/>
      </w:r>
    </w:p>
    <w:p w:rsidR="00A46431" w:rsidRPr="00833AD1" w:rsidRDefault="00A46431">
      <w:pPr>
        <w:tabs>
          <w:tab w:val="clear" w:pos="2268"/>
          <w:tab w:val="clear" w:pos="3119"/>
        </w:tabs>
        <w:spacing w:before="120" w:after="120"/>
        <w:ind w:left="1701" w:hanging="1701"/>
        <w:jc w:val="both"/>
        <w:rPr>
          <w:rFonts w:ascii="Verdana" w:hAnsi="Verdana"/>
        </w:rPr>
      </w:pPr>
      <w:r w:rsidRPr="00833AD1">
        <w:rPr>
          <w:rFonts w:ascii="Verdana" w:hAnsi="Verdana"/>
          <w:b/>
        </w:rPr>
        <w:t>1990 –1993</w:t>
      </w:r>
      <w:r w:rsidRPr="00833AD1">
        <w:rPr>
          <w:rFonts w:ascii="Verdana" w:hAnsi="Verdana"/>
          <w:b/>
        </w:rPr>
        <w:tab/>
      </w:r>
      <w:r w:rsidRPr="00833AD1">
        <w:rPr>
          <w:rFonts w:ascii="Verdana" w:hAnsi="Verdana"/>
        </w:rPr>
        <w:t>Under graduate student in Civil Engineering at University of Nottingham Trent (UK) obtained B.Eng. (Honours) degree.</w:t>
      </w:r>
    </w:p>
    <w:p w:rsidR="00A46431" w:rsidRPr="00833AD1" w:rsidRDefault="00A46431">
      <w:pPr>
        <w:tabs>
          <w:tab w:val="clear" w:pos="2268"/>
          <w:tab w:val="clear" w:pos="3119"/>
        </w:tabs>
        <w:spacing w:before="120" w:after="120"/>
        <w:ind w:left="1701" w:hanging="1701"/>
        <w:jc w:val="both"/>
        <w:rPr>
          <w:rFonts w:ascii="Verdana" w:hAnsi="Verdana"/>
        </w:rPr>
      </w:pPr>
      <w:r w:rsidRPr="00833AD1">
        <w:rPr>
          <w:rFonts w:ascii="Verdana" w:hAnsi="Verdana"/>
          <w:b/>
        </w:rPr>
        <w:t>1989</w:t>
      </w:r>
      <w:r w:rsidRPr="00833AD1">
        <w:rPr>
          <w:rFonts w:ascii="Verdana" w:hAnsi="Verdana"/>
          <w:b/>
        </w:rPr>
        <w:tab/>
      </w:r>
      <w:r w:rsidRPr="00833AD1">
        <w:rPr>
          <w:rFonts w:ascii="Verdana" w:hAnsi="Verdana"/>
        </w:rPr>
        <w:t>Seconded by the ILO to the Rukwa Region Development Programme (RUDEP) for the training of the field staff of the Ministry of Transport and Communications in Labour-based road construction and maintenance methods funded by NORAD Tanzania.</w:t>
      </w:r>
    </w:p>
    <w:p w:rsidR="00A46431" w:rsidRPr="00833AD1" w:rsidRDefault="00A46431" w:rsidP="00833AD1">
      <w:pPr>
        <w:pStyle w:val="BodyText3"/>
        <w:tabs>
          <w:tab w:val="left" w:pos="1701"/>
        </w:tabs>
        <w:spacing w:after="120"/>
        <w:ind w:left="1701" w:hanging="1701"/>
        <w:rPr>
          <w:rFonts w:ascii="Verdana" w:hAnsi="Verdana"/>
          <w:sz w:val="20"/>
        </w:rPr>
      </w:pPr>
      <w:r w:rsidRPr="00833AD1">
        <w:rPr>
          <w:rFonts w:ascii="Verdana" w:hAnsi="Verdana"/>
          <w:b/>
          <w:sz w:val="20"/>
        </w:rPr>
        <w:t>1987 - 1989</w:t>
      </w:r>
      <w:r w:rsidRPr="00833AD1">
        <w:rPr>
          <w:rFonts w:ascii="Verdana" w:hAnsi="Verdana"/>
          <w:b/>
          <w:sz w:val="20"/>
        </w:rPr>
        <w:tab/>
      </w:r>
      <w:r w:rsidRPr="00833AD1">
        <w:rPr>
          <w:rFonts w:ascii="Verdana" w:hAnsi="Verdana"/>
          <w:sz w:val="20"/>
        </w:rPr>
        <w:t xml:space="preserve">Instructor in charge of training of the maintenance field staff of the Minor Roads Programme in the Department of Staff Training, Ministry </w:t>
      </w:r>
      <w:r w:rsidRPr="00833AD1">
        <w:rPr>
          <w:rFonts w:ascii="Verdana" w:hAnsi="Verdana"/>
          <w:sz w:val="20"/>
        </w:rPr>
        <w:lastRenderedPageBreak/>
        <w:t>of Public Works and Housing, Kenya and responsible for the introduction and follow-up of the new maintenance system.</w:t>
      </w:r>
      <w:r w:rsidR="00833AD1">
        <w:rPr>
          <w:rFonts w:ascii="Verdana" w:hAnsi="Verdana"/>
          <w:sz w:val="20"/>
        </w:rPr>
        <w:t xml:space="preserve"> Also responsible for </w:t>
      </w:r>
      <w:r w:rsidRPr="00833AD1">
        <w:rPr>
          <w:rFonts w:ascii="Verdana" w:hAnsi="Verdana"/>
          <w:sz w:val="20"/>
        </w:rPr>
        <w:t xml:space="preserve">field practical training during the International Course for Engineers and Managers of Labour-based Road Construction and Maintenance Programme, </w:t>
      </w:r>
      <w:r w:rsidR="00067C20" w:rsidRPr="00833AD1">
        <w:rPr>
          <w:rFonts w:ascii="Verdana" w:hAnsi="Verdana"/>
          <w:sz w:val="20"/>
        </w:rPr>
        <w:t>for ILO Nairobi office</w:t>
      </w:r>
      <w:r w:rsidRPr="00833AD1">
        <w:rPr>
          <w:rFonts w:ascii="Verdana" w:hAnsi="Verdana"/>
          <w:sz w:val="20"/>
        </w:rPr>
        <w:t>.</w:t>
      </w:r>
    </w:p>
    <w:p w:rsidR="00A46431" w:rsidRPr="00833AD1" w:rsidRDefault="00A46431">
      <w:pPr>
        <w:tabs>
          <w:tab w:val="clear" w:pos="2268"/>
          <w:tab w:val="clear" w:pos="3119"/>
        </w:tabs>
        <w:spacing w:before="120" w:after="120"/>
        <w:ind w:left="1701" w:hanging="1701"/>
        <w:jc w:val="both"/>
        <w:rPr>
          <w:rFonts w:ascii="Verdana" w:hAnsi="Verdana"/>
        </w:rPr>
      </w:pPr>
      <w:r w:rsidRPr="00833AD1">
        <w:rPr>
          <w:rFonts w:ascii="Verdana" w:hAnsi="Verdana"/>
          <w:b/>
        </w:rPr>
        <w:t>1985 – 1986</w:t>
      </w:r>
      <w:r w:rsidRPr="00833AD1">
        <w:rPr>
          <w:rFonts w:ascii="Verdana" w:hAnsi="Verdana"/>
        </w:rPr>
        <w:tab/>
        <w:t>Higher National Diploma student in Civil Engineering at Kenya Polytechnic, Nairobi.</w:t>
      </w:r>
    </w:p>
    <w:p w:rsidR="00A46431" w:rsidRDefault="00A46431">
      <w:pPr>
        <w:tabs>
          <w:tab w:val="clear" w:pos="2268"/>
          <w:tab w:val="clear" w:pos="3119"/>
        </w:tabs>
        <w:spacing w:before="120" w:after="120"/>
        <w:ind w:left="1701" w:hanging="1701"/>
        <w:rPr>
          <w:rFonts w:ascii="Verdana" w:hAnsi="Verdana"/>
        </w:rPr>
      </w:pPr>
      <w:r w:rsidRPr="00833AD1">
        <w:rPr>
          <w:rFonts w:ascii="Verdana" w:hAnsi="Verdana"/>
          <w:b/>
        </w:rPr>
        <w:t>1982 – 1984</w:t>
      </w:r>
      <w:r w:rsidRPr="00833AD1">
        <w:rPr>
          <w:rFonts w:ascii="Verdana" w:hAnsi="Verdana"/>
          <w:b/>
        </w:rPr>
        <w:tab/>
      </w:r>
      <w:r w:rsidRPr="00833AD1">
        <w:rPr>
          <w:rFonts w:ascii="Verdana" w:hAnsi="Verdana"/>
        </w:rPr>
        <w:t>Instructor-in-charge of training of the field staff of the Rural Access Roads Programme in the Department of Staff Training of the Ministry of Transport and Communications, Kenya.</w:t>
      </w:r>
    </w:p>
    <w:p w:rsidR="00A46431" w:rsidRPr="00833AD1" w:rsidRDefault="00A46431">
      <w:pPr>
        <w:pBdr>
          <w:top w:val="single" w:sz="4" w:space="1" w:color="auto"/>
        </w:pBdr>
        <w:spacing w:before="60" w:after="60"/>
        <w:jc w:val="both"/>
        <w:rPr>
          <w:rFonts w:ascii="Verdana" w:hAnsi="Verdana"/>
          <w:b/>
        </w:rPr>
      </w:pPr>
      <w:r w:rsidRPr="00833AD1">
        <w:rPr>
          <w:rFonts w:ascii="Verdana" w:hAnsi="Verdana"/>
          <w:b/>
        </w:rPr>
        <w:t>Languages</w:t>
      </w:r>
      <w:r w:rsidRPr="00833AD1">
        <w:rPr>
          <w:rFonts w:ascii="Verdana" w:hAnsi="Verdana"/>
          <w:b/>
        </w:rPr>
        <w:tab/>
        <w:t>Speaking</w:t>
      </w:r>
      <w:r w:rsidRPr="00833AD1">
        <w:rPr>
          <w:rFonts w:ascii="Verdana" w:hAnsi="Verdana"/>
          <w:b/>
        </w:rPr>
        <w:tab/>
      </w:r>
      <w:r w:rsidRPr="00833AD1">
        <w:rPr>
          <w:rFonts w:ascii="Verdana" w:hAnsi="Verdana"/>
          <w:b/>
        </w:rPr>
        <w:tab/>
        <w:t>Reading</w:t>
      </w:r>
      <w:r w:rsidRPr="00833AD1">
        <w:rPr>
          <w:rFonts w:ascii="Verdana" w:hAnsi="Verdana"/>
          <w:b/>
        </w:rPr>
        <w:tab/>
      </w:r>
      <w:r w:rsidRPr="00833AD1">
        <w:rPr>
          <w:rFonts w:ascii="Verdana" w:hAnsi="Verdana"/>
          <w:b/>
        </w:rPr>
        <w:tab/>
        <w:t>Writing</w:t>
      </w:r>
    </w:p>
    <w:p w:rsidR="00A46431" w:rsidRPr="00833AD1" w:rsidRDefault="00A46431">
      <w:pPr>
        <w:spacing w:before="60" w:after="60"/>
        <w:jc w:val="both"/>
        <w:rPr>
          <w:rFonts w:ascii="Verdana" w:hAnsi="Verdana"/>
        </w:rPr>
      </w:pPr>
      <w:r w:rsidRPr="00833AD1">
        <w:rPr>
          <w:rFonts w:ascii="Verdana" w:hAnsi="Verdana"/>
        </w:rPr>
        <w:t>English</w:t>
      </w:r>
      <w:r w:rsidRPr="00833AD1">
        <w:rPr>
          <w:rFonts w:ascii="Verdana" w:hAnsi="Verdana"/>
        </w:rPr>
        <w:tab/>
        <w:t>Excellent</w:t>
      </w:r>
      <w:r w:rsidRPr="00833AD1">
        <w:rPr>
          <w:rFonts w:ascii="Verdana" w:hAnsi="Verdana"/>
        </w:rPr>
        <w:tab/>
      </w:r>
      <w:r w:rsidRPr="00833AD1">
        <w:rPr>
          <w:rFonts w:ascii="Verdana" w:hAnsi="Verdana"/>
        </w:rPr>
        <w:tab/>
      </w:r>
      <w:r w:rsidRPr="00833AD1">
        <w:rPr>
          <w:rFonts w:ascii="Verdana" w:hAnsi="Verdana"/>
        </w:rPr>
        <w:tab/>
        <w:t>Excellent</w:t>
      </w:r>
      <w:r w:rsidRPr="00833AD1">
        <w:rPr>
          <w:rFonts w:ascii="Verdana" w:hAnsi="Verdana"/>
        </w:rPr>
        <w:tab/>
      </w:r>
      <w:r w:rsidRPr="00833AD1">
        <w:rPr>
          <w:rFonts w:ascii="Verdana" w:hAnsi="Verdana"/>
        </w:rPr>
        <w:tab/>
        <w:t>Excellent</w:t>
      </w:r>
    </w:p>
    <w:p w:rsidR="00A46431" w:rsidRPr="00833AD1" w:rsidRDefault="00A46431" w:rsidP="00067C20">
      <w:pPr>
        <w:pBdr>
          <w:bottom w:val="single" w:sz="4" w:space="1" w:color="auto"/>
        </w:pBdr>
        <w:spacing w:before="60" w:after="60"/>
        <w:jc w:val="both"/>
        <w:rPr>
          <w:rFonts w:ascii="Verdana" w:hAnsi="Verdana"/>
          <w:lang w:val="fr-FR"/>
        </w:rPr>
      </w:pPr>
      <w:r w:rsidRPr="00833AD1">
        <w:rPr>
          <w:rFonts w:ascii="Verdana" w:hAnsi="Verdana"/>
          <w:lang w:val="fr-FR"/>
        </w:rPr>
        <w:t>Kiswahili</w:t>
      </w:r>
      <w:r w:rsidRPr="00833AD1">
        <w:rPr>
          <w:rFonts w:ascii="Verdana" w:hAnsi="Verdana"/>
          <w:lang w:val="fr-FR"/>
        </w:rPr>
        <w:tab/>
        <w:t>Excellent</w:t>
      </w:r>
      <w:r w:rsidRPr="00833AD1">
        <w:rPr>
          <w:rFonts w:ascii="Verdana" w:hAnsi="Verdana"/>
          <w:lang w:val="fr-FR"/>
        </w:rPr>
        <w:tab/>
      </w:r>
      <w:r w:rsidRPr="00833AD1">
        <w:rPr>
          <w:rFonts w:ascii="Verdana" w:hAnsi="Verdana"/>
          <w:lang w:val="fr-FR"/>
        </w:rPr>
        <w:tab/>
      </w:r>
      <w:r w:rsidRPr="00833AD1">
        <w:rPr>
          <w:rFonts w:ascii="Verdana" w:hAnsi="Verdana"/>
          <w:lang w:val="fr-FR"/>
        </w:rPr>
        <w:tab/>
        <w:t>Excellent</w:t>
      </w:r>
      <w:r w:rsidRPr="00833AD1">
        <w:rPr>
          <w:rFonts w:ascii="Verdana" w:hAnsi="Verdana"/>
          <w:lang w:val="fr-FR"/>
        </w:rPr>
        <w:tab/>
      </w:r>
      <w:r w:rsidRPr="00833AD1">
        <w:rPr>
          <w:rFonts w:ascii="Verdana" w:hAnsi="Verdana"/>
          <w:lang w:val="fr-FR"/>
        </w:rPr>
        <w:tab/>
        <w:t>Excellent</w:t>
      </w:r>
    </w:p>
    <w:p w:rsidR="00A46431" w:rsidRPr="00833AD1" w:rsidRDefault="00A46431">
      <w:pPr>
        <w:tabs>
          <w:tab w:val="left" w:pos="-720"/>
          <w:tab w:val="left" w:pos="0"/>
        </w:tabs>
        <w:suppressAutoHyphens/>
        <w:spacing w:before="120" w:after="120"/>
        <w:ind w:left="720" w:hanging="720"/>
        <w:jc w:val="both"/>
        <w:rPr>
          <w:rFonts w:ascii="Verdana" w:hAnsi="Verdana"/>
          <w:spacing w:val="-2"/>
        </w:rPr>
      </w:pPr>
    </w:p>
    <w:sectPr w:rsidR="00A46431" w:rsidRPr="00833AD1" w:rsidSect="00ED75D4">
      <w:headerReference w:type="default" r:id="rId7"/>
      <w:headerReference w:type="first" r:id="rId8"/>
      <w:pgSz w:w="11909" w:h="16834" w:code="9"/>
      <w:pgMar w:top="1440" w:right="1440" w:bottom="1440" w:left="1440" w:header="720" w:footer="720" w:gutter="432"/>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7B8" w:rsidRDefault="002707B8">
      <w:r>
        <w:separator/>
      </w:r>
    </w:p>
  </w:endnote>
  <w:endnote w:type="continuationSeparator" w:id="0">
    <w:p w:rsidR="002707B8" w:rsidRDefault="00270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7B8" w:rsidRDefault="002707B8">
      <w:r>
        <w:separator/>
      </w:r>
    </w:p>
  </w:footnote>
  <w:footnote w:type="continuationSeparator" w:id="0">
    <w:p w:rsidR="002707B8" w:rsidRDefault="002707B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431" w:rsidRDefault="00A46431">
    <w:pPr>
      <w:pStyle w:val="Header"/>
      <w:pBdr>
        <w:bottom w:val="single" w:sz="4" w:space="1" w:color="auto"/>
      </w:pBdr>
      <w:tabs>
        <w:tab w:val="clear" w:pos="8363"/>
        <w:tab w:val="right" w:pos="8505"/>
      </w:tabs>
      <w:rPr>
        <w:rFonts w:ascii="Arial Black" w:hAnsi="Arial Black"/>
        <w:sz w:val="24"/>
      </w:rPr>
    </w:pPr>
    <w:r>
      <w:rPr>
        <w:rFonts w:ascii="Arial Black" w:hAnsi="Arial Black"/>
        <w:sz w:val="24"/>
      </w:rPr>
      <w:tab/>
    </w:r>
    <w:r>
      <w:rPr>
        <w:rFonts w:ascii="Arial Black" w:hAnsi="Arial Black"/>
        <w:sz w:val="24"/>
      </w:rPr>
      <w:tab/>
    </w:r>
    <w:r>
      <w:rPr>
        <w:rFonts w:ascii="Arial Black" w:hAnsi="Arial Black"/>
        <w:sz w:val="24"/>
      </w:rPr>
      <w:tab/>
    </w:r>
    <w:r>
      <w:rPr>
        <w:snapToGrid w:val="0"/>
        <w:sz w:val="22"/>
      </w:rPr>
      <w:t xml:space="preserve">Page </w:t>
    </w:r>
    <w:r w:rsidR="000B7F67">
      <w:rPr>
        <w:snapToGrid w:val="0"/>
        <w:sz w:val="22"/>
      </w:rPr>
      <w:fldChar w:fldCharType="begin"/>
    </w:r>
    <w:r>
      <w:rPr>
        <w:snapToGrid w:val="0"/>
        <w:sz w:val="22"/>
      </w:rPr>
      <w:instrText xml:space="preserve"> PAGE </w:instrText>
    </w:r>
    <w:r w:rsidR="000B7F67">
      <w:rPr>
        <w:snapToGrid w:val="0"/>
        <w:sz w:val="22"/>
      </w:rPr>
      <w:fldChar w:fldCharType="separate"/>
    </w:r>
    <w:r w:rsidR="00FB4985">
      <w:rPr>
        <w:noProof/>
        <w:snapToGrid w:val="0"/>
        <w:sz w:val="22"/>
      </w:rPr>
      <w:t>1</w:t>
    </w:r>
    <w:r w:rsidR="000B7F67">
      <w:rPr>
        <w:snapToGrid w:val="0"/>
        <w:sz w:val="22"/>
      </w:rPr>
      <w:fldChar w:fldCharType="end"/>
    </w:r>
    <w:r>
      <w:rPr>
        <w:snapToGrid w:val="0"/>
        <w:sz w:val="22"/>
      </w:rPr>
      <w:t xml:space="preserve"> of </w:t>
    </w:r>
    <w:r w:rsidR="000B7F67">
      <w:rPr>
        <w:rStyle w:val="PageNumber"/>
        <w:sz w:val="22"/>
      </w:rPr>
      <w:fldChar w:fldCharType="begin"/>
    </w:r>
    <w:r>
      <w:rPr>
        <w:rStyle w:val="PageNumber"/>
        <w:sz w:val="22"/>
      </w:rPr>
      <w:instrText xml:space="preserve"> NUMPAGES </w:instrText>
    </w:r>
    <w:r w:rsidR="000B7F67">
      <w:rPr>
        <w:rStyle w:val="PageNumber"/>
        <w:sz w:val="22"/>
      </w:rPr>
      <w:fldChar w:fldCharType="separate"/>
    </w:r>
    <w:r w:rsidR="00FB4985">
      <w:rPr>
        <w:rStyle w:val="PageNumber"/>
        <w:noProof/>
        <w:sz w:val="22"/>
      </w:rPr>
      <w:t>6</w:t>
    </w:r>
    <w:r w:rsidR="000B7F67">
      <w:rPr>
        <w:rStyle w:val="PageNumber"/>
        <w:sz w:val="22"/>
      </w:rPr>
      <w:fldChar w:fldCharType="end"/>
    </w:r>
    <w:r>
      <w:rPr>
        <w:rFonts w:ascii="Arial Black" w:hAnsi="Arial Black"/>
        <w:sz w:val="24"/>
      </w:rPr>
      <w:t xml:space="preserve"> </w:t>
    </w:r>
  </w:p>
  <w:p w:rsidR="00A46431" w:rsidRDefault="00A46431">
    <w:pPr>
      <w:pStyle w:val="Header"/>
      <w:pBdr>
        <w:bottom w:val="single" w:sz="4" w:space="1" w:color="auto"/>
      </w:pBdr>
      <w:tabs>
        <w:tab w:val="clear" w:pos="8363"/>
        <w:tab w:val="right" w:pos="8505"/>
      </w:tabs>
      <w:rPr>
        <w:rFonts w:ascii="Arial Black" w:hAnsi="Arial Black"/>
      </w:rPr>
    </w:pPr>
  </w:p>
  <w:p w:rsidR="00A46431" w:rsidRDefault="00A46431">
    <w:pPr>
      <w:pStyle w:val="Header"/>
      <w:tabs>
        <w:tab w:val="clear" w:pos="8363"/>
        <w:tab w:val="right" w:pos="9498"/>
      </w:tabs>
    </w:pPr>
    <w:r>
      <w:tab/>
    </w: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431" w:rsidRDefault="004F7780">
    <w:pPr>
      <w:pStyle w:val="Header"/>
      <w:tabs>
        <w:tab w:val="clear" w:pos="8363"/>
        <w:tab w:val="right" w:pos="9498"/>
      </w:tabs>
      <w:rPr>
        <w:rStyle w:val="Pleading"/>
      </w:rPr>
    </w:pPr>
    <w:r>
      <w:rPr>
        <w:rFonts w:ascii="Arial Black" w:hAnsi="Arial Black"/>
        <w:noProof/>
        <w:sz w:val="24"/>
        <w:lang w:val="en-US"/>
      </w:rPr>
      <w:drawing>
        <wp:anchor distT="0" distB="0" distL="114300" distR="114300" simplePos="0" relativeHeight="251658752" behindDoc="0" locked="0" layoutInCell="0" allowOverlap="1">
          <wp:simplePos x="0" y="0"/>
          <wp:positionH relativeFrom="column">
            <wp:posOffset>1005205</wp:posOffset>
          </wp:positionH>
          <wp:positionV relativeFrom="paragraph">
            <wp:posOffset>-8890</wp:posOffset>
          </wp:positionV>
          <wp:extent cx="417830" cy="294640"/>
          <wp:effectExtent l="1905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
                  <a:srcRect l="30792" t="18120" r="23270" b="15341"/>
                  <a:stretch>
                    <a:fillRect/>
                  </a:stretch>
                </pic:blipFill>
                <pic:spPr bwMode="auto">
                  <a:xfrm>
                    <a:off x="0" y="0"/>
                    <a:ext cx="417830" cy="294640"/>
                  </a:xfrm>
                  <a:prstGeom prst="rect">
                    <a:avLst/>
                  </a:prstGeom>
                  <a:noFill/>
                </pic:spPr>
              </pic:pic>
            </a:graphicData>
          </a:graphic>
        </wp:anchor>
      </w:drawing>
    </w:r>
    <w:r w:rsidR="00A46431">
      <w:rPr>
        <w:rFonts w:ascii="Arial Black" w:hAnsi="Arial Black"/>
        <w:sz w:val="24"/>
      </w:rPr>
      <w:t xml:space="preserve">Norken Ltd </w:t>
    </w:r>
    <w:r w:rsidR="00A46431">
      <w:rPr>
        <w:rFonts w:ascii="Arial Black" w:hAnsi="Arial Black"/>
        <w:sz w:val="24"/>
      </w:rPr>
      <w:tab/>
    </w:r>
    <w:r w:rsidR="00A46431">
      <w:rPr>
        <w:rFonts w:ascii="Arial Black" w:hAnsi="Arial Black"/>
        <w:sz w:val="24"/>
      </w:rPr>
      <w:tab/>
      <w:t>CURRICULUM VITAE</w:t>
    </w:r>
    <w:r w:rsidR="00A46431">
      <w:rPr>
        <w:rFonts w:ascii="Arial Black" w:hAnsi="Arial Black"/>
        <w:sz w:val="24"/>
      </w:rPr>
      <w:tab/>
    </w:r>
    <w:r w:rsidR="00A46431">
      <w:rPr>
        <w:snapToGrid w:val="0"/>
        <w:sz w:val="22"/>
      </w:rPr>
      <w:t xml:space="preserve">Page </w:t>
    </w:r>
    <w:r w:rsidR="000B7F67">
      <w:rPr>
        <w:snapToGrid w:val="0"/>
        <w:sz w:val="22"/>
      </w:rPr>
      <w:fldChar w:fldCharType="begin"/>
    </w:r>
    <w:r w:rsidR="00A46431">
      <w:rPr>
        <w:snapToGrid w:val="0"/>
        <w:sz w:val="22"/>
      </w:rPr>
      <w:instrText xml:space="preserve"> PAGE </w:instrText>
    </w:r>
    <w:r w:rsidR="000B7F67">
      <w:rPr>
        <w:snapToGrid w:val="0"/>
        <w:sz w:val="22"/>
      </w:rPr>
      <w:fldChar w:fldCharType="separate"/>
    </w:r>
    <w:r w:rsidR="00A46431">
      <w:rPr>
        <w:noProof/>
        <w:snapToGrid w:val="0"/>
        <w:sz w:val="22"/>
      </w:rPr>
      <w:t>1</w:t>
    </w:r>
    <w:r w:rsidR="000B7F67">
      <w:rPr>
        <w:snapToGrid w:val="0"/>
        <w:sz w:val="22"/>
      </w:rPr>
      <w:fldChar w:fldCharType="end"/>
    </w:r>
    <w:r w:rsidR="00A46431">
      <w:rPr>
        <w:snapToGrid w:val="0"/>
        <w:sz w:val="22"/>
      </w:rPr>
      <w:t xml:space="preserve"> of </w:t>
    </w:r>
    <w:r w:rsidR="000B7F67">
      <w:rPr>
        <w:snapToGrid w:val="0"/>
        <w:sz w:val="22"/>
      </w:rPr>
      <w:fldChar w:fldCharType="begin"/>
    </w:r>
    <w:r w:rsidR="00A46431">
      <w:rPr>
        <w:snapToGrid w:val="0"/>
        <w:sz w:val="22"/>
      </w:rPr>
      <w:instrText xml:space="preserve"> NUMPAGES </w:instrText>
    </w:r>
    <w:r w:rsidR="000B7F67">
      <w:rPr>
        <w:snapToGrid w:val="0"/>
        <w:sz w:val="22"/>
      </w:rPr>
      <w:fldChar w:fldCharType="separate"/>
    </w:r>
    <w:r w:rsidR="00D85629">
      <w:rPr>
        <w:noProof/>
        <w:snapToGrid w:val="0"/>
        <w:sz w:val="22"/>
      </w:rPr>
      <w:t>5</w:t>
    </w:r>
    <w:r w:rsidR="000B7F67">
      <w:rPr>
        <w:snapToGrid w:val="0"/>
        <w:sz w:val="22"/>
      </w:rPr>
      <w:fldChar w:fldCharType="end"/>
    </w:r>
    <w:r w:rsidR="00A46431">
      <w:rPr>
        <w:rStyle w:val="Pleading"/>
      </w:rPr>
      <w:tab/>
    </w:r>
    <w:r w:rsidR="00A46431">
      <w:rPr>
        <w:rStyle w:val="Pleading"/>
      </w:rPr>
      <w:tab/>
    </w:r>
    <w:r w:rsidR="00A46431">
      <w:rPr>
        <w:rStyle w:val="Pleading"/>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AC8AF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1331308"/>
    <w:multiLevelType w:val="singleLevel"/>
    <w:tmpl w:val="1870D08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4C161E0"/>
    <w:multiLevelType w:val="singleLevel"/>
    <w:tmpl w:val="60E80A26"/>
    <w:lvl w:ilvl="0">
      <w:start w:val="1998"/>
      <w:numFmt w:val="decimal"/>
      <w:lvlText w:val="%1-"/>
      <w:lvlJc w:val="left"/>
      <w:pPr>
        <w:tabs>
          <w:tab w:val="num" w:pos="613"/>
        </w:tabs>
        <w:ind w:left="613" w:hanging="613"/>
      </w:pPr>
      <w:rPr>
        <w:rFonts w:hint="default"/>
      </w:rPr>
    </w:lvl>
  </w:abstractNum>
  <w:abstractNum w:abstractNumId="4" w15:restartNumberingAfterBreak="0">
    <w:nsid w:val="1B0429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F5703D4"/>
    <w:multiLevelType w:val="singleLevel"/>
    <w:tmpl w:val="C6F08E64"/>
    <w:lvl w:ilvl="0">
      <w:start w:val="1"/>
      <w:numFmt w:val="bullet"/>
      <w:pStyle w:val="Style4"/>
      <w:lvlText w:val=""/>
      <w:lvlJc w:val="left"/>
      <w:pPr>
        <w:tabs>
          <w:tab w:val="num" w:pos="360"/>
        </w:tabs>
        <w:ind w:left="360" w:hanging="360"/>
      </w:pPr>
      <w:rPr>
        <w:rFonts w:ascii="Symbol" w:hAnsi="Symbol" w:hint="default"/>
      </w:rPr>
    </w:lvl>
  </w:abstractNum>
  <w:abstractNum w:abstractNumId="6" w15:restartNumberingAfterBreak="0">
    <w:nsid w:val="22E60998"/>
    <w:multiLevelType w:val="singleLevel"/>
    <w:tmpl w:val="26C47CBE"/>
    <w:lvl w:ilvl="0">
      <w:start w:val="1"/>
      <w:numFmt w:val="bullet"/>
      <w:lvlText w:val=""/>
      <w:lvlJc w:val="left"/>
      <w:pPr>
        <w:tabs>
          <w:tab w:val="num" w:pos="644"/>
        </w:tabs>
        <w:ind w:left="567" w:hanging="283"/>
      </w:pPr>
      <w:rPr>
        <w:rFonts w:ascii="Wingdings" w:hAnsi="Wingdings" w:hint="default"/>
      </w:rPr>
    </w:lvl>
  </w:abstractNum>
  <w:abstractNum w:abstractNumId="7" w15:restartNumberingAfterBreak="0">
    <w:nsid w:val="28674499"/>
    <w:multiLevelType w:val="singleLevel"/>
    <w:tmpl w:val="D62CD4F4"/>
    <w:lvl w:ilvl="0">
      <w:start w:val="1998"/>
      <w:numFmt w:val="decimal"/>
      <w:lvlText w:val="%1-"/>
      <w:lvlJc w:val="left"/>
      <w:pPr>
        <w:tabs>
          <w:tab w:val="num" w:pos="2160"/>
        </w:tabs>
        <w:ind w:left="2160" w:hanging="2160"/>
      </w:pPr>
      <w:rPr>
        <w:rFonts w:hint="default"/>
        <w:b/>
      </w:rPr>
    </w:lvl>
  </w:abstractNum>
  <w:abstractNum w:abstractNumId="8" w15:restartNumberingAfterBreak="0">
    <w:nsid w:val="29CF1EA6"/>
    <w:multiLevelType w:val="singleLevel"/>
    <w:tmpl w:val="26C47CBE"/>
    <w:lvl w:ilvl="0">
      <w:start w:val="1"/>
      <w:numFmt w:val="bullet"/>
      <w:lvlText w:val=""/>
      <w:lvlJc w:val="left"/>
      <w:pPr>
        <w:tabs>
          <w:tab w:val="num" w:pos="644"/>
        </w:tabs>
        <w:ind w:left="567" w:hanging="283"/>
      </w:pPr>
      <w:rPr>
        <w:rFonts w:ascii="Wingdings" w:hAnsi="Wingdings" w:hint="default"/>
      </w:rPr>
    </w:lvl>
  </w:abstractNum>
  <w:abstractNum w:abstractNumId="9" w15:restartNumberingAfterBreak="0">
    <w:nsid w:val="2A0F3E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4673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47F2157"/>
    <w:multiLevelType w:val="hybridMultilevel"/>
    <w:tmpl w:val="579EA44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A65629D"/>
    <w:multiLevelType w:val="singleLevel"/>
    <w:tmpl w:val="F6943D72"/>
    <w:lvl w:ilvl="0">
      <w:numFmt w:val="bullet"/>
      <w:lvlText w:val="-"/>
      <w:lvlJc w:val="left"/>
      <w:pPr>
        <w:tabs>
          <w:tab w:val="num" w:pos="4680"/>
        </w:tabs>
        <w:ind w:left="4680" w:hanging="360"/>
      </w:pPr>
      <w:rPr>
        <w:rFonts w:hint="default"/>
      </w:rPr>
    </w:lvl>
  </w:abstractNum>
  <w:abstractNum w:abstractNumId="13" w15:restartNumberingAfterBreak="0">
    <w:nsid w:val="3F4214E8"/>
    <w:multiLevelType w:val="singleLevel"/>
    <w:tmpl w:val="26C47CBE"/>
    <w:lvl w:ilvl="0">
      <w:start w:val="1"/>
      <w:numFmt w:val="bullet"/>
      <w:lvlText w:val=""/>
      <w:lvlJc w:val="left"/>
      <w:pPr>
        <w:tabs>
          <w:tab w:val="num" w:pos="644"/>
        </w:tabs>
        <w:ind w:left="567" w:hanging="283"/>
      </w:pPr>
      <w:rPr>
        <w:rFonts w:ascii="Wingdings" w:hAnsi="Wingdings" w:hint="default"/>
      </w:rPr>
    </w:lvl>
  </w:abstractNum>
  <w:abstractNum w:abstractNumId="14" w15:restartNumberingAfterBreak="0">
    <w:nsid w:val="4105149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4A831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50808A6"/>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45731C62"/>
    <w:multiLevelType w:val="singleLevel"/>
    <w:tmpl w:val="1870D08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6003C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7EB3F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B681E53"/>
    <w:multiLevelType w:val="singleLevel"/>
    <w:tmpl w:val="60E80A26"/>
    <w:lvl w:ilvl="0">
      <w:start w:val="1998"/>
      <w:numFmt w:val="decimal"/>
      <w:lvlText w:val="%1-"/>
      <w:lvlJc w:val="left"/>
      <w:pPr>
        <w:tabs>
          <w:tab w:val="num" w:pos="613"/>
        </w:tabs>
        <w:ind w:left="613" w:hanging="613"/>
      </w:pPr>
      <w:rPr>
        <w:rFonts w:hint="default"/>
      </w:rPr>
    </w:lvl>
  </w:abstractNum>
  <w:abstractNum w:abstractNumId="21" w15:restartNumberingAfterBreak="0">
    <w:nsid w:val="595F671E"/>
    <w:multiLevelType w:val="hybridMultilevel"/>
    <w:tmpl w:val="83BA1C18"/>
    <w:lvl w:ilvl="0" w:tplc="FB82479C">
      <w:start w:val="1"/>
      <w:numFmt w:val="bullet"/>
      <w:lvlText w:val=""/>
      <w:lvlJc w:val="left"/>
      <w:pPr>
        <w:tabs>
          <w:tab w:val="num" w:pos="4320"/>
        </w:tabs>
        <w:ind w:left="4320" w:hanging="464"/>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537122"/>
    <w:multiLevelType w:val="singleLevel"/>
    <w:tmpl w:val="0430E9CE"/>
    <w:lvl w:ilvl="0">
      <w:start w:val="2000"/>
      <w:numFmt w:val="bullet"/>
      <w:lvlText w:val="-"/>
      <w:lvlJc w:val="left"/>
      <w:pPr>
        <w:tabs>
          <w:tab w:val="num" w:pos="2625"/>
        </w:tabs>
        <w:ind w:left="2625" w:hanging="360"/>
      </w:pPr>
      <w:rPr>
        <w:rFonts w:hint="default"/>
      </w:rPr>
    </w:lvl>
  </w:abstractNum>
  <w:abstractNum w:abstractNumId="23" w15:restartNumberingAfterBreak="0">
    <w:nsid w:val="5EA233BB"/>
    <w:multiLevelType w:val="singleLevel"/>
    <w:tmpl w:val="FEA82E0E"/>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2A77C7D"/>
    <w:multiLevelType w:val="singleLevel"/>
    <w:tmpl w:val="3D0C5634"/>
    <w:lvl w:ilvl="0">
      <w:start w:val="1999"/>
      <w:numFmt w:val="decimal"/>
      <w:lvlText w:val="%1"/>
      <w:lvlJc w:val="left"/>
      <w:pPr>
        <w:tabs>
          <w:tab w:val="num" w:pos="420"/>
        </w:tabs>
        <w:ind w:left="420" w:hanging="420"/>
      </w:pPr>
      <w:rPr>
        <w:rFonts w:hint="default"/>
        <w:b/>
      </w:rPr>
    </w:lvl>
  </w:abstractNum>
  <w:abstractNum w:abstractNumId="25" w15:restartNumberingAfterBreak="0">
    <w:nsid w:val="67ED3EB8"/>
    <w:multiLevelType w:val="singleLevel"/>
    <w:tmpl w:val="B76A06CE"/>
    <w:lvl w:ilvl="0">
      <w:start w:val="1999"/>
      <w:numFmt w:val="decimal"/>
      <w:lvlText w:val="%1-"/>
      <w:lvlJc w:val="left"/>
      <w:pPr>
        <w:tabs>
          <w:tab w:val="num" w:pos="2160"/>
        </w:tabs>
        <w:ind w:left="2160" w:hanging="2160"/>
      </w:pPr>
      <w:rPr>
        <w:rFonts w:hint="default"/>
        <w:b/>
      </w:rPr>
    </w:lvl>
  </w:abstractNum>
  <w:abstractNum w:abstractNumId="26" w15:restartNumberingAfterBreak="0">
    <w:nsid w:val="6ED11AF7"/>
    <w:multiLevelType w:val="singleLevel"/>
    <w:tmpl w:val="60E80A26"/>
    <w:lvl w:ilvl="0">
      <w:start w:val="1998"/>
      <w:numFmt w:val="decimal"/>
      <w:lvlText w:val="%1-"/>
      <w:lvlJc w:val="left"/>
      <w:pPr>
        <w:tabs>
          <w:tab w:val="num" w:pos="613"/>
        </w:tabs>
        <w:ind w:left="613" w:hanging="613"/>
      </w:pPr>
      <w:rPr>
        <w:rFonts w:hint="default"/>
      </w:rPr>
    </w:lvl>
  </w:abstractNum>
  <w:abstractNum w:abstractNumId="27" w15:restartNumberingAfterBreak="0">
    <w:nsid w:val="78F06D2C"/>
    <w:multiLevelType w:val="singleLevel"/>
    <w:tmpl w:val="0809000F"/>
    <w:lvl w:ilvl="0">
      <w:start w:val="1"/>
      <w:numFmt w:val="decimal"/>
      <w:lvlText w:val="%1."/>
      <w:lvlJc w:val="left"/>
      <w:pPr>
        <w:tabs>
          <w:tab w:val="num" w:pos="360"/>
        </w:tabs>
        <w:ind w:left="360" w:hanging="360"/>
      </w:pPr>
    </w:lvl>
  </w:abstractNum>
  <w:abstractNum w:abstractNumId="28" w15:restartNumberingAfterBreak="0">
    <w:nsid w:val="7D4D573C"/>
    <w:multiLevelType w:val="singleLevel"/>
    <w:tmpl w:val="26C47CBE"/>
    <w:lvl w:ilvl="0">
      <w:start w:val="1"/>
      <w:numFmt w:val="bullet"/>
      <w:lvlText w:val=""/>
      <w:lvlJc w:val="left"/>
      <w:pPr>
        <w:tabs>
          <w:tab w:val="num" w:pos="644"/>
        </w:tabs>
        <w:ind w:left="567" w:hanging="283"/>
      </w:pPr>
      <w:rPr>
        <w:rFonts w:ascii="Wingdings" w:hAnsi="Wingdings" w:hint="default"/>
      </w:rPr>
    </w:lvl>
  </w:abstractNum>
  <w:num w:numId="1">
    <w:abstractNumId w:val="1"/>
    <w:lvlOverride w:ilvl="0">
      <w:lvl w:ilvl="0">
        <w:start w:val="1"/>
        <w:numFmt w:val="bullet"/>
        <w:lvlText w:val=""/>
        <w:legacy w:legacy="1" w:legacySpace="0" w:legacyIndent="283"/>
        <w:lvlJc w:val="left"/>
        <w:pPr>
          <w:ind w:left="2443" w:hanging="283"/>
        </w:pPr>
        <w:rPr>
          <w:rFonts w:ascii="Symbol" w:hAnsi="Symbol" w:hint="default"/>
        </w:rPr>
      </w:lvl>
    </w:lvlOverride>
  </w:num>
  <w:num w:numId="2">
    <w:abstractNumId w:val="7"/>
  </w:num>
  <w:num w:numId="3">
    <w:abstractNumId w:val="27"/>
  </w:num>
  <w:num w:numId="4">
    <w:abstractNumId w:val="26"/>
  </w:num>
  <w:num w:numId="5">
    <w:abstractNumId w:val="20"/>
  </w:num>
  <w:num w:numId="6">
    <w:abstractNumId w:val="3"/>
  </w:num>
  <w:num w:numId="7">
    <w:abstractNumId w:val="25"/>
  </w:num>
  <w:num w:numId="8">
    <w:abstractNumId w:val="16"/>
  </w:num>
  <w:num w:numId="9">
    <w:abstractNumId w:val="0"/>
  </w:num>
  <w:num w:numId="10">
    <w:abstractNumId w:val="0"/>
  </w:num>
  <w:num w:numId="11">
    <w:abstractNumId w:val="23"/>
  </w:num>
  <w:num w:numId="12">
    <w:abstractNumId w:val="12"/>
  </w:num>
  <w:num w:numId="13">
    <w:abstractNumId w:val="24"/>
  </w:num>
  <w:num w:numId="14">
    <w:abstractNumId w:val="18"/>
  </w:num>
  <w:num w:numId="15">
    <w:abstractNumId w:val="5"/>
  </w:num>
  <w:num w:numId="16">
    <w:abstractNumId w:val="4"/>
  </w:num>
  <w:num w:numId="17">
    <w:abstractNumId w:val="9"/>
  </w:num>
  <w:num w:numId="18">
    <w:abstractNumId w:val="14"/>
  </w:num>
  <w:num w:numId="19">
    <w:abstractNumId w:val="15"/>
  </w:num>
  <w:num w:numId="20">
    <w:abstractNumId w:val="10"/>
  </w:num>
  <w:num w:numId="21">
    <w:abstractNumId w:val="22"/>
  </w:num>
  <w:num w:numId="22">
    <w:abstractNumId w:val="19"/>
  </w:num>
  <w:num w:numId="23">
    <w:abstractNumId w:val="28"/>
  </w:num>
  <w:num w:numId="24">
    <w:abstractNumId w:val="8"/>
  </w:num>
  <w:num w:numId="25">
    <w:abstractNumId w:val="6"/>
  </w:num>
  <w:num w:numId="26">
    <w:abstractNumId w:val="17"/>
  </w:num>
  <w:num w:numId="27">
    <w:abstractNumId w:val="2"/>
  </w:num>
  <w:num w:numId="28">
    <w:abstractNumId w:val="13"/>
  </w:num>
  <w:num w:numId="29">
    <w:abstractNumId w:val="21"/>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3tjQxNDIyMzMytTBQ0lEKTi0uzszPAykwrAUAvfxvQSwAAAA="/>
  </w:docVars>
  <w:rsids>
    <w:rsidRoot w:val="00D90482"/>
    <w:rsid w:val="00004455"/>
    <w:rsid w:val="00063051"/>
    <w:rsid w:val="00067C20"/>
    <w:rsid w:val="000B7F67"/>
    <w:rsid w:val="000C3B84"/>
    <w:rsid w:val="00191FD1"/>
    <w:rsid w:val="0025714F"/>
    <w:rsid w:val="002707B8"/>
    <w:rsid w:val="00316550"/>
    <w:rsid w:val="004536BA"/>
    <w:rsid w:val="004A382C"/>
    <w:rsid w:val="004B78C4"/>
    <w:rsid w:val="004F5B94"/>
    <w:rsid w:val="004F7780"/>
    <w:rsid w:val="005C1A39"/>
    <w:rsid w:val="0066577E"/>
    <w:rsid w:val="007165D1"/>
    <w:rsid w:val="00761535"/>
    <w:rsid w:val="007F1678"/>
    <w:rsid w:val="007F4A45"/>
    <w:rsid w:val="00830A9E"/>
    <w:rsid w:val="00833AD1"/>
    <w:rsid w:val="008E718C"/>
    <w:rsid w:val="009C5894"/>
    <w:rsid w:val="00A46431"/>
    <w:rsid w:val="00A5261D"/>
    <w:rsid w:val="00A970E1"/>
    <w:rsid w:val="00AD679F"/>
    <w:rsid w:val="00B54649"/>
    <w:rsid w:val="00B63EE5"/>
    <w:rsid w:val="00BB7A1E"/>
    <w:rsid w:val="00C27BAE"/>
    <w:rsid w:val="00D85629"/>
    <w:rsid w:val="00D90482"/>
    <w:rsid w:val="00DB644E"/>
    <w:rsid w:val="00E015FC"/>
    <w:rsid w:val="00E47ADC"/>
    <w:rsid w:val="00ED75D4"/>
    <w:rsid w:val="00F90156"/>
    <w:rsid w:val="00FB4985"/>
    <w:rsid w:val="00FE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9C426A"/>
  <w15:docId w15:val="{19B9357E-7C09-491B-A41F-07CECFBF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156"/>
    <w:pPr>
      <w:widowControl w:val="0"/>
      <w:tabs>
        <w:tab w:val="left" w:pos="2268"/>
        <w:tab w:val="left" w:pos="3119"/>
      </w:tabs>
    </w:pPr>
    <w:rPr>
      <w:lang w:val="en-GB"/>
    </w:rPr>
  </w:style>
  <w:style w:type="paragraph" w:styleId="Heading1">
    <w:name w:val="heading 1"/>
    <w:basedOn w:val="Normal"/>
    <w:next w:val="Normal"/>
    <w:qFormat/>
    <w:rsid w:val="00F90156"/>
    <w:pPr>
      <w:keepNext/>
      <w:suppressAutoHyphens/>
      <w:spacing w:before="120" w:after="120"/>
      <w:ind w:left="1701" w:hanging="1701"/>
      <w:jc w:val="both"/>
      <w:outlineLvl w:val="0"/>
    </w:pPr>
    <w:rPr>
      <w:b/>
      <w:caps/>
    </w:rPr>
  </w:style>
  <w:style w:type="paragraph" w:styleId="Heading2">
    <w:name w:val="heading 2"/>
    <w:basedOn w:val="Normal"/>
    <w:next w:val="Normal"/>
    <w:qFormat/>
    <w:rsid w:val="00F90156"/>
    <w:pPr>
      <w:keepNext/>
      <w:tabs>
        <w:tab w:val="left" w:pos="1531"/>
      </w:tabs>
      <w:spacing w:line="360" w:lineRule="auto"/>
      <w:outlineLvl w:val="1"/>
    </w:pPr>
    <w:rPr>
      <w:b/>
    </w:rPr>
  </w:style>
  <w:style w:type="paragraph" w:styleId="Heading3">
    <w:name w:val="heading 3"/>
    <w:basedOn w:val="Normal"/>
    <w:next w:val="Normal"/>
    <w:qFormat/>
    <w:rsid w:val="00F90156"/>
    <w:pPr>
      <w:keepNext/>
      <w:spacing w:after="60"/>
      <w:outlineLvl w:val="2"/>
    </w:pPr>
    <w:rPr>
      <w:i/>
      <w:sz w:val="18"/>
    </w:rPr>
  </w:style>
  <w:style w:type="paragraph" w:styleId="Heading4">
    <w:name w:val="heading 4"/>
    <w:basedOn w:val="Normal"/>
    <w:next w:val="Normal"/>
    <w:qFormat/>
    <w:rsid w:val="00F90156"/>
    <w:pPr>
      <w:keepNext/>
      <w:jc w:val="both"/>
      <w:outlineLvl w:val="3"/>
    </w:pPr>
    <w:rPr>
      <w:b/>
      <w:sz w:val="22"/>
    </w:rPr>
  </w:style>
  <w:style w:type="paragraph" w:styleId="Heading5">
    <w:name w:val="heading 5"/>
    <w:basedOn w:val="Normal"/>
    <w:next w:val="Normal"/>
    <w:qFormat/>
    <w:rsid w:val="00F90156"/>
    <w:pPr>
      <w:keepNext/>
      <w:pBdr>
        <w:top w:val="single" w:sz="4" w:space="1" w:color="auto"/>
      </w:pBdr>
      <w:spacing w:before="120" w:after="120"/>
      <w:jc w:val="both"/>
      <w:outlineLvl w:val="4"/>
    </w:pPr>
    <w:rPr>
      <w:b/>
      <w:sz w:val="22"/>
    </w:rPr>
  </w:style>
  <w:style w:type="paragraph" w:styleId="Heading6">
    <w:name w:val="heading 6"/>
    <w:basedOn w:val="Normal"/>
    <w:next w:val="Normal"/>
    <w:qFormat/>
    <w:rsid w:val="00F90156"/>
    <w:pPr>
      <w:tabs>
        <w:tab w:val="left" w:pos="4253"/>
        <w:tab w:val="left" w:pos="6521"/>
      </w:tabs>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bliogrphy">
    <w:name w:val="Bibliogrphy"/>
    <w:rsid w:val="00F90156"/>
    <w:pPr>
      <w:widowControl w:val="0"/>
      <w:spacing w:line="240" w:lineRule="atLeast"/>
      <w:ind w:left="720" w:hanging="720"/>
    </w:pPr>
    <w:rPr>
      <w:rFonts w:ascii="Times" w:hAnsi="Times"/>
      <w:sz w:val="24"/>
      <w:lang w:val="en-GB"/>
    </w:rPr>
  </w:style>
  <w:style w:type="paragraph" w:styleId="BodyText">
    <w:name w:val="Body Text"/>
    <w:basedOn w:val="Normal"/>
    <w:rsid w:val="00F90156"/>
    <w:pPr>
      <w:spacing w:line="200" w:lineRule="exact"/>
      <w:ind w:left="1531"/>
      <w:jc w:val="right"/>
    </w:pPr>
  </w:style>
  <w:style w:type="paragraph" w:styleId="BodyText2">
    <w:name w:val="Body Text 2"/>
    <w:basedOn w:val="Normal"/>
    <w:rsid w:val="00F90156"/>
    <w:pPr>
      <w:tabs>
        <w:tab w:val="left" w:pos="4253"/>
        <w:tab w:val="left" w:pos="6521"/>
      </w:tabs>
      <w:jc w:val="both"/>
    </w:pPr>
  </w:style>
  <w:style w:type="paragraph" w:styleId="BodyTextIndent">
    <w:name w:val="Body Text Indent"/>
    <w:basedOn w:val="Normal"/>
    <w:rsid w:val="00F90156"/>
    <w:pPr>
      <w:ind w:left="2268"/>
    </w:pPr>
  </w:style>
  <w:style w:type="paragraph" w:styleId="BodyTextIndent2">
    <w:name w:val="Body Text Indent 2"/>
    <w:basedOn w:val="Normal"/>
    <w:rsid w:val="00F90156"/>
  </w:style>
  <w:style w:type="character" w:customStyle="1" w:styleId="DocInit">
    <w:name w:val="Doc Init"/>
    <w:rsid w:val="00F90156"/>
  </w:style>
  <w:style w:type="paragraph" w:styleId="Footer">
    <w:name w:val="footer"/>
    <w:basedOn w:val="Normal"/>
    <w:rsid w:val="00F90156"/>
    <w:pPr>
      <w:tabs>
        <w:tab w:val="right" w:pos="8306"/>
      </w:tabs>
      <w:ind w:left="1531"/>
    </w:pPr>
    <w:rPr>
      <w:sz w:val="16"/>
    </w:rPr>
  </w:style>
  <w:style w:type="paragraph" w:styleId="Header">
    <w:name w:val="header"/>
    <w:basedOn w:val="Normal"/>
    <w:rsid w:val="00F90156"/>
    <w:pPr>
      <w:tabs>
        <w:tab w:val="left" w:pos="8363"/>
      </w:tabs>
    </w:pPr>
    <w:rPr>
      <w:sz w:val="16"/>
    </w:rPr>
  </w:style>
  <w:style w:type="character" w:customStyle="1" w:styleId="INITCODESCW">
    <w:name w:val="INITCODESCW"/>
    <w:rsid w:val="00F90156"/>
  </w:style>
  <w:style w:type="paragraph" w:styleId="ListBullet">
    <w:name w:val="List Bullet"/>
    <w:basedOn w:val="Normal"/>
    <w:autoRedefine/>
    <w:rsid w:val="00F90156"/>
    <w:pPr>
      <w:jc w:val="both"/>
    </w:pPr>
  </w:style>
  <w:style w:type="character" w:styleId="PageNumber">
    <w:name w:val="page number"/>
    <w:basedOn w:val="DefaultParagraphFont"/>
    <w:rsid w:val="00F90156"/>
  </w:style>
  <w:style w:type="character" w:customStyle="1" w:styleId="Pleading">
    <w:name w:val="Pleading"/>
    <w:rsid w:val="00F90156"/>
  </w:style>
  <w:style w:type="character" w:customStyle="1" w:styleId="TechInit">
    <w:name w:val="Tech Init"/>
    <w:rsid w:val="00F90156"/>
  </w:style>
  <w:style w:type="paragraph" w:styleId="Title">
    <w:name w:val="Title"/>
    <w:basedOn w:val="Normal"/>
    <w:qFormat/>
    <w:rsid w:val="00F90156"/>
    <w:pPr>
      <w:jc w:val="center"/>
    </w:pPr>
    <w:rPr>
      <w:rFonts w:ascii="Tahoma" w:hAnsi="Tahoma"/>
      <w:b/>
      <w:sz w:val="24"/>
    </w:rPr>
  </w:style>
  <w:style w:type="paragraph" w:customStyle="1" w:styleId="WPDefaults">
    <w:name w:val="WP Defaults"/>
    <w:rsid w:val="00F9015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both"/>
    </w:pPr>
    <w:rPr>
      <w:rFonts w:ascii="Courier" w:hAnsi="Courier"/>
      <w:sz w:val="24"/>
      <w:lang w:val="en-GB"/>
    </w:rPr>
  </w:style>
  <w:style w:type="paragraph" w:styleId="DocumentMap">
    <w:name w:val="Document Map"/>
    <w:basedOn w:val="Normal"/>
    <w:semiHidden/>
    <w:rsid w:val="00F90156"/>
    <w:pPr>
      <w:shd w:val="clear" w:color="auto" w:fill="000080"/>
    </w:pPr>
    <w:rPr>
      <w:rFonts w:ascii="Tahoma" w:hAnsi="Tahoma"/>
    </w:rPr>
  </w:style>
  <w:style w:type="paragraph" w:styleId="BodyTextIndent3">
    <w:name w:val="Body Text Indent 3"/>
    <w:basedOn w:val="Normal"/>
    <w:rsid w:val="00F90156"/>
    <w:pPr>
      <w:ind w:left="2268" w:hanging="2268"/>
      <w:jc w:val="both"/>
    </w:pPr>
  </w:style>
  <w:style w:type="paragraph" w:customStyle="1" w:styleId="Style4">
    <w:name w:val="Style4"/>
    <w:basedOn w:val="Normal"/>
    <w:rsid w:val="00F90156"/>
    <w:pPr>
      <w:numPr>
        <w:numId w:val="15"/>
      </w:numPr>
    </w:pPr>
  </w:style>
  <w:style w:type="paragraph" w:styleId="BodyText3">
    <w:name w:val="Body Text 3"/>
    <w:basedOn w:val="Normal"/>
    <w:rsid w:val="00F90156"/>
    <w:pPr>
      <w:tabs>
        <w:tab w:val="clear" w:pos="2268"/>
        <w:tab w:val="clear" w:pos="3119"/>
      </w:tabs>
      <w:spacing w:before="120"/>
      <w:jc w:val="both"/>
    </w:pPr>
    <w:rPr>
      <w:sz w:val="22"/>
    </w:rPr>
  </w:style>
  <w:style w:type="paragraph" w:customStyle="1" w:styleId="RETRAIT">
    <w:name w:val="RETRAIT"/>
    <w:rsid w:val="00F90156"/>
    <w:pPr>
      <w:ind w:left="3400" w:hanging="3400"/>
      <w:jc w:val="both"/>
    </w:pPr>
    <w:rPr>
      <w:rFonts w:ascii="Times" w:hAnsi="Times"/>
      <w:sz w:val="24"/>
      <w:lang w:val="fr-FR"/>
    </w:rPr>
  </w:style>
  <w:style w:type="paragraph" w:styleId="BalloonText">
    <w:name w:val="Balloon Text"/>
    <w:basedOn w:val="Normal"/>
    <w:link w:val="BalloonTextChar"/>
    <w:semiHidden/>
    <w:unhideWhenUsed/>
    <w:rsid w:val="00D85629"/>
    <w:rPr>
      <w:rFonts w:ascii="Segoe UI" w:hAnsi="Segoe UI" w:cs="Segoe UI"/>
      <w:sz w:val="18"/>
      <w:szCs w:val="18"/>
    </w:rPr>
  </w:style>
  <w:style w:type="character" w:customStyle="1" w:styleId="BalloonTextChar">
    <w:name w:val="Balloon Text Char"/>
    <w:basedOn w:val="DefaultParagraphFont"/>
    <w:link w:val="BalloonText"/>
    <w:semiHidden/>
    <w:rsid w:val="00D85629"/>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2268</Words>
  <Characters>12929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CURRICULUM VITAE</vt:lpstr>
    </vt:vector>
  </TitlesOfParts>
  <Company>U T R P</Company>
  <LinksUpToDate>false</LinksUpToDate>
  <CharactersWithSpaces>15167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Norconsult A.S.</dc:creator>
  <cp:lastModifiedBy>Eng Orwa</cp:lastModifiedBy>
  <cp:revision>2</cp:revision>
  <cp:lastPrinted>2019-12-02T05:53:00Z</cp:lastPrinted>
  <dcterms:created xsi:type="dcterms:W3CDTF">2019-12-02T14:29:00Z</dcterms:created>
  <dcterms:modified xsi:type="dcterms:W3CDTF">2019-12-02T14:29:00Z</dcterms:modified>
</cp:coreProperties>
</file>