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  <w:insideH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4971"/>
        <w:gridCol w:w="4965"/>
      </w:tblGrid>
      <w:tr w:rsidR="00720288" w:rsidRPr="00395B05" w14:paraId="711C79FD" w14:textId="77777777" w:rsidTr="0072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994DE0" w14:textId="77777777" w:rsidR="00720288" w:rsidRPr="00720288" w:rsidRDefault="00720288" w:rsidP="00720288">
            <w:pPr>
              <w:rPr>
                <w:color w:val="404040" w:themeColor="text1" w:themeTint="BF"/>
                <w:sz w:val="36"/>
                <w:szCs w:val="36"/>
              </w:rPr>
            </w:pPr>
            <w:r w:rsidRPr="00720288">
              <w:rPr>
                <w:color w:val="404040" w:themeColor="text1" w:themeTint="BF"/>
                <w:sz w:val="36"/>
                <w:szCs w:val="36"/>
              </w:rPr>
              <w:t>SIMON MBAYEH</w:t>
            </w:r>
          </w:p>
        </w:tc>
        <w:tc>
          <w:tcPr>
            <w:tcW w:w="507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4D5CB9" w14:textId="77777777" w:rsidR="00720288" w:rsidRPr="00395B05" w:rsidRDefault="00720288" w:rsidP="00720288">
            <w:pPr>
              <w:spacing w:before="60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lang w:val="pt-BR"/>
              </w:rPr>
            </w:pPr>
            <w:r w:rsidRPr="00395B05">
              <w:rPr>
                <w:b w:val="0"/>
                <w:color w:val="404040" w:themeColor="text1" w:themeTint="BF"/>
                <w:lang w:val="pt-BR"/>
              </w:rPr>
              <w:t xml:space="preserve">P.O.  Box </w:t>
            </w:r>
            <w:r w:rsidR="002A02DB" w:rsidRPr="00395B05">
              <w:rPr>
                <w:b w:val="0"/>
                <w:color w:val="404040" w:themeColor="text1" w:themeTint="BF"/>
                <w:lang w:val="pt-BR"/>
              </w:rPr>
              <w:t xml:space="preserve">856 </w:t>
            </w:r>
            <w:r w:rsidRPr="00395B05">
              <w:rPr>
                <w:b w:val="0"/>
                <w:color w:val="404040" w:themeColor="text1" w:themeTint="BF"/>
                <w:lang w:val="pt-BR"/>
              </w:rPr>
              <w:t>-</w:t>
            </w:r>
            <w:r w:rsidR="002A02DB" w:rsidRPr="00395B05">
              <w:rPr>
                <w:b w:val="0"/>
                <w:color w:val="404040" w:themeColor="text1" w:themeTint="BF"/>
                <w:lang w:val="pt-BR"/>
              </w:rPr>
              <w:t xml:space="preserve"> </w:t>
            </w:r>
            <w:r w:rsidRPr="00395B05">
              <w:rPr>
                <w:b w:val="0"/>
                <w:color w:val="404040" w:themeColor="text1" w:themeTint="BF"/>
                <w:lang w:val="pt-BR"/>
              </w:rPr>
              <w:t>00</w:t>
            </w:r>
            <w:r w:rsidR="002A02DB" w:rsidRPr="00395B05">
              <w:rPr>
                <w:b w:val="0"/>
                <w:color w:val="404040" w:themeColor="text1" w:themeTint="BF"/>
                <w:lang w:val="pt-BR"/>
              </w:rPr>
              <w:t>606</w:t>
            </w:r>
            <w:r w:rsidRPr="00395B05">
              <w:rPr>
                <w:b w:val="0"/>
                <w:color w:val="404040" w:themeColor="text1" w:themeTint="BF"/>
                <w:lang w:val="pt-BR"/>
              </w:rPr>
              <w:t xml:space="preserve">, </w:t>
            </w:r>
            <w:proofErr w:type="spellStart"/>
            <w:r w:rsidRPr="00395B05">
              <w:rPr>
                <w:b w:val="0"/>
                <w:color w:val="404040" w:themeColor="text1" w:themeTint="BF"/>
                <w:lang w:val="pt-BR"/>
              </w:rPr>
              <w:t>Nairobi</w:t>
            </w:r>
            <w:proofErr w:type="spellEnd"/>
          </w:p>
          <w:p w14:paraId="15EAF096" w14:textId="77777777" w:rsidR="00720288" w:rsidRPr="00395B05" w:rsidRDefault="00720288" w:rsidP="00720288">
            <w:pPr>
              <w:spacing w:before="60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lang w:val="pt-BR"/>
              </w:rPr>
            </w:pPr>
            <w:r w:rsidRPr="00395B05">
              <w:rPr>
                <w:b w:val="0"/>
                <w:color w:val="404040" w:themeColor="text1" w:themeTint="BF"/>
                <w:lang w:val="pt-BR"/>
              </w:rPr>
              <w:t>Tel. No.: +254 720 894046</w:t>
            </w:r>
          </w:p>
        </w:tc>
      </w:tr>
      <w:tr w:rsidR="00720288" w:rsidRPr="003B0611" w14:paraId="1A09FD5B" w14:textId="77777777" w:rsidTr="00CA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C80D465" w14:textId="77777777" w:rsidR="00720288" w:rsidRPr="003B0611" w:rsidRDefault="003B0611" w:rsidP="00720288">
            <w:pPr>
              <w:rPr>
                <w:color w:val="404040" w:themeColor="text1" w:themeTint="BF"/>
                <w:sz w:val="22"/>
              </w:rPr>
            </w:pPr>
            <w:r w:rsidRPr="003B0611">
              <w:rPr>
                <w:color w:val="404040" w:themeColor="text1" w:themeTint="BF"/>
                <w:sz w:val="22"/>
              </w:rPr>
              <w:t>Business Development Manager</w:t>
            </w:r>
            <w:r w:rsidR="00A5160D" w:rsidRPr="003B0611">
              <w:rPr>
                <w:color w:val="404040" w:themeColor="text1" w:themeTint="BF"/>
                <w:sz w:val="22"/>
              </w:rPr>
              <w:t>, East Africa</w:t>
            </w:r>
          </w:p>
        </w:tc>
        <w:tc>
          <w:tcPr>
            <w:tcW w:w="5076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5611FB4" w14:textId="77777777" w:rsidR="00720288" w:rsidRPr="003B0611" w:rsidRDefault="00720288" w:rsidP="00720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0C49520C" w14:textId="77777777" w:rsidR="00112761" w:rsidRPr="003B0611" w:rsidRDefault="00112761" w:rsidP="00072742">
      <w:pPr>
        <w:spacing w:before="0"/>
        <w:rPr>
          <w:sz w:val="22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single" w:sz="18" w:space="0" w:color="4BACC6" w:themeColor="accent5"/>
        </w:tblBorders>
        <w:tblLook w:val="04A0" w:firstRow="1" w:lastRow="0" w:firstColumn="1" w:lastColumn="0" w:noHBand="0" w:noVBand="1"/>
      </w:tblPr>
      <w:tblGrid>
        <w:gridCol w:w="9936"/>
      </w:tblGrid>
      <w:tr w:rsidR="00720288" w:rsidRPr="00720288" w14:paraId="0966BF70" w14:textId="77777777" w:rsidTr="0072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DD3C7F" w14:textId="77777777" w:rsidR="00720288" w:rsidRPr="00720288" w:rsidRDefault="00720288" w:rsidP="005776BE">
            <w:r w:rsidRPr="00720288">
              <w:rPr>
                <w:color w:val="215868" w:themeColor="accent5" w:themeShade="80"/>
              </w:rPr>
              <w:t>PROFILE</w:t>
            </w:r>
            <w:bookmarkStart w:id="0" w:name="_GoBack"/>
            <w:bookmarkEnd w:id="0"/>
          </w:p>
        </w:tc>
      </w:tr>
    </w:tbl>
    <w:p w14:paraId="45CAE35C" w14:textId="77777777" w:rsidR="00720288" w:rsidRDefault="00720288" w:rsidP="00072742">
      <w:pPr>
        <w:spacing w:before="0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  <w:insideH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937"/>
        <w:gridCol w:w="6999"/>
      </w:tblGrid>
      <w:tr w:rsidR="003F1893" w:rsidRPr="003F1893" w14:paraId="51CBF2C6" w14:textId="77777777" w:rsidTr="00460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</w:tcBorders>
          </w:tcPr>
          <w:p w14:paraId="138118B1" w14:textId="77777777" w:rsidR="00720288" w:rsidRPr="003F1893" w:rsidRDefault="00720288">
            <w:pPr>
              <w:rPr>
                <w:color w:val="auto"/>
              </w:rPr>
            </w:pPr>
            <w:r w:rsidRPr="003F1893">
              <w:rPr>
                <w:color w:val="auto"/>
              </w:rPr>
              <w:t>Areas of Expertise</w:t>
            </w:r>
          </w:p>
        </w:tc>
        <w:tc>
          <w:tcPr>
            <w:tcW w:w="7164" w:type="dxa"/>
            <w:tcBorders>
              <w:top w:val="nil"/>
            </w:tcBorders>
            <w:shd w:val="clear" w:color="auto" w:fill="auto"/>
          </w:tcPr>
          <w:p w14:paraId="5A9CF0BA" w14:textId="77777777" w:rsidR="00720288" w:rsidRPr="003F1893" w:rsidRDefault="00720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1893">
              <w:rPr>
                <w:color w:val="auto"/>
              </w:rPr>
              <w:t>Summary</w:t>
            </w:r>
          </w:p>
        </w:tc>
      </w:tr>
      <w:tr w:rsidR="00720288" w14:paraId="78D3F1EF" w14:textId="77777777" w:rsidTr="0046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  <w:right w:val="none" w:sz="0" w:space="0" w:color="auto"/>
            </w:tcBorders>
          </w:tcPr>
          <w:p w14:paraId="182D82A7" w14:textId="77777777" w:rsidR="006313C3" w:rsidRPr="00F575F7" w:rsidRDefault="006313C3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 xml:space="preserve">- Strategic </w:t>
            </w:r>
            <w:r w:rsidR="00F575F7" w:rsidRPr="00F575F7">
              <w:rPr>
                <w:b w:val="0"/>
                <w:i/>
                <w:color w:val="auto"/>
              </w:rPr>
              <w:t>Planning</w:t>
            </w:r>
          </w:p>
          <w:p w14:paraId="24FA09A6" w14:textId="77777777" w:rsidR="006313C3" w:rsidRPr="00F575F7" w:rsidRDefault="006313C3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 xml:space="preserve">- </w:t>
            </w:r>
            <w:r w:rsidR="00BB1674" w:rsidRPr="00F575F7">
              <w:rPr>
                <w:b w:val="0"/>
                <w:i/>
                <w:color w:val="auto"/>
              </w:rPr>
              <w:t xml:space="preserve">Strategic Business </w:t>
            </w:r>
            <w:r w:rsidR="00F575F7" w:rsidRPr="00F575F7">
              <w:rPr>
                <w:b w:val="0"/>
                <w:i/>
                <w:color w:val="auto"/>
              </w:rPr>
              <w:t>Leadership</w:t>
            </w:r>
          </w:p>
          <w:p w14:paraId="2750FC00" w14:textId="77777777" w:rsidR="00BB1674" w:rsidRPr="00F575F7" w:rsidRDefault="006313C3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 xml:space="preserve">- </w:t>
            </w:r>
            <w:r w:rsidR="00F575F7" w:rsidRPr="00F575F7">
              <w:rPr>
                <w:b w:val="0"/>
                <w:i/>
                <w:color w:val="auto"/>
              </w:rPr>
              <w:t xml:space="preserve">New </w:t>
            </w:r>
            <w:r w:rsidR="00BB1674" w:rsidRPr="00F575F7">
              <w:rPr>
                <w:b w:val="0"/>
                <w:i/>
                <w:color w:val="auto"/>
              </w:rPr>
              <w:t xml:space="preserve">Business Development </w:t>
            </w:r>
          </w:p>
          <w:p w14:paraId="68E0458B" w14:textId="77777777" w:rsidR="00F575F7" w:rsidRPr="00F575F7" w:rsidRDefault="00F575F7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>- P&amp;L Management</w:t>
            </w:r>
          </w:p>
          <w:p w14:paraId="7ED8D283" w14:textId="77777777" w:rsidR="006313C3" w:rsidRPr="00F575F7" w:rsidRDefault="00BB1674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 xml:space="preserve">- </w:t>
            </w:r>
            <w:r w:rsidR="006313C3" w:rsidRPr="00F575F7">
              <w:rPr>
                <w:b w:val="0"/>
                <w:i/>
                <w:color w:val="auto"/>
              </w:rPr>
              <w:t>Commercial Awareness</w:t>
            </w:r>
          </w:p>
          <w:p w14:paraId="5F10F6CE" w14:textId="77777777" w:rsidR="006313C3" w:rsidRPr="00F575F7" w:rsidRDefault="006313C3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 xml:space="preserve">- </w:t>
            </w:r>
            <w:r w:rsidR="00072742" w:rsidRPr="00F575F7">
              <w:rPr>
                <w:b w:val="0"/>
                <w:i/>
                <w:color w:val="auto"/>
              </w:rPr>
              <w:t xml:space="preserve">Business </w:t>
            </w:r>
            <w:r w:rsidRPr="00F575F7">
              <w:rPr>
                <w:b w:val="0"/>
                <w:i/>
                <w:color w:val="auto"/>
              </w:rPr>
              <w:t>Network</w:t>
            </w:r>
            <w:r w:rsidR="00072742" w:rsidRPr="00F575F7">
              <w:rPr>
                <w:b w:val="0"/>
                <w:i/>
                <w:color w:val="auto"/>
              </w:rPr>
              <w:t>ing</w:t>
            </w:r>
          </w:p>
          <w:p w14:paraId="28D9298F" w14:textId="77777777" w:rsidR="00720288" w:rsidRPr="00F575F7" w:rsidRDefault="006313C3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>- Analytical Thinking</w:t>
            </w:r>
          </w:p>
          <w:p w14:paraId="2E1C1BEE" w14:textId="77777777" w:rsidR="00BB1674" w:rsidRPr="00F575F7" w:rsidRDefault="00BB1674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>- Risk Management</w:t>
            </w:r>
          </w:p>
          <w:p w14:paraId="07685028" w14:textId="77777777" w:rsidR="00BB1674" w:rsidRPr="00F575F7" w:rsidRDefault="00BB1674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>- Contract Negotiations</w:t>
            </w:r>
          </w:p>
          <w:p w14:paraId="47D7C813" w14:textId="77777777" w:rsidR="00BB1674" w:rsidRPr="00F575F7" w:rsidRDefault="00BB1674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>- Partnership Development</w:t>
            </w:r>
          </w:p>
          <w:p w14:paraId="3C236DEC" w14:textId="77777777" w:rsidR="00BB1674" w:rsidRPr="00F575F7" w:rsidRDefault="00BB1674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>- Budget Management</w:t>
            </w:r>
          </w:p>
          <w:p w14:paraId="363CDB97" w14:textId="77777777" w:rsidR="00BB1674" w:rsidRPr="00F575F7" w:rsidRDefault="00BB1674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>- Cost Analysis &amp; Control</w:t>
            </w:r>
          </w:p>
          <w:p w14:paraId="57C0F610" w14:textId="77777777" w:rsidR="00BB1674" w:rsidRPr="00F575F7" w:rsidRDefault="00BB1674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 xml:space="preserve">- Talent Development </w:t>
            </w:r>
          </w:p>
          <w:p w14:paraId="20ACA539" w14:textId="77777777" w:rsidR="00BB1674" w:rsidRPr="00F575F7" w:rsidRDefault="00BB1674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 xml:space="preserve">- Regulatory Compliance </w:t>
            </w:r>
          </w:p>
          <w:p w14:paraId="1A4B3448" w14:textId="77777777" w:rsidR="00BB1674" w:rsidRPr="00F575F7" w:rsidRDefault="00BB1674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>- Service Quality Management</w:t>
            </w:r>
          </w:p>
          <w:p w14:paraId="522166F3" w14:textId="77777777" w:rsidR="00BB1674" w:rsidRPr="00F575F7" w:rsidRDefault="00BB1674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>- Leadership &amp; Team Building</w:t>
            </w:r>
          </w:p>
          <w:p w14:paraId="66776C57" w14:textId="77777777" w:rsidR="006313C3" w:rsidRPr="00F575F7" w:rsidRDefault="00BB1674" w:rsidP="00994F7F">
            <w:pPr>
              <w:spacing w:before="80"/>
              <w:rPr>
                <w:b w:val="0"/>
                <w:i/>
                <w:color w:val="auto"/>
              </w:rPr>
            </w:pPr>
            <w:r w:rsidRPr="00F575F7">
              <w:rPr>
                <w:b w:val="0"/>
                <w:i/>
                <w:color w:val="auto"/>
              </w:rPr>
              <w:t xml:space="preserve">- </w:t>
            </w:r>
            <w:r w:rsidR="00072742" w:rsidRPr="00F575F7">
              <w:rPr>
                <w:b w:val="0"/>
                <w:i/>
                <w:color w:val="auto"/>
              </w:rPr>
              <w:t>Client Relations</w:t>
            </w:r>
          </w:p>
          <w:p w14:paraId="0E842D4F" w14:textId="77777777" w:rsidR="00F575F7" w:rsidRPr="00F575F7" w:rsidRDefault="00CE4EED" w:rsidP="00994F7F">
            <w:pPr>
              <w:spacing w:before="80"/>
              <w:rPr>
                <w:b w:val="0"/>
                <w:i/>
                <w:color w:val="auto"/>
              </w:rPr>
            </w:pPr>
            <w:r>
              <w:rPr>
                <w:b w:val="0"/>
                <w:i/>
                <w:color w:val="auto"/>
              </w:rPr>
              <w:t>- Key Account Management</w:t>
            </w:r>
          </w:p>
        </w:tc>
        <w:tc>
          <w:tcPr>
            <w:tcW w:w="716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FCAF228" w14:textId="77777777" w:rsidR="00072742" w:rsidRPr="00F575F7" w:rsidRDefault="00BE2281" w:rsidP="00994F7F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575F7">
              <w:rPr>
                <w:color w:val="auto"/>
              </w:rPr>
              <w:t xml:space="preserve">Senior Commercial </w:t>
            </w:r>
            <w:r w:rsidR="00994F7F">
              <w:rPr>
                <w:color w:val="auto"/>
              </w:rPr>
              <w:t>Leader</w:t>
            </w:r>
            <w:r w:rsidRPr="00F575F7">
              <w:rPr>
                <w:color w:val="auto"/>
              </w:rPr>
              <w:t xml:space="preserve"> with progressive experience </w:t>
            </w:r>
            <w:r w:rsidR="00072742" w:rsidRPr="00F575F7">
              <w:rPr>
                <w:color w:val="auto"/>
              </w:rPr>
              <w:t xml:space="preserve">primarily in the </w:t>
            </w:r>
            <w:r w:rsidR="007D1D6E" w:rsidRPr="00F575F7">
              <w:rPr>
                <w:color w:val="auto"/>
              </w:rPr>
              <w:t xml:space="preserve">pharmaceutical </w:t>
            </w:r>
            <w:r w:rsidR="007D1D6E">
              <w:rPr>
                <w:color w:val="auto"/>
              </w:rPr>
              <w:t>products sector</w:t>
            </w:r>
            <w:r w:rsidR="00072742" w:rsidRPr="00F575F7">
              <w:rPr>
                <w:color w:val="auto"/>
              </w:rPr>
              <w:t xml:space="preserve">. </w:t>
            </w:r>
          </w:p>
          <w:p w14:paraId="27B8ED28" w14:textId="77777777" w:rsidR="00BE2281" w:rsidRPr="00F575F7" w:rsidRDefault="00072742" w:rsidP="00994F7F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575F7">
              <w:rPr>
                <w:color w:val="auto"/>
              </w:rPr>
              <w:t>Specialist expertise includes formulation and delivery of commercial strategies, brand/product launches, sales management, new business development,</w:t>
            </w:r>
            <w:r w:rsidR="00BE2281" w:rsidRPr="00F575F7">
              <w:rPr>
                <w:color w:val="auto"/>
              </w:rPr>
              <w:t xml:space="preserve"> process improvement, </w:t>
            </w:r>
            <w:r w:rsidRPr="00F575F7">
              <w:rPr>
                <w:color w:val="auto"/>
              </w:rPr>
              <w:t>performance management</w:t>
            </w:r>
            <w:r w:rsidR="00994F7F" w:rsidRPr="00F575F7">
              <w:rPr>
                <w:color w:val="auto"/>
              </w:rPr>
              <w:t xml:space="preserve"> and</w:t>
            </w:r>
            <w:r w:rsidR="00994F7F">
              <w:rPr>
                <w:color w:val="auto"/>
              </w:rPr>
              <w:t xml:space="preserve"> </w:t>
            </w:r>
            <w:r w:rsidR="00BE2281" w:rsidRPr="00F575F7">
              <w:rPr>
                <w:color w:val="auto"/>
              </w:rPr>
              <w:t>contract negotiation.</w:t>
            </w:r>
          </w:p>
          <w:p w14:paraId="7C6EDE7C" w14:textId="77777777" w:rsidR="00072742" w:rsidRPr="00F575F7" w:rsidRDefault="00CE4EED" w:rsidP="00994F7F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="00F575F7" w:rsidRPr="00F575F7">
              <w:rPr>
                <w:color w:val="auto"/>
              </w:rPr>
              <w:t xml:space="preserve">xpert at creating a </w:t>
            </w:r>
            <w:r w:rsidR="00D15346">
              <w:rPr>
                <w:color w:val="auto"/>
              </w:rPr>
              <w:t xml:space="preserve">sales </w:t>
            </w:r>
            <w:r>
              <w:rPr>
                <w:color w:val="auto"/>
              </w:rPr>
              <w:t>and administrative team that i</w:t>
            </w:r>
            <w:r w:rsidR="00F575F7" w:rsidRPr="00F575F7">
              <w:rPr>
                <w:color w:val="auto"/>
              </w:rPr>
              <w:t>s driven and committed</w:t>
            </w:r>
            <w:r>
              <w:rPr>
                <w:color w:val="auto"/>
              </w:rPr>
              <w:t xml:space="preserve"> with a strong </w:t>
            </w:r>
            <w:r w:rsidRPr="00CE4EED">
              <w:rPr>
                <w:color w:val="auto"/>
              </w:rPr>
              <w:t>ability to develop an existing client base through targeted regional marketing and direct sales activities.</w:t>
            </w:r>
          </w:p>
          <w:p w14:paraId="445A3BC6" w14:textId="77777777" w:rsidR="00460DE0" w:rsidRDefault="00460DE0" w:rsidP="00994F7F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Analytical and able to </w:t>
            </w:r>
            <w:r w:rsidRPr="00CE4EED">
              <w:rPr>
                <w:color w:val="auto"/>
              </w:rPr>
              <w:t xml:space="preserve">crunch numbers and quickly understand the value behind what makes </w:t>
            </w:r>
            <w:r>
              <w:rPr>
                <w:color w:val="auto"/>
              </w:rPr>
              <w:t>the business grow</w:t>
            </w:r>
            <w:r w:rsidRPr="00CE4EED">
              <w:rPr>
                <w:color w:val="auto"/>
              </w:rPr>
              <w:t xml:space="preserve"> </w:t>
            </w:r>
            <w:r w:rsidR="00CE4EED">
              <w:rPr>
                <w:color w:val="auto"/>
              </w:rPr>
              <w:t xml:space="preserve">with demonstrable ability to </w:t>
            </w:r>
            <w:r w:rsidR="00CE4EED" w:rsidRPr="00CE4EED">
              <w:rPr>
                <w:color w:val="auto"/>
              </w:rPr>
              <w:t>strategically ex</w:t>
            </w:r>
            <w:r w:rsidR="00CE4EED">
              <w:rPr>
                <w:color w:val="auto"/>
              </w:rPr>
              <w:t xml:space="preserve">pand, preserve and improve </w:t>
            </w:r>
            <w:r w:rsidR="00CE4EED" w:rsidRPr="00CE4EED">
              <w:rPr>
                <w:color w:val="auto"/>
              </w:rPr>
              <w:t>existing procedures, standards and policies</w:t>
            </w:r>
            <w:r>
              <w:rPr>
                <w:color w:val="auto"/>
              </w:rPr>
              <w:t>.</w:t>
            </w:r>
          </w:p>
          <w:p w14:paraId="54B3F72A" w14:textId="77777777" w:rsidR="00460DE0" w:rsidRDefault="00CA3337" w:rsidP="00994F7F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CE4EED" w:rsidRPr="00CE4EED">
              <w:rPr>
                <w:color w:val="auto"/>
              </w:rPr>
              <w:t xml:space="preserve">roven ability </w:t>
            </w:r>
            <w:r w:rsidR="00CE4EED">
              <w:rPr>
                <w:color w:val="auto"/>
              </w:rPr>
              <w:t xml:space="preserve">to mitigate risks </w:t>
            </w:r>
            <w:r w:rsidR="00CE4EED" w:rsidRPr="00CE4EED">
              <w:rPr>
                <w:color w:val="auto"/>
              </w:rPr>
              <w:t xml:space="preserve">and find opportunities that the company can exploit in its bid to </w:t>
            </w:r>
            <w:r w:rsidRPr="00CE4EED">
              <w:rPr>
                <w:color w:val="auto"/>
              </w:rPr>
              <w:t>develop</w:t>
            </w:r>
            <w:r>
              <w:rPr>
                <w:color w:val="auto"/>
              </w:rPr>
              <w:t>,</w:t>
            </w:r>
            <w:r w:rsidR="00CE4EED" w:rsidRPr="00CE4EED">
              <w:rPr>
                <w:color w:val="auto"/>
              </w:rPr>
              <w:t xml:space="preserve"> grow and </w:t>
            </w:r>
            <w:r w:rsidR="00460DE0">
              <w:rPr>
                <w:color w:val="auto"/>
              </w:rPr>
              <w:t>win new business.</w:t>
            </w:r>
          </w:p>
          <w:p w14:paraId="171DF71A" w14:textId="77777777" w:rsidR="00460DE0" w:rsidRDefault="00CE4EED" w:rsidP="00994F7F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E4EED">
              <w:rPr>
                <w:color w:val="auto"/>
              </w:rPr>
              <w:t xml:space="preserve">As the current </w:t>
            </w:r>
            <w:r w:rsidR="00460DE0">
              <w:rPr>
                <w:color w:val="auto"/>
              </w:rPr>
              <w:t>Regional Sales</w:t>
            </w:r>
            <w:r w:rsidRPr="00CE4EED">
              <w:rPr>
                <w:color w:val="auto"/>
              </w:rPr>
              <w:t xml:space="preserve"> Manager</w:t>
            </w:r>
            <w:r w:rsidR="007D1D6E">
              <w:rPr>
                <w:color w:val="auto"/>
              </w:rPr>
              <w:t>/</w:t>
            </w:r>
            <w:r w:rsidR="007D1D6E" w:rsidRPr="007D1D6E">
              <w:rPr>
                <w:color w:val="auto"/>
              </w:rPr>
              <w:t>Second Line Sales Leader</w:t>
            </w:r>
            <w:r w:rsidR="007D1D6E">
              <w:rPr>
                <w:color w:val="auto"/>
              </w:rPr>
              <w:t xml:space="preserve"> at</w:t>
            </w:r>
            <w:r w:rsidRPr="00CE4EED">
              <w:rPr>
                <w:color w:val="auto"/>
              </w:rPr>
              <w:t xml:space="preserve"> </w:t>
            </w:r>
            <w:r w:rsidR="00460DE0" w:rsidRPr="00460DE0">
              <w:rPr>
                <w:color w:val="auto"/>
              </w:rPr>
              <w:t>GlaxoSmithKline</w:t>
            </w:r>
            <w:r w:rsidRPr="00CE4EED">
              <w:rPr>
                <w:color w:val="auto"/>
              </w:rPr>
              <w:t>, I have been instrumental in overseeing day-to-day operations and focusing on the long-term</w:t>
            </w:r>
            <w:r w:rsidR="00460DE0">
              <w:rPr>
                <w:color w:val="auto"/>
              </w:rPr>
              <w:t xml:space="preserve"> interests of the business and </w:t>
            </w:r>
            <w:r w:rsidRPr="00CE4EED">
              <w:rPr>
                <w:color w:val="auto"/>
              </w:rPr>
              <w:t xml:space="preserve">the main point of contact for a range of commercial, trading and operational issues. </w:t>
            </w:r>
          </w:p>
          <w:p w14:paraId="739D690C" w14:textId="77777777" w:rsidR="00720288" w:rsidRPr="00460DE0" w:rsidRDefault="00460DE0" w:rsidP="00994F7F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</w:rPr>
            </w:pPr>
            <w:r>
              <w:rPr>
                <w:color w:val="auto"/>
              </w:rPr>
              <w:t>Positive and s</w:t>
            </w:r>
            <w:r w:rsidR="00CE4EED" w:rsidRPr="00CE4EED">
              <w:rPr>
                <w:color w:val="auto"/>
              </w:rPr>
              <w:t>ociable</w:t>
            </w:r>
            <w:r>
              <w:rPr>
                <w:color w:val="auto"/>
              </w:rPr>
              <w:t>,</w:t>
            </w:r>
            <w:r w:rsidR="00CE4EED" w:rsidRPr="00CE4EED">
              <w:rPr>
                <w:color w:val="auto"/>
              </w:rPr>
              <w:t xml:space="preserve"> with a record of building partners</w:t>
            </w:r>
            <w:r>
              <w:rPr>
                <w:color w:val="auto"/>
              </w:rPr>
              <w:t xml:space="preserve">hips internally and externally with excellent </w:t>
            </w:r>
            <w:r w:rsidR="00072742" w:rsidRPr="00994F7F">
              <w:rPr>
                <w:color w:val="auto"/>
              </w:rPr>
              <w:t xml:space="preserve">Communication </w:t>
            </w:r>
            <w:r w:rsidRPr="00994F7F">
              <w:rPr>
                <w:color w:val="auto"/>
              </w:rPr>
              <w:t>and i</w:t>
            </w:r>
            <w:r w:rsidR="00072742" w:rsidRPr="00994F7F">
              <w:rPr>
                <w:color w:val="auto"/>
              </w:rPr>
              <w:t>nterpersonal Abilities</w:t>
            </w:r>
            <w:r w:rsidRPr="00994F7F">
              <w:rPr>
                <w:color w:val="auto"/>
              </w:rPr>
              <w:t>.</w:t>
            </w:r>
          </w:p>
        </w:tc>
      </w:tr>
    </w:tbl>
    <w:p w14:paraId="75F55256" w14:textId="77777777" w:rsidR="00720288" w:rsidRDefault="00720288"/>
    <w:tbl>
      <w:tblPr>
        <w:tblStyle w:val="LightShading-Accent5"/>
        <w:tblW w:w="0" w:type="auto"/>
        <w:tblBorders>
          <w:top w:val="none" w:sz="0" w:space="0" w:color="auto"/>
          <w:bottom w:val="single" w:sz="18" w:space="0" w:color="4BACC6" w:themeColor="accent5"/>
        </w:tblBorders>
        <w:tblLook w:val="04A0" w:firstRow="1" w:lastRow="0" w:firstColumn="1" w:lastColumn="0" w:noHBand="0" w:noVBand="1"/>
      </w:tblPr>
      <w:tblGrid>
        <w:gridCol w:w="9936"/>
      </w:tblGrid>
      <w:tr w:rsidR="00720288" w:rsidRPr="00720288" w14:paraId="3139E460" w14:textId="77777777" w:rsidTr="0072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49877" w14:textId="77777777" w:rsidR="00720288" w:rsidRPr="00720288" w:rsidRDefault="00CA3337" w:rsidP="00143E1F">
            <w:r>
              <w:rPr>
                <w:color w:val="215868" w:themeColor="accent5" w:themeShade="80"/>
              </w:rPr>
              <w:t xml:space="preserve">SOME </w:t>
            </w:r>
            <w:r w:rsidR="00720288" w:rsidRPr="00720288">
              <w:rPr>
                <w:color w:val="215868" w:themeColor="accent5" w:themeShade="80"/>
              </w:rPr>
              <w:t xml:space="preserve">KEY </w:t>
            </w:r>
            <w:r w:rsidR="00262BC2">
              <w:rPr>
                <w:color w:val="215868" w:themeColor="accent5" w:themeShade="80"/>
              </w:rPr>
              <w:t>PERFORMANCE MILESTONES</w:t>
            </w:r>
            <w:r w:rsidR="00143E1F">
              <w:rPr>
                <w:color w:val="215868" w:themeColor="accent5" w:themeShade="80"/>
              </w:rPr>
              <w:t xml:space="preserve"> – </w:t>
            </w:r>
            <w:r w:rsidR="007D1B35" w:rsidRPr="007D1B35">
              <w:rPr>
                <w:i/>
                <w:color w:val="215868" w:themeColor="accent5" w:themeShade="80"/>
                <w:sz w:val="20"/>
                <w:szCs w:val="20"/>
              </w:rPr>
              <w:t xml:space="preserve">Regional Sales Manager/ </w:t>
            </w:r>
            <w:r w:rsidR="00603DFB" w:rsidRPr="007D1B35">
              <w:rPr>
                <w:i/>
                <w:color w:val="215868" w:themeColor="accent5" w:themeShade="80"/>
                <w:sz w:val="20"/>
                <w:szCs w:val="20"/>
              </w:rPr>
              <w:t xml:space="preserve">Second Line Sales Leader </w:t>
            </w:r>
            <w:r w:rsidR="00143E1F" w:rsidRPr="007D1B35">
              <w:rPr>
                <w:i/>
                <w:color w:val="215868" w:themeColor="accent5" w:themeShade="80"/>
                <w:sz w:val="20"/>
                <w:szCs w:val="20"/>
              </w:rPr>
              <w:t>- GSK</w:t>
            </w:r>
          </w:p>
        </w:tc>
      </w:tr>
    </w:tbl>
    <w:p w14:paraId="14FAF3DF" w14:textId="77777777" w:rsidR="0084435E" w:rsidRPr="00A12BE1" w:rsidRDefault="00A12BE1" w:rsidP="00CA3337">
      <w:pPr>
        <w:pStyle w:val="ListParagraph"/>
        <w:numPr>
          <w:ilvl w:val="0"/>
          <w:numId w:val="31"/>
        </w:numPr>
        <w:tabs>
          <w:tab w:val="num" w:pos="720"/>
        </w:tabs>
        <w:spacing w:before="40"/>
        <w:ind w:left="359" w:hangingChars="171" w:hanging="359"/>
        <w:contextualSpacing w:val="0"/>
        <w:rPr>
          <w:color w:val="auto"/>
        </w:rPr>
      </w:pPr>
      <w:r>
        <w:t xml:space="preserve">Achieved an </w:t>
      </w:r>
      <w:r w:rsidR="0084435E" w:rsidRPr="00A12BE1">
        <w:rPr>
          <w:iCs/>
          <w:color w:val="auto"/>
        </w:rPr>
        <w:t>a</w:t>
      </w:r>
      <w:r w:rsidR="003D7BC9" w:rsidRPr="00A12BE1">
        <w:rPr>
          <w:iCs/>
          <w:color w:val="auto"/>
        </w:rPr>
        <w:t>verage</w:t>
      </w:r>
      <w:r w:rsidRPr="00A12BE1">
        <w:rPr>
          <w:iCs/>
          <w:color w:val="auto"/>
        </w:rPr>
        <w:t xml:space="preserve"> of</w:t>
      </w:r>
      <w:r w:rsidR="003D7BC9" w:rsidRPr="00A12BE1">
        <w:rPr>
          <w:iCs/>
          <w:color w:val="auto"/>
        </w:rPr>
        <w:t xml:space="preserve"> </w:t>
      </w:r>
      <w:r w:rsidRPr="00A12BE1">
        <w:rPr>
          <w:color w:val="auto"/>
        </w:rPr>
        <w:t xml:space="preserve">between </w:t>
      </w:r>
      <w:r w:rsidR="003D7BC9" w:rsidRPr="00A12BE1">
        <w:rPr>
          <w:color w:val="auto"/>
        </w:rPr>
        <w:t>1</w:t>
      </w:r>
      <w:r w:rsidRPr="00A12BE1">
        <w:rPr>
          <w:color w:val="auto"/>
        </w:rPr>
        <w:t>00</w:t>
      </w:r>
      <w:r w:rsidR="003D7BC9" w:rsidRPr="00A12BE1">
        <w:rPr>
          <w:color w:val="auto"/>
        </w:rPr>
        <w:t>%</w:t>
      </w:r>
      <w:r w:rsidRPr="00A12BE1">
        <w:rPr>
          <w:color w:val="auto"/>
        </w:rPr>
        <w:t xml:space="preserve"> - 127%</w:t>
      </w:r>
      <w:r w:rsidR="003D7BC9" w:rsidRPr="00A12BE1">
        <w:rPr>
          <w:color w:val="auto"/>
        </w:rPr>
        <w:t xml:space="preserve"> </w:t>
      </w:r>
      <w:r w:rsidRPr="00A12BE1">
        <w:rPr>
          <w:color w:val="auto"/>
        </w:rPr>
        <w:t xml:space="preserve">surplus over the Regional Sales quota on all key products </w:t>
      </w:r>
      <w:r w:rsidR="0084435E" w:rsidRPr="00A12BE1">
        <w:rPr>
          <w:color w:val="auto"/>
        </w:rPr>
        <w:t>year by</w:t>
      </w:r>
      <w:r w:rsidRPr="00A12BE1">
        <w:rPr>
          <w:color w:val="auto"/>
        </w:rPr>
        <w:t xml:space="preserve"> year through</w:t>
      </w:r>
      <w:r w:rsidR="0084435E" w:rsidRPr="00A12BE1">
        <w:rPr>
          <w:color w:val="auto"/>
        </w:rPr>
        <w:t>:</w:t>
      </w:r>
    </w:p>
    <w:p w14:paraId="7A6A5FF1" w14:textId="77777777" w:rsidR="00A12BE1" w:rsidRPr="00A12BE1" w:rsidRDefault="00A12BE1" w:rsidP="00CA3337">
      <w:pPr>
        <w:pStyle w:val="ListParagraph"/>
        <w:numPr>
          <w:ilvl w:val="0"/>
          <w:numId w:val="34"/>
        </w:numPr>
        <w:spacing w:before="0"/>
        <w:contextualSpacing w:val="0"/>
        <w:rPr>
          <w:color w:val="auto"/>
        </w:rPr>
      </w:pPr>
      <w:r w:rsidRPr="00A12BE1">
        <w:rPr>
          <w:iCs/>
          <w:color w:val="auto"/>
        </w:rPr>
        <w:t>Recruiting, coaching, and developing a high performing sales team;</w:t>
      </w:r>
      <w:r w:rsidRPr="0084435E">
        <w:t xml:space="preserve"> </w:t>
      </w:r>
    </w:p>
    <w:p w14:paraId="5DEF87A7" w14:textId="77777777" w:rsidR="00A12BE1" w:rsidRPr="00A12BE1" w:rsidRDefault="00A12BE1" w:rsidP="00CA3337">
      <w:pPr>
        <w:pStyle w:val="ListParagraph"/>
        <w:numPr>
          <w:ilvl w:val="0"/>
          <w:numId w:val="34"/>
        </w:numPr>
        <w:spacing w:before="0"/>
        <w:contextualSpacing w:val="0"/>
        <w:rPr>
          <w:color w:val="auto"/>
        </w:rPr>
      </w:pPr>
      <w:r w:rsidRPr="00A12BE1">
        <w:rPr>
          <w:iCs/>
          <w:color w:val="auto"/>
        </w:rPr>
        <w:t xml:space="preserve">Creating and implementing successful marketing strategies and </w:t>
      </w:r>
      <w:r w:rsidRPr="0084435E">
        <w:t>sales plan</w:t>
      </w:r>
      <w:r>
        <w:t>s and;</w:t>
      </w:r>
    </w:p>
    <w:p w14:paraId="4933E91C" w14:textId="77777777" w:rsidR="003C2929" w:rsidRPr="00A12BE1" w:rsidRDefault="00603DFB" w:rsidP="00CA3337">
      <w:pPr>
        <w:pStyle w:val="ListParagraph"/>
        <w:numPr>
          <w:ilvl w:val="0"/>
          <w:numId w:val="34"/>
        </w:numPr>
        <w:spacing w:before="0"/>
        <w:contextualSpacing w:val="0"/>
        <w:rPr>
          <w:color w:val="auto"/>
        </w:rPr>
      </w:pPr>
      <w:r>
        <w:rPr>
          <w:color w:val="auto"/>
        </w:rPr>
        <w:t>E</w:t>
      </w:r>
      <w:r w:rsidR="0084435E" w:rsidRPr="00A12BE1">
        <w:rPr>
          <w:color w:val="auto"/>
        </w:rPr>
        <w:t>xploring new business development opportunities</w:t>
      </w:r>
      <w:r w:rsidR="003C2929" w:rsidRPr="00A12BE1">
        <w:rPr>
          <w:color w:val="auto"/>
        </w:rPr>
        <w:t xml:space="preserve"> across the region; </w:t>
      </w:r>
    </w:p>
    <w:p w14:paraId="6782B009" w14:textId="77777777" w:rsidR="0084435E" w:rsidRPr="00A12BE1" w:rsidRDefault="003D7BC9" w:rsidP="00CA3337">
      <w:pPr>
        <w:pStyle w:val="ListParagraph"/>
        <w:numPr>
          <w:ilvl w:val="0"/>
          <w:numId w:val="31"/>
        </w:numPr>
        <w:ind w:left="359" w:hanging="359"/>
        <w:contextualSpacing w:val="0"/>
        <w:jc w:val="both"/>
        <w:rPr>
          <w:color w:val="auto"/>
        </w:rPr>
      </w:pPr>
      <w:r w:rsidRPr="00A12BE1">
        <w:rPr>
          <w:color w:val="auto"/>
        </w:rPr>
        <w:t xml:space="preserve">Worked collaboratively with the Group Product Manager and other stakeholders to </w:t>
      </w:r>
      <w:r w:rsidR="00A12BE1" w:rsidRPr="00A12BE1">
        <w:rPr>
          <w:color w:val="auto"/>
        </w:rPr>
        <w:t>source</w:t>
      </w:r>
      <w:r w:rsidRPr="00A12BE1">
        <w:rPr>
          <w:color w:val="auto"/>
        </w:rPr>
        <w:t xml:space="preserve"> and on-board the </w:t>
      </w:r>
      <w:proofErr w:type="spellStart"/>
      <w:r w:rsidRPr="00A12BE1">
        <w:rPr>
          <w:color w:val="auto"/>
        </w:rPr>
        <w:t>Relvar</w:t>
      </w:r>
      <w:proofErr w:type="spellEnd"/>
      <w:r w:rsidRPr="00A12BE1">
        <w:rPr>
          <w:color w:val="auto"/>
        </w:rPr>
        <w:t xml:space="preserve"> team. </w:t>
      </w:r>
      <w:r w:rsidR="00412407">
        <w:rPr>
          <w:color w:val="auto"/>
        </w:rPr>
        <w:t xml:space="preserve">I </w:t>
      </w:r>
      <w:r w:rsidR="00A12BE1" w:rsidRPr="00A12BE1">
        <w:rPr>
          <w:color w:val="auto"/>
        </w:rPr>
        <w:t>guided the launch</w:t>
      </w:r>
      <w:r w:rsidRPr="00A12BE1">
        <w:rPr>
          <w:color w:val="auto"/>
        </w:rPr>
        <w:t xml:space="preserve"> </w:t>
      </w:r>
      <w:r w:rsidR="00965553">
        <w:rPr>
          <w:color w:val="auto"/>
        </w:rPr>
        <w:t xml:space="preserve">of </w:t>
      </w:r>
      <w:r w:rsidR="00A12BE1" w:rsidRPr="00A12BE1">
        <w:rPr>
          <w:color w:val="auto"/>
        </w:rPr>
        <w:t xml:space="preserve">the </w:t>
      </w:r>
      <w:r w:rsidRPr="00A12BE1">
        <w:rPr>
          <w:color w:val="auto"/>
        </w:rPr>
        <w:t xml:space="preserve">product </w:t>
      </w:r>
      <w:r w:rsidR="00965553">
        <w:rPr>
          <w:color w:val="auto"/>
        </w:rPr>
        <w:t xml:space="preserve">into the market </w:t>
      </w:r>
      <w:r w:rsidRPr="00A12BE1">
        <w:rPr>
          <w:color w:val="auto"/>
        </w:rPr>
        <w:t xml:space="preserve">and </w:t>
      </w:r>
      <w:r w:rsidR="00A12BE1" w:rsidRPr="00A12BE1">
        <w:rPr>
          <w:color w:val="auto"/>
        </w:rPr>
        <w:t>all</w:t>
      </w:r>
      <w:r w:rsidRPr="00A12BE1">
        <w:rPr>
          <w:color w:val="auto"/>
        </w:rPr>
        <w:t xml:space="preserve"> the key institutions.</w:t>
      </w:r>
      <w:r w:rsidR="00BB492D">
        <w:rPr>
          <w:color w:val="auto"/>
        </w:rPr>
        <w:t xml:space="preserve"> </w:t>
      </w:r>
    </w:p>
    <w:p w14:paraId="1BA83372" w14:textId="77777777" w:rsidR="00A12BE1" w:rsidRPr="00965553" w:rsidRDefault="00A12BE1" w:rsidP="00CA3337">
      <w:pPr>
        <w:pStyle w:val="ListParagraph"/>
        <w:numPr>
          <w:ilvl w:val="0"/>
          <w:numId w:val="31"/>
        </w:numPr>
        <w:ind w:left="359" w:hanging="359"/>
        <w:contextualSpacing w:val="0"/>
        <w:jc w:val="both"/>
        <w:rPr>
          <w:color w:val="auto"/>
        </w:rPr>
      </w:pPr>
      <w:r w:rsidRPr="00A12BE1">
        <w:rPr>
          <w:color w:val="auto"/>
        </w:rPr>
        <w:t xml:space="preserve">Successfully chaired the 2017 Pharma </w:t>
      </w:r>
      <w:r w:rsidR="00965553">
        <w:rPr>
          <w:color w:val="auto"/>
        </w:rPr>
        <w:t>S</w:t>
      </w:r>
      <w:r w:rsidRPr="00A12BE1">
        <w:rPr>
          <w:color w:val="auto"/>
        </w:rPr>
        <w:t xml:space="preserve">ales </w:t>
      </w:r>
      <w:r w:rsidR="00965553">
        <w:rPr>
          <w:color w:val="auto"/>
        </w:rPr>
        <w:t>C</w:t>
      </w:r>
      <w:r w:rsidRPr="00A12BE1">
        <w:rPr>
          <w:color w:val="auto"/>
        </w:rPr>
        <w:t>onference</w:t>
      </w:r>
    </w:p>
    <w:p w14:paraId="1ECA5EA7" w14:textId="77777777" w:rsidR="00965553" w:rsidRDefault="00965553" w:rsidP="00CA3337">
      <w:pPr>
        <w:pStyle w:val="ListParagraph"/>
        <w:numPr>
          <w:ilvl w:val="0"/>
          <w:numId w:val="31"/>
        </w:numPr>
        <w:ind w:left="359" w:hanging="359"/>
        <w:contextualSpacing w:val="0"/>
        <w:jc w:val="both"/>
        <w:rPr>
          <w:color w:val="auto"/>
        </w:rPr>
      </w:pPr>
      <w:r w:rsidRPr="00965553">
        <w:rPr>
          <w:color w:val="auto"/>
        </w:rPr>
        <w:t>Received numerous individual and team accolades for exemplary performance</w:t>
      </w:r>
      <w:r>
        <w:rPr>
          <w:color w:val="auto"/>
        </w:rPr>
        <w:t xml:space="preserve"> from 2013 to date</w:t>
      </w:r>
      <w:r w:rsidRPr="00965553">
        <w:rPr>
          <w:color w:val="auto"/>
        </w:rPr>
        <w:t xml:space="preserve">. </w:t>
      </w:r>
      <w:r>
        <w:rPr>
          <w:color w:val="auto"/>
        </w:rPr>
        <w:t>Most recent include:</w:t>
      </w:r>
      <w:r w:rsidRPr="00965553">
        <w:rPr>
          <w:color w:val="auto"/>
        </w:rPr>
        <w:t xml:space="preserve"> 2017- Best Regional Sales Manager/ Second Line Sales Leader; 2017- Best Team Award for Kenya; 2016 – Best Regional Sales Manager; 2016 – Best Sales Team Award for Kenya</w:t>
      </w:r>
      <w:r>
        <w:rPr>
          <w:color w:val="auto"/>
        </w:rPr>
        <w:t xml:space="preserve">. </w:t>
      </w:r>
    </w:p>
    <w:p w14:paraId="549DF606" w14:textId="77777777" w:rsidR="00965553" w:rsidRPr="00965553" w:rsidRDefault="00965553" w:rsidP="00965553">
      <w:pPr>
        <w:pStyle w:val="ListParagraph"/>
        <w:ind w:left="360"/>
        <w:rPr>
          <w:color w:val="auto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single" w:sz="18" w:space="0" w:color="4BACC6" w:themeColor="accent5"/>
        </w:tblBorders>
        <w:tblLook w:val="04A0" w:firstRow="1" w:lastRow="0" w:firstColumn="1" w:lastColumn="0" w:noHBand="0" w:noVBand="1"/>
      </w:tblPr>
      <w:tblGrid>
        <w:gridCol w:w="9936"/>
      </w:tblGrid>
      <w:tr w:rsidR="00BB1674" w:rsidRPr="00BB1674" w14:paraId="1130A300" w14:textId="77777777" w:rsidTr="00BB1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F4175A" w14:textId="77777777" w:rsidR="00BB1674" w:rsidRPr="00BB1674" w:rsidRDefault="00BB1674" w:rsidP="005776BE">
            <w:r w:rsidRPr="00BB1674">
              <w:rPr>
                <w:bCs w:val="0"/>
                <w:color w:val="215868" w:themeColor="accent5" w:themeShade="80"/>
              </w:rPr>
              <w:lastRenderedPageBreak/>
              <w:t>PROFESSIONAL STRENGTHS</w:t>
            </w:r>
          </w:p>
        </w:tc>
      </w:tr>
    </w:tbl>
    <w:p w14:paraId="11E9FF89" w14:textId="77777777" w:rsidR="008B2CF0" w:rsidRDefault="008B2CF0" w:rsidP="00620589">
      <w:pPr>
        <w:jc w:val="both"/>
        <w:rPr>
          <w:b/>
          <w:i/>
        </w:rPr>
      </w:pPr>
      <w:r>
        <w:rPr>
          <w:b/>
          <w:i/>
        </w:rPr>
        <w:t>People &amp; Management Abilities</w:t>
      </w:r>
    </w:p>
    <w:p w14:paraId="58FCD7A6" w14:textId="77777777" w:rsidR="008B2CF0" w:rsidRPr="00BB1674" w:rsidRDefault="008B2CF0" w:rsidP="001B537A">
      <w:pPr>
        <w:numPr>
          <w:ilvl w:val="0"/>
          <w:numId w:val="3"/>
        </w:numPr>
        <w:spacing w:before="40" w:line="264" w:lineRule="auto"/>
        <w:jc w:val="both"/>
      </w:pPr>
      <w:r w:rsidRPr="00BB1674">
        <w:t>Ability to persuade executives and business professionals</w:t>
      </w:r>
      <w:r w:rsidRPr="006A0004">
        <w:t xml:space="preserve"> </w:t>
      </w:r>
      <w:r>
        <w:t xml:space="preserve">as well as </w:t>
      </w:r>
      <w:r w:rsidRPr="003A0370">
        <w:t xml:space="preserve">lead, coach </w:t>
      </w:r>
      <w:r>
        <w:t>&amp;</w:t>
      </w:r>
      <w:r w:rsidR="00CA3337">
        <w:t xml:space="preserve"> motivate</w:t>
      </w:r>
      <w:r>
        <w:t xml:space="preserve"> </w:t>
      </w:r>
      <w:r w:rsidRPr="003A0370">
        <w:t>people.</w:t>
      </w:r>
    </w:p>
    <w:p w14:paraId="76E9F3F0" w14:textId="77777777" w:rsidR="00CA3337" w:rsidRDefault="008B2CF0" w:rsidP="00CA3337">
      <w:pPr>
        <w:pStyle w:val="ListParagraph"/>
        <w:numPr>
          <w:ilvl w:val="0"/>
          <w:numId w:val="25"/>
        </w:numPr>
        <w:spacing w:before="40"/>
        <w:contextualSpacing w:val="0"/>
      </w:pPr>
      <w:r w:rsidRPr="003A0370">
        <w:t>Experience</w:t>
      </w:r>
      <w:r w:rsidR="00CA3337">
        <w:t>d</w:t>
      </w:r>
      <w:r w:rsidRPr="003A0370">
        <w:t xml:space="preserve"> in dealing with all classes/mixes of Health Care Professionals (HCPs) </w:t>
      </w:r>
    </w:p>
    <w:p w14:paraId="084028F7" w14:textId="77777777" w:rsidR="00CA3337" w:rsidRPr="003A0370" w:rsidRDefault="00CA3337" w:rsidP="00CA3337">
      <w:pPr>
        <w:pStyle w:val="ListParagraph"/>
        <w:numPr>
          <w:ilvl w:val="0"/>
          <w:numId w:val="25"/>
        </w:numPr>
        <w:spacing w:before="40"/>
        <w:contextualSpacing w:val="0"/>
      </w:pPr>
      <w:r>
        <w:t>Adept at</w:t>
      </w:r>
      <w:r w:rsidRPr="003A0370">
        <w:t xml:space="preserve"> setting performance goals and performing periodical appraisals</w:t>
      </w:r>
      <w:r>
        <w:t xml:space="preserve"> on KPI’s</w:t>
      </w:r>
      <w:r w:rsidRPr="003A0370">
        <w:t>.</w:t>
      </w:r>
    </w:p>
    <w:p w14:paraId="20703910" w14:textId="77777777" w:rsidR="00CA3337" w:rsidRPr="00BB1674" w:rsidRDefault="00CA3337" w:rsidP="00CA3337">
      <w:pPr>
        <w:pStyle w:val="ListParagraph"/>
        <w:numPr>
          <w:ilvl w:val="0"/>
          <w:numId w:val="25"/>
        </w:numPr>
        <w:spacing w:before="40"/>
        <w:contextualSpacing w:val="0"/>
        <w:jc w:val="both"/>
      </w:pPr>
      <w:r>
        <w:t>Excellent</w:t>
      </w:r>
      <w:r w:rsidRPr="003A0370">
        <w:t xml:space="preserve"> communication, presentation and negotiation skills</w:t>
      </w:r>
      <w:r>
        <w:t>;</w:t>
      </w:r>
    </w:p>
    <w:p w14:paraId="0C49F089" w14:textId="77777777" w:rsidR="006A0004" w:rsidRPr="006A0004" w:rsidRDefault="008B2CF0" w:rsidP="001B537A">
      <w:pPr>
        <w:jc w:val="both"/>
        <w:rPr>
          <w:b/>
          <w:i/>
        </w:rPr>
      </w:pPr>
      <w:r>
        <w:rPr>
          <w:b/>
          <w:i/>
        </w:rPr>
        <w:t>Business Acumen</w:t>
      </w:r>
    </w:p>
    <w:p w14:paraId="0B9D6375" w14:textId="77777777" w:rsidR="00BB1674" w:rsidRPr="00BB1674" w:rsidRDefault="00BB1674" w:rsidP="001B537A">
      <w:pPr>
        <w:pStyle w:val="ListParagraph"/>
        <w:numPr>
          <w:ilvl w:val="0"/>
          <w:numId w:val="25"/>
        </w:numPr>
        <w:spacing w:before="40"/>
        <w:contextualSpacing w:val="0"/>
        <w:jc w:val="both"/>
      </w:pPr>
      <w:r w:rsidRPr="00BB1674">
        <w:t>Possess exce</w:t>
      </w:r>
      <w:r w:rsidR="008B2CF0">
        <w:t xml:space="preserve">llent analytical </w:t>
      </w:r>
      <w:r w:rsidRPr="00BB1674">
        <w:t>skills</w:t>
      </w:r>
      <w:r w:rsidR="008B2CF0">
        <w:t xml:space="preserve"> and able</w:t>
      </w:r>
      <w:r w:rsidRPr="00BB1674">
        <w:t xml:space="preserve"> to determine success</w:t>
      </w:r>
      <w:r w:rsidR="00CA3337">
        <w:t>/</w:t>
      </w:r>
      <w:r w:rsidRPr="00BB1674">
        <w:t xml:space="preserve"> failure</w:t>
      </w:r>
      <w:r w:rsidR="00CA3337">
        <w:t xml:space="preserve"> factors </w:t>
      </w:r>
      <w:r w:rsidRPr="00BB1674">
        <w:t xml:space="preserve">of </w:t>
      </w:r>
      <w:r w:rsidR="00CA3337">
        <w:t xml:space="preserve">a </w:t>
      </w:r>
      <w:r w:rsidRPr="00BB1674">
        <w:t>commercial enterprises</w:t>
      </w:r>
      <w:r w:rsidR="008B2CF0">
        <w:t>;</w:t>
      </w:r>
      <w:r w:rsidR="00CA3337" w:rsidRPr="00CA3337">
        <w:t xml:space="preserve"> </w:t>
      </w:r>
      <w:r w:rsidR="00CA3337">
        <w:t>Able</w:t>
      </w:r>
      <w:r w:rsidR="00CA3337" w:rsidRPr="00BB1674">
        <w:t xml:space="preserve"> to provide practical and legal guidelines</w:t>
      </w:r>
      <w:r w:rsidR="00CA3337">
        <w:t>;</w:t>
      </w:r>
    </w:p>
    <w:p w14:paraId="2FFD2F02" w14:textId="77777777" w:rsidR="00BB1674" w:rsidRPr="00BB1674" w:rsidRDefault="00BB1674" w:rsidP="001B537A">
      <w:pPr>
        <w:pStyle w:val="ListParagraph"/>
        <w:numPr>
          <w:ilvl w:val="0"/>
          <w:numId w:val="25"/>
        </w:numPr>
        <w:spacing w:before="40"/>
        <w:contextualSpacing w:val="0"/>
        <w:jc w:val="both"/>
      </w:pPr>
      <w:r w:rsidRPr="00BB1674">
        <w:t xml:space="preserve">In-depth knowledge of contract negotiation, project management, risk management, </w:t>
      </w:r>
      <w:r w:rsidR="00CA3337">
        <w:t>Budget control</w:t>
      </w:r>
      <w:r w:rsidRPr="00BB1674">
        <w:t xml:space="preserve">, </w:t>
      </w:r>
      <w:r w:rsidR="00603DFB">
        <w:t xml:space="preserve">sales and </w:t>
      </w:r>
      <w:r w:rsidRPr="00BB1674">
        <w:t>marketing management and employee management</w:t>
      </w:r>
      <w:r w:rsidR="008B2CF0">
        <w:t>;</w:t>
      </w:r>
    </w:p>
    <w:p w14:paraId="1F013FB6" w14:textId="77777777" w:rsidR="00BB1674" w:rsidRPr="00BB1674" w:rsidRDefault="00BB1674" w:rsidP="001B537A">
      <w:pPr>
        <w:pStyle w:val="ListParagraph"/>
        <w:numPr>
          <w:ilvl w:val="0"/>
          <w:numId w:val="25"/>
        </w:numPr>
        <w:spacing w:before="40"/>
        <w:contextualSpacing w:val="0"/>
        <w:jc w:val="both"/>
      </w:pPr>
      <w:r w:rsidRPr="00BB1674">
        <w:t>Familiar with</w:t>
      </w:r>
      <w:r w:rsidR="006A0004">
        <w:t xml:space="preserve"> pharmaceuticals regional </w:t>
      </w:r>
      <w:r w:rsidRPr="00BB1674">
        <w:t>market trends and industries</w:t>
      </w:r>
      <w:r w:rsidR="00CA3337">
        <w:t>;</w:t>
      </w:r>
    </w:p>
    <w:p w14:paraId="0DF5F6BF" w14:textId="77777777" w:rsidR="000D123A" w:rsidRDefault="00BB1674" w:rsidP="001B537A">
      <w:pPr>
        <w:pStyle w:val="ListParagraph"/>
        <w:numPr>
          <w:ilvl w:val="0"/>
          <w:numId w:val="25"/>
        </w:numPr>
        <w:spacing w:before="40"/>
        <w:contextualSpacing w:val="0"/>
      </w:pPr>
      <w:r w:rsidRPr="00BB1674">
        <w:t>Ab</w:t>
      </w:r>
      <w:r w:rsidR="000D123A">
        <w:t>le</w:t>
      </w:r>
      <w:r w:rsidRPr="00BB1674">
        <w:t xml:space="preserve"> to develop innovative </w:t>
      </w:r>
      <w:r w:rsidR="00CA3337">
        <w:t xml:space="preserve">business </w:t>
      </w:r>
      <w:r w:rsidRPr="00BB1674">
        <w:t>strategies to develop business prospect</w:t>
      </w:r>
      <w:r w:rsidR="000D123A">
        <w:t>s</w:t>
      </w:r>
      <w:r w:rsidR="00603DFB">
        <w:t>;</w:t>
      </w:r>
    </w:p>
    <w:p w14:paraId="3007B7C2" w14:textId="77777777" w:rsidR="000D123A" w:rsidRPr="000D123A" w:rsidRDefault="000D123A" w:rsidP="001B537A">
      <w:pPr>
        <w:pStyle w:val="ListParagraph"/>
        <w:numPr>
          <w:ilvl w:val="0"/>
          <w:numId w:val="25"/>
        </w:numPr>
        <w:spacing w:before="40"/>
        <w:contextualSpacing w:val="0"/>
      </w:pPr>
      <w:r>
        <w:t>Able to develop a</w:t>
      </w:r>
      <w:r w:rsidRPr="000D123A">
        <w:t>nd execut</w:t>
      </w:r>
      <w:r>
        <w:t>e</w:t>
      </w:r>
      <w:r w:rsidRPr="000D123A">
        <w:t xml:space="preserve"> marketing and selling strategies.</w:t>
      </w:r>
    </w:p>
    <w:p w14:paraId="3321540F" w14:textId="77777777" w:rsidR="00720288" w:rsidRPr="006A0004" w:rsidRDefault="006A0004" w:rsidP="001B537A">
      <w:pPr>
        <w:rPr>
          <w:b/>
          <w:i/>
        </w:rPr>
      </w:pPr>
      <w:r w:rsidRPr="006A0004">
        <w:rPr>
          <w:b/>
          <w:i/>
        </w:rPr>
        <w:t>Technical</w:t>
      </w:r>
    </w:p>
    <w:p w14:paraId="20A2A156" w14:textId="77777777" w:rsidR="00E66C1A" w:rsidRDefault="00E66C1A" w:rsidP="001B537A">
      <w:pPr>
        <w:pStyle w:val="ListParagraph"/>
        <w:numPr>
          <w:ilvl w:val="0"/>
          <w:numId w:val="26"/>
        </w:numPr>
        <w:spacing w:before="40"/>
        <w:contextualSpacing w:val="0"/>
        <w:jc w:val="both"/>
      </w:pPr>
      <w:r>
        <w:t>Experienced in selling services, consulting, market research and trends</w:t>
      </w:r>
    </w:p>
    <w:p w14:paraId="1A142A93" w14:textId="77777777" w:rsidR="003A0370" w:rsidRPr="003A0370" w:rsidRDefault="003A0370" w:rsidP="001B537A">
      <w:pPr>
        <w:pStyle w:val="ListParagraph"/>
        <w:numPr>
          <w:ilvl w:val="0"/>
          <w:numId w:val="26"/>
        </w:numPr>
        <w:spacing w:before="40"/>
        <w:contextualSpacing w:val="0"/>
        <w:jc w:val="both"/>
      </w:pPr>
      <w:r w:rsidRPr="003A0370">
        <w:t>Experience</w:t>
      </w:r>
      <w:r w:rsidR="00CA3337">
        <w:t>d</w:t>
      </w:r>
      <w:r w:rsidRPr="003A0370">
        <w:t xml:space="preserve"> in promoting Antibiotics, Dermatology and Allergy products</w:t>
      </w:r>
      <w:r w:rsidR="00603DFB">
        <w:t>;</w:t>
      </w:r>
    </w:p>
    <w:p w14:paraId="12B20413" w14:textId="77777777" w:rsidR="000D123A" w:rsidRPr="003A0370" w:rsidRDefault="000D123A" w:rsidP="001B537A">
      <w:pPr>
        <w:pStyle w:val="ListParagraph"/>
        <w:numPr>
          <w:ilvl w:val="0"/>
          <w:numId w:val="26"/>
        </w:numPr>
        <w:tabs>
          <w:tab w:val="left" w:pos="720"/>
        </w:tabs>
        <w:spacing w:before="40"/>
        <w:contextualSpacing w:val="0"/>
        <w:jc w:val="both"/>
      </w:pPr>
      <w:r w:rsidRPr="003A0370">
        <w:t>Proficiency in selling and promoti</w:t>
      </w:r>
      <w:r>
        <w:t>ng</w:t>
      </w:r>
      <w:r w:rsidRPr="003A0370">
        <w:t xml:space="preserve"> human medicine</w:t>
      </w:r>
      <w:r w:rsidR="00603DFB">
        <w:t>;</w:t>
      </w:r>
    </w:p>
    <w:p w14:paraId="525308FE" w14:textId="77777777" w:rsidR="003A0370" w:rsidRPr="003A0370" w:rsidRDefault="000D123A" w:rsidP="001B537A">
      <w:pPr>
        <w:pStyle w:val="ListParagraph"/>
        <w:numPr>
          <w:ilvl w:val="0"/>
          <w:numId w:val="26"/>
        </w:numPr>
        <w:spacing w:before="40"/>
        <w:contextualSpacing w:val="0"/>
        <w:jc w:val="both"/>
      </w:pPr>
      <w:r>
        <w:t>Offers management expertise and t</w:t>
      </w:r>
      <w:r w:rsidR="008B2CF0">
        <w:t>e</w:t>
      </w:r>
      <w:r w:rsidR="003A0370" w:rsidRPr="003A0370">
        <w:t>rritorial knowledge</w:t>
      </w:r>
      <w:r w:rsidR="008B2CF0">
        <w:t xml:space="preserve"> of the Kenyan market space.</w:t>
      </w:r>
    </w:p>
    <w:p w14:paraId="568CEC09" w14:textId="77777777" w:rsidR="003A0370" w:rsidRPr="003A0370" w:rsidRDefault="008B2CF0" w:rsidP="001B537A">
      <w:pPr>
        <w:pStyle w:val="ListParagraph"/>
        <w:numPr>
          <w:ilvl w:val="0"/>
          <w:numId w:val="26"/>
        </w:numPr>
        <w:spacing w:before="40"/>
        <w:contextualSpacing w:val="0"/>
        <w:jc w:val="both"/>
      </w:pPr>
      <w:r>
        <w:t>Excellent</w:t>
      </w:r>
      <w:r w:rsidR="003A0370" w:rsidRPr="003A0370">
        <w:t xml:space="preserve"> understanding of the supply chain process and key account management.</w:t>
      </w:r>
    </w:p>
    <w:p w14:paraId="77480775" w14:textId="77777777" w:rsidR="003A0370" w:rsidRPr="003A0370" w:rsidRDefault="003A0370" w:rsidP="001B537A">
      <w:pPr>
        <w:numPr>
          <w:ilvl w:val="0"/>
          <w:numId w:val="26"/>
        </w:numPr>
        <w:tabs>
          <w:tab w:val="left" w:pos="720"/>
        </w:tabs>
        <w:spacing w:before="40"/>
        <w:jc w:val="both"/>
      </w:pPr>
      <w:r w:rsidRPr="003A0370">
        <w:t>Experience in conducting produ</w:t>
      </w:r>
      <w:r w:rsidR="001B537A">
        <w:t>ct market survey/intelligence, S</w:t>
      </w:r>
      <w:r w:rsidRPr="003A0370">
        <w:t xml:space="preserve">ales evaluation </w:t>
      </w:r>
      <w:r w:rsidR="000D123A">
        <w:t>&amp;</w:t>
      </w:r>
      <w:r w:rsidRPr="003A0370">
        <w:t xml:space="preserve"> </w:t>
      </w:r>
      <w:r w:rsidR="001B537A">
        <w:t>M</w:t>
      </w:r>
      <w:r w:rsidR="003D0B05">
        <w:t xml:space="preserve">anaging </w:t>
      </w:r>
      <w:r w:rsidR="000D123A">
        <w:t>account receivables</w:t>
      </w:r>
      <w:r w:rsidRPr="003A0370">
        <w:t>.</w:t>
      </w:r>
    </w:p>
    <w:p w14:paraId="21530CD1" w14:textId="77777777" w:rsidR="003A0370" w:rsidRDefault="003A0370"/>
    <w:tbl>
      <w:tblPr>
        <w:tblStyle w:val="LightShading-Accent5"/>
        <w:tblW w:w="0" w:type="auto"/>
        <w:tblBorders>
          <w:top w:val="none" w:sz="0" w:space="0" w:color="auto"/>
          <w:bottom w:val="single" w:sz="18" w:space="0" w:color="4BACC6" w:themeColor="accent5"/>
        </w:tblBorders>
        <w:tblLook w:val="04A0" w:firstRow="1" w:lastRow="0" w:firstColumn="1" w:lastColumn="0" w:noHBand="0" w:noVBand="1"/>
      </w:tblPr>
      <w:tblGrid>
        <w:gridCol w:w="9936"/>
      </w:tblGrid>
      <w:tr w:rsidR="00720288" w:rsidRPr="00720288" w14:paraId="715B78EA" w14:textId="77777777" w:rsidTr="0072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1F6467" w14:textId="77777777" w:rsidR="00720288" w:rsidRPr="00720288" w:rsidRDefault="00720288" w:rsidP="005776BE">
            <w:r w:rsidRPr="00720288">
              <w:rPr>
                <w:color w:val="215868" w:themeColor="accent5" w:themeShade="80"/>
              </w:rPr>
              <w:t>CAREER PROGRESSION</w:t>
            </w:r>
          </w:p>
        </w:tc>
      </w:tr>
    </w:tbl>
    <w:p w14:paraId="5D3A9D5F" w14:textId="77777777" w:rsidR="0005619D" w:rsidRPr="00395B05" w:rsidRDefault="00FE255A" w:rsidP="0005619D">
      <w:pPr>
        <w:rPr>
          <w:b/>
          <w:color w:val="215868" w:themeColor="accent5" w:themeShade="80"/>
          <w:sz w:val="24"/>
          <w:szCs w:val="24"/>
        </w:rPr>
      </w:pPr>
      <w:bookmarkStart w:id="1" w:name="_Hlk27393691"/>
      <w:r w:rsidRPr="00FE255A">
        <w:rPr>
          <w:b/>
          <w:color w:val="auto"/>
        </w:rPr>
        <w:t xml:space="preserve">     </w:t>
      </w:r>
      <w:r w:rsidRPr="00395B05">
        <w:rPr>
          <w:b/>
          <w:color w:val="auto"/>
          <w:sz w:val="24"/>
          <w:szCs w:val="24"/>
        </w:rPr>
        <w:t xml:space="preserve"> </w:t>
      </w:r>
      <w:r w:rsidR="00395B05" w:rsidRPr="00395B05">
        <w:rPr>
          <w:b/>
          <w:color w:val="215868" w:themeColor="accent5" w:themeShade="80"/>
          <w:sz w:val="24"/>
          <w:szCs w:val="24"/>
        </w:rPr>
        <w:t>Novozymes</w:t>
      </w:r>
    </w:p>
    <w:bookmarkEnd w:id="1"/>
    <w:p w14:paraId="2CB422CD" w14:textId="77777777" w:rsidR="00395B05" w:rsidRPr="003B0611" w:rsidRDefault="00395B05" w:rsidP="00395B05">
      <w:pPr>
        <w:rPr>
          <w:i/>
          <w:color w:val="auto"/>
        </w:rPr>
      </w:pPr>
      <w:r>
        <w:rPr>
          <w:i/>
          <w:color w:val="auto"/>
        </w:rPr>
        <w:t xml:space="preserve">November 2019 to date: </w:t>
      </w:r>
      <w:r w:rsidRPr="00395B05">
        <w:rPr>
          <w:b/>
          <w:bCs/>
          <w:i/>
          <w:color w:val="auto"/>
        </w:rPr>
        <w:t>Business Development Manager, East Africa</w:t>
      </w:r>
      <w:r w:rsidRPr="00FE255A">
        <w:rPr>
          <w:b/>
          <w:color w:val="auto"/>
        </w:rPr>
        <w:t xml:space="preserve">  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305"/>
      </w:tblGrid>
      <w:tr w:rsidR="00395B05" w:rsidRPr="00395B05" w14:paraId="2A0E4999" w14:textId="77777777">
        <w:tblPrEx>
          <w:tblCellMar>
            <w:top w:w="0" w:type="dxa"/>
            <w:bottom w:w="0" w:type="dxa"/>
          </w:tblCellMar>
        </w:tblPrEx>
        <w:trPr>
          <w:trHeight w:val="4362"/>
        </w:trPr>
        <w:tc>
          <w:tcPr>
            <w:tcW w:w="8305" w:type="dxa"/>
          </w:tcPr>
          <w:p w14:paraId="15A7CB6C" w14:textId="77777777" w:rsidR="00395B05" w:rsidRPr="003B0611" w:rsidRDefault="00395B05" w:rsidP="00395B05">
            <w:pPr>
              <w:rPr>
                <w:color w:val="auto"/>
              </w:rPr>
            </w:pPr>
            <w:r w:rsidRPr="00395B05">
              <w:rPr>
                <w:b/>
                <w:color w:val="auto"/>
              </w:rPr>
              <w:t xml:space="preserve"> </w:t>
            </w:r>
            <w:r w:rsidRPr="003B0611">
              <w:rPr>
                <w:color w:val="auto"/>
              </w:rPr>
              <w:t xml:space="preserve">New Business Development </w:t>
            </w:r>
          </w:p>
          <w:p w14:paraId="6133A382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Source for potential new clients and turn this into increased business in the detergency industry across the East Africa region. </w:t>
            </w:r>
          </w:p>
          <w:p w14:paraId="151491B0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Provide game-changing biological solutions that improve industrial processes and everyday products from textiles to detergents. </w:t>
            </w:r>
          </w:p>
          <w:p w14:paraId="5125D026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Cold call as appropriate within the market or geographic area to ensure a robust pipeline of opportunities. </w:t>
            </w:r>
          </w:p>
          <w:p w14:paraId="32AF1906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Meet potential clients by growing, maintaining, and leveraging networks. </w:t>
            </w:r>
          </w:p>
          <w:p w14:paraId="025FBF25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Identify potential clients, and the decision makers within the client organization. </w:t>
            </w:r>
          </w:p>
          <w:p w14:paraId="2E349841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Research and build relationships with new clients. </w:t>
            </w:r>
          </w:p>
          <w:p w14:paraId="32C1B6BB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lastRenderedPageBreak/>
              <w:t xml:space="preserve">Set up meetings between client decision makers and company’s practice leaders/Principals. </w:t>
            </w:r>
          </w:p>
          <w:p w14:paraId="4C8BE87E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Plan approaches and pitches-work with team to develop proposals that speaks to the client’s needs, concerns, and objectives. </w:t>
            </w:r>
          </w:p>
          <w:p w14:paraId="2E630B55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Participate in pricing the solution/service. </w:t>
            </w:r>
          </w:p>
          <w:p w14:paraId="28B68263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Handle objections by clarifying, emphasizing agreements and working through differences to a positive conclusion. </w:t>
            </w:r>
          </w:p>
          <w:p w14:paraId="7CB4E6E1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Use a variety of styles to persuade or negotiate appropriately. </w:t>
            </w:r>
          </w:p>
          <w:p w14:paraId="430A3A8D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Present an image that mirrors that of the client. </w:t>
            </w:r>
          </w:p>
          <w:p w14:paraId="7A7513F4" w14:textId="77777777" w:rsidR="00395B05" w:rsidRPr="003B0611" w:rsidRDefault="00395B05" w:rsidP="00395B05">
            <w:pPr>
              <w:rPr>
                <w:color w:val="auto"/>
              </w:rPr>
            </w:pPr>
          </w:p>
          <w:p w14:paraId="788B6495" w14:textId="77777777" w:rsidR="00395B05" w:rsidRPr="003B0611" w:rsidRDefault="00395B05" w:rsidP="003B0611">
            <w:pPr>
              <w:pStyle w:val="ListParagraph"/>
              <w:numPr>
                <w:ilvl w:val="0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Client Retention </w:t>
            </w:r>
          </w:p>
          <w:p w14:paraId="169EAC88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Present new products and services and enhance existing relationships. </w:t>
            </w:r>
          </w:p>
          <w:p w14:paraId="604D8F62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Work with technical staff and other internal colleagues to meet customer needs. </w:t>
            </w:r>
          </w:p>
          <w:p w14:paraId="1A82825D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Arrange and participate in internal and external client debriefs. </w:t>
            </w:r>
          </w:p>
          <w:p w14:paraId="1BCFE282" w14:textId="77777777" w:rsidR="00395B05" w:rsidRPr="003B0611" w:rsidRDefault="00395B05" w:rsidP="00395B05">
            <w:pPr>
              <w:rPr>
                <w:color w:val="auto"/>
              </w:rPr>
            </w:pPr>
          </w:p>
          <w:p w14:paraId="11315BF6" w14:textId="77777777" w:rsidR="00395B05" w:rsidRPr="003B0611" w:rsidRDefault="00395B05" w:rsidP="003B0611">
            <w:pPr>
              <w:pStyle w:val="ListParagraph"/>
              <w:numPr>
                <w:ilvl w:val="0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Business Development Planning </w:t>
            </w:r>
          </w:p>
          <w:p w14:paraId="2DA1B1D4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Attend industry functions, such as association events and conferences, and provide feedback and information on market and creative trends. </w:t>
            </w:r>
          </w:p>
          <w:p w14:paraId="2F2FD41B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Present to and consult with mid and senior level management on business trends with a view to developing new services, products, and distribution channels. </w:t>
            </w:r>
          </w:p>
          <w:p w14:paraId="58E8CB3A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 xml:space="preserve">Identify opportunities for campaigns, services, and distribution channels that will lead to an increase in sales. </w:t>
            </w:r>
          </w:p>
          <w:p w14:paraId="75C94B7B" w14:textId="77777777" w:rsidR="00395B05" w:rsidRPr="003B0611" w:rsidRDefault="00395B05" w:rsidP="003B0611">
            <w:pPr>
              <w:pStyle w:val="ListParagraph"/>
              <w:numPr>
                <w:ilvl w:val="1"/>
                <w:numId w:val="40"/>
              </w:numPr>
              <w:rPr>
                <w:color w:val="auto"/>
              </w:rPr>
            </w:pPr>
            <w:r w:rsidRPr="003B0611">
              <w:rPr>
                <w:color w:val="auto"/>
              </w:rPr>
              <w:t>Using knowledge of the market and competitors, identify and develop the company’s unique selling propositions and differentiators.</w:t>
            </w:r>
          </w:p>
          <w:p w14:paraId="46619E9A" w14:textId="77777777" w:rsidR="00395B05" w:rsidRPr="00395B05" w:rsidRDefault="00395B05" w:rsidP="00395B05">
            <w:pPr>
              <w:rPr>
                <w:b/>
                <w:color w:val="auto"/>
              </w:rPr>
            </w:pPr>
          </w:p>
        </w:tc>
      </w:tr>
    </w:tbl>
    <w:p w14:paraId="012A2949" w14:textId="77777777" w:rsidR="00395B05" w:rsidRDefault="003B0611" w:rsidP="00395B05">
      <w:pPr>
        <w:rPr>
          <w:b/>
          <w:color w:val="215868" w:themeColor="accent5" w:themeShade="80"/>
        </w:rPr>
      </w:pPr>
      <w:r>
        <w:rPr>
          <w:b/>
          <w:color w:val="auto"/>
        </w:rPr>
        <w:lastRenderedPageBreak/>
        <w:t xml:space="preserve">        </w:t>
      </w:r>
      <w:r w:rsidR="00395B05">
        <w:rPr>
          <w:b/>
          <w:color w:val="215868" w:themeColor="accent5" w:themeShade="80"/>
        </w:rPr>
        <w:t>IQVIA</w:t>
      </w:r>
    </w:p>
    <w:p w14:paraId="497E798F" w14:textId="77777777" w:rsidR="00000AFB" w:rsidRPr="0005619D" w:rsidRDefault="0005619D" w:rsidP="0005619D">
      <w:pPr>
        <w:rPr>
          <w:b/>
          <w:color w:val="215868" w:themeColor="accent5" w:themeShade="80"/>
        </w:rPr>
      </w:pPr>
      <w:r w:rsidRPr="0005619D">
        <w:rPr>
          <w:i/>
          <w:color w:val="auto"/>
        </w:rPr>
        <w:t xml:space="preserve">Jan 2019 to </w:t>
      </w:r>
      <w:r w:rsidR="00395B05">
        <w:rPr>
          <w:i/>
          <w:color w:val="auto"/>
        </w:rPr>
        <w:t>November 2019</w:t>
      </w:r>
      <w:r>
        <w:rPr>
          <w:b/>
          <w:i/>
          <w:color w:val="auto"/>
        </w:rPr>
        <w:t xml:space="preserve"> </w:t>
      </w:r>
      <w:r w:rsidR="00FE255A" w:rsidRPr="0005619D">
        <w:rPr>
          <w:b/>
          <w:i/>
          <w:color w:val="auto"/>
        </w:rPr>
        <w:t>Key Account</w:t>
      </w:r>
      <w:r w:rsidR="00F17D52" w:rsidRPr="0005619D">
        <w:rPr>
          <w:b/>
          <w:i/>
          <w:color w:val="auto"/>
        </w:rPr>
        <w:t>s</w:t>
      </w:r>
      <w:r w:rsidR="00FE255A" w:rsidRPr="0005619D">
        <w:rPr>
          <w:b/>
          <w:i/>
          <w:color w:val="auto"/>
        </w:rPr>
        <w:t xml:space="preserve"> Manager, East Africa</w:t>
      </w:r>
    </w:p>
    <w:p w14:paraId="140A4AF4" w14:textId="77777777" w:rsidR="0005619D" w:rsidRDefault="00000AFB" w:rsidP="0005619D">
      <w:pPr>
        <w:pStyle w:val="Default"/>
        <w:numPr>
          <w:ilvl w:val="0"/>
          <w:numId w:val="39"/>
        </w:numPr>
        <w:rPr>
          <w:rFonts w:ascii="Palatino Linotype" w:hAnsi="Palatino Linotype"/>
          <w:sz w:val="20"/>
          <w:szCs w:val="20"/>
        </w:rPr>
      </w:pPr>
      <w:r w:rsidRPr="0005619D">
        <w:rPr>
          <w:rFonts w:ascii="Palatino Linotype" w:hAnsi="Palatino Linotype"/>
          <w:sz w:val="20"/>
          <w:szCs w:val="20"/>
        </w:rPr>
        <w:t>Develop</w:t>
      </w:r>
      <w:r w:rsidR="0005619D">
        <w:rPr>
          <w:rFonts w:ascii="Palatino Linotype" w:hAnsi="Palatino Linotype"/>
          <w:sz w:val="20"/>
          <w:szCs w:val="20"/>
        </w:rPr>
        <w:t>,</w:t>
      </w:r>
      <w:r w:rsidRPr="0005619D">
        <w:rPr>
          <w:rFonts w:ascii="Palatino Linotype" w:hAnsi="Palatino Linotype"/>
          <w:sz w:val="20"/>
          <w:szCs w:val="20"/>
        </w:rPr>
        <w:t xml:space="preserve"> grow</w:t>
      </w:r>
      <w:r w:rsidR="0005619D">
        <w:rPr>
          <w:rFonts w:ascii="Palatino Linotype" w:hAnsi="Palatino Linotype"/>
          <w:sz w:val="20"/>
          <w:szCs w:val="20"/>
        </w:rPr>
        <w:t>,</w:t>
      </w:r>
      <w:r w:rsidRPr="0005619D">
        <w:rPr>
          <w:rFonts w:ascii="Palatino Linotype" w:hAnsi="Palatino Linotype"/>
          <w:sz w:val="20"/>
          <w:szCs w:val="20"/>
        </w:rPr>
        <w:t xml:space="preserve"> and maintain the relationship between the organization and clients, with a focus on client retention, sales and revenue growth. Work closely with sales specialists to coordinate the best solution for the </w:t>
      </w:r>
      <w:r w:rsidR="0005619D" w:rsidRPr="0005619D">
        <w:rPr>
          <w:rFonts w:ascii="Palatino Linotype" w:hAnsi="Palatino Linotype"/>
          <w:sz w:val="20"/>
          <w:szCs w:val="20"/>
        </w:rPr>
        <w:t xml:space="preserve">client. </w:t>
      </w:r>
    </w:p>
    <w:p w14:paraId="69EA3613" w14:textId="77777777" w:rsidR="0005619D" w:rsidRDefault="00000AFB" w:rsidP="0005619D">
      <w:pPr>
        <w:pStyle w:val="Default"/>
        <w:numPr>
          <w:ilvl w:val="0"/>
          <w:numId w:val="39"/>
        </w:numPr>
        <w:rPr>
          <w:rFonts w:ascii="Palatino Linotype" w:hAnsi="Palatino Linotype"/>
          <w:sz w:val="20"/>
          <w:szCs w:val="20"/>
        </w:rPr>
      </w:pPr>
      <w:r w:rsidRPr="0005619D">
        <w:rPr>
          <w:rFonts w:ascii="Palatino Linotype" w:hAnsi="Palatino Linotype"/>
          <w:sz w:val="20"/>
          <w:szCs w:val="20"/>
        </w:rPr>
        <w:t>Get</w:t>
      </w:r>
      <w:r w:rsidR="0005619D">
        <w:rPr>
          <w:rFonts w:ascii="Palatino Linotype" w:hAnsi="Palatino Linotype"/>
          <w:sz w:val="20"/>
          <w:szCs w:val="20"/>
        </w:rPr>
        <w:t xml:space="preserve"> </w:t>
      </w:r>
      <w:r w:rsidRPr="0005619D">
        <w:rPr>
          <w:rFonts w:ascii="Palatino Linotype" w:hAnsi="Palatino Linotype"/>
          <w:sz w:val="20"/>
          <w:szCs w:val="20"/>
        </w:rPr>
        <w:t>client referrals and increas</w:t>
      </w:r>
      <w:r w:rsidR="0005619D">
        <w:rPr>
          <w:rFonts w:ascii="Palatino Linotype" w:hAnsi="Palatino Linotype"/>
          <w:sz w:val="20"/>
          <w:szCs w:val="20"/>
        </w:rPr>
        <w:t>e</w:t>
      </w:r>
      <w:r w:rsidRPr="0005619D">
        <w:rPr>
          <w:rFonts w:ascii="Palatino Linotype" w:hAnsi="Palatino Linotype"/>
          <w:sz w:val="20"/>
          <w:szCs w:val="20"/>
        </w:rPr>
        <w:t xml:space="preserve"> amount or type of coverage for existing accounts; liais</w:t>
      </w:r>
      <w:r w:rsidR="0005619D">
        <w:rPr>
          <w:rFonts w:ascii="Palatino Linotype" w:hAnsi="Palatino Linotype"/>
          <w:sz w:val="20"/>
          <w:szCs w:val="20"/>
        </w:rPr>
        <w:t>e</w:t>
      </w:r>
      <w:r w:rsidRPr="0005619D">
        <w:rPr>
          <w:rFonts w:ascii="Palatino Linotype" w:hAnsi="Palatino Linotype"/>
          <w:sz w:val="20"/>
          <w:szCs w:val="20"/>
        </w:rPr>
        <w:t xml:space="preserve"> between internal teams, vendors and clients on an ongoing basis to ensure service delivery; and serves as a primary contact on an ongoing basis by addressing ad hoc client requests and managing client satisfaction.</w:t>
      </w:r>
    </w:p>
    <w:p w14:paraId="59296306" w14:textId="77777777" w:rsidR="00E66C1A" w:rsidRDefault="00E66C1A" w:rsidP="0005619D">
      <w:pPr>
        <w:pStyle w:val="Default"/>
        <w:numPr>
          <w:ilvl w:val="0"/>
          <w:numId w:val="39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New business development through regular pitches to potential clients.</w:t>
      </w:r>
    </w:p>
    <w:p w14:paraId="23C8BB24" w14:textId="77777777" w:rsidR="00E66C1A" w:rsidRDefault="00E66C1A" w:rsidP="0005619D">
      <w:pPr>
        <w:pStyle w:val="Default"/>
        <w:numPr>
          <w:ilvl w:val="0"/>
          <w:numId w:val="39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Preparation and presentation of sales reports weekly</w:t>
      </w:r>
    </w:p>
    <w:p w14:paraId="66C02560" w14:textId="77777777" w:rsidR="00E66C1A" w:rsidRDefault="00E66C1A" w:rsidP="0005619D">
      <w:pPr>
        <w:pStyle w:val="Default"/>
        <w:numPr>
          <w:ilvl w:val="0"/>
          <w:numId w:val="39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Forecasting for the region</w:t>
      </w:r>
    </w:p>
    <w:p w14:paraId="7466B0C9" w14:textId="77777777" w:rsidR="004915D4" w:rsidRDefault="004915D4" w:rsidP="0005619D">
      <w:pPr>
        <w:pStyle w:val="Default"/>
        <w:numPr>
          <w:ilvl w:val="0"/>
          <w:numId w:val="39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Building a strong pipeline for business continuity</w:t>
      </w:r>
    </w:p>
    <w:p w14:paraId="2298F1DA" w14:textId="77777777" w:rsidR="0005619D" w:rsidRDefault="0005619D" w:rsidP="0005619D">
      <w:pPr>
        <w:pStyle w:val="Default"/>
        <w:rPr>
          <w:b/>
          <w:color w:val="215868" w:themeColor="accent5" w:themeShade="80"/>
        </w:rPr>
      </w:pPr>
    </w:p>
    <w:p w14:paraId="60830226" w14:textId="77777777" w:rsidR="00210511" w:rsidRPr="0005619D" w:rsidRDefault="0005619D" w:rsidP="0005619D">
      <w:pPr>
        <w:pStyle w:val="Default"/>
        <w:rPr>
          <w:rFonts w:ascii="Palatino Linotype" w:hAnsi="Palatino Linotype"/>
          <w:sz w:val="20"/>
          <w:szCs w:val="20"/>
        </w:rPr>
      </w:pPr>
      <w:r>
        <w:rPr>
          <w:b/>
          <w:color w:val="215868" w:themeColor="accent5" w:themeShade="80"/>
        </w:rPr>
        <w:t xml:space="preserve">     </w:t>
      </w:r>
      <w:r w:rsidR="00210511" w:rsidRPr="0005619D">
        <w:rPr>
          <w:b/>
          <w:color w:val="215868" w:themeColor="accent5" w:themeShade="80"/>
        </w:rPr>
        <w:t>GlaxoSmithKline, (GSK)</w:t>
      </w:r>
      <w:r w:rsidR="00210511" w:rsidRPr="0005619D">
        <w:rPr>
          <w:color w:val="215868" w:themeColor="accent5" w:themeShade="80"/>
        </w:rPr>
        <w:t xml:space="preserve"> </w:t>
      </w:r>
    </w:p>
    <w:p w14:paraId="1CF6505C" w14:textId="77777777" w:rsidR="00210511" w:rsidRPr="00210511" w:rsidRDefault="00DA6E08" w:rsidP="0005619D">
      <w:pPr>
        <w:spacing w:before="40"/>
      </w:pPr>
      <w:r>
        <w:rPr>
          <w:i/>
        </w:rPr>
        <w:lastRenderedPageBreak/>
        <w:t>April 2014 to Sept 2018</w:t>
      </w:r>
      <w:r>
        <w:t xml:space="preserve"> </w:t>
      </w:r>
      <w:r w:rsidR="00210511" w:rsidRPr="00210511">
        <w:rPr>
          <w:b/>
          <w:i/>
        </w:rPr>
        <w:t>Regional Sales Manager</w:t>
      </w:r>
      <w:r w:rsidR="00D15346">
        <w:rPr>
          <w:b/>
          <w:i/>
        </w:rPr>
        <w:t>/ Second Line Sales Leader</w:t>
      </w:r>
      <w:r w:rsidR="00210511">
        <w:t xml:space="preserve"> – Antibiotics,</w:t>
      </w:r>
      <w:r w:rsidR="00D15346">
        <w:t xml:space="preserve"> </w:t>
      </w:r>
      <w:r w:rsidR="00210511" w:rsidRPr="00210511">
        <w:t>Respiratory</w:t>
      </w:r>
      <w:r w:rsidR="00D15346">
        <w:t xml:space="preserve"> </w:t>
      </w:r>
      <w:r w:rsidR="00210511" w:rsidRPr="00210511">
        <w:t>/Allergy, Dermatology, CNS, HIV, Anesthesia and Vaccines Portfolios in</w:t>
      </w:r>
      <w:r w:rsidR="001617A1">
        <w:t xml:space="preserve"> Kenya</w:t>
      </w:r>
    </w:p>
    <w:p w14:paraId="3075AA1F" w14:textId="77777777" w:rsidR="008F2A3C" w:rsidRDefault="008F2A3C" w:rsidP="001B537A">
      <w:pPr>
        <w:spacing w:before="40"/>
        <w:ind w:left="1440" w:firstLine="720"/>
        <w:rPr>
          <w:i/>
          <w:u w:val="single"/>
        </w:rPr>
      </w:pPr>
    </w:p>
    <w:p w14:paraId="2D0C32CA" w14:textId="77777777" w:rsidR="00210511" w:rsidRPr="001617A1" w:rsidRDefault="00816961" w:rsidP="001B537A">
      <w:pPr>
        <w:spacing w:before="40"/>
        <w:ind w:left="1440" w:firstLine="720"/>
        <w:rPr>
          <w:i/>
          <w:u w:val="single"/>
        </w:rPr>
      </w:pPr>
      <w:r w:rsidRPr="00816961">
        <w:rPr>
          <w:i/>
          <w:u w:val="single"/>
        </w:rPr>
        <w:t>Responsible for</w:t>
      </w:r>
      <w:r w:rsidR="00210511" w:rsidRPr="001617A1">
        <w:rPr>
          <w:i/>
          <w:u w:val="single"/>
        </w:rPr>
        <w:t>:</w:t>
      </w:r>
    </w:p>
    <w:p w14:paraId="48054CD1" w14:textId="77777777" w:rsidR="00262BC2" w:rsidRPr="00816961" w:rsidRDefault="00816961" w:rsidP="00583414">
      <w:pPr>
        <w:pStyle w:val="ListParagraph"/>
        <w:numPr>
          <w:ilvl w:val="2"/>
          <w:numId w:val="11"/>
        </w:numPr>
        <w:spacing w:before="0"/>
        <w:contextualSpacing w:val="0"/>
        <w:jc w:val="both"/>
        <w:rPr>
          <w:lang w:val="en-GB"/>
        </w:rPr>
      </w:pPr>
      <w:r>
        <w:rPr>
          <w:lang w:val="en-GB"/>
        </w:rPr>
        <w:t>D</w:t>
      </w:r>
      <w:r w:rsidR="00BB492D">
        <w:rPr>
          <w:lang w:val="en-GB"/>
        </w:rPr>
        <w:t xml:space="preserve">elivering sales growth over 800 </w:t>
      </w:r>
      <w:r w:rsidR="00262BC2" w:rsidRPr="00816961">
        <w:rPr>
          <w:lang w:val="en-GB"/>
        </w:rPr>
        <w:t>M</w:t>
      </w:r>
      <w:r w:rsidRPr="00816961">
        <w:rPr>
          <w:lang w:val="en-GB"/>
        </w:rPr>
        <w:t>illion</w:t>
      </w:r>
      <w:r w:rsidR="00BB492D">
        <w:rPr>
          <w:lang w:val="en-GB"/>
        </w:rPr>
        <w:t xml:space="preserve"> Kenya Shillings</w:t>
      </w:r>
      <w:r w:rsidR="00262BC2" w:rsidRPr="00816961">
        <w:rPr>
          <w:lang w:val="en-GB"/>
        </w:rPr>
        <w:t xml:space="preserve"> multi-category business in a multi-channel environment, securing a profitable and efficient business execution by leading, inspiring &amp; maximizing the potential of over </w:t>
      </w:r>
      <w:r w:rsidRPr="00816961">
        <w:rPr>
          <w:lang w:val="en-GB"/>
        </w:rPr>
        <w:t xml:space="preserve">36 </w:t>
      </w:r>
      <w:r w:rsidR="00262BC2" w:rsidRPr="00816961">
        <w:rPr>
          <w:lang w:val="en-GB"/>
        </w:rPr>
        <w:t xml:space="preserve">professionals </w:t>
      </w:r>
      <w:r w:rsidRPr="00816961">
        <w:rPr>
          <w:lang w:val="en-GB"/>
        </w:rPr>
        <w:t xml:space="preserve">(4 Area Sales Managers and 32 Medical Representatives) </w:t>
      </w:r>
      <w:r w:rsidR="00262BC2" w:rsidRPr="00816961">
        <w:rPr>
          <w:lang w:val="en-GB"/>
        </w:rPr>
        <w:t xml:space="preserve">responsible for Commercial &amp; Customer Planning, </w:t>
      </w:r>
      <w:r w:rsidR="00411B10">
        <w:rPr>
          <w:lang w:val="en-GB"/>
        </w:rPr>
        <w:t xml:space="preserve">New </w:t>
      </w:r>
      <w:r>
        <w:rPr>
          <w:lang w:val="en-GB"/>
        </w:rPr>
        <w:t>Business Development,</w:t>
      </w:r>
      <w:r w:rsidRPr="00816961">
        <w:rPr>
          <w:lang w:val="en-GB"/>
        </w:rPr>
        <w:t xml:space="preserve"> Key</w:t>
      </w:r>
      <w:r w:rsidR="00262BC2" w:rsidRPr="00816961">
        <w:rPr>
          <w:lang w:val="en-GB"/>
        </w:rPr>
        <w:t xml:space="preserve"> Accounts Management, Field Sales</w:t>
      </w:r>
      <w:r w:rsidRPr="00816961">
        <w:rPr>
          <w:lang w:val="en-GB"/>
        </w:rPr>
        <w:t xml:space="preserve"> and </w:t>
      </w:r>
      <w:r w:rsidR="00262BC2" w:rsidRPr="00816961">
        <w:rPr>
          <w:lang w:val="en-GB"/>
        </w:rPr>
        <w:t>Customer Service.</w:t>
      </w:r>
    </w:p>
    <w:p w14:paraId="0E60DB2D" w14:textId="77777777" w:rsidR="00816961" w:rsidRPr="00816961" w:rsidRDefault="00262BC2" w:rsidP="00583414">
      <w:pPr>
        <w:pStyle w:val="ListParagraph"/>
        <w:numPr>
          <w:ilvl w:val="2"/>
          <w:numId w:val="11"/>
        </w:numPr>
        <w:spacing w:before="0"/>
        <w:contextualSpacing w:val="0"/>
        <w:jc w:val="both"/>
        <w:rPr>
          <w:lang w:val="en-GB"/>
        </w:rPr>
      </w:pPr>
      <w:r w:rsidRPr="00816961">
        <w:rPr>
          <w:lang w:val="en-GB"/>
        </w:rPr>
        <w:t>Le</w:t>
      </w:r>
      <w:r w:rsidR="00816961" w:rsidRPr="00816961">
        <w:rPr>
          <w:lang w:val="en-GB"/>
        </w:rPr>
        <w:t>a</w:t>
      </w:r>
      <w:r w:rsidRPr="00816961">
        <w:rPr>
          <w:lang w:val="en-GB"/>
        </w:rPr>
        <w:t>d</w:t>
      </w:r>
      <w:r w:rsidR="00816961">
        <w:rPr>
          <w:lang w:val="en-GB"/>
        </w:rPr>
        <w:t>ing</w:t>
      </w:r>
      <w:r w:rsidRPr="00816961">
        <w:rPr>
          <w:lang w:val="en-GB"/>
        </w:rPr>
        <w:t xml:space="preserve"> the </w:t>
      </w:r>
      <w:r w:rsidR="00816961" w:rsidRPr="00816961">
        <w:rPr>
          <w:lang w:val="en-GB"/>
        </w:rPr>
        <w:t>development</w:t>
      </w:r>
      <w:r w:rsidRPr="00816961">
        <w:rPr>
          <w:lang w:val="en-GB"/>
        </w:rPr>
        <w:t xml:space="preserve"> and implementation of </w:t>
      </w:r>
      <w:r w:rsidR="00816961" w:rsidRPr="00816961">
        <w:rPr>
          <w:lang w:val="en-GB"/>
        </w:rPr>
        <w:t xml:space="preserve">the company short, </w:t>
      </w:r>
      <w:r w:rsidR="008F2A3C" w:rsidRPr="00816961">
        <w:rPr>
          <w:lang w:val="en-GB"/>
        </w:rPr>
        <w:t>medium- and long-term</w:t>
      </w:r>
      <w:r w:rsidR="00816961" w:rsidRPr="00816961">
        <w:rPr>
          <w:lang w:val="en-GB"/>
        </w:rPr>
        <w:t xml:space="preserve"> strategic plans, specifically focusing on four </w:t>
      </w:r>
      <w:r w:rsidRPr="00816961">
        <w:rPr>
          <w:lang w:val="en-GB"/>
        </w:rPr>
        <w:t>pillars</w:t>
      </w:r>
      <w:r w:rsidR="00816961">
        <w:rPr>
          <w:lang w:val="en-GB"/>
        </w:rPr>
        <w:t xml:space="preserve"> -</w:t>
      </w:r>
      <w:r w:rsidRPr="00816961">
        <w:rPr>
          <w:lang w:val="en-GB"/>
        </w:rPr>
        <w:t xml:space="preserve"> </w:t>
      </w:r>
      <w:r w:rsidR="00816961" w:rsidRPr="00816961">
        <w:rPr>
          <w:lang w:val="en-GB"/>
        </w:rPr>
        <w:t xml:space="preserve">product, </w:t>
      </w:r>
      <w:r w:rsidRPr="00816961">
        <w:rPr>
          <w:lang w:val="en-GB"/>
        </w:rPr>
        <w:t xml:space="preserve">structure, </w:t>
      </w:r>
      <w:r w:rsidR="00816961">
        <w:rPr>
          <w:lang w:val="en-GB"/>
        </w:rPr>
        <w:t>people &amp; processes - t</w:t>
      </w:r>
      <w:r w:rsidR="00816961" w:rsidRPr="00816961">
        <w:rPr>
          <w:lang w:val="en-GB"/>
        </w:rPr>
        <w:t>hrough delivering realistic forecasts for each product and territory, realistic operating costs</w:t>
      </w:r>
      <w:r w:rsidR="00C27D71">
        <w:rPr>
          <w:lang w:val="en-GB"/>
        </w:rPr>
        <w:t>,</w:t>
      </w:r>
      <w:r w:rsidR="00816961" w:rsidRPr="00816961">
        <w:rPr>
          <w:lang w:val="en-GB"/>
        </w:rPr>
        <w:t xml:space="preserve"> sales promotion program plans</w:t>
      </w:r>
      <w:r w:rsidR="00411B10">
        <w:rPr>
          <w:lang w:val="en-GB"/>
        </w:rPr>
        <w:t xml:space="preserve"> and</w:t>
      </w:r>
      <w:r w:rsidR="00C27D71">
        <w:rPr>
          <w:lang w:val="en-GB"/>
        </w:rPr>
        <w:t xml:space="preserve"> </w:t>
      </w:r>
      <w:r w:rsidR="00C27D71" w:rsidRPr="001617A1">
        <w:rPr>
          <w:lang w:val="en-GB"/>
        </w:rPr>
        <w:t>periodic</w:t>
      </w:r>
      <w:r w:rsidR="00C27D71">
        <w:rPr>
          <w:lang w:val="en-GB"/>
        </w:rPr>
        <w:t xml:space="preserve"> </w:t>
      </w:r>
      <w:r w:rsidR="00C27D71" w:rsidRPr="001617A1">
        <w:rPr>
          <w:lang w:val="en-GB"/>
        </w:rPr>
        <w:t xml:space="preserve">performance </w:t>
      </w:r>
      <w:r w:rsidR="00C27D71">
        <w:rPr>
          <w:lang w:val="en-GB"/>
        </w:rPr>
        <w:t>reviews</w:t>
      </w:r>
      <w:r w:rsidR="00816961" w:rsidRPr="00816961">
        <w:rPr>
          <w:lang w:val="en-GB"/>
        </w:rPr>
        <w:t xml:space="preserve">. </w:t>
      </w:r>
    </w:p>
    <w:p w14:paraId="34C4FA61" w14:textId="77777777" w:rsidR="00C27D71" w:rsidRDefault="00262BC2" w:rsidP="00411B10">
      <w:pPr>
        <w:pStyle w:val="ListParagraph"/>
        <w:numPr>
          <w:ilvl w:val="2"/>
          <w:numId w:val="11"/>
        </w:numPr>
        <w:jc w:val="both"/>
        <w:rPr>
          <w:lang w:val="en-GB"/>
        </w:rPr>
      </w:pPr>
      <w:r w:rsidRPr="00262BC2">
        <w:rPr>
          <w:lang w:val="en-GB"/>
        </w:rPr>
        <w:t>Le</w:t>
      </w:r>
      <w:r w:rsidR="00816961">
        <w:rPr>
          <w:lang w:val="en-GB"/>
        </w:rPr>
        <w:t>a</w:t>
      </w:r>
      <w:r w:rsidRPr="00262BC2">
        <w:rPr>
          <w:lang w:val="en-GB"/>
        </w:rPr>
        <w:t>d</w:t>
      </w:r>
      <w:r w:rsidR="00C27D71">
        <w:rPr>
          <w:lang w:val="en-GB"/>
        </w:rPr>
        <w:t>ing</w:t>
      </w:r>
      <w:r w:rsidRPr="00262BC2">
        <w:rPr>
          <w:lang w:val="en-GB"/>
        </w:rPr>
        <w:t xml:space="preserve"> route-to-market </w:t>
      </w:r>
      <w:r w:rsidR="00C27D71">
        <w:rPr>
          <w:lang w:val="en-GB"/>
        </w:rPr>
        <w:t>continuous improvement</w:t>
      </w:r>
      <w:r w:rsidRPr="00262BC2">
        <w:rPr>
          <w:lang w:val="en-GB"/>
        </w:rPr>
        <w:t xml:space="preserve"> </w:t>
      </w:r>
      <w:r w:rsidR="00C27D71">
        <w:rPr>
          <w:lang w:val="en-GB"/>
        </w:rPr>
        <w:t>to deliver</w:t>
      </w:r>
      <w:r w:rsidRPr="00262BC2">
        <w:rPr>
          <w:lang w:val="en-GB"/>
        </w:rPr>
        <w:t xml:space="preserve"> improved portfolio mix penetration &amp; distribution, improved sales and effectiveness by</w:t>
      </w:r>
      <w:r w:rsidR="00C27D71">
        <w:rPr>
          <w:lang w:val="en-GB"/>
        </w:rPr>
        <w:t>:</w:t>
      </w:r>
    </w:p>
    <w:p w14:paraId="03C63B73" w14:textId="77777777" w:rsidR="00C27D71" w:rsidRPr="005776BE" w:rsidRDefault="00C27D71" w:rsidP="001B537A">
      <w:pPr>
        <w:pStyle w:val="ListParagraph"/>
        <w:numPr>
          <w:ilvl w:val="3"/>
          <w:numId w:val="28"/>
        </w:numPr>
        <w:jc w:val="both"/>
        <w:rPr>
          <w:i/>
          <w:lang w:val="en-GB"/>
        </w:rPr>
      </w:pPr>
      <w:r w:rsidRPr="005776BE">
        <w:rPr>
          <w:i/>
          <w:lang w:val="en-GB"/>
        </w:rPr>
        <w:t>Conducting training needs assessment</w:t>
      </w:r>
      <w:r w:rsidR="00411B10" w:rsidRPr="005776BE">
        <w:rPr>
          <w:i/>
          <w:lang w:val="en-GB"/>
        </w:rPr>
        <w:t xml:space="preserve"> and p</w:t>
      </w:r>
      <w:r w:rsidRPr="005776BE">
        <w:rPr>
          <w:i/>
          <w:lang w:val="en-GB"/>
        </w:rPr>
        <w:t xml:space="preserve">roviding regular in-field coaching of medical representatives and Sales Managers,  </w:t>
      </w:r>
    </w:p>
    <w:p w14:paraId="66E366F1" w14:textId="77777777" w:rsidR="00C27D71" w:rsidRPr="005776BE" w:rsidRDefault="00C27D71" w:rsidP="001B537A">
      <w:pPr>
        <w:pStyle w:val="ListParagraph"/>
        <w:numPr>
          <w:ilvl w:val="3"/>
          <w:numId w:val="28"/>
        </w:numPr>
        <w:jc w:val="both"/>
        <w:rPr>
          <w:i/>
          <w:lang w:val="en-GB"/>
        </w:rPr>
      </w:pPr>
      <w:r w:rsidRPr="005776BE">
        <w:rPr>
          <w:i/>
          <w:lang w:val="en-GB"/>
        </w:rPr>
        <w:t>Tracking key performance indicators for the sales teams and key accounts and,</w:t>
      </w:r>
    </w:p>
    <w:p w14:paraId="3CF12649" w14:textId="77777777" w:rsidR="00C27D71" w:rsidRPr="005776BE" w:rsidRDefault="00C27D71" w:rsidP="001B537A">
      <w:pPr>
        <w:pStyle w:val="ListParagraph"/>
        <w:numPr>
          <w:ilvl w:val="3"/>
          <w:numId w:val="28"/>
        </w:numPr>
        <w:jc w:val="both"/>
        <w:rPr>
          <w:i/>
          <w:lang w:val="en-GB"/>
        </w:rPr>
      </w:pPr>
      <w:r w:rsidRPr="005776BE">
        <w:rPr>
          <w:i/>
          <w:lang w:val="en-GB"/>
        </w:rPr>
        <w:t xml:space="preserve">Conducting level one </w:t>
      </w:r>
      <w:r w:rsidR="005776BE" w:rsidRPr="005776BE">
        <w:rPr>
          <w:i/>
          <w:lang w:val="en-GB"/>
        </w:rPr>
        <w:t>audit</w:t>
      </w:r>
      <w:r w:rsidRPr="005776BE">
        <w:rPr>
          <w:i/>
          <w:lang w:val="en-GB"/>
        </w:rPr>
        <w:t xml:space="preserve"> to ensure the </w:t>
      </w:r>
      <w:r w:rsidR="00411B10" w:rsidRPr="005776BE">
        <w:rPr>
          <w:i/>
          <w:lang w:val="en-GB"/>
        </w:rPr>
        <w:t>company</w:t>
      </w:r>
      <w:r w:rsidRPr="005776BE">
        <w:rPr>
          <w:i/>
          <w:lang w:val="en-GB"/>
        </w:rPr>
        <w:t xml:space="preserve"> is compliant with set standard operating procedures.</w:t>
      </w:r>
    </w:p>
    <w:p w14:paraId="0A56863B" w14:textId="77777777" w:rsidR="00262BC2" w:rsidRPr="00411B10" w:rsidRDefault="00411B10" w:rsidP="00583414">
      <w:pPr>
        <w:pStyle w:val="ListParagraph"/>
        <w:numPr>
          <w:ilvl w:val="2"/>
          <w:numId w:val="11"/>
        </w:numPr>
        <w:jc w:val="both"/>
        <w:rPr>
          <w:lang w:val="en-GB"/>
        </w:rPr>
      </w:pPr>
      <w:r w:rsidRPr="00411B10">
        <w:rPr>
          <w:lang w:val="en-GB"/>
        </w:rPr>
        <w:t>Aligning with Commercial Excellence and Human Resources teams on planning, recruitment, development and retention of First Line Sales Lead</w:t>
      </w:r>
      <w:r>
        <w:rPr>
          <w:lang w:val="en-GB"/>
        </w:rPr>
        <w:t xml:space="preserve">ers and Medical Representatives so as to </w:t>
      </w:r>
      <w:r w:rsidR="00262BC2" w:rsidRPr="00411B10">
        <w:rPr>
          <w:lang w:val="en-GB"/>
        </w:rPr>
        <w:t xml:space="preserve">guarantee output &amp; execution </w:t>
      </w:r>
      <w:r>
        <w:rPr>
          <w:lang w:val="en-GB"/>
        </w:rPr>
        <w:t xml:space="preserve">of </w:t>
      </w:r>
      <w:r w:rsidR="00262BC2" w:rsidRPr="00411B10">
        <w:rPr>
          <w:lang w:val="en-GB"/>
        </w:rPr>
        <w:t>KPIs focused on sales coverage, categories distribution, visit effectiveness &amp; collections effectiveness.</w:t>
      </w:r>
    </w:p>
    <w:p w14:paraId="34683264" w14:textId="77777777" w:rsidR="00411B10" w:rsidRPr="00411B10" w:rsidRDefault="00411B10" w:rsidP="00583414">
      <w:pPr>
        <w:pStyle w:val="ListParagraph"/>
        <w:numPr>
          <w:ilvl w:val="2"/>
          <w:numId w:val="11"/>
        </w:numPr>
        <w:jc w:val="both"/>
        <w:rPr>
          <w:lang w:val="en-GB"/>
        </w:rPr>
      </w:pPr>
      <w:r>
        <w:rPr>
          <w:lang w:val="en-GB"/>
        </w:rPr>
        <w:t>Providing</w:t>
      </w:r>
      <w:r w:rsidRPr="00411B10">
        <w:rPr>
          <w:lang w:val="en-GB"/>
        </w:rPr>
        <w:t xml:space="preserve"> senior </w:t>
      </w:r>
      <w:r>
        <w:rPr>
          <w:lang w:val="en-GB"/>
        </w:rPr>
        <w:t>management</w:t>
      </w:r>
      <w:r w:rsidRPr="00411B10">
        <w:rPr>
          <w:lang w:val="en-GB"/>
        </w:rPr>
        <w:t xml:space="preserve"> </w:t>
      </w:r>
      <w:r>
        <w:rPr>
          <w:lang w:val="en-GB"/>
        </w:rPr>
        <w:t xml:space="preserve">with </w:t>
      </w:r>
      <w:r w:rsidRPr="00411B10">
        <w:rPr>
          <w:lang w:val="en-GB"/>
        </w:rPr>
        <w:t>opportunit</w:t>
      </w:r>
      <w:r>
        <w:rPr>
          <w:lang w:val="en-GB"/>
        </w:rPr>
        <w:t>y outlook</w:t>
      </w:r>
      <w:r w:rsidRPr="00411B10">
        <w:rPr>
          <w:lang w:val="en-GB"/>
        </w:rPr>
        <w:t xml:space="preserve"> for maximizing business relationships and </w:t>
      </w:r>
      <w:r w:rsidR="00B3506E">
        <w:rPr>
          <w:lang w:val="en-GB"/>
        </w:rPr>
        <w:t>CS</w:t>
      </w:r>
      <w:r w:rsidRPr="00411B10">
        <w:rPr>
          <w:lang w:val="en-GB"/>
        </w:rPr>
        <w:t xml:space="preserve"> environment </w:t>
      </w:r>
      <w:r w:rsidR="001B537A">
        <w:rPr>
          <w:lang w:val="en-GB"/>
        </w:rPr>
        <w:t>helping</w:t>
      </w:r>
      <w:r w:rsidR="00B3506E">
        <w:rPr>
          <w:lang w:val="en-GB"/>
        </w:rPr>
        <w:t xml:space="preserve"> to </w:t>
      </w:r>
      <w:r w:rsidR="001B537A">
        <w:rPr>
          <w:lang w:val="en-GB"/>
        </w:rPr>
        <w:t xml:space="preserve">achieve </w:t>
      </w:r>
      <w:r w:rsidR="00B3506E">
        <w:rPr>
          <w:lang w:val="en-GB"/>
        </w:rPr>
        <w:t>a strong</w:t>
      </w:r>
      <w:r w:rsidRPr="00411B10">
        <w:rPr>
          <w:lang w:val="en-GB"/>
        </w:rPr>
        <w:t xml:space="preserve"> </w:t>
      </w:r>
      <w:r>
        <w:rPr>
          <w:lang w:val="en-GB"/>
        </w:rPr>
        <w:t>company</w:t>
      </w:r>
      <w:r w:rsidRPr="00411B10">
        <w:rPr>
          <w:lang w:val="en-GB"/>
        </w:rPr>
        <w:t xml:space="preserve"> presence </w:t>
      </w:r>
      <w:r>
        <w:rPr>
          <w:lang w:val="en-GB"/>
        </w:rPr>
        <w:t xml:space="preserve">across </w:t>
      </w:r>
      <w:r w:rsidRPr="00411B10">
        <w:rPr>
          <w:lang w:val="en-GB"/>
        </w:rPr>
        <w:t xml:space="preserve">the </w:t>
      </w:r>
      <w:r w:rsidR="001B537A">
        <w:rPr>
          <w:lang w:val="en-GB"/>
        </w:rPr>
        <w:t>Region</w:t>
      </w:r>
      <w:r w:rsidRPr="00411B10">
        <w:rPr>
          <w:lang w:val="en-GB"/>
        </w:rPr>
        <w:t xml:space="preserve">. </w:t>
      </w:r>
    </w:p>
    <w:p w14:paraId="1C61FF92" w14:textId="77777777" w:rsidR="00411B10" w:rsidRPr="00411B10" w:rsidRDefault="00411B10" w:rsidP="00583414">
      <w:pPr>
        <w:pStyle w:val="ListParagraph"/>
        <w:numPr>
          <w:ilvl w:val="2"/>
          <w:numId w:val="11"/>
        </w:numPr>
        <w:jc w:val="both"/>
        <w:rPr>
          <w:lang w:val="en-GB"/>
        </w:rPr>
      </w:pPr>
      <w:r w:rsidRPr="00411B10">
        <w:rPr>
          <w:lang w:val="en-GB"/>
        </w:rPr>
        <w:t>Key Account</w:t>
      </w:r>
      <w:r w:rsidR="001B537A">
        <w:rPr>
          <w:lang w:val="en-GB"/>
        </w:rPr>
        <w:t>/</w:t>
      </w:r>
      <w:r w:rsidRPr="00411B10">
        <w:rPr>
          <w:lang w:val="en-GB"/>
        </w:rPr>
        <w:t xml:space="preserve"> </w:t>
      </w:r>
      <w:r w:rsidR="001B537A" w:rsidRPr="00411B10">
        <w:rPr>
          <w:lang w:val="en-GB"/>
        </w:rPr>
        <w:t>Distribution</w:t>
      </w:r>
      <w:r w:rsidR="001B537A">
        <w:rPr>
          <w:lang w:val="en-GB"/>
        </w:rPr>
        <w:t xml:space="preserve"> </w:t>
      </w:r>
      <w:r w:rsidRPr="00411B10">
        <w:rPr>
          <w:lang w:val="en-GB"/>
        </w:rPr>
        <w:t xml:space="preserve">Management of </w:t>
      </w:r>
      <w:r w:rsidR="001B537A">
        <w:rPr>
          <w:lang w:val="en-GB"/>
        </w:rPr>
        <w:t>Key D</w:t>
      </w:r>
      <w:r w:rsidRPr="00411B10">
        <w:rPr>
          <w:lang w:val="en-GB"/>
        </w:rPr>
        <w:t>istributors</w:t>
      </w:r>
      <w:r w:rsidR="001B537A">
        <w:rPr>
          <w:lang w:val="en-GB"/>
        </w:rPr>
        <w:t>/ Hospitals/ Institutions.</w:t>
      </w:r>
    </w:p>
    <w:p w14:paraId="76964453" w14:textId="77777777" w:rsidR="001617A1" w:rsidRDefault="00210511" w:rsidP="001B537A">
      <w:pPr>
        <w:spacing w:before="200"/>
        <w:ind w:left="2160" w:hanging="2160"/>
      </w:pPr>
      <w:r w:rsidRPr="001617A1">
        <w:rPr>
          <w:i/>
          <w:sz w:val="20"/>
          <w:szCs w:val="20"/>
        </w:rPr>
        <w:t>Jan 2012 to 2014</w:t>
      </w:r>
      <w:r w:rsidR="001617A1">
        <w:rPr>
          <w:i/>
        </w:rPr>
        <w:tab/>
      </w:r>
      <w:r w:rsidRPr="001617A1">
        <w:rPr>
          <w:b/>
          <w:i/>
        </w:rPr>
        <w:t xml:space="preserve">Area Sales Manager </w:t>
      </w:r>
      <w:r w:rsidR="001617A1" w:rsidRPr="001617A1">
        <w:rPr>
          <w:b/>
          <w:i/>
        </w:rPr>
        <w:t>(Nairobi)</w:t>
      </w:r>
      <w:r w:rsidR="001617A1">
        <w:t xml:space="preserve"> - </w:t>
      </w:r>
      <w:r w:rsidRPr="00210511">
        <w:t>Dermatology and Allergy Portfolio, Keny</w:t>
      </w:r>
      <w:r w:rsidR="001617A1">
        <w:t>a and Professional Associations C</w:t>
      </w:r>
      <w:r w:rsidRPr="00210511">
        <w:t>hampion</w:t>
      </w:r>
    </w:p>
    <w:p w14:paraId="7DC81E82" w14:textId="77777777" w:rsidR="0030117A" w:rsidRPr="0030117A" w:rsidRDefault="0030117A" w:rsidP="001B537A">
      <w:pPr>
        <w:spacing w:before="0"/>
        <w:ind w:left="2160"/>
        <w:rPr>
          <w:i/>
          <w:u w:val="single"/>
        </w:rPr>
      </w:pPr>
      <w:r w:rsidRPr="0030117A">
        <w:rPr>
          <w:i/>
          <w:u w:val="single"/>
        </w:rPr>
        <w:t>Responsible for:</w:t>
      </w:r>
    </w:p>
    <w:p w14:paraId="014752E6" w14:textId="77777777" w:rsidR="0030117A" w:rsidRDefault="0030117A" w:rsidP="00C05FF2">
      <w:pPr>
        <w:pStyle w:val="ListParagraph"/>
        <w:numPr>
          <w:ilvl w:val="0"/>
          <w:numId w:val="29"/>
        </w:numPr>
        <w:spacing w:before="0"/>
      </w:pPr>
      <w:r>
        <w:t xml:space="preserve">Coaching, motivating, </w:t>
      </w:r>
      <w:r w:rsidRPr="00210511">
        <w:t>directing and</w:t>
      </w:r>
      <w:r>
        <w:t xml:space="preserve"> l</w:t>
      </w:r>
      <w:r w:rsidRPr="0030117A">
        <w:t>ead</w:t>
      </w:r>
      <w:r>
        <w:t>ing</w:t>
      </w:r>
      <w:r w:rsidRPr="0030117A">
        <w:t xml:space="preserve"> </w:t>
      </w:r>
      <w:r w:rsidRPr="00210511">
        <w:t>a team of five Medical Representatives to meet the sales and productivity objectives</w:t>
      </w:r>
      <w:r w:rsidR="00D15346">
        <w:t xml:space="preserve"> for the team.</w:t>
      </w:r>
    </w:p>
    <w:p w14:paraId="2843E3CC" w14:textId="77777777" w:rsidR="00210511" w:rsidRPr="00210511" w:rsidRDefault="00C05FF2" w:rsidP="00C05FF2">
      <w:pPr>
        <w:pStyle w:val="ListParagraph"/>
        <w:numPr>
          <w:ilvl w:val="2"/>
          <w:numId w:val="12"/>
        </w:numPr>
        <w:jc w:val="both"/>
      </w:pPr>
      <w:r>
        <w:t xml:space="preserve">Creating </w:t>
      </w:r>
      <w:r w:rsidR="00210511" w:rsidRPr="00210511">
        <w:t>brand plans</w:t>
      </w:r>
      <w:r>
        <w:t>,</w:t>
      </w:r>
      <w:r w:rsidRPr="00C05FF2">
        <w:t xml:space="preserve"> </w:t>
      </w:r>
      <w:r w:rsidR="00620589">
        <w:t>B</w:t>
      </w:r>
      <w:r>
        <w:t xml:space="preserve">udget management; </w:t>
      </w:r>
      <w:r w:rsidRPr="00210511">
        <w:t>Setting an</w:t>
      </w:r>
      <w:r>
        <w:t xml:space="preserve">d implementing sales </w:t>
      </w:r>
      <w:r w:rsidR="00C84EC6">
        <w:t xml:space="preserve">objectives; </w:t>
      </w:r>
      <w:r w:rsidR="00C84EC6" w:rsidRPr="00210511">
        <w:t>Key</w:t>
      </w:r>
      <w:r w:rsidRPr="00210511">
        <w:t xml:space="preserve"> Account Management</w:t>
      </w:r>
      <w:r>
        <w:t xml:space="preserve">; </w:t>
      </w:r>
      <w:r w:rsidR="00620589">
        <w:t>M</w:t>
      </w:r>
      <w:r>
        <w:t xml:space="preserve">anaging </w:t>
      </w:r>
      <w:r w:rsidRPr="00210511">
        <w:t>external and internal customers</w:t>
      </w:r>
      <w:r>
        <w:t xml:space="preserve"> relations; Networking, e</w:t>
      </w:r>
      <w:r w:rsidR="00210511" w:rsidRPr="00210511">
        <w:t>stablishing and maintaining relationships with Key Opinion Leaders</w:t>
      </w:r>
      <w:r>
        <w:t>; G</w:t>
      </w:r>
      <w:r w:rsidR="00210511" w:rsidRPr="00210511">
        <w:t>ather</w:t>
      </w:r>
      <w:r>
        <w:t>ing</w:t>
      </w:r>
      <w:r w:rsidR="00210511" w:rsidRPr="00210511">
        <w:t xml:space="preserve"> market intelligence</w:t>
      </w:r>
      <w:r>
        <w:t xml:space="preserve"> on</w:t>
      </w:r>
      <w:r w:rsidR="00210511" w:rsidRPr="00210511">
        <w:t xml:space="preserve"> competitor activities</w:t>
      </w:r>
      <w:r>
        <w:t xml:space="preserve">; </w:t>
      </w:r>
      <w:r w:rsidR="00620589">
        <w:t xml:space="preserve">organizing </w:t>
      </w:r>
      <w:r w:rsidR="00210511" w:rsidRPr="00210511">
        <w:t xml:space="preserve">and conduct value adding </w:t>
      </w:r>
      <w:r w:rsidR="00620589">
        <w:t>p</w:t>
      </w:r>
      <w:r w:rsidR="00210511" w:rsidRPr="00C05FF2">
        <w:t>romotional meetings</w:t>
      </w:r>
      <w:r w:rsidR="00210511" w:rsidRPr="00210511">
        <w:t xml:space="preserve"> with the patient in mind</w:t>
      </w:r>
      <w:r>
        <w:t xml:space="preserve">; </w:t>
      </w:r>
      <w:r w:rsidR="00210511" w:rsidRPr="00210511">
        <w:t xml:space="preserve">Monitor and enforce </w:t>
      </w:r>
      <w:r w:rsidR="00210511" w:rsidRPr="00C05FF2">
        <w:rPr>
          <w:b/>
        </w:rPr>
        <w:t>IJSFA</w:t>
      </w:r>
      <w:r>
        <w:t xml:space="preserve">; Generate </w:t>
      </w:r>
      <w:r w:rsidR="00210511" w:rsidRPr="00210511">
        <w:t>field and sales reports</w:t>
      </w:r>
      <w:r w:rsidRPr="00C05FF2">
        <w:t xml:space="preserve"> </w:t>
      </w:r>
      <w:r>
        <w:t xml:space="preserve">and </w:t>
      </w:r>
      <w:r w:rsidRPr="00210511">
        <w:t>providing accurate monthly forecasts</w:t>
      </w:r>
      <w:r>
        <w:t xml:space="preserve">. </w:t>
      </w:r>
      <w:r w:rsidRPr="00210511">
        <w:t xml:space="preserve"> </w:t>
      </w:r>
    </w:p>
    <w:p w14:paraId="4F86E353" w14:textId="77777777" w:rsidR="00210511" w:rsidRPr="00210511" w:rsidRDefault="001617A1" w:rsidP="001B537A">
      <w:pPr>
        <w:spacing w:before="200"/>
      </w:pPr>
      <w:r w:rsidRPr="001617A1">
        <w:rPr>
          <w:i/>
          <w:sz w:val="20"/>
          <w:szCs w:val="20"/>
        </w:rPr>
        <w:lastRenderedPageBreak/>
        <w:t xml:space="preserve">Oct 2008 – Dec </w:t>
      </w:r>
      <w:r w:rsidR="00210511" w:rsidRPr="001617A1">
        <w:rPr>
          <w:i/>
          <w:sz w:val="20"/>
          <w:szCs w:val="20"/>
        </w:rPr>
        <w:t>2011</w:t>
      </w:r>
      <w:r>
        <w:tab/>
      </w:r>
      <w:r w:rsidRPr="001617A1">
        <w:rPr>
          <w:b/>
          <w:i/>
        </w:rPr>
        <w:t xml:space="preserve">Medical </w:t>
      </w:r>
      <w:r w:rsidR="00620589">
        <w:rPr>
          <w:b/>
          <w:i/>
        </w:rPr>
        <w:t>R</w:t>
      </w:r>
      <w:r w:rsidRPr="001617A1">
        <w:rPr>
          <w:b/>
          <w:i/>
        </w:rPr>
        <w:t>epresentative, Nairobi</w:t>
      </w:r>
    </w:p>
    <w:p w14:paraId="04CBC0CF" w14:textId="77777777" w:rsidR="00210511" w:rsidRPr="00C05FF2" w:rsidRDefault="00C05FF2" w:rsidP="001B537A">
      <w:pPr>
        <w:spacing w:before="0"/>
        <w:ind w:left="1440" w:firstLine="720"/>
        <w:rPr>
          <w:i/>
          <w:u w:val="single"/>
        </w:rPr>
      </w:pPr>
      <w:r w:rsidRPr="00C05FF2">
        <w:rPr>
          <w:i/>
          <w:u w:val="single"/>
        </w:rPr>
        <w:t>Responsible for:</w:t>
      </w:r>
    </w:p>
    <w:p w14:paraId="17B0724F" w14:textId="77777777" w:rsidR="00210511" w:rsidRPr="00210511" w:rsidRDefault="00210511" w:rsidP="00620589">
      <w:pPr>
        <w:pStyle w:val="ListParagraph"/>
        <w:spacing w:before="0"/>
        <w:ind w:left="2160"/>
        <w:contextualSpacing w:val="0"/>
        <w:jc w:val="both"/>
      </w:pPr>
      <w:r w:rsidRPr="00210511">
        <w:t xml:space="preserve">Organizing and conducting strategic value adding </w:t>
      </w:r>
      <w:r w:rsidR="00620589">
        <w:t>p</w:t>
      </w:r>
      <w:r w:rsidR="00620589" w:rsidRPr="00620589">
        <w:t>romotional meetings</w:t>
      </w:r>
      <w:r w:rsidR="00620589" w:rsidRPr="00620589">
        <w:rPr>
          <w:b/>
        </w:rPr>
        <w:t xml:space="preserve">; </w:t>
      </w:r>
      <w:r w:rsidR="00620589">
        <w:t>D</w:t>
      </w:r>
      <w:r w:rsidR="00620589" w:rsidRPr="00620589">
        <w:t xml:space="preserve">emonstrating </w:t>
      </w:r>
      <w:r w:rsidR="00620589">
        <w:t>and</w:t>
      </w:r>
      <w:r w:rsidR="00620589" w:rsidRPr="00620589">
        <w:t xml:space="preserve"> presenting products to healthcare staff including doctors, nurses and pharmacists</w:t>
      </w:r>
      <w:r w:rsidR="00620589">
        <w:t xml:space="preserve">; </w:t>
      </w:r>
      <w:r w:rsidRPr="00210511">
        <w:t xml:space="preserve">Meeting customer needs </w:t>
      </w:r>
      <w:r w:rsidR="00620589">
        <w:t xml:space="preserve">while </w:t>
      </w:r>
      <w:r w:rsidRPr="00210511">
        <w:t>putting patient needs first</w:t>
      </w:r>
      <w:r w:rsidR="00620589">
        <w:t xml:space="preserve">; </w:t>
      </w:r>
      <w:r w:rsidRPr="00210511">
        <w:t>Preparing and presenting field reports.</w:t>
      </w:r>
    </w:p>
    <w:p w14:paraId="671E0183" w14:textId="77777777" w:rsidR="001617A1" w:rsidRDefault="001617A1" w:rsidP="001B537A">
      <w:pPr>
        <w:spacing w:before="200"/>
      </w:pPr>
      <w:r w:rsidRPr="001617A1">
        <w:rPr>
          <w:i/>
          <w:sz w:val="20"/>
          <w:szCs w:val="20"/>
        </w:rPr>
        <w:t>July 2008- Oct</w:t>
      </w:r>
      <w:r w:rsidR="00210511" w:rsidRPr="001617A1">
        <w:rPr>
          <w:i/>
          <w:sz w:val="20"/>
          <w:szCs w:val="20"/>
        </w:rPr>
        <w:t xml:space="preserve"> 2008</w:t>
      </w:r>
      <w:r>
        <w:tab/>
      </w:r>
      <w:r w:rsidRPr="00BD6005">
        <w:rPr>
          <w:b/>
          <w:bCs/>
          <w:color w:val="215868" w:themeColor="accent5" w:themeShade="80"/>
          <w:sz w:val="24"/>
          <w:szCs w:val="24"/>
        </w:rPr>
        <w:t>MEDISEL (K) L</w:t>
      </w:r>
      <w:r w:rsidR="00583414">
        <w:rPr>
          <w:b/>
          <w:bCs/>
          <w:color w:val="215868" w:themeColor="accent5" w:themeShade="80"/>
          <w:sz w:val="24"/>
          <w:szCs w:val="24"/>
        </w:rPr>
        <w:t>IMITED</w:t>
      </w:r>
      <w:r w:rsidRPr="00BD6005">
        <w:rPr>
          <w:b/>
          <w:bCs/>
          <w:color w:val="215868" w:themeColor="accent5" w:themeShade="80"/>
        </w:rPr>
        <w:t xml:space="preserve"> </w:t>
      </w:r>
      <w:r w:rsidR="00210511" w:rsidRPr="00210511">
        <w:rPr>
          <w:b/>
          <w:bCs/>
        </w:rPr>
        <w:t>(Ochoa laboratories)</w:t>
      </w:r>
      <w:r w:rsidR="00210511" w:rsidRPr="00210511">
        <w:t xml:space="preserve"> </w:t>
      </w:r>
    </w:p>
    <w:p w14:paraId="052CDD01" w14:textId="77777777" w:rsidR="00210511" w:rsidRPr="00210511" w:rsidRDefault="001617A1" w:rsidP="001B537A">
      <w:pPr>
        <w:spacing w:before="0"/>
        <w:ind w:left="1440" w:firstLine="720"/>
      </w:pPr>
      <w:r w:rsidRPr="001617A1">
        <w:rPr>
          <w:b/>
          <w:i/>
        </w:rPr>
        <w:t>Medical Representative,</w:t>
      </w:r>
      <w:r w:rsidRPr="00210511">
        <w:t xml:space="preserve"> </w:t>
      </w:r>
      <w:r>
        <w:t>Nairobi</w:t>
      </w:r>
    </w:p>
    <w:p w14:paraId="25271DBF" w14:textId="77777777" w:rsidR="001617A1" w:rsidRDefault="00210511" w:rsidP="001B537A">
      <w:pPr>
        <w:spacing w:before="200"/>
      </w:pPr>
      <w:r w:rsidRPr="00210511">
        <w:t>July 2006 – July 2008</w:t>
      </w:r>
      <w:r w:rsidR="001617A1">
        <w:tab/>
      </w:r>
      <w:r w:rsidR="001617A1" w:rsidRPr="00BD6005">
        <w:rPr>
          <w:b/>
          <w:color w:val="215868" w:themeColor="accent5" w:themeShade="80"/>
          <w:sz w:val="24"/>
          <w:szCs w:val="24"/>
        </w:rPr>
        <w:t>SAI PHARMACEUTICAL</w:t>
      </w:r>
    </w:p>
    <w:p w14:paraId="68ACEC92" w14:textId="77777777" w:rsidR="00210511" w:rsidRPr="00395B05" w:rsidRDefault="001617A1" w:rsidP="001B537A">
      <w:pPr>
        <w:spacing w:before="0"/>
        <w:ind w:left="1440" w:firstLine="720"/>
        <w:rPr>
          <w:lang w:val="pt-BR"/>
        </w:rPr>
      </w:pPr>
      <w:r w:rsidRPr="00395B05">
        <w:rPr>
          <w:b/>
          <w:i/>
          <w:lang w:val="pt-BR"/>
        </w:rPr>
        <w:t xml:space="preserve">Medical </w:t>
      </w:r>
      <w:proofErr w:type="spellStart"/>
      <w:r w:rsidR="003B0611">
        <w:rPr>
          <w:b/>
          <w:i/>
          <w:lang w:val="pt-BR"/>
        </w:rPr>
        <w:t>R</w:t>
      </w:r>
      <w:r w:rsidRPr="00395B05">
        <w:rPr>
          <w:b/>
          <w:i/>
          <w:lang w:val="pt-BR"/>
        </w:rPr>
        <w:t>epresentative</w:t>
      </w:r>
      <w:proofErr w:type="spellEnd"/>
      <w:r w:rsidRPr="00395B05">
        <w:rPr>
          <w:b/>
          <w:i/>
          <w:lang w:val="pt-BR"/>
        </w:rPr>
        <w:t>,</w:t>
      </w:r>
      <w:r w:rsidRPr="00395B05">
        <w:rPr>
          <w:lang w:val="pt-BR"/>
        </w:rPr>
        <w:t xml:space="preserve"> </w:t>
      </w:r>
      <w:proofErr w:type="spellStart"/>
      <w:r w:rsidRPr="00395B05">
        <w:rPr>
          <w:lang w:val="pt-BR"/>
        </w:rPr>
        <w:t>Nairobi</w:t>
      </w:r>
      <w:proofErr w:type="spellEnd"/>
    </w:p>
    <w:p w14:paraId="4CFC821E" w14:textId="77777777" w:rsidR="00210511" w:rsidRPr="00395B05" w:rsidRDefault="00210511" w:rsidP="001B537A">
      <w:pPr>
        <w:spacing w:before="200"/>
        <w:rPr>
          <w:lang w:val="pt-BR"/>
        </w:rPr>
      </w:pPr>
      <w:r w:rsidRPr="00395B05">
        <w:rPr>
          <w:lang w:val="pt-BR"/>
        </w:rPr>
        <w:t xml:space="preserve">Mar 2006 – </w:t>
      </w:r>
      <w:proofErr w:type="gramStart"/>
      <w:r w:rsidR="003B0611" w:rsidRPr="00395B05">
        <w:rPr>
          <w:lang w:val="pt-BR"/>
        </w:rPr>
        <w:t>Jun.</w:t>
      </w:r>
      <w:proofErr w:type="gramEnd"/>
      <w:r w:rsidRPr="00395B05">
        <w:rPr>
          <w:lang w:val="pt-BR"/>
        </w:rPr>
        <w:t xml:space="preserve"> 2006     </w:t>
      </w:r>
      <w:r w:rsidR="001617A1" w:rsidRPr="00395B05">
        <w:rPr>
          <w:b/>
          <w:color w:val="215868" w:themeColor="accent5" w:themeShade="80"/>
          <w:sz w:val="24"/>
          <w:szCs w:val="24"/>
          <w:lang w:val="pt-BR"/>
        </w:rPr>
        <w:t>SURGILINKS LIMITED</w:t>
      </w:r>
    </w:p>
    <w:p w14:paraId="0E189404" w14:textId="77777777" w:rsidR="00210511" w:rsidRPr="001617A1" w:rsidRDefault="001617A1" w:rsidP="001B537A">
      <w:pPr>
        <w:spacing w:before="0"/>
        <w:ind w:left="1440" w:firstLine="720"/>
        <w:rPr>
          <w:b/>
          <w:i/>
        </w:rPr>
      </w:pPr>
      <w:r w:rsidRPr="001617A1">
        <w:rPr>
          <w:b/>
          <w:i/>
        </w:rPr>
        <w:t>Medical Representative, Nairobi</w:t>
      </w:r>
    </w:p>
    <w:p w14:paraId="5FF30C22" w14:textId="77777777" w:rsidR="00BD6005" w:rsidRDefault="00210511" w:rsidP="001B537A">
      <w:pPr>
        <w:spacing w:before="200"/>
        <w:rPr>
          <w:b/>
        </w:rPr>
      </w:pPr>
      <w:r w:rsidRPr="00210511">
        <w:t>June 2004 – July 2004</w:t>
      </w:r>
      <w:r w:rsidR="001617A1">
        <w:tab/>
      </w:r>
      <w:r w:rsidRPr="00BD6005">
        <w:rPr>
          <w:b/>
          <w:color w:val="215868" w:themeColor="accent5" w:themeShade="80"/>
          <w:sz w:val="24"/>
          <w:szCs w:val="24"/>
        </w:rPr>
        <w:t>KMTC</w:t>
      </w:r>
      <w:r w:rsidRPr="00210511">
        <w:rPr>
          <w:b/>
        </w:rPr>
        <w:t xml:space="preserve"> </w:t>
      </w:r>
    </w:p>
    <w:p w14:paraId="0A25546A" w14:textId="77777777" w:rsidR="00210511" w:rsidRDefault="00210511" w:rsidP="001B537A">
      <w:pPr>
        <w:spacing w:before="0"/>
        <w:ind w:left="1440" w:firstLine="720"/>
        <w:rPr>
          <w:b/>
        </w:rPr>
      </w:pPr>
      <w:r w:rsidRPr="00210511">
        <w:rPr>
          <w:b/>
        </w:rPr>
        <w:t xml:space="preserve">VVOB Skills Lab </w:t>
      </w:r>
      <w:r w:rsidR="00BD6005">
        <w:rPr>
          <w:b/>
        </w:rPr>
        <w:t xml:space="preserve">Project, Training of Trainers; </w:t>
      </w:r>
      <w:r w:rsidRPr="00210511">
        <w:rPr>
          <w:b/>
        </w:rPr>
        <w:t>Simulated patient</w:t>
      </w:r>
    </w:p>
    <w:tbl>
      <w:tblPr>
        <w:tblStyle w:val="LightShading-Accent5"/>
        <w:tblW w:w="0" w:type="auto"/>
        <w:tblBorders>
          <w:top w:val="none" w:sz="0" w:space="0" w:color="auto"/>
          <w:bottom w:val="single" w:sz="18" w:space="0" w:color="4BACC6" w:themeColor="accent5"/>
        </w:tblBorders>
        <w:tblLook w:val="04A0" w:firstRow="1" w:lastRow="0" w:firstColumn="1" w:lastColumn="0" w:noHBand="0" w:noVBand="1"/>
      </w:tblPr>
      <w:tblGrid>
        <w:gridCol w:w="9936"/>
      </w:tblGrid>
      <w:tr w:rsidR="00720288" w:rsidRPr="00720288" w14:paraId="643C7345" w14:textId="77777777" w:rsidTr="0072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2414BD" w14:textId="77777777" w:rsidR="00720288" w:rsidRPr="00720288" w:rsidRDefault="00720288" w:rsidP="005776BE">
            <w:r w:rsidRPr="00720288">
              <w:rPr>
                <w:color w:val="215868" w:themeColor="accent5" w:themeShade="80"/>
              </w:rPr>
              <w:t>EDUCATION</w:t>
            </w:r>
          </w:p>
        </w:tc>
      </w:tr>
    </w:tbl>
    <w:p w14:paraId="7E1F0B62" w14:textId="77777777" w:rsidR="00720288" w:rsidRDefault="00720288" w:rsidP="003A0370">
      <w:pPr>
        <w:spacing w:before="0"/>
      </w:pPr>
    </w:p>
    <w:tbl>
      <w:tblPr>
        <w:tblStyle w:val="TableGrid"/>
        <w:tblW w:w="0" w:type="auto"/>
        <w:tblBorders>
          <w:top w:val="single" w:sz="6" w:space="0" w:color="F2F2F2" w:themeColor="background1" w:themeShade="F2"/>
          <w:left w:val="single" w:sz="6" w:space="0" w:color="F2F2F2" w:themeColor="background1" w:themeShade="F2"/>
          <w:bottom w:val="single" w:sz="6" w:space="0" w:color="F2F2F2" w:themeColor="background1" w:themeShade="F2"/>
          <w:right w:val="single" w:sz="6" w:space="0" w:color="F2F2F2" w:themeColor="background1" w:themeShade="F2"/>
          <w:insideH w:val="single" w:sz="6" w:space="0" w:color="F2F2F2" w:themeColor="background1" w:themeShade="F2"/>
          <w:insideV w:val="single" w:sz="6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216"/>
        <w:gridCol w:w="5265"/>
        <w:gridCol w:w="2439"/>
      </w:tblGrid>
      <w:tr w:rsidR="00BD6005" w:rsidRPr="00934176" w14:paraId="56429AD3" w14:textId="77777777" w:rsidTr="00934176">
        <w:trPr>
          <w:trHeight w:val="440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804AF55" w14:textId="77777777" w:rsidR="00BD6005" w:rsidRPr="00934176" w:rsidRDefault="00BD6005" w:rsidP="003A0370">
            <w:pPr>
              <w:rPr>
                <w:b/>
              </w:rPr>
            </w:pPr>
            <w:r w:rsidRPr="00934176">
              <w:rPr>
                <w:b/>
              </w:rPr>
              <w:t>Year</w:t>
            </w:r>
          </w:p>
        </w:tc>
        <w:tc>
          <w:tcPr>
            <w:tcW w:w="5400" w:type="dxa"/>
            <w:shd w:val="clear" w:color="auto" w:fill="F2F2F2" w:themeFill="background1" w:themeFillShade="F2"/>
            <w:vAlign w:val="center"/>
          </w:tcPr>
          <w:p w14:paraId="36C705C1" w14:textId="77777777" w:rsidR="00BD6005" w:rsidRPr="00934176" w:rsidRDefault="00BD6005" w:rsidP="003A0370">
            <w:pPr>
              <w:rPr>
                <w:b/>
              </w:rPr>
            </w:pPr>
            <w:r w:rsidRPr="00934176">
              <w:rPr>
                <w:b/>
              </w:rPr>
              <w:t>Course/Award</w:t>
            </w:r>
          </w:p>
        </w:tc>
        <w:tc>
          <w:tcPr>
            <w:tcW w:w="2484" w:type="dxa"/>
            <w:shd w:val="clear" w:color="auto" w:fill="F2F2F2" w:themeFill="background1" w:themeFillShade="F2"/>
            <w:vAlign w:val="center"/>
          </w:tcPr>
          <w:p w14:paraId="0C348798" w14:textId="77777777" w:rsidR="00BD6005" w:rsidRPr="00934176" w:rsidRDefault="00BD6005" w:rsidP="003A0370">
            <w:pPr>
              <w:rPr>
                <w:b/>
              </w:rPr>
            </w:pPr>
            <w:r w:rsidRPr="00934176">
              <w:rPr>
                <w:b/>
              </w:rPr>
              <w:t>Institution</w:t>
            </w:r>
          </w:p>
        </w:tc>
      </w:tr>
      <w:tr w:rsidR="00BD6005" w14:paraId="5CDB5113" w14:textId="77777777" w:rsidTr="00934176">
        <w:tc>
          <w:tcPr>
            <w:tcW w:w="2268" w:type="dxa"/>
            <w:vAlign w:val="center"/>
          </w:tcPr>
          <w:p w14:paraId="543A6ADD" w14:textId="77777777" w:rsidR="00BD6005" w:rsidRDefault="007A6BF1" w:rsidP="003A0370">
            <w:r w:rsidRPr="007A6BF1">
              <w:t xml:space="preserve">2010 </w:t>
            </w:r>
            <w:r w:rsidR="003A0370">
              <w:t>-</w:t>
            </w:r>
            <w:r w:rsidRPr="007A6BF1">
              <w:t xml:space="preserve"> 2012</w:t>
            </w:r>
          </w:p>
        </w:tc>
        <w:tc>
          <w:tcPr>
            <w:tcW w:w="5400" w:type="dxa"/>
            <w:vAlign w:val="center"/>
          </w:tcPr>
          <w:p w14:paraId="602294CC" w14:textId="77777777" w:rsidR="00BD6005" w:rsidRDefault="007A6BF1" w:rsidP="00CA3337">
            <w:r w:rsidRPr="007A6BF1">
              <w:t>Master of Business Administration (Strategic Management</w:t>
            </w:r>
            <w:r w:rsidR="00CA3337">
              <w:t>)</w:t>
            </w:r>
          </w:p>
        </w:tc>
        <w:tc>
          <w:tcPr>
            <w:tcW w:w="2484" w:type="dxa"/>
            <w:vAlign w:val="center"/>
          </w:tcPr>
          <w:p w14:paraId="29B34142" w14:textId="77777777" w:rsidR="00BD6005" w:rsidRPr="007A6BF1" w:rsidRDefault="007A6BF1" w:rsidP="003A0370">
            <w:r w:rsidRPr="007A6BF1">
              <w:t>University of Nairobi</w:t>
            </w:r>
          </w:p>
        </w:tc>
      </w:tr>
      <w:tr w:rsidR="00BD6005" w14:paraId="2DE62C5C" w14:textId="77777777" w:rsidTr="00934176">
        <w:tc>
          <w:tcPr>
            <w:tcW w:w="2268" w:type="dxa"/>
            <w:vAlign w:val="center"/>
          </w:tcPr>
          <w:p w14:paraId="64C22668" w14:textId="77777777" w:rsidR="00BD6005" w:rsidRDefault="007A6BF1" w:rsidP="003A0370">
            <w:r w:rsidRPr="007A6BF1">
              <w:t xml:space="preserve">Sept 1999 </w:t>
            </w:r>
            <w:r w:rsidR="003A0370">
              <w:t>-</w:t>
            </w:r>
            <w:r w:rsidRPr="007A6BF1">
              <w:t xml:space="preserve"> Sept 2003</w:t>
            </w:r>
          </w:p>
        </w:tc>
        <w:tc>
          <w:tcPr>
            <w:tcW w:w="5400" w:type="dxa"/>
            <w:vAlign w:val="center"/>
          </w:tcPr>
          <w:p w14:paraId="07486230" w14:textId="77777777" w:rsidR="00BD6005" w:rsidRDefault="007A6BF1" w:rsidP="003A0370">
            <w:r w:rsidRPr="007A6BF1">
              <w:t>BSC. Biomedical Science and Technology – Specialized in Medical Biotechnology.</w:t>
            </w:r>
          </w:p>
        </w:tc>
        <w:tc>
          <w:tcPr>
            <w:tcW w:w="2484" w:type="dxa"/>
            <w:vAlign w:val="center"/>
          </w:tcPr>
          <w:p w14:paraId="7EEB8F52" w14:textId="77777777" w:rsidR="00BD6005" w:rsidRDefault="007A6BF1" w:rsidP="003A0370">
            <w:proofErr w:type="spellStart"/>
            <w:r>
              <w:t>Maseno</w:t>
            </w:r>
            <w:proofErr w:type="spellEnd"/>
            <w:r>
              <w:t xml:space="preserve"> University</w:t>
            </w:r>
          </w:p>
        </w:tc>
      </w:tr>
      <w:tr w:rsidR="00BD6005" w14:paraId="6E67D859" w14:textId="77777777" w:rsidTr="00934176">
        <w:trPr>
          <w:trHeight w:val="458"/>
        </w:trPr>
        <w:tc>
          <w:tcPr>
            <w:tcW w:w="2268" w:type="dxa"/>
            <w:vAlign w:val="center"/>
          </w:tcPr>
          <w:p w14:paraId="72408ABA" w14:textId="77777777" w:rsidR="00BD6005" w:rsidRDefault="007A6BF1" w:rsidP="003A0370">
            <w:r w:rsidRPr="007A6BF1">
              <w:t xml:space="preserve">1995 </w:t>
            </w:r>
            <w:r w:rsidR="003A0370">
              <w:t>-</w:t>
            </w:r>
            <w:r w:rsidRPr="007A6BF1">
              <w:t xml:space="preserve"> 1998 School</w:t>
            </w:r>
          </w:p>
        </w:tc>
        <w:tc>
          <w:tcPr>
            <w:tcW w:w="5400" w:type="dxa"/>
            <w:vAlign w:val="center"/>
          </w:tcPr>
          <w:p w14:paraId="31170273" w14:textId="77777777" w:rsidR="00BD6005" w:rsidRDefault="007A6BF1" w:rsidP="003A0370">
            <w:r>
              <w:t>Kenya Certificate of Secondary Education</w:t>
            </w:r>
          </w:p>
        </w:tc>
        <w:tc>
          <w:tcPr>
            <w:tcW w:w="2484" w:type="dxa"/>
            <w:vAlign w:val="center"/>
          </w:tcPr>
          <w:p w14:paraId="5AC5B970" w14:textId="77777777" w:rsidR="00BD6005" w:rsidRDefault="007A6BF1" w:rsidP="003A0370">
            <w:r w:rsidRPr="007A6BF1">
              <w:t>Kakamega High</w:t>
            </w:r>
            <w:r>
              <w:t xml:space="preserve"> School</w:t>
            </w:r>
          </w:p>
        </w:tc>
      </w:tr>
    </w:tbl>
    <w:p w14:paraId="20E3C64B" w14:textId="77777777" w:rsidR="00720288" w:rsidRPr="003A0370" w:rsidRDefault="007A6BF1" w:rsidP="00CA3337">
      <w:pPr>
        <w:spacing w:before="240"/>
        <w:rPr>
          <w:b/>
          <w:i/>
        </w:rPr>
      </w:pPr>
      <w:r w:rsidRPr="003A0370">
        <w:rPr>
          <w:b/>
          <w:i/>
        </w:rPr>
        <w:t>Professional Training</w:t>
      </w:r>
    </w:p>
    <w:p w14:paraId="5D3AFDBE" w14:textId="77777777" w:rsidR="007A6BF1" w:rsidRPr="007A6BF1" w:rsidRDefault="007A6BF1" w:rsidP="001B537A">
      <w:pPr>
        <w:pStyle w:val="ListParagraph"/>
        <w:numPr>
          <w:ilvl w:val="0"/>
          <w:numId w:val="18"/>
        </w:numPr>
        <w:spacing w:before="40"/>
        <w:contextualSpacing w:val="0"/>
      </w:pPr>
      <w:r w:rsidRPr="007A6BF1">
        <w:t>20</w:t>
      </w:r>
      <w:r>
        <w:t xml:space="preserve">16 - </w:t>
      </w:r>
      <w:r w:rsidRPr="007A6BF1">
        <w:t>Management Essentials Training, Project Management Training</w:t>
      </w:r>
    </w:p>
    <w:p w14:paraId="3B253B57" w14:textId="77777777" w:rsidR="007A6BF1" w:rsidRPr="007A6BF1" w:rsidRDefault="007A6BF1" w:rsidP="001B537A">
      <w:pPr>
        <w:pStyle w:val="ListParagraph"/>
        <w:numPr>
          <w:ilvl w:val="0"/>
          <w:numId w:val="18"/>
        </w:numPr>
        <w:spacing w:before="40"/>
        <w:contextualSpacing w:val="0"/>
      </w:pPr>
      <w:r w:rsidRPr="007A6BF1">
        <w:t>2015</w:t>
      </w:r>
      <w:r>
        <w:t xml:space="preserve"> - </w:t>
      </w:r>
      <w:r w:rsidRPr="007A6BF1">
        <w:t>WOW Manager Training</w:t>
      </w:r>
    </w:p>
    <w:p w14:paraId="1E623FDD" w14:textId="77777777" w:rsidR="007A6BF1" w:rsidRPr="007A6BF1" w:rsidRDefault="007A6BF1" w:rsidP="001B537A">
      <w:pPr>
        <w:pStyle w:val="ListParagraph"/>
        <w:numPr>
          <w:ilvl w:val="0"/>
          <w:numId w:val="18"/>
        </w:numPr>
        <w:spacing w:before="40"/>
        <w:contextualSpacing w:val="0"/>
      </w:pPr>
      <w:r w:rsidRPr="007A6BF1">
        <w:t>2012</w:t>
      </w:r>
      <w:r>
        <w:t xml:space="preserve"> - </w:t>
      </w:r>
      <w:r w:rsidRPr="007A6BF1">
        <w:t>Develo</w:t>
      </w:r>
      <w:r>
        <w:t>p the Leader in You</w:t>
      </w:r>
      <w:r w:rsidR="003A0370">
        <w:t xml:space="preserve"> (DLY) </w:t>
      </w:r>
      <w:proofErr w:type="spellStart"/>
      <w:r w:rsidR="003A0370">
        <w:t>Programme</w:t>
      </w:r>
      <w:proofErr w:type="spellEnd"/>
      <w:r w:rsidR="003A0370">
        <w:t xml:space="preserve"> (</w:t>
      </w:r>
      <w:r w:rsidR="003A0370" w:rsidRPr="003A0370">
        <w:rPr>
          <w:b/>
        </w:rPr>
        <w:t>GSK/ Strathmore Business School)</w:t>
      </w:r>
    </w:p>
    <w:p w14:paraId="3A38D129" w14:textId="77777777" w:rsidR="007A6BF1" w:rsidRPr="007A6BF1" w:rsidRDefault="007A6BF1" w:rsidP="001B537A">
      <w:pPr>
        <w:pStyle w:val="ListParagraph"/>
        <w:numPr>
          <w:ilvl w:val="0"/>
          <w:numId w:val="18"/>
        </w:numPr>
        <w:spacing w:before="40"/>
        <w:contextualSpacing w:val="0"/>
      </w:pPr>
      <w:r w:rsidRPr="007A6BF1">
        <w:t>Aug 2012</w:t>
      </w:r>
      <w:r>
        <w:t xml:space="preserve"> - </w:t>
      </w:r>
      <w:r w:rsidRPr="007A6BF1">
        <w:t>Import – Exports Procedures and Documentation</w:t>
      </w:r>
      <w:r>
        <w:t xml:space="preserve"> Training</w:t>
      </w:r>
      <w:r w:rsidR="003A0370" w:rsidRPr="003A0370">
        <w:rPr>
          <w:b/>
        </w:rPr>
        <w:t xml:space="preserve"> (GSK/KRA)</w:t>
      </w:r>
    </w:p>
    <w:p w14:paraId="30BCDD80" w14:textId="77777777" w:rsidR="007A6BF1" w:rsidRPr="007A6BF1" w:rsidRDefault="007A6BF1" w:rsidP="001B537A">
      <w:pPr>
        <w:pStyle w:val="ListParagraph"/>
        <w:numPr>
          <w:ilvl w:val="0"/>
          <w:numId w:val="18"/>
        </w:numPr>
        <w:spacing w:before="40"/>
        <w:contextualSpacing w:val="0"/>
      </w:pPr>
      <w:r w:rsidRPr="007A6BF1">
        <w:t>2009 &amp; 2010</w:t>
      </w:r>
      <w:r w:rsidR="003A0370" w:rsidRPr="003A0370">
        <w:rPr>
          <w:b/>
        </w:rPr>
        <w:t xml:space="preserve"> </w:t>
      </w:r>
      <w:r w:rsidR="003A0370" w:rsidRPr="003A0370">
        <w:t>-</w:t>
      </w:r>
      <w:r w:rsidRPr="007A6BF1">
        <w:t>Trainings in Selling Skills, Negotiation S</w:t>
      </w:r>
      <w:r>
        <w:t xml:space="preserve">kills, </w:t>
      </w:r>
      <w:r w:rsidRPr="007A6BF1">
        <w:t xml:space="preserve">Presentation Skills and Assertive Training </w:t>
      </w:r>
      <w:r w:rsidR="003A0370">
        <w:t>(</w:t>
      </w:r>
      <w:r w:rsidR="003A0370" w:rsidRPr="003A0370">
        <w:rPr>
          <w:b/>
        </w:rPr>
        <w:t>TACK International)</w:t>
      </w:r>
    </w:p>
    <w:p w14:paraId="588A358A" w14:textId="77777777" w:rsidR="007A6BF1" w:rsidRPr="007A6BF1" w:rsidRDefault="007A6BF1" w:rsidP="00CA3337">
      <w:pPr>
        <w:spacing w:before="0" w:line="240" w:lineRule="auto"/>
      </w:pPr>
    </w:p>
    <w:tbl>
      <w:tblPr>
        <w:tblStyle w:val="LightShading-Accent5"/>
        <w:tblW w:w="0" w:type="auto"/>
        <w:tblBorders>
          <w:top w:val="none" w:sz="0" w:space="0" w:color="auto"/>
          <w:bottom w:val="single" w:sz="18" w:space="0" w:color="4BACC6" w:themeColor="accent5"/>
        </w:tblBorders>
        <w:tblLook w:val="04A0" w:firstRow="1" w:lastRow="0" w:firstColumn="1" w:lastColumn="0" w:noHBand="0" w:noVBand="1"/>
      </w:tblPr>
      <w:tblGrid>
        <w:gridCol w:w="9936"/>
      </w:tblGrid>
      <w:tr w:rsidR="00720288" w:rsidRPr="00720288" w14:paraId="0B592FC0" w14:textId="77777777" w:rsidTr="0072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34D842" w14:textId="77777777" w:rsidR="00720288" w:rsidRPr="00720288" w:rsidRDefault="00720288" w:rsidP="005776BE">
            <w:r w:rsidRPr="00720288">
              <w:rPr>
                <w:color w:val="215868" w:themeColor="accent5" w:themeShade="80"/>
              </w:rPr>
              <w:t>ADDITIONAL INFORMATION</w:t>
            </w:r>
          </w:p>
        </w:tc>
      </w:tr>
    </w:tbl>
    <w:p w14:paraId="77898F12" w14:textId="77777777" w:rsidR="003A0370" w:rsidRPr="007A6BF1" w:rsidRDefault="003A0370" w:rsidP="001B537A">
      <w:pPr>
        <w:pStyle w:val="ListParagraph"/>
        <w:numPr>
          <w:ilvl w:val="0"/>
          <w:numId w:val="17"/>
        </w:numPr>
        <w:spacing w:before="40"/>
        <w:contextualSpacing w:val="0"/>
      </w:pPr>
      <w:r>
        <w:t xml:space="preserve">Proficiency in </w:t>
      </w:r>
      <w:r w:rsidRPr="007A6BF1">
        <w:t>M</w:t>
      </w:r>
      <w:r>
        <w:t>S Office</w:t>
      </w:r>
    </w:p>
    <w:p w14:paraId="734299D3" w14:textId="77777777" w:rsidR="003A0370" w:rsidRPr="007A6BF1" w:rsidRDefault="003A0370" w:rsidP="001B537A">
      <w:pPr>
        <w:pStyle w:val="ListParagraph"/>
        <w:numPr>
          <w:ilvl w:val="0"/>
          <w:numId w:val="17"/>
        </w:numPr>
        <w:spacing w:before="40"/>
        <w:contextualSpacing w:val="0"/>
      </w:pPr>
      <w:r w:rsidRPr="007A6BF1">
        <w:t xml:space="preserve">2012 </w:t>
      </w:r>
      <w:r>
        <w:t xml:space="preserve">- </w:t>
      </w:r>
      <w:r w:rsidRPr="007A6BF1">
        <w:t>Develop the Leader in You Club member and Team Champion.</w:t>
      </w:r>
    </w:p>
    <w:p w14:paraId="5D143042" w14:textId="77777777" w:rsidR="003A0370" w:rsidRPr="003A0370" w:rsidRDefault="00965553" w:rsidP="00CA3337">
      <w:pPr>
        <w:spacing w:before="240"/>
        <w:rPr>
          <w:b/>
          <w:i/>
          <w:u w:val="single"/>
        </w:rPr>
      </w:pPr>
      <w:r>
        <w:rPr>
          <w:b/>
          <w:i/>
          <w:u w:val="single"/>
        </w:rPr>
        <w:t xml:space="preserve">Other </w:t>
      </w:r>
      <w:r w:rsidR="003A0370">
        <w:rPr>
          <w:b/>
          <w:i/>
          <w:u w:val="single"/>
        </w:rPr>
        <w:t>Recognition</w:t>
      </w:r>
      <w:r w:rsidR="00603DFB">
        <w:rPr>
          <w:b/>
          <w:i/>
          <w:u w:val="single"/>
        </w:rPr>
        <w:t>s</w:t>
      </w:r>
      <w:r w:rsidR="00583414" w:rsidRPr="00583414">
        <w:rPr>
          <w:b/>
        </w:rPr>
        <w:t xml:space="preserve"> </w:t>
      </w:r>
      <w:r w:rsidR="00934176">
        <w:rPr>
          <w:b/>
        </w:rPr>
        <w:t>(</w:t>
      </w:r>
      <w:r w:rsidR="00583414" w:rsidRPr="003A0370">
        <w:rPr>
          <w:b/>
        </w:rPr>
        <w:t>GSK</w:t>
      </w:r>
      <w:r w:rsidR="00583414" w:rsidRPr="003A0370">
        <w:t xml:space="preserve"> Kenya</w:t>
      </w:r>
      <w:r w:rsidR="00934176">
        <w:t>)</w:t>
      </w:r>
    </w:p>
    <w:p w14:paraId="6A8C3083" w14:textId="77777777" w:rsidR="003A0370" w:rsidRPr="003A0370" w:rsidRDefault="003A0370" w:rsidP="001B537A">
      <w:pPr>
        <w:pStyle w:val="ListParagraph"/>
        <w:numPr>
          <w:ilvl w:val="0"/>
          <w:numId w:val="23"/>
        </w:numPr>
        <w:spacing w:before="0"/>
      </w:pPr>
      <w:r w:rsidRPr="003A0370">
        <w:t>2016 -  Top 2 Area Sales Managers and the top Medical Representative came from my team</w:t>
      </w:r>
    </w:p>
    <w:p w14:paraId="1F2DF7F2" w14:textId="77777777" w:rsidR="003A0370" w:rsidRPr="003A0370" w:rsidRDefault="003A0370" w:rsidP="003A0370">
      <w:pPr>
        <w:pStyle w:val="ListParagraph"/>
        <w:numPr>
          <w:ilvl w:val="0"/>
          <w:numId w:val="23"/>
        </w:numPr>
      </w:pPr>
      <w:r w:rsidRPr="003A0370">
        <w:t>2015 – Best Area Sales Manager came from my team</w:t>
      </w:r>
    </w:p>
    <w:p w14:paraId="418DB709" w14:textId="77777777" w:rsidR="003A0370" w:rsidRPr="003A0370" w:rsidRDefault="003A0370" w:rsidP="003A0370">
      <w:pPr>
        <w:pStyle w:val="ListParagraph"/>
        <w:numPr>
          <w:ilvl w:val="0"/>
          <w:numId w:val="23"/>
        </w:numPr>
      </w:pPr>
      <w:r w:rsidRPr="003A0370">
        <w:t>2014 – Best Team in Field Reports</w:t>
      </w:r>
    </w:p>
    <w:p w14:paraId="74B3AFFB" w14:textId="77777777" w:rsidR="003A0370" w:rsidRPr="003A0370" w:rsidRDefault="003A0370" w:rsidP="003A0370">
      <w:pPr>
        <w:pStyle w:val="ListParagraph"/>
        <w:numPr>
          <w:ilvl w:val="0"/>
          <w:numId w:val="23"/>
        </w:numPr>
      </w:pPr>
      <w:r w:rsidRPr="003A0370">
        <w:t xml:space="preserve">2013 – Best Team Overall </w:t>
      </w:r>
    </w:p>
    <w:p w14:paraId="2C73169D" w14:textId="77777777" w:rsidR="003A0370" w:rsidRPr="003A0370" w:rsidRDefault="003A0370" w:rsidP="003A0370">
      <w:pPr>
        <w:pStyle w:val="ListParagraph"/>
        <w:numPr>
          <w:ilvl w:val="0"/>
          <w:numId w:val="23"/>
        </w:numPr>
      </w:pPr>
      <w:r w:rsidRPr="003A0370">
        <w:lastRenderedPageBreak/>
        <w:t>2012 – Best Team ‘Pharmacy Project’ during the Develop the Leader in You (</w:t>
      </w:r>
      <w:r w:rsidRPr="003A0370">
        <w:rPr>
          <w:b/>
        </w:rPr>
        <w:t>DLY</w:t>
      </w:r>
      <w:r w:rsidRPr="003A0370">
        <w:t xml:space="preserve">) </w:t>
      </w:r>
      <w:proofErr w:type="spellStart"/>
      <w:r w:rsidRPr="003A0370">
        <w:t>programme</w:t>
      </w:r>
      <w:proofErr w:type="spellEnd"/>
      <w:r w:rsidRPr="003A0370">
        <w:t xml:space="preserve">. </w:t>
      </w:r>
    </w:p>
    <w:p w14:paraId="56374433" w14:textId="77777777" w:rsidR="003A0370" w:rsidRPr="003A0370" w:rsidRDefault="003A0370" w:rsidP="003A0370">
      <w:pPr>
        <w:pStyle w:val="ListParagraph"/>
        <w:numPr>
          <w:ilvl w:val="0"/>
          <w:numId w:val="23"/>
        </w:numPr>
      </w:pPr>
      <w:r w:rsidRPr="003A0370">
        <w:t>2011 – ‘Advantage’</w:t>
      </w:r>
      <w:r>
        <w:t xml:space="preserve"> </w:t>
      </w:r>
      <w:r w:rsidRPr="003A0370">
        <w:t xml:space="preserve">Award, </w:t>
      </w:r>
      <w:r w:rsidRPr="003A0370">
        <w:rPr>
          <w:b/>
        </w:rPr>
        <w:t>GSK</w:t>
      </w:r>
      <w:r w:rsidRPr="003A0370">
        <w:t xml:space="preserve"> for presenting the best idea in the Forum for Great Ideas.</w:t>
      </w:r>
    </w:p>
    <w:p w14:paraId="21403717" w14:textId="77777777" w:rsidR="003A0370" w:rsidRPr="003A0370" w:rsidRDefault="003A0370" w:rsidP="003A0370">
      <w:pPr>
        <w:pStyle w:val="ListParagraph"/>
        <w:numPr>
          <w:ilvl w:val="0"/>
          <w:numId w:val="23"/>
        </w:numPr>
      </w:pPr>
      <w:r w:rsidRPr="003A0370">
        <w:t xml:space="preserve">2011 – Won Best Team Award, </w:t>
      </w:r>
      <w:r w:rsidRPr="003A0370">
        <w:rPr>
          <w:b/>
        </w:rPr>
        <w:t>GSK</w:t>
      </w:r>
      <w:r w:rsidRPr="003A0370">
        <w:t xml:space="preserve"> for emerging as the best team in 2011.</w:t>
      </w:r>
    </w:p>
    <w:p w14:paraId="378E29AC" w14:textId="77777777" w:rsidR="003A0370" w:rsidRPr="003A0370" w:rsidRDefault="003A0370" w:rsidP="003A0370">
      <w:pPr>
        <w:pStyle w:val="ListParagraph"/>
        <w:numPr>
          <w:ilvl w:val="0"/>
          <w:numId w:val="23"/>
        </w:numPr>
      </w:pPr>
      <w:r w:rsidRPr="003A0370">
        <w:t>2006 &amp; 2007</w:t>
      </w:r>
      <w:r w:rsidR="00934176">
        <w:t>-</w:t>
      </w:r>
      <w:r w:rsidRPr="003A0370">
        <w:t xml:space="preserve"> </w:t>
      </w:r>
      <w:r w:rsidR="00965553">
        <w:t>Recognized</w:t>
      </w:r>
      <w:r w:rsidRPr="003A0370">
        <w:t xml:space="preserve"> for achieving </w:t>
      </w:r>
      <w:r w:rsidR="00965553">
        <w:t xml:space="preserve">&amp; surpassing sales </w:t>
      </w:r>
      <w:r w:rsidRPr="003A0370">
        <w:t>targets</w:t>
      </w:r>
      <w:r w:rsidR="00965553" w:rsidRPr="00965553">
        <w:t xml:space="preserve"> </w:t>
      </w:r>
      <w:r w:rsidR="00965553">
        <w:t>as a</w:t>
      </w:r>
      <w:r w:rsidR="00965553" w:rsidRPr="003A0370">
        <w:t xml:space="preserve"> Medical Representative</w:t>
      </w:r>
      <w:r w:rsidRPr="003A0370">
        <w:t>.</w:t>
      </w:r>
    </w:p>
    <w:p w14:paraId="63E18DCA" w14:textId="77777777" w:rsidR="00720288" w:rsidRDefault="006A0004" w:rsidP="00CA3337">
      <w:pPr>
        <w:spacing w:before="240"/>
      </w:pPr>
      <w:r w:rsidRPr="006A0004">
        <w:rPr>
          <w:b/>
          <w:i/>
          <w:u w:val="single"/>
        </w:rPr>
        <w:t>Hobbies</w:t>
      </w:r>
      <w:r w:rsidR="00965553" w:rsidRPr="00965553">
        <w:rPr>
          <w:b/>
          <w:i/>
        </w:rPr>
        <w:t xml:space="preserve">:  </w:t>
      </w:r>
      <w:r w:rsidR="001B537A">
        <w:t>Networking,</w:t>
      </w:r>
      <w:r w:rsidR="003A0370" w:rsidRPr="003A0370">
        <w:t xml:space="preserve"> sharing information, reading </w:t>
      </w:r>
      <w:r w:rsidR="001B537A">
        <w:t xml:space="preserve">widely, watching sports </w:t>
      </w:r>
      <w:r>
        <w:t>and writing poems.</w:t>
      </w:r>
    </w:p>
    <w:p w14:paraId="5F096435" w14:textId="77777777" w:rsidR="001B537A" w:rsidRDefault="001B537A" w:rsidP="001B537A">
      <w:pPr>
        <w:spacing w:before="0"/>
      </w:pPr>
    </w:p>
    <w:tbl>
      <w:tblPr>
        <w:tblStyle w:val="LightShading-Accent5"/>
        <w:tblW w:w="0" w:type="auto"/>
        <w:tblBorders>
          <w:top w:val="none" w:sz="0" w:space="0" w:color="auto"/>
          <w:bottom w:val="single" w:sz="18" w:space="0" w:color="4BACC6" w:themeColor="accent5"/>
        </w:tblBorders>
        <w:tblLook w:val="04A0" w:firstRow="1" w:lastRow="0" w:firstColumn="1" w:lastColumn="0" w:noHBand="0" w:noVBand="1"/>
      </w:tblPr>
      <w:tblGrid>
        <w:gridCol w:w="9936"/>
      </w:tblGrid>
      <w:tr w:rsidR="00720288" w:rsidRPr="00720288" w14:paraId="35D61523" w14:textId="77777777" w:rsidTr="0072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563FB1" w14:textId="77777777" w:rsidR="00720288" w:rsidRPr="00720288" w:rsidRDefault="00720288" w:rsidP="005776BE">
            <w:r w:rsidRPr="00720288">
              <w:rPr>
                <w:color w:val="215868" w:themeColor="accent5" w:themeShade="80"/>
              </w:rPr>
              <w:t>REFERENCES</w:t>
            </w:r>
          </w:p>
        </w:tc>
      </w:tr>
    </w:tbl>
    <w:p w14:paraId="70F59D27" w14:textId="77777777" w:rsidR="00720288" w:rsidRDefault="00720288" w:rsidP="001B537A">
      <w:pPr>
        <w:spacing w:before="0" w:line="240" w:lineRule="auto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23"/>
        <w:gridCol w:w="5010"/>
        <w:gridCol w:w="2693"/>
      </w:tblGrid>
      <w:tr w:rsidR="006A0004" w:rsidRPr="006A0004" w14:paraId="1D807EAC" w14:textId="77777777" w:rsidTr="001B537A">
        <w:trPr>
          <w:trHeight w:val="422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99ADF46" w14:textId="77777777" w:rsidR="006A0004" w:rsidRPr="006A0004" w:rsidRDefault="006A0004" w:rsidP="006A0004">
            <w:pPr>
              <w:rPr>
                <w:b/>
              </w:rPr>
            </w:pPr>
            <w:r w:rsidRPr="006A0004">
              <w:rPr>
                <w:b/>
              </w:rPr>
              <w:t>Name</w:t>
            </w:r>
          </w:p>
        </w:tc>
        <w:tc>
          <w:tcPr>
            <w:tcW w:w="5130" w:type="dxa"/>
            <w:shd w:val="clear" w:color="auto" w:fill="F2F2F2" w:themeFill="background1" w:themeFillShade="F2"/>
            <w:vAlign w:val="center"/>
          </w:tcPr>
          <w:p w14:paraId="65744EE1" w14:textId="77777777" w:rsidR="006A0004" w:rsidRPr="006A0004" w:rsidRDefault="006A0004" w:rsidP="006A0004">
            <w:pPr>
              <w:rPr>
                <w:b/>
              </w:rPr>
            </w:pPr>
            <w:r w:rsidRPr="006A0004">
              <w:rPr>
                <w:b/>
              </w:rPr>
              <w:t>Occupation</w:t>
            </w:r>
          </w:p>
        </w:tc>
        <w:tc>
          <w:tcPr>
            <w:tcW w:w="2754" w:type="dxa"/>
            <w:shd w:val="clear" w:color="auto" w:fill="F2F2F2" w:themeFill="background1" w:themeFillShade="F2"/>
            <w:vAlign w:val="center"/>
          </w:tcPr>
          <w:p w14:paraId="3A02EE65" w14:textId="77777777" w:rsidR="006A0004" w:rsidRPr="006A0004" w:rsidRDefault="006A0004" w:rsidP="006A0004">
            <w:pPr>
              <w:rPr>
                <w:b/>
              </w:rPr>
            </w:pPr>
            <w:r w:rsidRPr="006A0004">
              <w:rPr>
                <w:b/>
              </w:rPr>
              <w:t>Contacts</w:t>
            </w:r>
          </w:p>
        </w:tc>
      </w:tr>
      <w:tr w:rsidR="006A0004" w14:paraId="6B0ED181" w14:textId="77777777" w:rsidTr="001B537A">
        <w:trPr>
          <w:trHeight w:val="440"/>
        </w:trPr>
        <w:tc>
          <w:tcPr>
            <w:tcW w:w="2268" w:type="dxa"/>
            <w:vAlign w:val="center"/>
          </w:tcPr>
          <w:p w14:paraId="65884820" w14:textId="77777777" w:rsidR="006A0004" w:rsidRDefault="006A0004" w:rsidP="006A0004">
            <w:r>
              <w:t>Dr. Irene A. Ochieng</w:t>
            </w:r>
          </w:p>
        </w:tc>
        <w:tc>
          <w:tcPr>
            <w:tcW w:w="5130" w:type="dxa"/>
            <w:vAlign w:val="center"/>
          </w:tcPr>
          <w:p w14:paraId="3843E3F1" w14:textId="77777777" w:rsidR="006A0004" w:rsidRPr="00D15346" w:rsidRDefault="00D15346" w:rsidP="006A0004">
            <w:pPr>
              <w:rPr>
                <w:color w:val="auto"/>
              </w:rPr>
            </w:pPr>
            <w:r w:rsidRPr="00D15346">
              <w:rPr>
                <w:color w:val="auto"/>
              </w:rPr>
              <w:t xml:space="preserve">Consultant Physician </w:t>
            </w:r>
          </w:p>
        </w:tc>
        <w:tc>
          <w:tcPr>
            <w:tcW w:w="2754" w:type="dxa"/>
            <w:vAlign w:val="center"/>
          </w:tcPr>
          <w:p w14:paraId="1F8C791B" w14:textId="77777777" w:rsidR="006A0004" w:rsidRDefault="006A0004" w:rsidP="006A0004">
            <w:r>
              <w:t>Tel +254 722 896 807</w:t>
            </w:r>
          </w:p>
        </w:tc>
      </w:tr>
      <w:tr w:rsidR="006A0004" w14:paraId="1086F735" w14:textId="77777777" w:rsidTr="001B537A">
        <w:trPr>
          <w:trHeight w:val="440"/>
        </w:trPr>
        <w:tc>
          <w:tcPr>
            <w:tcW w:w="2268" w:type="dxa"/>
            <w:vAlign w:val="center"/>
          </w:tcPr>
          <w:p w14:paraId="328833C1" w14:textId="77777777" w:rsidR="006A0004" w:rsidRDefault="006A0004" w:rsidP="006A0004">
            <w:r>
              <w:t xml:space="preserve">Mr. Stephen S. </w:t>
            </w:r>
            <w:proofErr w:type="spellStart"/>
            <w:r>
              <w:t>Guya</w:t>
            </w:r>
            <w:proofErr w:type="spellEnd"/>
          </w:p>
        </w:tc>
        <w:tc>
          <w:tcPr>
            <w:tcW w:w="5130" w:type="dxa"/>
            <w:vAlign w:val="center"/>
          </w:tcPr>
          <w:p w14:paraId="2E36508D" w14:textId="77777777" w:rsidR="006A0004" w:rsidRPr="00D15346" w:rsidRDefault="00D15346" w:rsidP="006A0004">
            <w:pPr>
              <w:rPr>
                <w:color w:val="auto"/>
              </w:rPr>
            </w:pPr>
            <w:r w:rsidRPr="00D15346">
              <w:rPr>
                <w:color w:val="auto"/>
              </w:rPr>
              <w:t xml:space="preserve">Service Manager, Co-operative Bank - </w:t>
            </w:r>
            <w:proofErr w:type="spellStart"/>
            <w:r w:rsidRPr="00D15346">
              <w:rPr>
                <w:color w:val="auto"/>
              </w:rPr>
              <w:t>Malaba</w:t>
            </w:r>
            <w:proofErr w:type="spellEnd"/>
          </w:p>
        </w:tc>
        <w:tc>
          <w:tcPr>
            <w:tcW w:w="2754" w:type="dxa"/>
            <w:vAlign w:val="center"/>
          </w:tcPr>
          <w:p w14:paraId="74BCF81A" w14:textId="77777777" w:rsidR="006A0004" w:rsidRDefault="006A0004" w:rsidP="006A0004">
            <w:r>
              <w:t>Tel: +254 721 300 190</w:t>
            </w:r>
          </w:p>
        </w:tc>
      </w:tr>
      <w:tr w:rsidR="006A0004" w14:paraId="4F9B23B1" w14:textId="77777777" w:rsidTr="001B537A">
        <w:trPr>
          <w:trHeight w:val="440"/>
        </w:trPr>
        <w:tc>
          <w:tcPr>
            <w:tcW w:w="2268" w:type="dxa"/>
            <w:vAlign w:val="center"/>
          </w:tcPr>
          <w:p w14:paraId="24C6662D" w14:textId="77777777" w:rsidR="006A0004" w:rsidRDefault="006A0004" w:rsidP="006A0004">
            <w:r>
              <w:t xml:space="preserve">Mr. Shailesh </w:t>
            </w:r>
            <w:proofErr w:type="spellStart"/>
            <w:r>
              <w:t>Dongre</w:t>
            </w:r>
            <w:proofErr w:type="spellEnd"/>
          </w:p>
        </w:tc>
        <w:tc>
          <w:tcPr>
            <w:tcW w:w="5130" w:type="dxa"/>
            <w:vAlign w:val="center"/>
          </w:tcPr>
          <w:p w14:paraId="6A4A8F7B" w14:textId="77777777" w:rsidR="006A0004" w:rsidRDefault="0031244E" w:rsidP="006A0004">
            <w:r>
              <w:t>Marketing Head</w:t>
            </w:r>
            <w:r w:rsidR="006A0004">
              <w:t>, Sai Pharmaceuticals Ltd.</w:t>
            </w:r>
          </w:p>
        </w:tc>
        <w:tc>
          <w:tcPr>
            <w:tcW w:w="2754" w:type="dxa"/>
            <w:vAlign w:val="center"/>
          </w:tcPr>
          <w:p w14:paraId="496F584B" w14:textId="77777777" w:rsidR="006A0004" w:rsidRDefault="006A0004" w:rsidP="006A0004">
            <w:r>
              <w:t>Tel: +254 722 952 774</w:t>
            </w:r>
          </w:p>
        </w:tc>
      </w:tr>
    </w:tbl>
    <w:p w14:paraId="0DB50D1A" w14:textId="77777777" w:rsidR="00720288" w:rsidRDefault="00720288" w:rsidP="001B537A"/>
    <w:sectPr w:rsidR="00720288" w:rsidSect="00A216E8">
      <w:footerReference w:type="default" r:id="rId10"/>
      <w:pgSz w:w="12240" w:h="15840"/>
      <w:pgMar w:top="720" w:right="1152" w:bottom="720" w:left="115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E68C0" w14:textId="77777777" w:rsidR="00941E9B" w:rsidRDefault="00941E9B" w:rsidP="00A216E8">
      <w:pPr>
        <w:spacing w:before="0" w:line="240" w:lineRule="auto"/>
      </w:pPr>
      <w:r>
        <w:separator/>
      </w:r>
    </w:p>
  </w:endnote>
  <w:endnote w:type="continuationSeparator" w:id="0">
    <w:p w14:paraId="7F0C93D7" w14:textId="77777777" w:rsidR="00941E9B" w:rsidRDefault="00941E9B" w:rsidP="00A216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2764074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67D7A476" w14:textId="77777777" w:rsidR="00A216E8" w:rsidRPr="00A216E8" w:rsidRDefault="00A216E8">
        <w:pPr>
          <w:pStyle w:val="Footer"/>
          <w:jc w:val="right"/>
          <w:rPr>
            <w:sz w:val="16"/>
            <w:szCs w:val="16"/>
          </w:rPr>
        </w:pPr>
        <w:r w:rsidRPr="00A216E8">
          <w:rPr>
            <w:sz w:val="16"/>
            <w:szCs w:val="16"/>
          </w:rPr>
          <w:fldChar w:fldCharType="begin"/>
        </w:r>
        <w:r w:rsidRPr="00A216E8">
          <w:rPr>
            <w:sz w:val="16"/>
            <w:szCs w:val="16"/>
          </w:rPr>
          <w:instrText xml:space="preserve"> PAGE   \* MERGEFORMAT </w:instrText>
        </w:r>
        <w:r w:rsidRPr="00A216E8">
          <w:rPr>
            <w:sz w:val="16"/>
            <w:szCs w:val="16"/>
          </w:rPr>
          <w:fldChar w:fldCharType="separate"/>
        </w:r>
        <w:r w:rsidR="00412407">
          <w:rPr>
            <w:noProof/>
            <w:sz w:val="16"/>
            <w:szCs w:val="16"/>
          </w:rPr>
          <w:t>2</w:t>
        </w:r>
        <w:r w:rsidRPr="00A216E8">
          <w:rPr>
            <w:noProof/>
            <w:sz w:val="16"/>
            <w:szCs w:val="16"/>
          </w:rPr>
          <w:fldChar w:fldCharType="end"/>
        </w:r>
      </w:p>
    </w:sdtContent>
  </w:sdt>
  <w:p w14:paraId="56CD2ADE" w14:textId="77777777" w:rsidR="00A216E8" w:rsidRDefault="00A21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D13B8" w14:textId="77777777" w:rsidR="00941E9B" w:rsidRDefault="00941E9B" w:rsidP="00A216E8">
      <w:pPr>
        <w:spacing w:before="0" w:line="240" w:lineRule="auto"/>
      </w:pPr>
      <w:r>
        <w:separator/>
      </w:r>
    </w:p>
  </w:footnote>
  <w:footnote w:type="continuationSeparator" w:id="0">
    <w:p w14:paraId="2F8DFD7C" w14:textId="77777777" w:rsidR="00941E9B" w:rsidRDefault="00941E9B" w:rsidP="00A216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1490984"/>
    <w:multiLevelType w:val="hybridMultilevel"/>
    <w:tmpl w:val="E32EE1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22E5EB8"/>
    <w:multiLevelType w:val="hybridMultilevel"/>
    <w:tmpl w:val="F9967C5C"/>
    <w:lvl w:ilvl="0" w:tplc="0409000F">
      <w:start w:val="1"/>
      <w:numFmt w:val="decimal"/>
      <w:lvlText w:val="%1."/>
      <w:lvlJc w:val="left"/>
      <w:pPr>
        <w:ind w:left="215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7" w15:restartNumberingAfterBreak="0">
    <w:nsid w:val="0667586A"/>
    <w:multiLevelType w:val="multilevel"/>
    <w:tmpl w:val="E25683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92049E"/>
    <w:multiLevelType w:val="multilevel"/>
    <w:tmpl w:val="97F63F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73342A"/>
    <w:multiLevelType w:val="hybridMultilevel"/>
    <w:tmpl w:val="F2DC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A79E4"/>
    <w:multiLevelType w:val="hybridMultilevel"/>
    <w:tmpl w:val="E266F146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1" w15:restartNumberingAfterBreak="0">
    <w:nsid w:val="14F231E5"/>
    <w:multiLevelType w:val="multilevel"/>
    <w:tmpl w:val="97F63F1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9444B"/>
    <w:multiLevelType w:val="hybridMultilevel"/>
    <w:tmpl w:val="8C3EC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7161AB"/>
    <w:multiLevelType w:val="hybridMultilevel"/>
    <w:tmpl w:val="4B508B6C"/>
    <w:lvl w:ilvl="0" w:tplc="93B4D3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2265B"/>
    <w:multiLevelType w:val="multilevel"/>
    <w:tmpl w:val="97F63F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3C1FB6"/>
    <w:multiLevelType w:val="hybridMultilevel"/>
    <w:tmpl w:val="7E761B48"/>
    <w:lvl w:ilvl="0" w:tplc="CDE2E2B6">
      <w:start w:val="1"/>
      <w:numFmt w:val="bullet"/>
      <w:lvlText w:val="­"/>
      <w:lvlJc w:val="left"/>
      <w:pPr>
        <w:ind w:left="215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16" w15:restartNumberingAfterBreak="0">
    <w:nsid w:val="2CBA21AD"/>
    <w:multiLevelType w:val="hybridMultilevel"/>
    <w:tmpl w:val="C900B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90063"/>
    <w:multiLevelType w:val="hybridMultilevel"/>
    <w:tmpl w:val="E2F80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351F5"/>
    <w:multiLevelType w:val="hybridMultilevel"/>
    <w:tmpl w:val="F77AA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014B0"/>
    <w:multiLevelType w:val="hybridMultilevel"/>
    <w:tmpl w:val="9FE0BF0E"/>
    <w:lvl w:ilvl="0" w:tplc="CDE2E2B6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BF5821"/>
    <w:multiLevelType w:val="multilevel"/>
    <w:tmpl w:val="97F63F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F5944"/>
    <w:multiLevelType w:val="multilevel"/>
    <w:tmpl w:val="97F63F1A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52C91"/>
    <w:multiLevelType w:val="multilevel"/>
    <w:tmpl w:val="97F63F1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605DB"/>
    <w:multiLevelType w:val="hybridMultilevel"/>
    <w:tmpl w:val="976C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91651"/>
    <w:multiLevelType w:val="multilevel"/>
    <w:tmpl w:val="952AF5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­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712C9"/>
    <w:multiLevelType w:val="hybridMultilevel"/>
    <w:tmpl w:val="D3C81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8B3646B"/>
    <w:multiLevelType w:val="multilevel"/>
    <w:tmpl w:val="97F63F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B76709"/>
    <w:multiLevelType w:val="multilevel"/>
    <w:tmpl w:val="FDDA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8074A0"/>
    <w:multiLevelType w:val="multilevel"/>
    <w:tmpl w:val="C900BD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2351B"/>
    <w:multiLevelType w:val="multilevel"/>
    <w:tmpl w:val="21B4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C2505"/>
    <w:multiLevelType w:val="hybridMultilevel"/>
    <w:tmpl w:val="B26C81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C31C95"/>
    <w:multiLevelType w:val="multilevel"/>
    <w:tmpl w:val="97F63F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E31A40"/>
    <w:multiLevelType w:val="hybridMultilevel"/>
    <w:tmpl w:val="9138B7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65C71D0"/>
    <w:multiLevelType w:val="hybridMultilevel"/>
    <w:tmpl w:val="C25E3F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298AD86">
      <w:numFmt w:val="bullet"/>
      <w:lvlText w:val="•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2875CB"/>
    <w:multiLevelType w:val="multilevel"/>
    <w:tmpl w:val="97F63F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CB3E13"/>
    <w:multiLevelType w:val="multilevel"/>
    <w:tmpl w:val="97F63F1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E77469"/>
    <w:multiLevelType w:val="hybridMultilevel"/>
    <w:tmpl w:val="7E26FF3E"/>
    <w:lvl w:ilvl="0" w:tplc="0000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A24E3"/>
    <w:multiLevelType w:val="multilevel"/>
    <w:tmpl w:val="97F63F1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107D49"/>
    <w:multiLevelType w:val="multilevel"/>
    <w:tmpl w:val="97F63F1A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791047"/>
    <w:multiLevelType w:val="hybridMultilevel"/>
    <w:tmpl w:val="2E20E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36"/>
  </w:num>
  <w:num w:numId="9">
    <w:abstractNumId w:val="23"/>
  </w:num>
  <w:num w:numId="10">
    <w:abstractNumId w:val="16"/>
  </w:num>
  <w:num w:numId="11">
    <w:abstractNumId w:val="34"/>
  </w:num>
  <w:num w:numId="12">
    <w:abstractNumId w:val="26"/>
  </w:num>
  <w:num w:numId="13">
    <w:abstractNumId w:val="21"/>
  </w:num>
  <w:num w:numId="14">
    <w:abstractNumId w:val="14"/>
  </w:num>
  <w:num w:numId="15">
    <w:abstractNumId w:val="38"/>
  </w:num>
  <w:num w:numId="16">
    <w:abstractNumId w:val="37"/>
  </w:num>
  <w:num w:numId="17">
    <w:abstractNumId w:val="11"/>
  </w:num>
  <w:num w:numId="18">
    <w:abstractNumId w:val="22"/>
  </w:num>
  <w:num w:numId="19">
    <w:abstractNumId w:val="0"/>
  </w:num>
  <w:num w:numId="20">
    <w:abstractNumId w:val="13"/>
  </w:num>
  <w:num w:numId="21">
    <w:abstractNumId w:val="39"/>
  </w:num>
  <w:num w:numId="22">
    <w:abstractNumId w:val="18"/>
  </w:num>
  <w:num w:numId="23">
    <w:abstractNumId w:val="35"/>
  </w:num>
  <w:num w:numId="24">
    <w:abstractNumId w:val="20"/>
  </w:num>
  <w:num w:numId="25">
    <w:abstractNumId w:val="7"/>
  </w:num>
  <w:num w:numId="26">
    <w:abstractNumId w:val="31"/>
  </w:num>
  <w:num w:numId="27">
    <w:abstractNumId w:val="28"/>
  </w:num>
  <w:num w:numId="28">
    <w:abstractNumId w:val="24"/>
  </w:num>
  <w:num w:numId="29">
    <w:abstractNumId w:val="32"/>
  </w:num>
  <w:num w:numId="30">
    <w:abstractNumId w:val="27"/>
  </w:num>
  <w:num w:numId="31">
    <w:abstractNumId w:val="33"/>
  </w:num>
  <w:num w:numId="32">
    <w:abstractNumId w:val="15"/>
  </w:num>
  <w:num w:numId="33">
    <w:abstractNumId w:val="6"/>
  </w:num>
  <w:num w:numId="34">
    <w:abstractNumId w:val="19"/>
  </w:num>
  <w:num w:numId="35">
    <w:abstractNumId w:val="10"/>
  </w:num>
  <w:num w:numId="36">
    <w:abstractNumId w:val="9"/>
  </w:num>
  <w:num w:numId="37">
    <w:abstractNumId w:val="12"/>
  </w:num>
  <w:num w:numId="38">
    <w:abstractNumId w:val="25"/>
  </w:num>
  <w:num w:numId="39">
    <w:abstractNumId w:val="5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88"/>
    <w:rsid w:val="00000AFB"/>
    <w:rsid w:val="0005619D"/>
    <w:rsid w:val="00072742"/>
    <w:rsid w:val="000B6406"/>
    <w:rsid w:val="000D123A"/>
    <w:rsid w:val="00112761"/>
    <w:rsid w:val="00143E1F"/>
    <w:rsid w:val="001617A1"/>
    <w:rsid w:val="001B537A"/>
    <w:rsid w:val="00210511"/>
    <w:rsid w:val="00262BC2"/>
    <w:rsid w:val="002A02DB"/>
    <w:rsid w:val="0030117A"/>
    <w:rsid w:val="0031244E"/>
    <w:rsid w:val="00395B05"/>
    <w:rsid w:val="003A0370"/>
    <w:rsid w:val="003B0611"/>
    <w:rsid w:val="003C2929"/>
    <w:rsid w:val="003D0B05"/>
    <w:rsid w:val="003D7BC9"/>
    <w:rsid w:val="003F1893"/>
    <w:rsid w:val="00411B10"/>
    <w:rsid w:val="00412407"/>
    <w:rsid w:val="00460DE0"/>
    <w:rsid w:val="004915D4"/>
    <w:rsid w:val="0051673A"/>
    <w:rsid w:val="005776BE"/>
    <w:rsid w:val="00583414"/>
    <w:rsid w:val="005C0292"/>
    <w:rsid w:val="00603DFB"/>
    <w:rsid w:val="00620589"/>
    <w:rsid w:val="006313C3"/>
    <w:rsid w:val="006A0004"/>
    <w:rsid w:val="00720288"/>
    <w:rsid w:val="007252A7"/>
    <w:rsid w:val="007A6BF1"/>
    <w:rsid w:val="007D1B35"/>
    <w:rsid w:val="007D1D6E"/>
    <w:rsid w:val="007E2D53"/>
    <w:rsid w:val="00816961"/>
    <w:rsid w:val="0084435E"/>
    <w:rsid w:val="008B2CF0"/>
    <w:rsid w:val="008F2A3C"/>
    <w:rsid w:val="008F5A5A"/>
    <w:rsid w:val="00934176"/>
    <w:rsid w:val="00941E9B"/>
    <w:rsid w:val="00965553"/>
    <w:rsid w:val="00994F7F"/>
    <w:rsid w:val="00A0081F"/>
    <w:rsid w:val="00A12BE1"/>
    <w:rsid w:val="00A216E8"/>
    <w:rsid w:val="00A5160D"/>
    <w:rsid w:val="00B3506E"/>
    <w:rsid w:val="00BB1674"/>
    <w:rsid w:val="00BB492D"/>
    <w:rsid w:val="00BD6005"/>
    <w:rsid w:val="00BE2281"/>
    <w:rsid w:val="00C05FF2"/>
    <w:rsid w:val="00C27D71"/>
    <w:rsid w:val="00C84EC6"/>
    <w:rsid w:val="00CA3337"/>
    <w:rsid w:val="00CE4EED"/>
    <w:rsid w:val="00D15346"/>
    <w:rsid w:val="00D17C05"/>
    <w:rsid w:val="00DA6E08"/>
    <w:rsid w:val="00E4040C"/>
    <w:rsid w:val="00E66C1A"/>
    <w:rsid w:val="00EF775F"/>
    <w:rsid w:val="00F17D52"/>
    <w:rsid w:val="00F575F7"/>
    <w:rsid w:val="00FE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49235"/>
  <w15:docId w15:val="{EE59816C-F74E-42A5-A01D-21FDEDC1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Theme="minorHAnsi" w:hAnsi="Palatino Linotype" w:cstheme="minorBidi"/>
        <w:color w:val="262626" w:themeColor="text1" w:themeTint="D9"/>
        <w:sz w:val="21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28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720288"/>
    <w:pPr>
      <w:spacing w:before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BB16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6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6E8"/>
  </w:style>
  <w:style w:type="paragraph" w:styleId="Footer">
    <w:name w:val="footer"/>
    <w:basedOn w:val="Normal"/>
    <w:link w:val="FooterChar"/>
    <w:uiPriority w:val="99"/>
    <w:unhideWhenUsed/>
    <w:rsid w:val="00A216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6E8"/>
  </w:style>
  <w:style w:type="paragraph" w:customStyle="1" w:styleId="Default">
    <w:name w:val="Default"/>
    <w:rsid w:val="00000AFB"/>
    <w:pPr>
      <w:autoSpaceDE w:val="0"/>
      <w:autoSpaceDN w:val="0"/>
      <w:adjustRightInd w:val="0"/>
      <w:spacing w:before="0" w:line="240" w:lineRule="auto"/>
    </w:pPr>
    <w:rPr>
      <w:rFonts w:ascii="Arial" w:hAnsi="Arial" w:cs="Arial"/>
      <w:color w:val="000000"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936D5396CA5543AA17672C69987F19" ma:contentTypeVersion="2" ma:contentTypeDescription="Create a new document." ma:contentTypeScope="" ma:versionID="7d873124470676298631e48b17ff58a3">
  <xsd:schema xmlns:xsd="http://www.w3.org/2001/XMLSchema" xmlns:xs="http://www.w3.org/2001/XMLSchema" xmlns:p="http://schemas.microsoft.com/office/2006/metadata/properties" xmlns:ns3="11d09349-4bf0-4004-abc2-d1212f01f933" targetNamespace="http://schemas.microsoft.com/office/2006/metadata/properties" ma:root="true" ma:fieldsID="883bf9676bedbe8945abe294cb26495b" ns3:_="">
    <xsd:import namespace="11d09349-4bf0-4004-abc2-d1212f01f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09349-4bf0-4004-abc2-d1212f01f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7E3208-B06A-4C71-96B1-179DB84D2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09349-4bf0-4004-abc2-d1212f01f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3F8D73-C5A8-448E-AD50-08DD8B11A9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FBF8E-D635-4447-82D1-EC7C91FECDE0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11d09349-4bf0-4004-abc2-d1212f01f93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1846</Words>
  <Characters>10526</Characters>
  <Application>Microsoft Office Word</Application>
  <DocSecurity>4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SIMM (Simon Mbayeh)</cp:lastModifiedBy>
  <cp:revision>2</cp:revision>
  <cp:lastPrinted>2018-04-02T19:37:00Z</cp:lastPrinted>
  <dcterms:created xsi:type="dcterms:W3CDTF">2019-12-16T10:14:00Z</dcterms:created>
  <dcterms:modified xsi:type="dcterms:W3CDTF">2019-12-16T10:14:00Z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0x01010025936D5396CA5543AA17672C69987F19</vt:lpwstr>
  </property>
</Properties>
</file>