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0E69" w:rsidRPr="00BB38F2" w:rsidRDefault="00770E69" w:rsidP="00770E69">
      <w:pPr>
        <w:jc w:val="center"/>
        <w:rPr>
          <w:b/>
          <w:spacing w:val="-4"/>
          <w:szCs w:val="24"/>
          <w:u w:val="single"/>
        </w:rPr>
      </w:pPr>
      <w:r w:rsidRPr="00BB38F2">
        <w:rPr>
          <w:b/>
          <w:spacing w:val="-4"/>
          <w:szCs w:val="24"/>
        </w:rPr>
        <w:t>CURRICULUM VITAE</w:t>
      </w:r>
    </w:p>
    <w:p w:rsidR="00770E69" w:rsidRPr="00BB38F2" w:rsidRDefault="003E5F85" w:rsidP="00770E69">
      <w:pPr>
        <w:jc w:val="center"/>
        <w:rPr>
          <w:b/>
          <w:spacing w:val="-4"/>
          <w:sz w:val="32"/>
          <w:szCs w:val="24"/>
        </w:rPr>
      </w:pPr>
      <w:r w:rsidRPr="00BB38F2">
        <w:rPr>
          <w:b/>
          <w:spacing w:val="-4"/>
          <w:sz w:val="32"/>
          <w:szCs w:val="24"/>
        </w:rPr>
        <w:t>RUTH WAIRIMU MWANIKI</w:t>
      </w:r>
    </w:p>
    <w:p w:rsidR="00770E69" w:rsidRPr="00707BE2" w:rsidRDefault="00770E69" w:rsidP="00770E69">
      <w:pPr>
        <w:jc w:val="center"/>
        <w:rPr>
          <w:spacing w:val="-4"/>
          <w:szCs w:val="24"/>
        </w:rPr>
      </w:pPr>
      <w:r w:rsidRPr="00707BE2">
        <w:rPr>
          <w:spacing w:val="-4"/>
          <w:szCs w:val="24"/>
        </w:rPr>
        <w:t xml:space="preserve">E-mail:  </w:t>
      </w:r>
      <w:r w:rsidR="003E5F85" w:rsidRPr="00707BE2">
        <w:rPr>
          <w:spacing w:val="-4"/>
          <w:szCs w:val="24"/>
        </w:rPr>
        <w:t>wairimumwanikki@gmail.com</w:t>
      </w:r>
    </w:p>
    <w:p w:rsidR="00770E69" w:rsidRPr="00707BE2" w:rsidRDefault="003E5F85" w:rsidP="00770E69">
      <w:pPr>
        <w:jc w:val="center"/>
        <w:rPr>
          <w:spacing w:val="-4"/>
          <w:szCs w:val="24"/>
        </w:rPr>
      </w:pPr>
      <w:r w:rsidRPr="00707BE2">
        <w:rPr>
          <w:spacing w:val="-4"/>
          <w:szCs w:val="24"/>
        </w:rPr>
        <w:t>Phone:  0722-565-954</w:t>
      </w:r>
    </w:p>
    <w:p w:rsidR="00770E69" w:rsidRPr="00707BE2" w:rsidRDefault="00770E69" w:rsidP="00770E69">
      <w:pPr>
        <w:rPr>
          <w:b/>
          <w:spacing w:val="-4"/>
          <w:szCs w:val="24"/>
        </w:rPr>
      </w:pPr>
      <w:r w:rsidRPr="00707BE2">
        <w:rPr>
          <w:b/>
          <w:spacing w:val="-4"/>
          <w:szCs w:val="24"/>
        </w:rPr>
        <w:t>Current Address</w:t>
      </w:r>
      <w:r w:rsidRPr="00707BE2">
        <w:rPr>
          <w:spacing w:val="-4"/>
          <w:szCs w:val="24"/>
        </w:rPr>
        <w:t>:</w:t>
      </w:r>
      <w:r w:rsidRPr="00707BE2">
        <w:rPr>
          <w:spacing w:val="-4"/>
          <w:szCs w:val="24"/>
        </w:rPr>
        <w:tab/>
      </w:r>
      <w:r w:rsidRPr="00707BE2">
        <w:rPr>
          <w:spacing w:val="-4"/>
          <w:szCs w:val="24"/>
        </w:rPr>
        <w:tab/>
      </w:r>
      <w:r w:rsidRPr="00707BE2">
        <w:rPr>
          <w:spacing w:val="-4"/>
          <w:szCs w:val="24"/>
        </w:rPr>
        <w:tab/>
      </w:r>
      <w:r w:rsidRPr="00707BE2">
        <w:rPr>
          <w:spacing w:val="-4"/>
          <w:szCs w:val="24"/>
        </w:rPr>
        <w:tab/>
      </w:r>
      <w:r w:rsidRPr="00707BE2">
        <w:rPr>
          <w:spacing w:val="-4"/>
          <w:szCs w:val="24"/>
        </w:rPr>
        <w:tab/>
      </w:r>
      <w:r w:rsidRPr="00707BE2">
        <w:rPr>
          <w:spacing w:val="-4"/>
          <w:szCs w:val="24"/>
        </w:rPr>
        <w:tab/>
      </w:r>
      <w:r w:rsidRPr="00707BE2">
        <w:rPr>
          <w:spacing w:val="-4"/>
          <w:szCs w:val="24"/>
        </w:rPr>
        <w:tab/>
      </w:r>
      <w:r w:rsidRPr="00707BE2">
        <w:rPr>
          <w:spacing w:val="-4"/>
          <w:szCs w:val="24"/>
        </w:rPr>
        <w:tab/>
      </w:r>
      <w:r w:rsidRPr="00707BE2">
        <w:rPr>
          <w:spacing w:val="-4"/>
          <w:szCs w:val="24"/>
        </w:rPr>
        <w:tab/>
        <w:t xml:space="preserve">          </w:t>
      </w:r>
    </w:p>
    <w:p w:rsidR="00770E69" w:rsidRPr="00707BE2" w:rsidRDefault="003E5F85" w:rsidP="00770E69">
      <w:pPr>
        <w:ind w:right="198"/>
        <w:rPr>
          <w:spacing w:val="-4"/>
          <w:szCs w:val="24"/>
        </w:rPr>
      </w:pPr>
      <w:r w:rsidRPr="00707BE2">
        <w:rPr>
          <w:spacing w:val="-4"/>
          <w:szCs w:val="24"/>
        </w:rPr>
        <w:t>33543-30100</w:t>
      </w:r>
      <w:r w:rsidR="00770E69" w:rsidRPr="00707BE2">
        <w:rPr>
          <w:spacing w:val="-4"/>
          <w:szCs w:val="24"/>
        </w:rPr>
        <w:tab/>
      </w:r>
      <w:r w:rsidR="00770E69" w:rsidRPr="00707BE2">
        <w:rPr>
          <w:spacing w:val="-4"/>
          <w:szCs w:val="24"/>
        </w:rPr>
        <w:tab/>
      </w:r>
      <w:r w:rsidR="00770E69" w:rsidRPr="00707BE2">
        <w:rPr>
          <w:spacing w:val="-4"/>
          <w:szCs w:val="24"/>
        </w:rPr>
        <w:tab/>
      </w:r>
      <w:r w:rsidR="00770E69" w:rsidRPr="00707BE2">
        <w:rPr>
          <w:spacing w:val="-4"/>
          <w:szCs w:val="24"/>
        </w:rPr>
        <w:tab/>
      </w:r>
      <w:r w:rsidR="00770E69" w:rsidRPr="00707BE2">
        <w:rPr>
          <w:spacing w:val="-4"/>
          <w:szCs w:val="24"/>
        </w:rPr>
        <w:tab/>
      </w:r>
      <w:r w:rsidR="00770E69" w:rsidRPr="00707BE2">
        <w:rPr>
          <w:spacing w:val="-4"/>
          <w:szCs w:val="24"/>
        </w:rPr>
        <w:tab/>
      </w:r>
      <w:r w:rsidR="00770E69" w:rsidRPr="00707BE2">
        <w:rPr>
          <w:spacing w:val="-4"/>
          <w:szCs w:val="24"/>
        </w:rPr>
        <w:tab/>
      </w:r>
      <w:r w:rsidR="00770E69" w:rsidRPr="00707BE2">
        <w:rPr>
          <w:spacing w:val="-4"/>
          <w:szCs w:val="24"/>
        </w:rPr>
        <w:tab/>
      </w:r>
      <w:r w:rsidR="00770E69" w:rsidRPr="00707BE2">
        <w:rPr>
          <w:spacing w:val="-4"/>
          <w:szCs w:val="24"/>
        </w:rPr>
        <w:tab/>
        <w:t xml:space="preserve">         </w:t>
      </w:r>
      <w:r w:rsidRPr="00707BE2">
        <w:rPr>
          <w:spacing w:val="-4"/>
          <w:szCs w:val="24"/>
        </w:rPr>
        <w:tab/>
      </w:r>
      <w:r w:rsidR="00707BE2">
        <w:rPr>
          <w:spacing w:val="-4"/>
          <w:szCs w:val="24"/>
        </w:rPr>
        <w:t xml:space="preserve">          </w:t>
      </w:r>
    </w:p>
    <w:p w:rsidR="00770E69" w:rsidRPr="00707BE2" w:rsidRDefault="003E5F85" w:rsidP="00770E69">
      <w:pPr>
        <w:ind w:right="198"/>
        <w:rPr>
          <w:spacing w:val="-4"/>
          <w:szCs w:val="24"/>
        </w:rPr>
      </w:pPr>
      <w:proofErr w:type="spellStart"/>
      <w:r w:rsidRPr="00707BE2">
        <w:rPr>
          <w:spacing w:val="-4"/>
          <w:szCs w:val="24"/>
        </w:rPr>
        <w:t>Eld</w:t>
      </w:r>
      <w:r w:rsidR="00707BE2">
        <w:rPr>
          <w:spacing w:val="-4"/>
          <w:szCs w:val="24"/>
        </w:rPr>
        <w:t>oret</w:t>
      </w:r>
      <w:proofErr w:type="spellEnd"/>
      <w:r w:rsidR="00707BE2">
        <w:rPr>
          <w:spacing w:val="-4"/>
          <w:szCs w:val="24"/>
        </w:rPr>
        <w:tab/>
      </w:r>
      <w:r w:rsidR="00707BE2">
        <w:rPr>
          <w:spacing w:val="-4"/>
          <w:szCs w:val="24"/>
        </w:rPr>
        <w:tab/>
      </w:r>
      <w:r w:rsidR="00707BE2">
        <w:rPr>
          <w:spacing w:val="-4"/>
          <w:szCs w:val="24"/>
        </w:rPr>
        <w:tab/>
      </w:r>
      <w:r w:rsidR="00707BE2">
        <w:rPr>
          <w:spacing w:val="-4"/>
          <w:szCs w:val="24"/>
        </w:rPr>
        <w:tab/>
      </w:r>
      <w:r w:rsidR="00707BE2">
        <w:rPr>
          <w:spacing w:val="-4"/>
          <w:szCs w:val="24"/>
        </w:rPr>
        <w:tab/>
      </w:r>
      <w:r w:rsidR="00707BE2">
        <w:rPr>
          <w:spacing w:val="-4"/>
          <w:szCs w:val="24"/>
        </w:rPr>
        <w:tab/>
      </w:r>
      <w:r w:rsidR="00707BE2">
        <w:rPr>
          <w:spacing w:val="-4"/>
          <w:szCs w:val="24"/>
        </w:rPr>
        <w:tab/>
      </w:r>
      <w:r w:rsidR="00707BE2">
        <w:rPr>
          <w:spacing w:val="-4"/>
          <w:szCs w:val="24"/>
        </w:rPr>
        <w:tab/>
      </w:r>
      <w:r w:rsidR="00707BE2">
        <w:rPr>
          <w:spacing w:val="-4"/>
          <w:szCs w:val="24"/>
        </w:rPr>
        <w:tab/>
      </w:r>
      <w:r w:rsidR="00707BE2">
        <w:rPr>
          <w:spacing w:val="-4"/>
          <w:szCs w:val="24"/>
        </w:rPr>
        <w:tab/>
      </w:r>
      <w:r w:rsidR="00707BE2">
        <w:rPr>
          <w:spacing w:val="-4"/>
          <w:szCs w:val="24"/>
        </w:rPr>
        <w:tab/>
        <w:t xml:space="preserve">      </w:t>
      </w:r>
    </w:p>
    <w:p w:rsidR="00D15A87" w:rsidRPr="00707BE2" w:rsidRDefault="00D15A87" w:rsidP="00770E69">
      <w:pPr>
        <w:pBdr>
          <w:top w:val="single" w:sz="13" w:space="11" w:color="000000"/>
        </w:pBdr>
        <w:spacing w:before="240"/>
        <w:ind w:right="-83"/>
        <w:rPr>
          <w:b/>
          <w:bCs/>
          <w:spacing w:val="-4"/>
          <w:szCs w:val="24"/>
          <w:u w:val="single"/>
        </w:rPr>
      </w:pPr>
    </w:p>
    <w:p w:rsidR="00D15A87" w:rsidRPr="00707BE2" w:rsidRDefault="00D15A87" w:rsidP="00770E69">
      <w:pPr>
        <w:pBdr>
          <w:top w:val="single" w:sz="13" w:space="11" w:color="000000"/>
        </w:pBdr>
        <w:spacing w:before="240"/>
        <w:ind w:right="-83"/>
        <w:rPr>
          <w:b/>
          <w:bCs/>
          <w:spacing w:val="-4"/>
          <w:szCs w:val="24"/>
          <w:u w:val="single"/>
        </w:rPr>
      </w:pPr>
    </w:p>
    <w:p w:rsidR="00F274F4" w:rsidRPr="00707BE2" w:rsidRDefault="00F274F4" w:rsidP="00770E69">
      <w:pPr>
        <w:pBdr>
          <w:top w:val="single" w:sz="13" w:space="11" w:color="000000"/>
        </w:pBdr>
        <w:spacing w:before="240"/>
        <w:ind w:right="-83"/>
        <w:rPr>
          <w:b/>
          <w:bCs/>
          <w:spacing w:val="-4"/>
          <w:szCs w:val="24"/>
          <w:u w:val="single"/>
        </w:rPr>
      </w:pPr>
      <w:r w:rsidRPr="00707BE2">
        <w:rPr>
          <w:b/>
          <w:bCs/>
          <w:spacing w:val="-4"/>
          <w:szCs w:val="24"/>
          <w:u w:val="single"/>
        </w:rPr>
        <w:t>PROFESSIONAL SUMMARY</w:t>
      </w:r>
    </w:p>
    <w:p w:rsidR="00101690" w:rsidRPr="00707BE2" w:rsidRDefault="00707BE2" w:rsidP="00770E69">
      <w:pPr>
        <w:pBdr>
          <w:top w:val="single" w:sz="13" w:space="11" w:color="000000"/>
        </w:pBdr>
        <w:spacing w:before="240"/>
        <w:ind w:right="-83"/>
        <w:rPr>
          <w:bCs/>
          <w:spacing w:val="-4"/>
          <w:szCs w:val="24"/>
        </w:rPr>
      </w:pPr>
      <w:r>
        <w:rPr>
          <w:bCs/>
          <w:spacing w:val="-4"/>
          <w:szCs w:val="24"/>
        </w:rPr>
        <w:t xml:space="preserve">A versatile and </w:t>
      </w:r>
      <w:r w:rsidR="00240C38" w:rsidRPr="00707BE2">
        <w:rPr>
          <w:bCs/>
          <w:spacing w:val="-4"/>
          <w:szCs w:val="24"/>
        </w:rPr>
        <w:t>industr</w:t>
      </w:r>
      <w:r w:rsidR="00AB66B2" w:rsidRPr="00707BE2">
        <w:rPr>
          <w:bCs/>
          <w:spacing w:val="-4"/>
          <w:szCs w:val="24"/>
        </w:rPr>
        <w:t>ious professional with three yea</w:t>
      </w:r>
      <w:r w:rsidR="00101690" w:rsidRPr="00707BE2">
        <w:rPr>
          <w:bCs/>
          <w:spacing w:val="-4"/>
          <w:szCs w:val="24"/>
        </w:rPr>
        <w:t xml:space="preserve">rs of experience </w:t>
      </w:r>
      <w:r w:rsidR="00240C38" w:rsidRPr="00707BE2">
        <w:rPr>
          <w:bCs/>
          <w:spacing w:val="-4"/>
          <w:szCs w:val="24"/>
        </w:rPr>
        <w:t xml:space="preserve">as a </w:t>
      </w:r>
      <w:r w:rsidR="00F274F4" w:rsidRPr="00707BE2">
        <w:rPr>
          <w:bCs/>
          <w:spacing w:val="-4"/>
          <w:szCs w:val="24"/>
        </w:rPr>
        <w:t>Physician in-tr</w:t>
      </w:r>
      <w:r w:rsidR="00101690" w:rsidRPr="00707BE2">
        <w:rPr>
          <w:bCs/>
          <w:spacing w:val="-4"/>
          <w:szCs w:val="24"/>
        </w:rPr>
        <w:t>aining in Internal Medicine. Com</w:t>
      </w:r>
      <w:r w:rsidR="00BC0DFF" w:rsidRPr="00707BE2">
        <w:rPr>
          <w:bCs/>
          <w:spacing w:val="-4"/>
          <w:szCs w:val="24"/>
        </w:rPr>
        <w:t>mitted</w:t>
      </w:r>
      <w:r w:rsidR="000F1795" w:rsidRPr="00707BE2">
        <w:rPr>
          <w:bCs/>
          <w:spacing w:val="-4"/>
          <w:szCs w:val="24"/>
        </w:rPr>
        <w:t xml:space="preserve"> to providing quality healthcare </w:t>
      </w:r>
      <w:r w:rsidR="00101690" w:rsidRPr="00707BE2">
        <w:rPr>
          <w:bCs/>
          <w:spacing w:val="-4"/>
          <w:szCs w:val="24"/>
        </w:rPr>
        <w:t xml:space="preserve">and improving overall patient </w:t>
      </w:r>
      <w:r w:rsidR="00AB66B2" w:rsidRPr="00707BE2">
        <w:rPr>
          <w:bCs/>
          <w:spacing w:val="-4"/>
          <w:szCs w:val="24"/>
        </w:rPr>
        <w:t>health and quality of lif</w:t>
      </w:r>
      <w:r w:rsidR="00345A27">
        <w:rPr>
          <w:bCs/>
          <w:spacing w:val="-4"/>
          <w:szCs w:val="24"/>
        </w:rPr>
        <w:t>e.</w:t>
      </w:r>
    </w:p>
    <w:p w:rsidR="00101690" w:rsidRPr="00707BE2" w:rsidRDefault="00101690" w:rsidP="00770E69">
      <w:pPr>
        <w:pBdr>
          <w:top w:val="single" w:sz="13" w:space="11" w:color="000000"/>
        </w:pBdr>
        <w:spacing w:before="240"/>
        <w:ind w:right="-83"/>
        <w:rPr>
          <w:bCs/>
          <w:spacing w:val="-4"/>
          <w:szCs w:val="24"/>
        </w:rPr>
      </w:pPr>
    </w:p>
    <w:p w:rsidR="00770E69" w:rsidRPr="00707BE2" w:rsidRDefault="00770E69" w:rsidP="00770E69">
      <w:pPr>
        <w:pBdr>
          <w:top w:val="single" w:sz="13" w:space="11" w:color="000000"/>
        </w:pBdr>
        <w:spacing w:before="240"/>
        <w:ind w:right="-83"/>
        <w:rPr>
          <w:b/>
          <w:bCs/>
          <w:spacing w:val="-4"/>
          <w:szCs w:val="24"/>
        </w:rPr>
      </w:pPr>
      <w:r w:rsidRPr="00707BE2">
        <w:rPr>
          <w:b/>
          <w:bCs/>
          <w:spacing w:val="-4"/>
          <w:szCs w:val="24"/>
          <w:u w:val="single"/>
        </w:rPr>
        <w:t>EDUCATION</w:t>
      </w:r>
    </w:p>
    <w:p w:rsidR="00770E69" w:rsidRPr="00707BE2" w:rsidRDefault="00770E69" w:rsidP="00770E69">
      <w:pPr>
        <w:ind w:right="-83"/>
        <w:rPr>
          <w:spacing w:val="2"/>
          <w:szCs w:val="24"/>
        </w:rPr>
      </w:pPr>
    </w:p>
    <w:p w:rsidR="003E5F85" w:rsidRPr="00707BE2" w:rsidRDefault="00345A27" w:rsidP="00345A27">
      <w:pPr>
        <w:ind w:left="2160" w:right="-83" w:hanging="2160"/>
        <w:rPr>
          <w:spacing w:val="2"/>
          <w:szCs w:val="24"/>
        </w:rPr>
      </w:pPr>
      <w:r>
        <w:rPr>
          <w:spacing w:val="2"/>
          <w:szCs w:val="24"/>
        </w:rPr>
        <w:t>2017 to date</w:t>
      </w:r>
      <w:r>
        <w:rPr>
          <w:spacing w:val="2"/>
          <w:szCs w:val="24"/>
        </w:rPr>
        <w:tab/>
        <w:t xml:space="preserve">Post Graduate. </w:t>
      </w:r>
      <w:proofErr w:type="spellStart"/>
      <w:r w:rsidR="003E5F85" w:rsidRPr="00707BE2">
        <w:rPr>
          <w:spacing w:val="2"/>
          <w:szCs w:val="24"/>
        </w:rPr>
        <w:t>Moi</w:t>
      </w:r>
      <w:proofErr w:type="spellEnd"/>
      <w:r w:rsidR="003E5F85" w:rsidRPr="00707BE2">
        <w:rPr>
          <w:spacing w:val="2"/>
          <w:szCs w:val="24"/>
        </w:rPr>
        <w:t xml:space="preserve"> Univ</w:t>
      </w:r>
      <w:r>
        <w:rPr>
          <w:spacing w:val="2"/>
          <w:szCs w:val="24"/>
        </w:rPr>
        <w:t>ersity School of Medicine, Department</w:t>
      </w:r>
      <w:r w:rsidR="003E5F85" w:rsidRPr="00707BE2">
        <w:rPr>
          <w:spacing w:val="2"/>
          <w:szCs w:val="24"/>
        </w:rPr>
        <w:t xml:space="preserve"> of Internal </w:t>
      </w:r>
      <w:r>
        <w:rPr>
          <w:spacing w:val="2"/>
          <w:szCs w:val="24"/>
        </w:rPr>
        <w:t>Medicine</w:t>
      </w:r>
    </w:p>
    <w:p w:rsidR="003E5F85" w:rsidRPr="00707BE2" w:rsidRDefault="003E5F85" w:rsidP="00770E69">
      <w:pPr>
        <w:ind w:right="-83"/>
        <w:rPr>
          <w:spacing w:val="2"/>
          <w:szCs w:val="24"/>
        </w:rPr>
      </w:pPr>
    </w:p>
    <w:p w:rsidR="003E5F85" w:rsidRPr="00707BE2" w:rsidRDefault="00345A27" w:rsidP="00345A27">
      <w:pPr>
        <w:ind w:right="-83"/>
        <w:rPr>
          <w:spacing w:val="2"/>
          <w:szCs w:val="24"/>
        </w:rPr>
      </w:pPr>
      <w:r>
        <w:rPr>
          <w:spacing w:val="2"/>
          <w:szCs w:val="24"/>
        </w:rPr>
        <w:t>2007-2013</w:t>
      </w:r>
      <w:r>
        <w:rPr>
          <w:spacing w:val="2"/>
          <w:szCs w:val="24"/>
        </w:rPr>
        <w:tab/>
      </w:r>
      <w:r>
        <w:rPr>
          <w:spacing w:val="2"/>
          <w:szCs w:val="24"/>
        </w:rPr>
        <w:tab/>
        <w:t xml:space="preserve">Undergraduate. </w:t>
      </w:r>
      <w:r w:rsidR="003E5F85" w:rsidRPr="00707BE2">
        <w:rPr>
          <w:spacing w:val="2"/>
          <w:szCs w:val="24"/>
        </w:rPr>
        <w:t>Kenyatta Universit</w:t>
      </w:r>
      <w:r>
        <w:rPr>
          <w:spacing w:val="2"/>
          <w:szCs w:val="24"/>
        </w:rPr>
        <w:t>y School of Medicine</w:t>
      </w:r>
    </w:p>
    <w:p w:rsidR="003E5F85" w:rsidRPr="00707BE2" w:rsidRDefault="003E5F85" w:rsidP="00770E69">
      <w:pPr>
        <w:ind w:right="-83"/>
        <w:rPr>
          <w:spacing w:val="2"/>
          <w:szCs w:val="24"/>
        </w:rPr>
      </w:pPr>
    </w:p>
    <w:p w:rsidR="003E5F85" w:rsidRPr="00707BE2" w:rsidRDefault="00345A27" w:rsidP="00345A27">
      <w:pPr>
        <w:ind w:right="-83"/>
        <w:rPr>
          <w:spacing w:val="2"/>
          <w:szCs w:val="24"/>
        </w:rPr>
      </w:pPr>
      <w:r>
        <w:rPr>
          <w:spacing w:val="2"/>
          <w:szCs w:val="24"/>
        </w:rPr>
        <w:t>2002-2005</w:t>
      </w:r>
      <w:r>
        <w:rPr>
          <w:spacing w:val="2"/>
          <w:szCs w:val="24"/>
        </w:rPr>
        <w:tab/>
      </w:r>
      <w:r>
        <w:rPr>
          <w:spacing w:val="2"/>
          <w:szCs w:val="24"/>
        </w:rPr>
        <w:tab/>
        <w:t>Secondary School. P</w:t>
      </w:r>
      <w:r w:rsidR="003E5F85" w:rsidRPr="00707BE2">
        <w:rPr>
          <w:spacing w:val="2"/>
          <w:szCs w:val="24"/>
        </w:rPr>
        <w:t>r</w:t>
      </w:r>
      <w:r>
        <w:rPr>
          <w:spacing w:val="2"/>
          <w:szCs w:val="24"/>
        </w:rPr>
        <w:t xml:space="preserve">ecious Blood, </w:t>
      </w:r>
      <w:proofErr w:type="spellStart"/>
      <w:r>
        <w:rPr>
          <w:spacing w:val="2"/>
          <w:szCs w:val="24"/>
        </w:rPr>
        <w:t>Riruta</w:t>
      </w:r>
      <w:proofErr w:type="spellEnd"/>
    </w:p>
    <w:p w:rsidR="00345A27" w:rsidRPr="00707BE2" w:rsidRDefault="00345A27" w:rsidP="00345A27">
      <w:pPr>
        <w:ind w:right="-83"/>
        <w:rPr>
          <w:spacing w:val="2"/>
          <w:szCs w:val="24"/>
        </w:rPr>
      </w:pPr>
    </w:p>
    <w:p w:rsidR="003E5F85" w:rsidRPr="00707BE2" w:rsidRDefault="00345A27" w:rsidP="00345A27">
      <w:pPr>
        <w:ind w:right="-83"/>
        <w:rPr>
          <w:spacing w:val="2"/>
          <w:szCs w:val="24"/>
        </w:rPr>
      </w:pPr>
      <w:r>
        <w:rPr>
          <w:spacing w:val="2"/>
          <w:szCs w:val="24"/>
        </w:rPr>
        <w:t>1998-2001</w:t>
      </w:r>
      <w:r>
        <w:rPr>
          <w:spacing w:val="2"/>
          <w:szCs w:val="24"/>
        </w:rPr>
        <w:tab/>
      </w:r>
      <w:r>
        <w:rPr>
          <w:spacing w:val="2"/>
          <w:szCs w:val="24"/>
        </w:rPr>
        <w:tab/>
        <w:t xml:space="preserve">Upper Primary School. </w:t>
      </w:r>
      <w:r w:rsidR="003E5F85" w:rsidRPr="00707BE2">
        <w:rPr>
          <w:spacing w:val="2"/>
          <w:szCs w:val="24"/>
        </w:rPr>
        <w:t>St. Hannah’s</w:t>
      </w:r>
      <w:r>
        <w:rPr>
          <w:spacing w:val="2"/>
          <w:szCs w:val="24"/>
        </w:rPr>
        <w:t xml:space="preserve"> Preparatory School</w:t>
      </w:r>
    </w:p>
    <w:p w:rsidR="009B1DB5" w:rsidRDefault="009B1DB5" w:rsidP="00530D9B">
      <w:pPr>
        <w:ind w:right="-83"/>
        <w:rPr>
          <w:spacing w:val="2"/>
          <w:szCs w:val="24"/>
        </w:rPr>
      </w:pPr>
    </w:p>
    <w:p w:rsidR="009B1DB5" w:rsidRDefault="009B1DB5" w:rsidP="00530D9B">
      <w:pPr>
        <w:ind w:right="-83"/>
        <w:rPr>
          <w:spacing w:val="2"/>
          <w:szCs w:val="24"/>
        </w:rPr>
      </w:pPr>
      <w:r>
        <w:rPr>
          <w:spacing w:val="2"/>
          <w:szCs w:val="24"/>
        </w:rPr>
        <w:t>1994-1997</w:t>
      </w:r>
      <w:r>
        <w:rPr>
          <w:spacing w:val="2"/>
          <w:szCs w:val="24"/>
        </w:rPr>
        <w:tab/>
      </w:r>
      <w:r>
        <w:rPr>
          <w:spacing w:val="2"/>
          <w:szCs w:val="24"/>
        </w:rPr>
        <w:tab/>
        <w:t xml:space="preserve">Lower Primary School. Loreto Convent </w:t>
      </w:r>
      <w:proofErr w:type="spellStart"/>
      <w:r>
        <w:rPr>
          <w:spacing w:val="2"/>
          <w:szCs w:val="24"/>
        </w:rPr>
        <w:t>Msongari</w:t>
      </w:r>
      <w:proofErr w:type="spellEnd"/>
    </w:p>
    <w:p w:rsidR="00F274F4" w:rsidRPr="00707BE2" w:rsidRDefault="00F274F4" w:rsidP="00F274F4">
      <w:pPr>
        <w:spacing w:before="252"/>
        <w:ind w:right="-83"/>
        <w:rPr>
          <w:b/>
          <w:bCs/>
          <w:spacing w:val="-4"/>
          <w:szCs w:val="24"/>
          <w:u w:val="single"/>
        </w:rPr>
      </w:pPr>
      <w:r w:rsidRPr="00707BE2">
        <w:rPr>
          <w:b/>
          <w:bCs/>
          <w:spacing w:val="-4"/>
          <w:szCs w:val="24"/>
          <w:u w:val="single"/>
        </w:rPr>
        <w:t>APPOINTMENTS</w:t>
      </w:r>
    </w:p>
    <w:p w:rsidR="00F274F4" w:rsidRPr="00707BE2" w:rsidRDefault="00F274F4" w:rsidP="00345A27">
      <w:pPr>
        <w:spacing w:before="252"/>
        <w:ind w:right="-83"/>
        <w:rPr>
          <w:bCs/>
          <w:spacing w:val="-4"/>
          <w:szCs w:val="24"/>
        </w:rPr>
      </w:pPr>
      <w:r w:rsidRPr="00707BE2">
        <w:rPr>
          <w:bCs/>
          <w:spacing w:val="-4"/>
          <w:szCs w:val="24"/>
        </w:rPr>
        <w:t xml:space="preserve">Sept 2017 to Date:    </w:t>
      </w:r>
      <w:r w:rsidR="00345A27">
        <w:rPr>
          <w:bCs/>
          <w:spacing w:val="-4"/>
          <w:szCs w:val="24"/>
        </w:rPr>
        <w:tab/>
      </w:r>
      <w:r w:rsidR="00BB38F2">
        <w:rPr>
          <w:bCs/>
          <w:spacing w:val="-4"/>
          <w:szCs w:val="24"/>
        </w:rPr>
        <w:t xml:space="preserve">Registrar. Internal Medicine, </w:t>
      </w:r>
      <w:proofErr w:type="spellStart"/>
      <w:r w:rsidRPr="00707BE2">
        <w:rPr>
          <w:bCs/>
          <w:spacing w:val="-4"/>
          <w:szCs w:val="24"/>
        </w:rPr>
        <w:t>Moi</w:t>
      </w:r>
      <w:proofErr w:type="spellEnd"/>
      <w:r w:rsidRPr="00707BE2">
        <w:rPr>
          <w:bCs/>
          <w:spacing w:val="-4"/>
          <w:szCs w:val="24"/>
        </w:rPr>
        <w:t xml:space="preserve"> Teaching and Referral Hospital</w:t>
      </w:r>
    </w:p>
    <w:p w:rsidR="00F274F4" w:rsidRPr="00707BE2" w:rsidRDefault="00F274F4" w:rsidP="00345A27">
      <w:pPr>
        <w:spacing w:before="252"/>
        <w:ind w:right="-83"/>
        <w:rPr>
          <w:bCs/>
          <w:spacing w:val="-4"/>
          <w:szCs w:val="24"/>
        </w:rPr>
      </w:pPr>
      <w:r w:rsidRPr="00707BE2">
        <w:rPr>
          <w:bCs/>
          <w:spacing w:val="-4"/>
          <w:szCs w:val="24"/>
        </w:rPr>
        <w:t xml:space="preserve">Jan 2016- Aug 2017: </w:t>
      </w:r>
      <w:r w:rsidR="00345A27">
        <w:rPr>
          <w:bCs/>
          <w:spacing w:val="-4"/>
          <w:szCs w:val="24"/>
        </w:rPr>
        <w:tab/>
      </w:r>
      <w:r w:rsidRPr="00707BE2">
        <w:rPr>
          <w:bCs/>
          <w:spacing w:val="-4"/>
          <w:szCs w:val="24"/>
        </w:rPr>
        <w:t>Med</w:t>
      </w:r>
      <w:r w:rsidR="00BB38F2">
        <w:rPr>
          <w:bCs/>
          <w:spacing w:val="-4"/>
          <w:szCs w:val="24"/>
        </w:rPr>
        <w:t xml:space="preserve">ical Officer. General Practice, </w:t>
      </w:r>
      <w:r w:rsidRPr="00707BE2">
        <w:rPr>
          <w:bCs/>
          <w:spacing w:val="-4"/>
          <w:szCs w:val="24"/>
        </w:rPr>
        <w:t>Mount</w:t>
      </w:r>
      <w:r w:rsidR="00345A27">
        <w:rPr>
          <w:bCs/>
          <w:spacing w:val="-4"/>
          <w:szCs w:val="24"/>
        </w:rPr>
        <w:t xml:space="preserve"> Kenya Level IV Hospital, </w:t>
      </w:r>
      <w:proofErr w:type="spellStart"/>
      <w:r w:rsidR="00345A27">
        <w:rPr>
          <w:bCs/>
          <w:spacing w:val="-4"/>
          <w:szCs w:val="24"/>
        </w:rPr>
        <w:t>Nyeri</w:t>
      </w:r>
      <w:proofErr w:type="spellEnd"/>
      <w:r w:rsidR="00345A27">
        <w:rPr>
          <w:bCs/>
          <w:spacing w:val="-4"/>
          <w:szCs w:val="24"/>
        </w:rPr>
        <w:t xml:space="preserve"> </w:t>
      </w:r>
      <w:r w:rsidRPr="00707BE2">
        <w:rPr>
          <w:bCs/>
          <w:spacing w:val="-4"/>
          <w:szCs w:val="24"/>
        </w:rPr>
        <w:t>County</w:t>
      </w:r>
    </w:p>
    <w:p w:rsidR="00F274F4" w:rsidRPr="00707BE2" w:rsidRDefault="00F274F4" w:rsidP="00345A27">
      <w:pPr>
        <w:spacing w:before="252"/>
        <w:ind w:right="-83"/>
        <w:rPr>
          <w:bCs/>
          <w:spacing w:val="-4"/>
          <w:szCs w:val="24"/>
        </w:rPr>
      </w:pPr>
      <w:r w:rsidRPr="00707BE2">
        <w:rPr>
          <w:bCs/>
          <w:spacing w:val="-4"/>
          <w:szCs w:val="24"/>
        </w:rPr>
        <w:t>July 2015- Dec</w:t>
      </w:r>
      <w:r w:rsidR="00CC6A59">
        <w:rPr>
          <w:bCs/>
          <w:spacing w:val="-4"/>
          <w:szCs w:val="24"/>
        </w:rPr>
        <w:t xml:space="preserve"> </w:t>
      </w:r>
      <w:r w:rsidR="00DA2DE9">
        <w:rPr>
          <w:bCs/>
          <w:spacing w:val="-4"/>
          <w:szCs w:val="24"/>
        </w:rPr>
        <w:t>2015</w:t>
      </w:r>
      <w:r w:rsidRPr="00707BE2">
        <w:rPr>
          <w:bCs/>
          <w:spacing w:val="-4"/>
          <w:szCs w:val="24"/>
        </w:rPr>
        <w:t xml:space="preserve">: </w:t>
      </w:r>
      <w:r w:rsidR="00345A27">
        <w:rPr>
          <w:bCs/>
          <w:spacing w:val="-4"/>
          <w:szCs w:val="24"/>
        </w:rPr>
        <w:tab/>
      </w:r>
      <w:r w:rsidRPr="00707BE2">
        <w:rPr>
          <w:bCs/>
          <w:spacing w:val="-4"/>
          <w:szCs w:val="24"/>
        </w:rPr>
        <w:t>Med</w:t>
      </w:r>
      <w:r w:rsidR="00BB38F2">
        <w:rPr>
          <w:bCs/>
          <w:spacing w:val="-4"/>
          <w:szCs w:val="24"/>
        </w:rPr>
        <w:t xml:space="preserve">ical Officer. General Practice, </w:t>
      </w:r>
      <w:proofErr w:type="spellStart"/>
      <w:r w:rsidRPr="00707BE2">
        <w:rPr>
          <w:bCs/>
          <w:spacing w:val="-4"/>
          <w:szCs w:val="24"/>
        </w:rPr>
        <w:t>Karatina</w:t>
      </w:r>
      <w:proofErr w:type="spellEnd"/>
      <w:r w:rsidRPr="00707BE2">
        <w:rPr>
          <w:bCs/>
          <w:spacing w:val="-4"/>
          <w:szCs w:val="24"/>
        </w:rPr>
        <w:t xml:space="preserve"> Level</w:t>
      </w:r>
      <w:r w:rsidR="00345A27">
        <w:rPr>
          <w:bCs/>
          <w:spacing w:val="-4"/>
          <w:szCs w:val="24"/>
        </w:rPr>
        <w:t xml:space="preserve"> IV Hospital, </w:t>
      </w:r>
      <w:proofErr w:type="spellStart"/>
      <w:r w:rsidR="00345A27">
        <w:rPr>
          <w:bCs/>
          <w:spacing w:val="-4"/>
          <w:szCs w:val="24"/>
        </w:rPr>
        <w:t>Nyeri</w:t>
      </w:r>
      <w:proofErr w:type="spellEnd"/>
      <w:r w:rsidR="00345A27">
        <w:rPr>
          <w:bCs/>
          <w:spacing w:val="-4"/>
          <w:szCs w:val="24"/>
        </w:rPr>
        <w:t xml:space="preserve"> </w:t>
      </w:r>
      <w:r w:rsidRPr="00707BE2">
        <w:rPr>
          <w:bCs/>
          <w:spacing w:val="-4"/>
          <w:szCs w:val="24"/>
        </w:rPr>
        <w:t>County</w:t>
      </w:r>
    </w:p>
    <w:p w:rsidR="00F274F4" w:rsidRPr="00707BE2" w:rsidRDefault="00F274F4" w:rsidP="00345A27">
      <w:pPr>
        <w:spacing w:before="252"/>
        <w:ind w:right="-83"/>
        <w:rPr>
          <w:bCs/>
          <w:spacing w:val="-4"/>
          <w:szCs w:val="24"/>
        </w:rPr>
      </w:pPr>
      <w:r w:rsidRPr="00707BE2">
        <w:rPr>
          <w:bCs/>
          <w:spacing w:val="-4"/>
          <w:szCs w:val="24"/>
        </w:rPr>
        <w:t xml:space="preserve">April 2014-April 2015: </w:t>
      </w:r>
      <w:r w:rsidR="00BB38F2">
        <w:rPr>
          <w:bCs/>
          <w:spacing w:val="-4"/>
          <w:szCs w:val="24"/>
        </w:rPr>
        <w:t xml:space="preserve">Medical Officer Intern, </w:t>
      </w:r>
      <w:proofErr w:type="spellStart"/>
      <w:r w:rsidRPr="00707BE2">
        <w:rPr>
          <w:bCs/>
          <w:spacing w:val="-4"/>
          <w:szCs w:val="24"/>
        </w:rPr>
        <w:t>Karatina</w:t>
      </w:r>
      <w:proofErr w:type="spellEnd"/>
      <w:r w:rsidRPr="00707BE2">
        <w:rPr>
          <w:bCs/>
          <w:spacing w:val="-4"/>
          <w:szCs w:val="24"/>
        </w:rPr>
        <w:t xml:space="preserve"> Level IV Hospital, </w:t>
      </w:r>
      <w:proofErr w:type="spellStart"/>
      <w:r w:rsidRPr="00707BE2">
        <w:rPr>
          <w:bCs/>
          <w:spacing w:val="-4"/>
          <w:szCs w:val="24"/>
        </w:rPr>
        <w:t>Nyeri</w:t>
      </w:r>
      <w:proofErr w:type="spellEnd"/>
      <w:r w:rsidRPr="00707BE2">
        <w:rPr>
          <w:bCs/>
          <w:spacing w:val="-4"/>
          <w:szCs w:val="24"/>
        </w:rPr>
        <w:t xml:space="preserve"> County</w:t>
      </w:r>
    </w:p>
    <w:p w:rsidR="00F274F4" w:rsidRPr="00707BE2" w:rsidRDefault="00F274F4" w:rsidP="00770E69">
      <w:pPr>
        <w:spacing w:before="252"/>
        <w:ind w:right="-83"/>
        <w:rPr>
          <w:bCs/>
          <w:spacing w:val="-4"/>
          <w:szCs w:val="24"/>
        </w:rPr>
      </w:pPr>
    </w:p>
    <w:p w:rsidR="00596EA4" w:rsidRPr="00707BE2" w:rsidRDefault="00596EA4" w:rsidP="00770E69">
      <w:pPr>
        <w:spacing w:before="252"/>
        <w:ind w:right="-83"/>
        <w:rPr>
          <w:b/>
          <w:bCs/>
          <w:spacing w:val="-4"/>
          <w:szCs w:val="24"/>
          <w:u w:val="single"/>
        </w:rPr>
      </w:pPr>
    </w:p>
    <w:p w:rsidR="00596EA4" w:rsidRPr="00707BE2" w:rsidRDefault="00596EA4" w:rsidP="00770E69">
      <w:pPr>
        <w:spacing w:before="252"/>
        <w:ind w:right="-83"/>
        <w:rPr>
          <w:b/>
          <w:bCs/>
          <w:spacing w:val="-4"/>
          <w:szCs w:val="24"/>
          <w:u w:val="single"/>
        </w:rPr>
      </w:pPr>
    </w:p>
    <w:p w:rsidR="00596EA4" w:rsidRPr="00707BE2" w:rsidRDefault="00596EA4" w:rsidP="00770E69">
      <w:pPr>
        <w:spacing w:before="252"/>
        <w:ind w:right="-83"/>
        <w:rPr>
          <w:b/>
          <w:bCs/>
          <w:spacing w:val="-4"/>
          <w:szCs w:val="24"/>
          <w:u w:val="single"/>
        </w:rPr>
      </w:pPr>
    </w:p>
    <w:p w:rsidR="00770E69" w:rsidRPr="00707BE2" w:rsidRDefault="00770E69" w:rsidP="00770E69">
      <w:pPr>
        <w:spacing w:before="252"/>
        <w:ind w:right="-83"/>
        <w:rPr>
          <w:b/>
          <w:bCs/>
          <w:spacing w:val="-4"/>
          <w:szCs w:val="24"/>
          <w:u w:val="single"/>
        </w:rPr>
      </w:pPr>
      <w:r w:rsidRPr="00707BE2">
        <w:rPr>
          <w:b/>
          <w:bCs/>
          <w:spacing w:val="-4"/>
          <w:szCs w:val="24"/>
          <w:u w:val="single"/>
        </w:rPr>
        <w:t>CERTIFICATIONS</w:t>
      </w:r>
    </w:p>
    <w:p w:rsidR="00596EA4" w:rsidRPr="00345A27" w:rsidRDefault="00345A27" w:rsidP="00345A27">
      <w:pPr>
        <w:spacing w:before="252"/>
        <w:ind w:right="-83"/>
        <w:rPr>
          <w:bCs/>
          <w:spacing w:val="-4"/>
          <w:szCs w:val="24"/>
        </w:rPr>
      </w:pPr>
      <w:r>
        <w:rPr>
          <w:bCs/>
          <w:spacing w:val="-4"/>
          <w:szCs w:val="24"/>
        </w:rPr>
        <w:t>Sep 2015:</w:t>
      </w:r>
      <w:r>
        <w:rPr>
          <w:bCs/>
          <w:spacing w:val="-4"/>
          <w:szCs w:val="24"/>
        </w:rPr>
        <w:tab/>
      </w:r>
      <w:r>
        <w:rPr>
          <w:bCs/>
          <w:spacing w:val="-4"/>
          <w:szCs w:val="24"/>
        </w:rPr>
        <w:tab/>
      </w:r>
      <w:r w:rsidR="00124A39" w:rsidRPr="00345A27">
        <w:rPr>
          <w:bCs/>
          <w:spacing w:val="-4"/>
          <w:szCs w:val="24"/>
        </w:rPr>
        <w:t xml:space="preserve">Management in Health. </w:t>
      </w:r>
      <w:r w:rsidR="00FE56CF">
        <w:rPr>
          <w:bCs/>
          <w:spacing w:val="-4"/>
          <w:szCs w:val="24"/>
        </w:rPr>
        <w:t>World Bank Organization</w:t>
      </w:r>
    </w:p>
    <w:p w:rsidR="00796D87" w:rsidRPr="00345A27" w:rsidRDefault="00345A27" w:rsidP="00345A27">
      <w:pPr>
        <w:spacing w:before="252"/>
        <w:ind w:right="-83"/>
        <w:rPr>
          <w:bCs/>
          <w:spacing w:val="-4"/>
          <w:szCs w:val="24"/>
        </w:rPr>
      </w:pPr>
      <w:r>
        <w:rPr>
          <w:bCs/>
          <w:spacing w:val="-4"/>
          <w:szCs w:val="24"/>
        </w:rPr>
        <w:t>Sep 2015:</w:t>
      </w:r>
      <w:r>
        <w:rPr>
          <w:bCs/>
          <w:spacing w:val="-4"/>
          <w:szCs w:val="24"/>
        </w:rPr>
        <w:tab/>
      </w:r>
      <w:r>
        <w:rPr>
          <w:bCs/>
          <w:spacing w:val="-4"/>
          <w:szCs w:val="24"/>
        </w:rPr>
        <w:tab/>
      </w:r>
      <w:r w:rsidR="00796D87" w:rsidRPr="00345A27">
        <w:rPr>
          <w:bCs/>
          <w:spacing w:val="-4"/>
          <w:szCs w:val="24"/>
        </w:rPr>
        <w:t>Clinical Transfusion Practice.</w:t>
      </w:r>
      <w:r w:rsidR="00FE56CF">
        <w:rPr>
          <w:bCs/>
          <w:spacing w:val="-4"/>
          <w:szCs w:val="24"/>
        </w:rPr>
        <w:t xml:space="preserve"> Blood Safe Australia</w:t>
      </w:r>
    </w:p>
    <w:p w:rsidR="00596EA4" w:rsidRPr="00345A27" w:rsidRDefault="00345A27" w:rsidP="00345A27">
      <w:pPr>
        <w:spacing w:before="252"/>
        <w:ind w:right="-83"/>
        <w:rPr>
          <w:bCs/>
          <w:spacing w:val="-4"/>
          <w:szCs w:val="24"/>
        </w:rPr>
      </w:pPr>
      <w:r>
        <w:rPr>
          <w:bCs/>
          <w:spacing w:val="-4"/>
          <w:szCs w:val="24"/>
        </w:rPr>
        <w:t>Dec 2015</w:t>
      </w:r>
      <w:r>
        <w:rPr>
          <w:bCs/>
          <w:spacing w:val="-4"/>
          <w:szCs w:val="24"/>
        </w:rPr>
        <w:tab/>
      </w:r>
      <w:r>
        <w:rPr>
          <w:bCs/>
          <w:spacing w:val="-4"/>
          <w:szCs w:val="24"/>
        </w:rPr>
        <w:tab/>
      </w:r>
      <w:r w:rsidR="00596EA4" w:rsidRPr="00345A27">
        <w:rPr>
          <w:bCs/>
          <w:spacing w:val="-4"/>
          <w:szCs w:val="24"/>
        </w:rPr>
        <w:t>Leadership an</w:t>
      </w:r>
      <w:r w:rsidR="00124A39" w:rsidRPr="00345A27">
        <w:rPr>
          <w:bCs/>
          <w:spacing w:val="-4"/>
          <w:szCs w:val="24"/>
        </w:rPr>
        <w:t>d Management in Health. University of Washington</w:t>
      </w:r>
    </w:p>
    <w:p w:rsidR="00596EA4" w:rsidRPr="00345A27" w:rsidRDefault="00345A27" w:rsidP="00345A27">
      <w:pPr>
        <w:spacing w:before="252"/>
        <w:ind w:right="-83"/>
        <w:rPr>
          <w:bCs/>
          <w:spacing w:val="-4"/>
          <w:szCs w:val="24"/>
        </w:rPr>
      </w:pPr>
      <w:r>
        <w:rPr>
          <w:bCs/>
          <w:spacing w:val="-4"/>
          <w:szCs w:val="24"/>
        </w:rPr>
        <w:t>Dec 2015</w:t>
      </w:r>
      <w:r>
        <w:rPr>
          <w:bCs/>
          <w:spacing w:val="-4"/>
          <w:szCs w:val="24"/>
        </w:rPr>
        <w:tab/>
      </w:r>
      <w:r>
        <w:rPr>
          <w:bCs/>
          <w:spacing w:val="-4"/>
          <w:szCs w:val="24"/>
        </w:rPr>
        <w:tab/>
      </w:r>
      <w:r w:rsidR="00596EA4" w:rsidRPr="00345A27">
        <w:rPr>
          <w:bCs/>
          <w:spacing w:val="-4"/>
          <w:szCs w:val="24"/>
        </w:rPr>
        <w:t>Basi</w:t>
      </w:r>
      <w:r w:rsidR="00796D87" w:rsidRPr="00345A27">
        <w:rPr>
          <w:bCs/>
          <w:spacing w:val="-4"/>
          <w:szCs w:val="24"/>
        </w:rPr>
        <w:t xml:space="preserve">cs in Health Economics. </w:t>
      </w:r>
      <w:r w:rsidR="00596EA4" w:rsidRPr="00345A27">
        <w:rPr>
          <w:bCs/>
          <w:spacing w:val="-4"/>
          <w:szCs w:val="24"/>
        </w:rPr>
        <w:t>World Bank Organization</w:t>
      </w:r>
      <w:r w:rsidR="00FE56CF">
        <w:rPr>
          <w:bCs/>
          <w:spacing w:val="-4"/>
          <w:szCs w:val="24"/>
        </w:rPr>
        <w:t xml:space="preserve"> </w:t>
      </w:r>
    </w:p>
    <w:p w:rsidR="00124A39" w:rsidRPr="00345A27" w:rsidRDefault="00345A27" w:rsidP="00345A27">
      <w:pPr>
        <w:spacing w:before="252"/>
        <w:ind w:right="-83"/>
        <w:rPr>
          <w:bCs/>
          <w:spacing w:val="-4"/>
          <w:szCs w:val="24"/>
        </w:rPr>
      </w:pPr>
      <w:r>
        <w:rPr>
          <w:bCs/>
          <w:spacing w:val="-4"/>
          <w:szCs w:val="24"/>
        </w:rPr>
        <w:t>Nov 2015</w:t>
      </w:r>
      <w:r>
        <w:rPr>
          <w:bCs/>
          <w:spacing w:val="-4"/>
          <w:szCs w:val="24"/>
        </w:rPr>
        <w:tab/>
      </w:r>
      <w:r>
        <w:rPr>
          <w:bCs/>
          <w:spacing w:val="-4"/>
          <w:szCs w:val="24"/>
        </w:rPr>
        <w:tab/>
      </w:r>
      <w:r w:rsidR="00124A39" w:rsidRPr="00345A27">
        <w:rPr>
          <w:bCs/>
          <w:spacing w:val="-4"/>
          <w:szCs w:val="24"/>
        </w:rPr>
        <w:t xml:space="preserve">Basics of HIV and TB management. Doctors </w:t>
      </w:r>
      <w:r w:rsidR="00796D87" w:rsidRPr="00345A27">
        <w:rPr>
          <w:bCs/>
          <w:spacing w:val="-4"/>
          <w:szCs w:val="24"/>
        </w:rPr>
        <w:t>without</w:t>
      </w:r>
      <w:r w:rsidR="00124A39" w:rsidRPr="00345A27">
        <w:rPr>
          <w:bCs/>
          <w:spacing w:val="-4"/>
          <w:szCs w:val="24"/>
        </w:rPr>
        <w:t xml:space="preserve"> Borders</w:t>
      </w:r>
    </w:p>
    <w:p w:rsidR="00796D87" w:rsidRPr="00345A27" w:rsidRDefault="00345A27" w:rsidP="00345A27">
      <w:pPr>
        <w:spacing w:before="252"/>
        <w:ind w:right="-83"/>
        <w:rPr>
          <w:bCs/>
          <w:spacing w:val="-4"/>
          <w:szCs w:val="24"/>
        </w:rPr>
      </w:pPr>
      <w:r>
        <w:rPr>
          <w:bCs/>
          <w:spacing w:val="-4"/>
          <w:szCs w:val="24"/>
        </w:rPr>
        <w:t>Dec 2015</w:t>
      </w:r>
      <w:r>
        <w:rPr>
          <w:bCs/>
          <w:spacing w:val="-4"/>
          <w:szCs w:val="24"/>
        </w:rPr>
        <w:tab/>
      </w:r>
      <w:r>
        <w:rPr>
          <w:bCs/>
          <w:spacing w:val="-4"/>
          <w:szCs w:val="24"/>
        </w:rPr>
        <w:tab/>
      </w:r>
      <w:r w:rsidR="00796D87" w:rsidRPr="00345A27">
        <w:rPr>
          <w:bCs/>
          <w:spacing w:val="-4"/>
          <w:szCs w:val="24"/>
        </w:rPr>
        <w:t>Basics of Palliative Care. African Palliative Care Association</w:t>
      </w:r>
    </w:p>
    <w:p w:rsidR="00FE56CF" w:rsidRDefault="00345A27" w:rsidP="00345A27">
      <w:pPr>
        <w:spacing w:before="252"/>
        <w:ind w:right="-83"/>
        <w:rPr>
          <w:bCs/>
          <w:spacing w:val="-4"/>
          <w:szCs w:val="24"/>
        </w:rPr>
      </w:pPr>
      <w:r>
        <w:rPr>
          <w:bCs/>
          <w:spacing w:val="-4"/>
          <w:szCs w:val="24"/>
        </w:rPr>
        <w:t>Sep 2017</w:t>
      </w:r>
      <w:r>
        <w:rPr>
          <w:bCs/>
          <w:spacing w:val="-4"/>
          <w:szCs w:val="24"/>
        </w:rPr>
        <w:tab/>
      </w:r>
      <w:r>
        <w:rPr>
          <w:bCs/>
          <w:spacing w:val="-4"/>
          <w:szCs w:val="24"/>
        </w:rPr>
        <w:tab/>
      </w:r>
      <w:r w:rsidR="00796D87" w:rsidRPr="00345A27">
        <w:rPr>
          <w:bCs/>
          <w:spacing w:val="-4"/>
          <w:szCs w:val="24"/>
        </w:rPr>
        <w:t xml:space="preserve">Senior Management. </w:t>
      </w:r>
      <w:r w:rsidR="00596EA4" w:rsidRPr="00345A27">
        <w:rPr>
          <w:bCs/>
          <w:spacing w:val="-4"/>
          <w:szCs w:val="24"/>
        </w:rPr>
        <w:t>Kenya School of Government</w:t>
      </w:r>
      <w:r w:rsidR="00FE56CF">
        <w:rPr>
          <w:bCs/>
          <w:spacing w:val="-4"/>
          <w:szCs w:val="24"/>
        </w:rPr>
        <w:t xml:space="preserve"> </w:t>
      </w:r>
      <w:r>
        <w:rPr>
          <w:bCs/>
          <w:spacing w:val="-4"/>
          <w:szCs w:val="24"/>
        </w:rPr>
        <w:tab/>
      </w:r>
      <w:r>
        <w:rPr>
          <w:bCs/>
          <w:spacing w:val="-4"/>
          <w:szCs w:val="24"/>
        </w:rPr>
        <w:tab/>
      </w:r>
    </w:p>
    <w:p w:rsidR="00596EA4" w:rsidRPr="00345A27" w:rsidRDefault="00FE56CF" w:rsidP="00345A27">
      <w:pPr>
        <w:spacing w:before="252"/>
        <w:ind w:right="-83"/>
        <w:rPr>
          <w:bCs/>
          <w:spacing w:val="-4"/>
          <w:szCs w:val="24"/>
        </w:rPr>
      </w:pPr>
      <w:r>
        <w:rPr>
          <w:bCs/>
          <w:spacing w:val="-4"/>
          <w:szCs w:val="24"/>
        </w:rPr>
        <w:t>Dec 2020</w:t>
      </w:r>
      <w:r>
        <w:rPr>
          <w:bCs/>
          <w:spacing w:val="-4"/>
          <w:szCs w:val="24"/>
        </w:rPr>
        <w:tab/>
      </w:r>
      <w:r>
        <w:rPr>
          <w:bCs/>
          <w:spacing w:val="-4"/>
          <w:szCs w:val="24"/>
        </w:rPr>
        <w:tab/>
      </w:r>
      <w:r w:rsidR="00596EA4" w:rsidRPr="00345A27">
        <w:rPr>
          <w:bCs/>
          <w:spacing w:val="-4"/>
          <w:szCs w:val="24"/>
        </w:rPr>
        <w:t>Fundamentals of Implementation Science</w:t>
      </w:r>
      <w:r w:rsidR="00796D87" w:rsidRPr="00345A27">
        <w:rPr>
          <w:bCs/>
          <w:spacing w:val="-4"/>
          <w:szCs w:val="24"/>
        </w:rPr>
        <w:t xml:space="preserve">. University of Washington </w:t>
      </w:r>
    </w:p>
    <w:p w:rsidR="00345A27" w:rsidRDefault="00345A27" w:rsidP="00124A39">
      <w:pPr>
        <w:spacing w:before="252"/>
        <w:ind w:right="-83"/>
        <w:rPr>
          <w:bCs/>
          <w:spacing w:val="-4"/>
          <w:szCs w:val="24"/>
        </w:rPr>
      </w:pPr>
      <w:r>
        <w:rPr>
          <w:bCs/>
          <w:spacing w:val="-4"/>
          <w:szCs w:val="24"/>
        </w:rPr>
        <w:t>Dec 2020</w:t>
      </w:r>
      <w:r>
        <w:rPr>
          <w:bCs/>
          <w:spacing w:val="-4"/>
          <w:szCs w:val="24"/>
        </w:rPr>
        <w:tab/>
      </w:r>
      <w:r>
        <w:rPr>
          <w:bCs/>
          <w:spacing w:val="-4"/>
          <w:szCs w:val="24"/>
        </w:rPr>
        <w:tab/>
      </w:r>
      <w:r w:rsidR="00796D87" w:rsidRPr="00345A27">
        <w:rPr>
          <w:bCs/>
          <w:spacing w:val="-4"/>
          <w:szCs w:val="24"/>
        </w:rPr>
        <w:t xml:space="preserve">Policy Development and Advocacy for Global Health. University of Washington </w:t>
      </w:r>
    </w:p>
    <w:p w:rsidR="00FE56CF" w:rsidRDefault="00FE56CF" w:rsidP="00124A39">
      <w:pPr>
        <w:spacing w:before="252"/>
        <w:ind w:right="-83"/>
        <w:rPr>
          <w:bCs/>
          <w:spacing w:val="-4"/>
          <w:szCs w:val="24"/>
        </w:rPr>
      </w:pPr>
    </w:p>
    <w:p w:rsidR="00FE56CF" w:rsidRDefault="00FE56CF" w:rsidP="00124A39">
      <w:pPr>
        <w:spacing w:before="252"/>
        <w:ind w:right="-83"/>
        <w:rPr>
          <w:bCs/>
          <w:spacing w:val="-4"/>
          <w:szCs w:val="24"/>
        </w:rPr>
      </w:pPr>
    </w:p>
    <w:p w:rsidR="00FE56CF" w:rsidRPr="00707BE2" w:rsidRDefault="00FE56CF" w:rsidP="00124A39">
      <w:pPr>
        <w:spacing w:before="252"/>
        <w:ind w:right="-83"/>
        <w:rPr>
          <w:bCs/>
          <w:spacing w:val="-4"/>
          <w:szCs w:val="24"/>
        </w:rPr>
      </w:pPr>
    </w:p>
    <w:p w:rsidR="00770E69" w:rsidRPr="00707BE2" w:rsidRDefault="00770E69" w:rsidP="00770E69">
      <w:pPr>
        <w:ind w:right="-83"/>
        <w:rPr>
          <w:spacing w:val="2"/>
          <w:szCs w:val="24"/>
        </w:rPr>
      </w:pPr>
    </w:p>
    <w:p w:rsidR="00770E69" w:rsidRPr="00707BE2" w:rsidRDefault="00770E69" w:rsidP="00770E69">
      <w:pPr>
        <w:ind w:right="-83"/>
        <w:rPr>
          <w:b/>
          <w:bCs/>
          <w:spacing w:val="-4"/>
          <w:szCs w:val="24"/>
          <w:u w:val="single"/>
        </w:rPr>
      </w:pPr>
      <w:r w:rsidRPr="00707BE2">
        <w:rPr>
          <w:b/>
          <w:bCs/>
          <w:spacing w:val="-4"/>
          <w:szCs w:val="24"/>
          <w:u w:val="single"/>
        </w:rPr>
        <w:t>WORK EXPERIENCE</w:t>
      </w:r>
    </w:p>
    <w:p w:rsidR="00773FCD" w:rsidRPr="00707BE2" w:rsidRDefault="00773FCD" w:rsidP="00770E69">
      <w:pPr>
        <w:ind w:right="-83"/>
        <w:rPr>
          <w:b/>
          <w:bCs/>
          <w:spacing w:val="-4"/>
          <w:szCs w:val="24"/>
          <w:u w:val="single"/>
        </w:rPr>
      </w:pPr>
    </w:p>
    <w:p w:rsidR="00773FCD" w:rsidRPr="00707BE2" w:rsidRDefault="00FE56CF" w:rsidP="00770E69">
      <w:pPr>
        <w:ind w:right="-83"/>
        <w:rPr>
          <w:b/>
          <w:bCs/>
          <w:spacing w:val="-4"/>
          <w:szCs w:val="24"/>
        </w:rPr>
      </w:pPr>
      <w:r>
        <w:rPr>
          <w:b/>
          <w:bCs/>
          <w:spacing w:val="-4"/>
          <w:szCs w:val="24"/>
        </w:rPr>
        <w:t>Sep 201</w:t>
      </w:r>
      <w:r w:rsidR="00D60694" w:rsidRPr="00707BE2">
        <w:rPr>
          <w:b/>
          <w:bCs/>
          <w:spacing w:val="-4"/>
          <w:szCs w:val="24"/>
        </w:rPr>
        <w:t>7 to date</w:t>
      </w:r>
      <w:r w:rsidR="000F40EE" w:rsidRPr="00707BE2">
        <w:rPr>
          <w:b/>
          <w:bCs/>
          <w:spacing w:val="-4"/>
          <w:szCs w:val="24"/>
        </w:rPr>
        <w:tab/>
      </w:r>
      <w:proofErr w:type="spellStart"/>
      <w:r w:rsidR="00D60694" w:rsidRPr="00707BE2">
        <w:rPr>
          <w:b/>
          <w:bCs/>
          <w:spacing w:val="-4"/>
          <w:szCs w:val="24"/>
        </w:rPr>
        <w:t>Moi</w:t>
      </w:r>
      <w:proofErr w:type="spellEnd"/>
      <w:r w:rsidR="00D60694" w:rsidRPr="00707BE2">
        <w:rPr>
          <w:b/>
          <w:bCs/>
          <w:spacing w:val="-4"/>
          <w:szCs w:val="24"/>
        </w:rPr>
        <w:t xml:space="preserve"> Teaching and Referral Hospital</w:t>
      </w:r>
      <w:r w:rsidR="000F40EE" w:rsidRPr="00707BE2">
        <w:rPr>
          <w:b/>
          <w:bCs/>
          <w:spacing w:val="-4"/>
          <w:szCs w:val="24"/>
        </w:rPr>
        <w:t xml:space="preserve">, </w:t>
      </w:r>
      <w:proofErr w:type="spellStart"/>
      <w:r w:rsidR="000F40EE" w:rsidRPr="00707BE2">
        <w:rPr>
          <w:b/>
          <w:bCs/>
          <w:spacing w:val="-4"/>
          <w:szCs w:val="24"/>
        </w:rPr>
        <w:t>Eldoret</w:t>
      </w:r>
      <w:proofErr w:type="spellEnd"/>
    </w:p>
    <w:p w:rsidR="00D60694" w:rsidRPr="00707BE2" w:rsidRDefault="00D60694" w:rsidP="00773FCD">
      <w:pPr>
        <w:ind w:right="-83"/>
        <w:rPr>
          <w:bCs/>
          <w:i/>
          <w:spacing w:val="-4"/>
          <w:szCs w:val="24"/>
        </w:rPr>
      </w:pPr>
      <w:r w:rsidRPr="00707BE2">
        <w:rPr>
          <w:b/>
          <w:bCs/>
          <w:spacing w:val="-4"/>
          <w:szCs w:val="24"/>
        </w:rPr>
        <w:tab/>
      </w:r>
      <w:r w:rsidRPr="00707BE2">
        <w:rPr>
          <w:b/>
          <w:bCs/>
          <w:spacing w:val="-4"/>
          <w:szCs w:val="24"/>
        </w:rPr>
        <w:tab/>
      </w:r>
      <w:r w:rsidRPr="00707BE2">
        <w:rPr>
          <w:b/>
          <w:bCs/>
          <w:spacing w:val="-4"/>
          <w:szCs w:val="24"/>
        </w:rPr>
        <w:tab/>
      </w:r>
      <w:r w:rsidRPr="00707BE2">
        <w:rPr>
          <w:bCs/>
          <w:i/>
          <w:spacing w:val="-4"/>
          <w:szCs w:val="24"/>
        </w:rPr>
        <w:t>Resident-Internal Medicine</w:t>
      </w:r>
    </w:p>
    <w:p w:rsidR="00D60694" w:rsidRPr="00707BE2" w:rsidRDefault="00D60694" w:rsidP="00773FCD">
      <w:pPr>
        <w:ind w:right="-83"/>
        <w:rPr>
          <w:b/>
          <w:bCs/>
          <w:spacing w:val="-4"/>
          <w:szCs w:val="24"/>
        </w:rPr>
      </w:pPr>
    </w:p>
    <w:p w:rsidR="00D60694" w:rsidRPr="00707BE2" w:rsidRDefault="00D60694" w:rsidP="00D60694">
      <w:pPr>
        <w:pStyle w:val="ListParagraph"/>
        <w:numPr>
          <w:ilvl w:val="0"/>
          <w:numId w:val="5"/>
        </w:numPr>
        <w:ind w:right="-83"/>
        <w:rPr>
          <w:bCs/>
          <w:spacing w:val="-4"/>
          <w:szCs w:val="24"/>
        </w:rPr>
      </w:pPr>
      <w:r w:rsidRPr="00707BE2">
        <w:rPr>
          <w:bCs/>
          <w:spacing w:val="-4"/>
          <w:szCs w:val="24"/>
        </w:rPr>
        <w:t>Initial and ongoing assessment of patient's medical, physical, and psychosocial status</w:t>
      </w:r>
    </w:p>
    <w:p w:rsidR="00D60694" w:rsidRPr="00707BE2" w:rsidRDefault="00D60694" w:rsidP="00D60694">
      <w:pPr>
        <w:pStyle w:val="ListParagraph"/>
        <w:numPr>
          <w:ilvl w:val="0"/>
          <w:numId w:val="5"/>
        </w:numPr>
        <w:ind w:right="-83"/>
        <w:rPr>
          <w:bCs/>
          <w:spacing w:val="-4"/>
          <w:szCs w:val="24"/>
        </w:rPr>
      </w:pPr>
      <w:r w:rsidRPr="00707BE2">
        <w:rPr>
          <w:bCs/>
          <w:spacing w:val="-4"/>
          <w:szCs w:val="24"/>
        </w:rPr>
        <w:t>Perform history and physical examinations</w:t>
      </w:r>
    </w:p>
    <w:p w:rsidR="00D60694" w:rsidRPr="00707BE2" w:rsidRDefault="00D60694" w:rsidP="00D60694">
      <w:pPr>
        <w:pStyle w:val="ListParagraph"/>
        <w:numPr>
          <w:ilvl w:val="0"/>
          <w:numId w:val="5"/>
        </w:numPr>
        <w:ind w:right="-83"/>
        <w:rPr>
          <w:bCs/>
          <w:spacing w:val="-4"/>
          <w:szCs w:val="24"/>
        </w:rPr>
      </w:pPr>
      <w:r w:rsidRPr="00707BE2">
        <w:rPr>
          <w:bCs/>
          <w:spacing w:val="-4"/>
          <w:szCs w:val="24"/>
        </w:rPr>
        <w:t>Develop assessment and treatment plans</w:t>
      </w:r>
    </w:p>
    <w:p w:rsidR="00D60694" w:rsidRPr="00707BE2" w:rsidRDefault="00D60694" w:rsidP="00D60694">
      <w:pPr>
        <w:pStyle w:val="ListParagraph"/>
        <w:numPr>
          <w:ilvl w:val="0"/>
          <w:numId w:val="5"/>
        </w:numPr>
        <w:ind w:right="-83"/>
        <w:rPr>
          <w:bCs/>
          <w:spacing w:val="-4"/>
          <w:szCs w:val="24"/>
        </w:rPr>
      </w:pPr>
      <w:r w:rsidRPr="00707BE2">
        <w:rPr>
          <w:bCs/>
          <w:spacing w:val="-4"/>
          <w:szCs w:val="24"/>
        </w:rPr>
        <w:t>Perform</w:t>
      </w:r>
      <w:r w:rsidR="007D105F" w:rsidRPr="00707BE2">
        <w:rPr>
          <w:bCs/>
          <w:spacing w:val="-4"/>
          <w:szCs w:val="24"/>
        </w:rPr>
        <w:t xml:space="preserve"> ward</w:t>
      </w:r>
      <w:r w:rsidRPr="00707BE2">
        <w:rPr>
          <w:bCs/>
          <w:spacing w:val="-4"/>
          <w:szCs w:val="24"/>
        </w:rPr>
        <w:t xml:space="preserve"> rounds </w:t>
      </w:r>
    </w:p>
    <w:p w:rsidR="00D60694" w:rsidRPr="00707BE2" w:rsidRDefault="00D60694" w:rsidP="00D60694">
      <w:pPr>
        <w:pStyle w:val="ListParagraph"/>
        <w:numPr>
          <w:ilvl w:val="0"/>
          <w:numId w:val="5"/>
        </w:numPr>
        <w:ind w:right="-83"/>
        <w:rPr>
          <w:bCs/>
          <w:spacing w:val="-4"/>
          <w:szCs w:val="24"/>
        </w:rPr>
      </w:pPr>
      <w:r w:rsidRPr="00707BE2">
        <w:rPr>
          <w:bCs/>
          <w:spacing w:val="-4"/>
          <w:szCs w:val="24"/>
        </w:rPr>
        <w:t xml:space="preserve">Record </w:t>
      </w:r>
      <w:r w:rsidR="007D105F" w:rsidRPr="00707BE2">
        <w:rPr>
          <w:bCs/>
          <w:spacing w:val="-4"/>
          <w:szCs w:val="24"/>
        </w:rPr>
        <w:t xml:space="preserve">patient </w:t>
      </w:r>
      <w:r w:rsidRPr="00707BE2">
        <w:rPr>
          <w:bCs/>
          <w:spacing w:val="-4"/>
          <w:szCs w:val="24"/>
        </w:rPr>
        <w:t>progress notes</w:t>
      </w:r>
    </w:p>
    <w:p w:rsidR="00D60694" w:rsidRPr="00707BE2" w:rsidRDefault="00D60694" w:rsidP="00D60694">
      <w:pPr>
        <w:pStyle w:val="ListParagraph"/>
        <w:numPr>
          <w:ilvl w:val="0"/>
          <w:numId w:val="5"/>
        </w:numPr>
        <w:ind w:right="-83"/>
        <w:rPr>
          <w:bCs/>
          <w:spacing w:val="-4"/>
          <w:szCs w:val="24"/>
        </w:rPr>
      </w:pPr>
      <w:r w:rsidRPr="00707BE2">
        <w:rPr>
          <w:bCs/>
          <w:spacing w:val="-4"/>
          <w:szCs w:val="24"/>
        </w:rPr>
        <w:t>Order</w:t>
      </w:r>
      <w:r w:rsidR="007D105F" w:rsidRPr="00707BE2">
        <w:rPr>
          <w:bCs/>
          <w:spacing w:val="-4"/>
          <w:szCs w:val="24"/>
        </w:rPr>
        <w:t xml:space="preserve"> patient</w:t>
      </w:r>
      <w:r w:rsidRPr="00707BE2">
        <w:rPr>
          <w:bCs/>
          <w:spacing w:val="-4"/>
          <w:szCs w:val="24"/>
        </w:rPr>
        <w:t xml:space="preserve"> tests, examinations, medications, and therapies</w:t>
      </w:r>
    </w:p>
    <w:p w:rsidR="00D60694" w:rsidRPr="00707BE2" w:rsidRDefault="00D60694" w:rsidP="00D60694">
      <w:pPr>
        <w:pStyle w:val="ListParagraph"/>
        <w:numPr>
          <w:ilvl w:val="0"/>
          <w:numId w:val="5"/>
        </w:numPr>
        <w:ind w:right="-83"/>
        <w:rPr>
          <w:bCs/>
          <w:spacing w:val="-4"/>
          <w:szCs w:val="24"/>
        </w:rPr>
      </w:pPr>
      <w:r w:rsidRPr="00707BE2">
        <w:rPr>
          <w:bCs/>
          <w:spacing w:val="-4"/>
          <w:szCs w:val="24"/>
        </w:rPr>
        <w:t>Arrange for</w:t>
      </w:r>
      <w:r w:rsidR="007D105F" w:rsidRPr="00707BE2">
        <w:rPr>
          <w:bCs/>
          <w:spacing w:val="-4"/>
          <w:szCs w:val="24"/>
        </w:rPr>
        <w:t xml:space="preserve"> patient</w:t>
      </w:r>
      <w:r w:rsidRPr="00707BE2">
        <w:rPr>
          <w:bCs/>
          <w:spacing w:val="-4"/>
          <w:szCs w:val="24"/>
        </w:rPr>
        <w:t xml:space="preserve"> discharge and after care</w:t>
      </w:r>
    </w:p>
    <w:p w:rsidR="00D60694" w:rsidRPr="00707BE2" w:rsidRDefault="00FE56CF" w:rsidP="00D60694">
      <w:pPr>
        <w:pStyle w:val="ListParagraph"/>
        <w:numPr>
          <w:ilvl w:val="0"/>
          <w:numId w:val="5"/>
        </w:numPr>
        <w:ind w:right="-83"/>
        <w:rPr>
          <w:bCs/>
          <w:spacing w:val="-4"/>
          <w:szCs w:val="24"/>
        </w:rPr>
      </w:pPr>
      <w:r>
        <w:rPr>
          <w:bCs/>
          <w:spacing w:val="-4"/>
          <w:szCs w:val="24"/>
        </w:rPr>
        <w:t xml:space="preserve">Write </w:t>
      </w:r>
      <w:r w:rsidR="007D105F" w:rsidRPr="00707BE2">
        <w:rPr>
          <w:bCs/>
          <w:spacing w:val="-4"/>
          <w:szCs w:val="24"/>
        </w:rPr>
        <w:t xml:space="preserve">patient </w:t>
      </w:r>
      <w:r w:rsidR="00D60694" w:rsidRPr="00707BE2">
        <w:rPr>
          <w:bCs/>
          <w:spacing w:val="-4"/>
          <w:szCs w:val="24"/>
        </w:rPr>
        <w:t>admission notes, progress notes, procedure notes, and discharge summaries</w:t>
      </w:r>
    </w:p>
    <w:p w:rsidR="00D60694" w:rsidRPr="00707BE2" w:rsidRDefault="00D60694" w:rsidP="00D60694">
      <w:pPr>
        <w:pStyle w:val="ListParagraph"/>
        <w:numPr>
          <w:ilvl w:val="0"/>
          <w:numId w:val="5"/>
        </w:numPr>
        <w:ind w:right="-83"/>
        <w:rPr>
          <w:bCs/>
          <w:spacing w:val="-4"/>
          <w:szCs w:val="24"/>
        </w:rPr>
      </w:pPr>
      <w:r w:rsidRPr="00707BE2">
        <w:rPr>
          <w:bCs/>
          <w:spacing w:val="-4"/>
          <w:szCs w:val="24"/>
        </w:rPr>
        <w:t>Provide patient education and counseling covering health status, test results, disease processes, and discharge planning.</w:t>
      </w:r>
    </w:p>
    <w:p w:rsidR="00D60694" w:rsidRDefault="00D60694" w:rsidP="00D60694">
      <w:pPr>
        <w:pStyle w:val="ListParagraph"/>
        <w:numPr>
          <w:ilvl w:val="0"/>
          <w:numId w:val="5"/>
        </w:numPr>
        <w:ind w:right="-83"/>
        <w:rPr>
          <w:bCs/>
          <w:spacing w:val="-4"/>
          <w:szCs w:val="24"/>
        </w:rPr>
      </w:pPr>
      <w:r w:rsidRPr="00707BE2">
        <w:rPr>
          <w:bCs/>
          <w:spacing w:val="-4"/>
          <w:szCs w:val="24"/>
        </w:rPr>
        <w:t xml:space="preserve">Perform </w:t>
      </w:r>
      <w:r w:rsidR="000F40EE" w:rsidRPr="00707BE2">
        <w:rPr>
          <w:bCs/>
          <w:spacing w:val="-4"/>
          <w:szCs w:val="24"/>
        </w:rPr>
        <w:t xml:space="preserve">diagnostic and interventional </w:t>
      </w:r>
      <w:r w:rsidRPr="00707BE2">
        <w:rPr>
          <w:bCs/>
          <w:spacing w:val="-4"/>
          <w:szCs w:val="24"/>
        </w:rPr>
        <w:t>procedures</w:t>
      </w:r>
    </w:p>
    <w:p w:rsidR="00FE56CF" w:rsidRDefault="00FE56CF" w:rsidP="00FE56CF">
      <w:pPr>
        <w:pStyle w:val="ListParagraph"/>
        <w:ind w:left="2520" w:right="-83"/>
        <w:rPr>
          <w:bCs/>
          <w:spacing w:val="-4"/>
          <w:szCs w:val="24"/>
        </w:rPr>
      </w:pPr>
    </w:p>
    <w:p w:rsidR="00FE56CF" w:rsidRDefault="00FE56CF" w:rsidP="00FE56CF">
      <w:pPr>
        <w:pStyle w:val="ListParagraph"/>
        <w:ind w:left="2520" w:right="-83"/>
        <w:rPr>
          <w:bCs/>
          <w:spacing w:val="-4"/>
          <w:szCs w:val="24"/>
        </w:rPr>
      </w:pPr>
    </w:p>
    <w:p w:rsidR="00FE56CF" w:rsidRPr="00707BE2" w:rsidRDefault="00FE56CF" w:rsidP="00FE56CF">
      <w:pPr>
        <w:pStyle w:val="ListParagraph"/>
        <w:ind w:left="2520" w:right="-83"/>
        <w:rPr>
          <w:bCs/>
          <w:spacing w:val="-4"/>
          <w:szCs w:val="24"/>
        </w:rPr>
      </w:pPr>
    </w:p>
    <w:p w:rsidR="00D60694" w:rsidRPr="00707BE2" w:rsidRDefault="00D60694" w:rsidP="00773FCD">
      <w:pPr>
        <w:ind w:right="-83"/>
        <w:rPr>
          <w:bCs/>
          <w:spacing w:val="-4"/>
          <w:szCs w:val="24"/>
        </w:rPr>
      </w:pPr>
    </w:p>
    <w:p w:rsidR="00D60694" w:rsidRPr="00707BE2" w:rsidRDefault="00D60694" w:rsidP="00773FCD">
      <w:pPr>
        <w:ind w:right="-83"/>
        <w:rPr>
          <w:b/>
          <w:bCs/>
          <w:spacing w:val="-4"/>
          <w:szCs w:val="24"/>
        </w:rPr>
      </w:pPr>
    </w:p>
    <w:p w:rsidR="00D60694" w:rsidRPr="00707BE2" w:rsidRDefault="00D60694" w:rsidP="00773FCD">
      <w:pPr>
        <w:ind w:right="-83"/>
        <w:rPr>
          <w:b/>
          <w:bCs/>
          <w:spacing w:val="-4"/>
          <w:szCs w:val="24"/>
        </w:rPr>
      </w:pPr>
    </w:p>
    <w:p w:rsidR="00773FCD" w:rsidRPr="00707BE2" w:rsidRDefault="00D60694" w:rsidP="00773FCD">
      <w:pPr>
        <w:ind w:right="-83"/>
        <w:rPr>
          <w:bCs/>
          <w:spacing w:val="-4"/>
          <w:szCs w:val="24"/>
        </w:rPr>
      </w:pPr>
      <w:r w:rsidRPr="00707BE2">
        <w:rPr>
          <w:b/>
          <w:bCs/>
          <w:spacing w:val="-4"/>
          <w:szCs w:val="24"/>
        </w:rPr>
        <w:t>May 2015-</w:t>
      </w:r>
      <w:r w:rsidR="00FE56CF">
        <w:rPr>
          <w:b/>
          <w:bCs/>
          <w:spacing w:val="-4"/>
          <w:szCs w:val="24"/>
        </w:rPr>
        <w:t>Aug</w:t>
      </w:r>
      <w:r w:rsidRPr="00707BE2">
        <w:rPr>
          <w:b/>
          <w:bCs/>
          <w:spacing w:val="-4"/>
          <w:szCs w:val="24"/>
        </w:rPr>
        <w:t xml:space="preserve"> 2017</w:t>
      </w:r>
      <w:r w:rsidR="00773FCD" w:rsidRPr="00707BE2">
        <w:rPr>
          <w:b/>
          <w:bCs/>
          <w:spacing w:val="-4"/>
          <w:szCs w:val="24"/>
        </w:rPr>
        <w:tab/>
        <w:t xml:space="preserve">Mount Kenya Hospital, </w:t>
      </w:r>
      <w:proofErr w:type="spellStart"/>
      <w:r w:rsidR="00773FCD" w:rsidRPr="00707BE2">
        <w:rPr>
          <w:b/>
          <w:bCs/>
          <w:spacing w:val="-4"/>
          <w:szCs w:val="24"/>
        </w:rPr>
        <w:t>Nyeri</w:t>
      </w:r>
      <w:proofErr w:type="spellEnd"/>
      <w:r w:rsidR="00773FCD" w:rsidRPr="00707BE2">
        <w:rPr>
          <w:b/>
          <w:bCs/>
          <w:spacing w:val="-4"/>
          <w:szCs w:val="24"/>
        </w:rPr>
        <w:t xml:space="preserve"> County </w:t>
      </w:r>
    </w:p>
    <w:p w:rsidR="00773FCD" w:rsidRPr="00707BE2" w:rsidRDefault="00773FCD" w:rsidP="00773FCD">
      <w:pPr>
        <w:ind w:right="-83"/>
        <w:rPr>
          <w:bCs/>
          <w:i/>
          <w:spacing w:val="-4"/>
          <w:szCs w:val="24"/>
        </w:rPr>
      </w:pPr>
      <w:r w:rsidRPr="00707BE2">
        <w:rPr>
          <w:bCs/>
          <w:spacing w:val="-4"/>
          <w:szCs w:val="24"/>
        </w:rPr>
        <w:tab/>
      </w:r>
      <w:r w:rsidRPr="00707BE2">
        <w:rPr>
          <w:bCs/>
          <w:spacing w:val="-4"/>
          <w:szCs w:val="24"/>
        </w:rPr>
        <w:tab/>
      </w:r>
      <w:r w:rsidR="00D60694" w:rsidRPr="00707BE2">
        <w:rPr>
          <w:bCs/>
          <w:spacing w:val="-4"/>
          <w:szCs w:val="24"/>
        </w:rPr>
        <w:tab/>
      </w:r>
      <w:r w:rsidRPr="00707BE2">
        <w:rPr>
          <w:bCs/>
          <w:i/>
          <w:spacing w:val="-4"/>
          <w:szCs w:val="24"/>
        </w:rPr>
        <w:t xml:space="preserve">Medical Officer </w:t>
      </w:r>
    </w:p>
    <w:p w:rsidR="00D60694" w:rsidRPr="00707BE2" w:rsidRDefault="00D60694" w:rsidP="00773FCD">
      <w:pPr>
        <w:ind w:right="-83"/>
        <w:rPr>
          <w:bCs/>
          <w:i/>
          <w:spacing w:val="-4"/>
          <w:szCs w:val="24"/>
        </w:rPr>
      </w:pPr>
    </w:p>
    <w:p w:rsidR="00773FCD" w:rsidRPr="00707BE2" w:rsidRDefault="00773FCD" w:rsidP="00773FCD">
      <w:pPr>
        <w:pStyle w:val="ListParagraph"/>
        <w:numPr>
          <w:ilvl w:val="0"/>
          <w:numId w:val="3"/>
        </w:numPr>
        <w:ind w:right="-83"/>
        <w:rPr>
          <w:bCs/>
          <w:spacing w:val="-4"/>
          <w:szCs w:val="24"/>
        </w:rPr>
      </w:pPr>
      <w:r w:rsidRPr="00707BE2">
        <w:rPr>
          <w:bCs/>
          <w:spacing w:val="-4"/>
          <w:szCs w:val="24"/>
        </w:rPr>
        <w:t>In patien</w:t>
      </w:r>
      <w:r w:rsidR="00FE56CF">
        <w:rPr>
          <w:bCs/>
          <w:spacing w:val="-4"/>
          <w:szCs w:val="24"/>
        </w:rPr>
        <w:t xml:space="preserve">t management of </w:t>
      </w:r>
      <w:r w:rsidRPr="00707BE2">
        <w:rPr>
          <w:bCs/>
          <w:spacing w:val="-4"/>
          <w:szCs w:val="24"/>
        </w:rPr>
        <w:t>medical</w:t>
      </w:r>
      <w:r w:rsidR="00FE56CF">
        <w:rPr>
          <w:bCs/>
          <w:spacing w:val="-4"/>
          <w:szCs w:val="24"/>
        </w:rPr>
        <w:t>,</w:t>
      </w:r>
      <w:r w:rsidR="00BB38F2">
        <w:rPr>
          <w:bCs/>
          <w:spacing w:val="-4"/>
          <w:szCs w:val="24"/>
        </w:rPr>
        <w:t xml:space="preserve"> surgical, obstetric,</w:t>
      </w:r>
      <w:r w:rsidRPr="00707BE2">
        <w:rPr>
          <w:bCs/>
          <w:spacing w:val="-4"/>
          <w:szCs w:val="24"/>
        </w:rPr>
        <w:t xml:space="preserve"> </w:t>
      </w:r>
      <w:r w:rsidR="00FE56CF" w:rsidRPr="00707BE2">
        <w:rPr>
          <w:bCs/>
          <w:spacing w:val="-4"/>
          <w:szCs w:val="24"/>
        </w:rPr>
        <w:t>gyn</w:t>
      </w:r>
      <w:r w:rsidR="00FE56CF">
        <w:rPr>
          <w:bCs/>
          <w:spacing w:val="-4"/>
          <w:szCs w:val="24"/>
        </w:rPr>
        <w:t>ecological and pediatric patients</w:t>
      </w:r>
    </w:p>
    <w:p w:rsidR="00773FCD" w:rsidRPr="00707BE2" w:rsidRDefault="007D105F" w:rsidP="00773FCD">
      <w:pPr>
        <w:pStyle w:val="ListParagraph"/>
        <w:numPr>
          <w:ilvl w:val="0"/>
          <w:numId w:val="3"/>
        </w:numPr>
        <w:ind w:right="-83"/>
        <w:rPr>
          <w:bCs/>
          <w:spacing w:val="-4"/>
          <w:szCs w:val="24"/>
        </w:rPr>
      </w:pPr>
      <w:r w:rsidRPr="00707BE2">
        <w:rPr>
          <w:bCs/>
          <w:spacing w:val="-4"/>
          <w:szCs w:val="24"/>
        </w:rPr>
        <w:t xml:space="preserve">Outpatient </w:t>
      </w:r>
      <w:r w:rsidR="00FE56CF" w:rsidRPr="00707BE2">
        <w:rPr>
          <w:bCs/>
          <w:spacing w:val="-4"/>
          <w:szCs w:val="24"/>
        </w:rPr>
        <w:t>management</w:t>
      </w:r>
      <w:r w:rsidR="00BB38F2">
        <w:rPr>
          <w:bCs/>
          <w:spacing w:val="-4"/>
          <w:szCs w:val="24"/>
        </w:rPr>
        <w:t xml:space="preserve"> of </w:t>
      </w:r>
      <w:r w:rsidR="00773FCD" w:rsidRPr="00707BE2">
        <w:rPr>
          <w:bCs/>
          <w:spacing w:val="-4"/>
          <w:szCs w:val="24"/>
        </w:rPr>
        <w:t>medical</w:t>
      </w:r>
      <w:r w:rsidR="00FE56CF">
        <w:rPr>
          <w:bCs/>
          <w:spacing w:val="-4"/>
          <w:szCs w:val="24"/>
        </w:rPr>
        <w:t>,</w:t>
      </w:r>
      <w:r w:rsidR="00BB38F2">
        <w:rPr>
          <w:bCs/>
          <w:spacing w:val="-4"/>
          <w:szCs w:val="24"/>
        </w:rPr>
        <w:t xml:space="preserve"> surgical, obstetric, </w:t>
      </w:r>
      <w:r w:rsidR="00FE56CF" w:rsidRPr="00707BE2">
        <w:rPr>
          <w:bCs/>
          <w:spacing w:val="-4"/>
          <w:szCs w:val="24"/>
        </w:rPr>
        <w:t>gynecolog</w:t>
      </w:r>
      <w:r w:rsidR="00FE56CF">
        <w:rPr>
          <w:bCs/>
          <w:spacing w:val="-4"/>
          <w:szCs w:val="24"/>
        </w:rPr>
        <w:t>ical and pediatric patients</w:t>
      </w:r>
    </w:p>
    <w:p w:rsidR="00773FCD" w:rsidRPr="00707BE2" w:rsidRDefault="00773FCD" w:rsidP="00773FCD">
      <w:pPr>
        <w:pStyle w:val="ListParagraph"/>
        <w:numPr>
          <w:ilvl w:val="0"/>
          <w:numId w:val="3"/>
        </w:numPr>
        <w:ind w:right="-83"/>
        <w:rPr>
          <w:bCs/>
          <w:spacing w:val="-4"/>
          <w:szCs w:val="24"/>
        </w:rPr>
      </w:pPr>
      <w:r w:rsidRPr="00707BE2">
        <w:rPr>
          <w:bCs/>
          <w:spacing w:val="-4"/>
          <w:szCs w:val="24"/>
        </w:rPr>
        <w:t xml:space="preserve">Prescription and administration of medications and treatments </w:t>
      </w:r>
    </w:p>
    <w:p w:rsidR="00773FCD" w:rsidRPr="00707BE2" w:rsidRDefault="00FE56CF" w:rsidP="00773FCD">
      <w:pPr>
        <w:pStyle w:val="ListParagraph"/>
        <w:numPr>
          <w:ilvl w:val="0"/>
          <w:numId w:val="3"/>
        </w:numPr>
        <w:ind w:right="-83"/>
        <w:rPr>
          <w:bCs/>
          <w:spacing w:val="-4"/>
          <w:szCs w:val="24"/>
        </w:rPr>
      </w:pPr>
      <w:r>
        <w:rPr>
          <w:bCs/>
          <w:spacing w:val="-4"/>
          <w:szCs w:val="24"/>
        </w:rPr>
        <w:t xml:space="preserve">Management of </w:t>
      </w:r>
      <w:r w:rsidR="00773FCD" w:rsidRPr="00707BE2">
        <w:rPr>
          <w:bCs/>
          <w:spacing w:val="-4"/>
          <w:szCs w:val="24"/>
        </w:rPr>
        <w:t xml:space="preserve">medical emergencies </w:t>
      </w:r>
    </w:p>
    <w:p w:rsidR="00D60694" w:rsidRPr="00707BE2" w:rsidRDefault="00D60694" w:rsidP="00D60694">
      <w:pPr>
        <w:pStyle w:val="ListParagraph"/>
        <w:numPr>
          <w:ilvl w:val="0"/>
          <w:numId w:val="3"/>
        </w:numPr>
        <w:ind w:right="-83"/>
        <w:rPr>
          <w:bCs/>
          <w:spacing w:val="-4"/>
          <w:szCs w:val="24"/>
        </w:rPr>
      </w:pPr>
      <w:r w:rsidRPr="00707BE2">
        <w:rPr>
          <w:bCs/>
          <w:spacing w:val="-4"/>
          <w:szCs w:val="24"/>
        </w:rPr>
        <w:t xml:space="preserve">Reporting of </w:t>
      </w:r>
      <w:r w:rsidR="00FE56CF">
        <w:rPr>
          <w:bCs/>
          <w:spacing w:val="-4"/>
          <w:szCs w:val="24"/>
        </w:rPr>
        <w:t xml:space="preserve">notifiable diseases </w:t>
      </w:r>
      <w:r w:rsidRPr="00707BE2">
        <w:rPr>
          <w:bCs/>
          <w:spacing w:val="-4"/>
          <w:szCs w:val="24"/>
        </w:rPr>
        <w:t xml:space="preserve">to the necessary  authorities </w:t>
      </w:r>
    </w:p>
    <w:p w:rsidR="00D60694" w:rsidRPr="00707BE2" w:rsidRDefault="00D60694" w:rsidP="00D60694">
      <w:pPr>
        <w:pStyle w:val="ListParagraph"/>
        <w:numPr>
          <w:ilvl w:val="0"/>
          <w:numId w:val="3"/>
        </w:numPr>
        <w:ind w:right="-83"/>
        <w:rPr>
          <w:bCs/>
          <w:spacing w:val="-4"/>
          <w:szCs w:val="24"/>
        </w:rPr>
      </w:pPr>
      <w:r w:rsidRPr="00707BE2">
        <w:rPr>
          <w:bCs/>
          <w:spacing w:val="-4"/>
          <w:szCs w:val="24"/>
        </w:rPr>
        <w:t>Perform</w:t>
      </w:r>
      <w:r w:rsidR="00BB38F2">
        <w:rPr>
          <w:bCs/>
          <w:spacing w:val="-4"/>
          <w:szCs w:val="24"/>
        </w:rPr>
        <w:t>ing</w:t>
      </w:r>
      <w:r w:rsidRPr="00707BE2">
        <w:rPr>
          <w:bCs/>
          <w:spacing w:val="-4"/>
          <w:szCs w:val="24"/>
        </w:rPr>
        <w:t xml:space="preserve"> </w:t>
      </w:r>
      <w:r w:rsidR="007D105F" w:rsidRPr="00707BE2">
        <w:rPr>
          <w:bCs/>
          <w:spacing w:val="-4"/>
          <w:szCs w:val="24"/>
        </w:rPr>
        <w:t xml:space="preserve">major and </w:t>
      </w:r>
      <w:r w:rsidRPr="00707BE2">
        <w:rPr>
          <w:bCs/>
          <w:spacing w:val="-4"/>
          <w:szCs w:val="24"/>
        </w:rPr>
        <w:t>minor surgical pr</w:t>
      </w:r>
      <w:r w:rsidR="007D105F" w:rsidRPr="00707BE2">
        <w:rPr>
          <w:bCs/>
          <w:spacing w:val="-4"/>
          <w:szCs w:val="24"/>
        </w:rPr>
        <w:t xml:space="preserve">ocedures </w:t>
      </w:r>
      <w:r w:rsidRPr="00707BE2">
        <w:rPr>
          <w:bCs/>
          <w:spacing w:val="-4"/>
          <w:szCs w:val="24"/>
        </w:rPr>
        <w:t xml:space="preserve">as required </w:t>
      </w:r>
    </w:p>
    <w:p w:rsidR="00D60694" w:rsidRPr="00707BE2" w:rsidRDefault="00D60694" w:rsidP="00D60694">
      <w:pPr>
        <w:pStyle w:val="ListParagraph"/>
        <w:numPr>
          <w:ilvl w:val="0"/>
          <w:numId w:val="3"/>
        </w:numPr>
        <w:ind w:right="-83"/>
        <w:rPr>
          <w:bCs/>
          <w:spacing w:val="-4"/>
          <w:szCs w:val="24"/>
        </w:rPr>
      </w:pPr>
      <w:r w:rsidRPr="00707BE2">
        <w:rPr>
          <w:bCs/>
          <w:spacing w:val="-4"/>
          <w:szCs w:val="24"/>
        </w:rPr>
        <w:t>Conducting and attending Continuous Medical Education (CME) sessions</w:t>
      </w:r>
    </w:p>
    <w:p w:rsidR="007D105F" w:rsidRPr="00707BE2" w:rsidRDefault="007D105F" w:rsidP="007D105F">
      <w:pPr>
        <w:pStyle w:val="ListParagraph"/>
        <w:numPr>
          <w:ilvl w:val="0"/>
          <w:numId w:val="3"/>
        </w:numPr>
        <w:rPr>
          <w:bCs/>
          <w:spacing w:val="-4"/>
          <w:szCs w:val="24"/>
        </w:rPr>
      </w:pPr>
      <w:r w:rsidRPr="00707BE2">
        <w:rPr>
          <w:bCs/>
          <w:spacing w:val="-4"/>
          <w:szCs w:val="24"/>
        </w:rPr>
        <w:t xml:space="preserve">Referral of patients to specialists where appropriate </w:t>
      </w:r>
    </w:p>
    <w:p w:rsidR="007D105F" w:rsidRPr="00707BE2" w:rsidRDefault="007D105F" w:rsidP="007D105F">
      <w:pPr>
        <w:pStyle w:val="ListParagraph"/>
        <w:ind w:left="1080" w:right="-83"/>
        <w:rPr>
          <w:bCs/>
          <w:spacing w:val="-4"/>
          <w:szCs w:val="24"/>
        </w:rPr>
      </w:pPr>
    </w:p>
    <w:p w:rsidR="00D60694" w:rsidRPr="00707BE2" w:rsidRDefault="00D60694" w:rsidP="00D60694">
      <w:pPr>
        <w:ind w:left="360" w:right="-83"/>
        <w:rPr>
          <w:bCs/>
          <w:spacing w:val="-4"/>
          <w:szCs w:val="24"/>
        </w:rPr>
      </w:pPr>
    </w:p>
    <w:p w:rsidR="00D60694" w:rsidRPr="00707BE2" w:rsidRDefault="00D60694" w:rsidP="00D15A87">
      <w:pPr>
        <w:tabs>
          <w:tab w:val="left" w:pos="1800"/>
        </w:tabs>
        <w:ind w:right="-83"/>
        <w:rPr>
          <w:b/>
          <w:spacing w:val="-4"/>
          <w:szCs w:val="24"/>
        </w:rPr>
      </w:pPr>
    </w:p>
    <w:p w:rsidR="00D60694" w:rsidRPr="00707BE2" w:rsidRDefault="00D60694" w:rsidP="00D15A87">
      <w:pPr>
        <w:tabs>
          <w:tab w:val="left" w:pos="1800"/>
        </w:tabs>
        <w:ind w:right="-83"/>
        <w:rPr>
          <w:b/>
          <w:spacing w:val="-4"/>
          <w:szCs w:val="24"/>
        </w:rPr>
      </w:pPr>
    </w:p>
    <w:p w:rsidR="00773FCD" w:rsidRPr="00707BE2" w:rsidRDefault="00D60694" w:rsidP="00D15A87">
      <w:pPr>
        <w:tabs>
          <w:tab w:val="left" w:pos="1800"/>
        </w:tabs>
        <w:ind w:right="-83"/>
        <w:rPr>
          <w:b/>
          <w:spacing w:val="-4"/>
          <w:szCs w:val="24"/>
        </w:rPr>
      </w:pPr>
      <w:r w:rsidRPr="00707BE2">
        <w:rPr>
          <w:b/>
          <w:spacing w:val="-4"/>
          <w:szCs w:val="24"/>
        </w:rPr>
        <w:t xml:space="preserve">April </w:t>
      </w:r>
      <w:r w:rsidR="00AB66B2" w:rsidRPr="00707BE2">
        <w:rPr>
          <w:b/>
          <w:spacing w:val="-4"/>
          <w:szCs w:val="24"/>
        </w:rPr>
        <w:t>2014</w:t>
      </w:r>
      <w:r w:rsidR="00D15A87" w:rsidRPr="00707BE2">
        <w:rPr>
          <w:b/>
          <w:spacing w:val="-4"/>
          <w:szCs w:val="24"/>
        </w:rPr>
        <w:t>-</w:t>
      </w:r>
      <w:r w:rsidRPr="00707BE2">
        <w:rPr>
          <w:b/>
          <w:spacing w:val="-4"/>
          <w:szCs w:val="24"/>
        </w:rPr>
        <w:t xml:space="preserve">April </w:t>
      </w:r>
      <w:r w:rsidR="00D15A87" w:rsidRPr="00707BE2">
        <w:rPr>
          <w:b/>
          <w:spacing w:val="-4"/>
          <w:szCs w:val="24"/>
        </w:rPr>
        <w:t>2015</w:t>
      </w:r>
      <w:r w:rsidR="00FE56CF">
        <w:rPr>
          <w:b/>
          <w:spacing w:val="-4"/>
          <w:szCs w:val="24"/>
        </w:rPr>
        <w:t xml:space="preserve">  </w:t>
      </w:r>
      <w:r w:rsidR="009B6029">
        <w:rPr>
          <w:b/>
          <w:spacing w:val="-4"/>
          <w:szCs w:val="24"/>
        </w:rPr>
        <w:t xml:space="preserve"> </w:t>
      </w:r>
      <w:proofErr w:type="spellStart"/>
      <w:r w:rsidR="00D15A87" w:rsidRPr="00707BE2">
        <w:rPr>
          <w:b/>
          <w:spacing w:val="-4"/>
          <w:szCs w:val="24"/>
        </w:rPr>
        <w:t>Karatina</w:t>
      </w:r>
      <w:proofErr w:type="spellEnd"/>
      <w:r w:rsidR="00D15A87" w:rsidRPr="00707BE2">
        <w:rPr>
          <w:b/>
          <w:spacing w:val="-4"/>
          <w:szCs w:val="24"/>
        </w:rPr>
        <w:t xml:space="preserve"> Sub County Hospital</w:t>
      </w:r>
      <w:r w:rsidR="00773FCD" w:rsidRPr="00707BE2">
        <w:rPr>
          <w:b/>
          <w:spacing w:val="-4"/>
          <w:szCs w:val="24"/>
        </w:rPr>
        <w:t xml:space="preserve"> </w:t>
      </w:r>
    </w:p>
    <w:p w:rsidR="00D15A87" w:rsidRPr="00707BE2" w:rsidRDefault="00773FCD" w:rsidP="00D15A87">
      <w:pPr>
        <w:tabs>
          <w:tab w:val="left" w:pos="1800"/>
        </w:tabs>
        <w:ind w:right="-83"/>
        <w:rPr>
          <w:i/>
          <w:spacing w:val="-4"/>
          <w:szCs w:val="24"/>
        </w:rPr>
      </w:pPr>
      <w:r w:rsidRPr="00707BE2">
        <w:rPr>
          <w:b/>
          <w:spacing w:val="-4"/>
          <w:szCs w:val="24"/>
        </w:rPr>
        <w:tab/>
      </w:r>
      <w:r w:rsidR="00D60694" w:rsidRPr="00707BE2">
        <w:rPr>
          <w:b/>
          <w:spacing w:val="-4"/>
          <w:szCs w:val="24"/>
        </w:rPr>
        <w:tab/>
      </w:r>
      <w:r w:rsidR="009B6029">
        <w:rPr>
          <w:b/>
          <w:spacing w:val="-4"/>
          <w:szCs w:val="24"/>
        </w:rPr>
        <w:t xml:space="preserve">   </w:t>
      </w:r>
      <w:r w:rsidR="00D15A87" w:rsidRPr="00707BE2">
        <w:rPr>
          <w:i/>
          <w:spacing w:val="-4"/>
          <w:szCs w:val="24"/>
        </w:rPr>
        <w:t>Medical Officer Intern</w:t>
      </w:r>
    </w:p>
    <w:p w:rsidR="00D60694" w:rsidRPr="00707BE2" w:rsidRDefault="00D60694" w:rsidP="00D15A87">
      <w:pPr>
        <w:tabs>
          <w:tab w:val="left" w:pos="1800"/>
        </w:tabs>
        <w:ind w:right="-83"/>
        <w:rPr>
          <w:b/>
          <w:spacing w:val="-4"/>
          <w:szCs w:val="24"/>
        </w:rPr>
      </w:pPr>
    </w:p>
    <w:p w:rsidR="00770E69" w:rsidRDefault="00FE56CF" w:rsidP="009B6029">
      <w:pPr>
        <w:pStyle w:val="ListParagraph"/>
        <w:numPr>
          <w:ilvl w:val="0"/>
          <w:numId w:val="6"/>
        </w:numPr>
        <w:spacing w:after="38" w:line="242" w:lineRule="auto"/>
        <w:rPr>
          <w:rFonts w:eastAsia="Arial"/>
          <w:szCs w:val="24"/>
          <w:lang w:eastAsia="en-US"/>
        </w:rPr>
      </w:pPr>
      <w:r w:rsidRPr="00FE56CF">
        <w:rPr>
          <w:rFonts w:eastAsia="Arial"/>
          <w:szCs w:val="24"/>
          <w:lang w:eastAsia="en-US"/>
        </w:rPr>
        <w:t xml:space="preserve">Supervised in </w:t>
      </w:r>
      <w:r w:rsidR="009B6029">
        <w:rPr>
          <w:rFonts w:eastAsia="Arial"/>
          <w:szCs w:val="24"/>
          <w:lang w:eastAsia="en-US"/>
        </w:rPr>
        <w:t>and out</w:t>
      </w:r>
      <w:r w:rsidRPr="00FE56CF">
        <w:rPr>
          <w:rFonts w:eastAsia="Arial"/>
          <w:szCs w:val="24"/>
          <w:lang w:eastAsia="en-US"/>
        </w:rPr>
        <w:t>patient management of medical</w:t>
      </w:r>
      <w:r>
        <w:rPr>
          <w:rFonts w:eastAsia="Arial"/>
          <w:szCs w:val="24"/>
          <w:lang w:eastAsia="en-US"/>
        </w:rPr>
        <w:t>,</w:t>
      </w:r>
      <w:r w:rsidR="009B6029">
        <w:rPr>
          <w:rFonts w:eastAsia="Arial"/>
          <w:szCs w:val="24"/>
          <w:lang w:eastAsia="en-US"/>
        </w:rPr>
        <w:t xml:space="preserve"> surgical, obstetric, </w:t>
      </w:r>
      <w:r w:rsidRPr="00FE56CF">
        <w:rPr>
          <w:rFonts w:eastAsia="Arial"/>
          <w:szCs w:val="24"/>
          <w:lang w:eastAsia="en-US"/>
        </w:rPr>
        <w:t>gyne</w:t>
      </w:r>
      <w:r w:rsidR="009B6029">
        <w:rPr>
          <w:rFonts w:eastAsia="Arial"/>
          <w:szCs w:val="24"/>
          <w:lang w:eastAsia="en-US"/>
        </w:rPr>
        <w:t>cological and pediatric patients.</w:t>
      </w:r>
    </w:p>
    <w:p w:rsidR="009B6029" w:rsidRDefault="009B6029" w:rsidP="009B6029">
      <w:pPr>
        <w:spacing w:after="38" w:line="242" w:lineRule="auto"/>
        <w:rPr>
          <w:rFonts w:eastAsia="Arial"/>
          <w:szCs w:val="24"/>
          <w:lang w:eastAsia="en-US"/>
        </w:rPr>
      </w:pPr>
    </w:p>
    <w:p w:rsidR="009B6029" w:rsidRDefault="009B6029" w:rsidP="009B6029">
      <w:pPr>
        <w:spacing w:after="38" w:line="242" w:lineRule="auto"/>
        <w:rPr>
          <w:rFonts w:eastAsia="Arial"/>
          <w:szCs w:val="24"/>
          <w:lang w:eastAsia="en-US"/>
        </w:rPr>
      </w:pPr>
    </w:p>
    <w:p w:rsidR="009B6029" w:rsidRDefault="009B6029" w:rsidP="009B6029">
      <w:pPr>
        <w:spacing w:after="38" w:line="242" w:lineRule="auto"/>
        <w:rPr>
          <w:rFonts w:eastAsia="Arial"/>
          <w:szCs w:val="24"/>
          <w:lang w:eastAsia="en-US"/>
        </w:rPr>
      </w:pPr>
    </w:p>
    <w:p w:rsidR="009B6029" w:rsidRPr="009B6029" w:rsidRDefault="009B6029" w:rsidP="009B6029">
      <w:pPr>
        <w:spacing w:after="38" w:line="242" w:lineRule="auto"/>
        <w:rPr>
          <w:rFonts w:eastAsia="Arial"/>
          <w:b/>
          <w:szCs w:val="24"/>
          <w:u w:val="single"/>
          <w:lang w:eastAsia="en-US"/>
        </w:rPr>
      </w:pPr>
      <w:r w:rsidRPr="009B6029">
        <w:rPr>
          <w:rFonts w:eastAsia="Arial"/>
          <w:b/>
          <w:szCs w:val="24"/>
          <w:u w:val="single"/>
          <w:lang w:eastAsia="en-US"/>
        </w:rPr>
        <w:t>LEADERSHIP AND SERVICE</w:t>
      </w:r>
    </w:p>
    <w:p w:rsidR="009B6029" w:rsidRPr="009B6029" w:rsidRDefault="009B6029" w:rsidP="009B6029">
      <w:pPr>
        <w:spacing w:after="38" w:line="242" w:lineRule="auto"/>
        <w:rPr>
          <w:rFonts w:eastAsia="Arial"/>
          <w:b/>
          <w:szCs w:val="24"/>
          <w:u w:val="single"/>
          <w:lang w:eastAsia="en-US"/>
        </w:rPr>
      </w:pPr>
    </w:p>
    <w:p w:rsidR="009B6029" w:rsidRPr="009B6029" w:rsidRDefault="009B6029" w:rsidP="009B6029">
      <w:pPr>
        <w:spacing w:after="38" w:line="242" w:lineRule="auto"/>
        <w:rPr>
          <w:rFonts w:eastAsia="Arial"/>
          <w:szCs w:val="24"/>
          <w:lang w:eastAsia="en-US"/>
        </w:rPr>
      </w:pPr>
      <w:r w:rsidRPr="009B6029">
        <w:rPr>
          <w:rFonts w:eastAsia="Arial"/>
          <w:szCs w:val="24"/>
          <w:lang w:eastAsia="en-US"/>
        </w:rPr>
        <w:t>2020 to date</w:t>
      </w:r>
      <w:r w:rsidRPr="009B6029">
        <w:rPr>
          <w:rFonts w:eastAsia="Arial"/>
          <w:szCs w:val="24"/>
          <w:lang w:eastAsia="en-US"/>
        </w:rPr>
        <w:tab/>
        <w:t>Committee member. Kenya Medical Association</w:t>
      </w:r>
      <w:r w:rsidR="00BB38F2">
        <w:rPr>
          <w:rFonts w:eastAsia="Arial"/>
          <w:szCs w:val="24"/>
          <w:lang w:eastAsia="en-US"/>
        </w:rPr>
        <w:t>,</w:t>
      </w:r>
      <w:r w:rsidRPr="009B6029">
        <w:rPr>
          <w:rFonts w:eastAsia="Arial"/>
          <w:szCs w:val="24"/>
          <w:lang w:eastAsia="en-US"/>
        </w:rPr>
        <w:t xml:space="preserve"> Public Health Committee</w:t>
      </w:r>
    </w:p>
    <w:p w:rsidR="009B6029" w:rsidRPr="009B6029" w:rsidRDefault="00BB38F2" w:rsidP="009B6029">
      <w:pPr>
        <w:spacing w:after="38" w:line="242" w:lineRule="auto"/>
        <w:rPr>
          <w:rFonts w:eastAsia="Arial"/>
          <w:szCs w:val="24"/>
          <w:lang w:eastAsia="en-US"/>
        </w:rPr>
      </w:pPr>
      <w:r>
        <w:rPr>
          <w:rFonts w:eastAsia="Arial"/>
          <w:szCs w:val="24"/>
          <w:lang w:eastAsia="en-US"/>
        </w:rPr>
        <w:t>2016-2021</w:t>
      </w:r>
      <w:r>
        <w:rPr>
          <w:rFonts w:eastAsia="Arial"/>
          <w:szCs w:val="24"/>
          <w:lang w:eastAsia="en-US"/>
        </w:rPr>
        <w:tab/>
      </w:r>
      <w:r w:rsidR="009B6029" w:rsidRPr="009B6029">
        <w:rPr>
          <w:rFonts w:eastAsia="Arial"/>
          <w:szCs w:val="24"/>
          <w:lang w:eastAsia="en-US"/>
        </w:rPr>
        <w:t>Treasurer. Kenya Medical Practitioners Pharmacists and Dentists Union</w:t>
      </w:r>
      <w:r>
        <w:rPr>
          <w:rFonts w:eastAsia="Arial"/>
          <w:szCs w:val="24"/>
          <w:lang w:eastAsia="en-US"/>
        </w:rPr>
        <w:t>, Central Branch</w:t>
      </w:r>
    </w:p>
    <w:p w:rsidR="009B6029" w:rsidRPr="009B6029" w:rsidRDefault="00BB38F2" w:rsidP="009B6029">
      <w:pPr>
        <w:spacing w:after="38" w:line="242" w:lineRule="auto"/>
        <w:ind w:left="1440" w:hanging="1440"/>
        <w:rPr>
          <w:rFonts w:eastAsia="Arial"/>
          <w:szCs w:val="24"/>
          <w:lang w:eastAsia="en-US"/>
        </w:rPr>
      </w:pPr>
      <w:r>
        <w:rPr>
          <w:rFonts w:eastAsia="Arial"/>
          <w:szCs w:val="24"/>
          <w:lang w:eastAsia="en-US"/>
        </w:rPr>
        <w:t>Aug 2017</w:t>
      </w:r>
      <w:r>
        <w:rPr>
          <w:rFonts w:eastAsia="Arial"/>
          <w:szCs w:val="24"/>
          <w:lang w:eastAsia="en-US"/>
        </w:rPr>
        <w:tab/>
        <w:t>D</w:t>
      </w:r>
      <w:r w:rsidR="009B6029" w:rsidRPr="009B6029">
        <w:rPr>
          <w:rFonts w:eastAsia="Arial"/>
          <w:szCs w:val="24"/>
          <w:lang w:eastAsia="en-US"/>
        </w:rPr>
        <w:t>istinguished service as President. Kenya School of Government</w:t>
      </w:r>
      <w:r>
        <w:rPr>
          <w:rFonts w:eastAsia="Arial"/>
          <w:szCs w:val="24"/>
          <w:lang w:eastAsia="en-US"/>
        </w:rPr>
        <w:t>,</w:t>
      </w:r>
      <w:r w:rsidR="009B6029" w:rsidRPr="009B6029">
        <w:rPr>
          <w:rFonts w:eastAsia="Arial"/>
          <w:szCs w:val="24"/>
          <w:lang w:eastAsia="en-US"/>
        </w:rPr>
        <w:t xml:space="preserve"> Senior Management course number 68</w:t>
      </w:r>
    </w:p>
    <w:p w:rsidR="009B6029" w:rsidRPr="009B6029" w:rsidRDefault="009B6029" w:rsidP="009B6029">
      <w:pPr>
        <w:spacing w:after="38" w:line="242" w:lineRule="auto"/>
        <w:rPr>
          <w:rFonts w:eastAsia="Arial"/>
          <w:szCs w:val="24"/>
          <w:lang w:eastAsia="en-US"/>
        </w:rPr>
      </w:pPr>
      <w:r w:rsidRPr="009B6029">
        <w:rPr>
          <w:rFonts w:eastAsia="Arial"/>
          <w:szCs w:val="24"/>
          <w:lang w:eastAsia="en-US"/>
        </w:rPr>
        <w:t>2016-2017</w:t>
      </w:r>
      <w:r w:rsidRPr="009B6029">
        <w:rPr>
          <w:rFonts w:eastAsia="Arial"/>
          <w:szCs w:val="24"/>
          <w:lang w:eastAsia="en-US"/>
        </w:rPr>
        <w:tab/>
        <w:t xml:space="preserve">Secretary. </w:t>
      </w:r>
      <w:proofErr w:type="spellStart"/>
      <w:r w:rsidRPr="009B6029">
        <w:rPr>
          <w:rFonts w:eastAsia="Arial"/>
          <w:szCs w:val="24"/>
          <w:lang w:eastAsia="en-US"/>
        </w:rPr>
        <w:t>Nyeri</w:t>
      </w:r>
      <w:proofErr w:type="spellEnd"/>
      <w:r w:rsidRPr="009B6029">
        <w:rPr>
          <w:rFonts w:eastAsia="Arial"/>
          <w:szCs w:val="24"/>
          <w:lang w:eastAsia="en-US"/>
        </w:rPr>
        <w:t xml:space="preserve"> County Substance Abuse Disorders Committee</w:t>
      </w:r>
    </w:p>
    <w:p w:rsidR="009B6029" w:rsidRPr="009B6029" w:rsidRDefault="009B6029" w:rsidP="009B6029">
      <w:pPr>
        <w:spacing w:after="38" w:line="242" w:lineRule="auto"/>
        <w:rPr>
          <w:rFonts w:eastAsia="Arial"/>
          <w:szCs w:val="24"/>
          <w:lang w:eastAsia="en-US"/>
        </w:rPr>
      </w:pPr>
      <w:r w:rsidRPr="009B6029">
        <w:rPr>
          <w:rFonts w:eastAsia="Arial"/>
          <w:szCs w:val="24"/>
          <w:lang w:eastAsia="en-US"/>
        </w:rPr>
        <w:t>2016-2017</w:t>
      </w:r>
      <w:r w:rsidRPr="009B6029">
        <w:rPr>
          <w:rFonts w:eastAsia="Arial"/>
          <w:szCs w:val="24"/>
          <w:lang w:eastAsia="en-US"/>
        </w:rPr>
        <w:tab/>
        <w:t xml:space="preserve">Council Member. Kenya Medical Association, </w:t>
      </w:r>
      <w:proofErr w:type="spellStart"/>
      <w:r w:rsidRPr="009B6029">
        <w:rPr>
          <w:rFonts w:eastAsia="Arial"/>
          <w:szCs w:val="24"/>
          <w:lang w:eastAsia="en-US"/>
        </w:rPr>
        <w:t>Nyeri</w:t>
      </w:r>
      <w:proofErr w:type="spellEnd"/>
      <w:r w:rsidRPr="009B6029">
        <w:rPr>
          <w:rFonts w:eastAsia="Arial"/>
          <w:szCs w:val="24"/>
          <w:lang w:eastAsia="en-US"/>
        </w:rPr>
        <w:t xml:space="preserve"> division</w:t>
      </w:r>
    </w:p>
    <w:p w:rsidR="009B6029" w:rsidRPr="009B6029" w:rsidRDefault="009B6029" w:rsidP="009B6029">
      <w:pPr>
        <w:spacing w:after="38" w:line="242" w:lineRule="auto"/>
        <w:rPr>
          <w:rFonts w:eastAsia="Arial"/>
          <w:szCs w:val="24"/>
          <w:lang w:eastAsia="en-US"/>
        </w:rPr>
      </w:pPr>
      <w:r w:rsidRPr="009B6029">
        <w:rPr>
          <w:rFonts w:eastAsia="Arial"/>
          <w:szCs w:val="24"/>
          <w:lang w:eastAsia="en-US"/>
        </w:rPr>
        <w:t>2016-2017</w:t>
      </w:r>
      <w:r w:rsidRPr="009B6029">
        <w:rPr>
          <w:rFonts w:eastAsia="Arial"/>
          <w:szCs w:val="24"/>
          <w:lang w:eastAsia="en-US"/>
        </w:rPr>
        <w:tab/>
        <w:t xml:space="preserve">Acting Medical Officer in-charge. Mount Kenya Hospital, </w:t>
      </w:r>
      <w:proofErr w:type="spellStart"/>
      <w:r w:rsidRPr="009B6029">
        <w:rPr>
          <w:rFonts w:eastAsia="Arial"/>
          <w:szCs w:val="24"/>
          <w:lang w:eastAsia="en-US"/>
        </w:rPr>
        <w:t>Nyeri</w:t>
      </w:r>
      <w:proofErr w:type="spellEnd"/>
      <w:r w:rsidRPr="009B6029">
        <w:rPr>
          <w:rFonts w:eastAsia="Arial"/>
          <w:szCs w:val="24"/>
          <w:lang w:eastAsia="en-US"/>
        </w:rPr>
        <w:t xml:space="preserve"> County</w:t>
      </w:r>
    </w:p>
    <w:p w:rsidR="009B6029" w:rsidRPr="009B6029" w:rsidRDefault="009B6029" w:rsidP="009B6029">
      <w:pPr>
        <w:spacing w:after="38" w:line="242" w:lineRule="auto"/>
        <w:rPr>
          <w:rFonts w:eastAsia="Arial"/>
          <w:szCs w:val="24"/>
          <w:lang w:eastAsia="en-US"/>
        </w:rPr>
      </w:pPr>
    </w:p>
    <w:p w:rsidR="009B6029" w:rsidRPr="009B6029" w:rsidRDefault="009B6029" w:rsidP="009B6029">
      <w:pPr>
        <w:spacing w:after="38" w:line="242" w:lineRule="auto"/>
        <w:rPr>
          <w:rFonts w:eastAsia="Arial"/>
          <w:szCs w:val="24"/>
          <w:lang w:eastAsia="en-US"/>
        </w:rPr>
      </w:pPr>
    </w:p>
    <w:p w:rsidR="009B6029" w:rsidRPr="009B6029" w:rsidRDefault="009B6029" w:rsidP="009B6029">
      <w:pPr>
        <w:spacing w:after="38" w:line="242" w:lineRule="auto"/>
        <w:rPr>
          <w:rFonts w:eastAsia="Arial"/>
          <w:szCs w:val="24"/>
          <w:lang w:eastAsia="en-US"/>
        </w:rPr>
      </w:pPr>
    </w:p>
    <w:p w:rsidR="009B6029" w:rsidRPr="009B6029" w:rsidRDefault="009B6029" w:rsidP="009B6029">
      <w:pPr>
        <w:spacing w:after="38" w:line="242" w:lineRule="auto"/>
        <w:rPr>
          <w:rFonts w:eastAsia="Arial"/>
          <w:b/>
          <w:szCs w:val="24"/>
          <w:u w:val="single"/>
          <w:lang w:eastAsia="en-US"/>
        </w:rPr>
      </w:pPr>
      <w:r w:rsidRPr="009B6029">
        <w:rPr>
          <w:rFonts w:eastAsia="Arial"/>
          <w:b/>
          <w:szCs w:val="24"/>
          <w:u w:val="single"/>
          <w:lang w:eastAsia="en-US"/>
        </w:rPr>
        <w:t>RESEARCH</w:t>
      </w:r>
    </w:p>
    <w:p w:rsidR="009B6029" w:rsidRPr="009B6029" w:rsidRDefault="009B6029" w:rsidP="009B6029">
      <w:pPr>
        <w:spacing w:after="38" w:line="242" w:lineRule="auto"/>
        <w:rPr>
          <w:rFonts w:eastAsia="Arial"/>
          <w:b/>
          <w:szCs w:val="24"/>
          <w:u w:val="single"/>
          <w:lang w:eastAsia="en-US"/>
        </w:rPr>
      </w:pPr>
    </w:p>
    <w:p w:rsidR="009B6029" w:rsidRPr="009B6029" w:rsidRDefault="009B6029" w:rsidP="009B6029">
      <w:pPr>
        <w:spacing w:after="38" w:line="242" w:lineRule="auto"/>
        <w:ind w:left="1440" w:hanging="1440"/>
        <w:rPr>
          <w:rFonts w:eastAsia="Arial"/>
          <w:szCs w:val="24"/>
          <w:lang w:eastAsia="en-US"/>
        </w:rPr>
      </w:pPr>
      <w:r w:rsidRPr="009B6029">
        <w:rPr>
          <w:rFonts w:eastAsia="Arial"/>
          <w:szCs w:val="24"/>
          <w:lang w:eastAsia="en-US"/>
        </w:rPr>
        <w:t>Ongoing</w:t>
      </w:r>
      <w:r w:rsidRPr="009B6029">
        <w:rPr>
          <w:rFonts w:eastAsia="Arial"/>
          <w:szCs w:val="24"/>
          <w:lang w:eastAsia="en-US"/>
        </w:rPr>
        <w:tab/>
        <w:t xml:space="preserve">Thesis on clinical </w:t>
      </w:r>
      <w:r w:rsidR="00BB38F2" w:rsidRPr="009B6029">
        <w:rPr>
          <w:rFonts w:eastAsia="Arial"/>
          <w:szCs w:val="24"/>
          <w:lang w:eastAsia="en-US"/>
        </w:rPr>
        <w:t>inertia</w:t>
      </w:r>
      <w:r w:rsidRPr="009B6029">
        <w:rPr>
          <w:rFonts w:eastAsia="Arial"/>
          <w:szCs w:val="24"/>
          <w:lang w:eastAsia="en-US"/>
        </w:rPr>
        <w:t xml:space="preserve"> to the initiation of insulin therapy among patients with type two diabetes in </w:t>
      </w:r>
      <w:proofErr w:type="spellStart"/>
      <w:r w:rsidRPr="009B6029">
        <w:rPr>
          <w:rFonts w:eastAsia="Arial"/>
          <w:szCs w:val="24"/>
          <w:lang w:eastAsia="en-US"/>
        </w:rPr>
        <w:t>Moi</w:t>
      </w:r>
      <w:proofErr w:type="spellEnd"/>
      <w:r w:rsidRPr="009B6029">
        <w:rPr>
          <w:rFonts w:eastAsia="Arial"/>
          <w:szCs w:val="24"/>
          <w:lang w:eastAsia="en-US"/>
        </w:rPr>
        <w:t xml:space="preserve"> Teaching and referral Hospital, </w:t>
      </w:r>
      <w:proofErr w:type="spellStart"/>
      <w:r w:rsidRPr="009B6029">
        <w:rPr>
          <w:rFonts w:eastAsia="Arial"/>
          <w:szCs w:val="24"/>
          <w:lang w:eastAsia="en-US"/>
        </w:rPr>
        <w:t>Eldoret</w:t>
      </w:r>
      <w:proofErr w:type="spellEnd"/>
    </w:p>
    <w:p w:rsidR="009B6029" w:rsidRPr="009B6029" w:rsidRDefault="009B6029" w:rsidP="009B6029">
      <w:pPr>
        <w:spacing w:after="38" w:line="242" w:lineRule="auto"/>
        <w:rPr>
          <w:rFonts w:eastAsia="Arial"/>
          <w:szCs w:val="24"/>
          <w:lang w:eastAsia="en-US"/>
        </w:rPr>
      </w:pPr>
    </w:p>
    <w:p w:rsidR="009B6029" w:rsidRPr="009B6029" w:rsidRDefault="009B6029" w:rsidP="009B6029">
      <w:pPr>
        <w:spacing w:after="38" w:line="242" w:lineRule="auto"/>
        <w:rPr>
          <w:rFonts w:eastAsia="Arial"/>
          <w:szCs w:val="24"/>
          <w:lang w:eastAsia="en-US"/>
        </w:rPr>
      </w:pPr>
    </w:p>
    <w:p w:rsidR="009B6029" w:rsidRPr="009B6029" w:rsidRDefault="009B6029" w:rsidP="009B6029">
      <w:pPr>
        <w:spacing w:after="38" w:line="242" w:lineRule="auto"/>
        <w:rPr>
          <w:rFonts w:eastAsia="Arial"/>
          <w:szCs w:val="24"/>
          <w:lang w:eastAsia="en-US"/>
        </w:rPr>
        <w:sectPr w:rsidR="009B6029" w:rsidRPr="009B6029" w:rsidSect="003A29A6">
          <w:headerReference w:type="default" r:id="rId7"/>
          <w:pgSz w:w="12211" w:h="15566"/>
          <w:pgMar w:top="1008" w:right="864" w:bottom="1008" w:left="864" w:header="0" w:footer="720" w:gutter="0"/>
          <w:pgNumType w:start="2"/>
          <w:cols w:space="720"/>
          <w:noEndnote/>
        </w:sectPr>
      </w:pPr>
    </w:p>
    <w:p w:rsidR="009B6029" w:rsidRPr="009B6029" w:rsidRDefault="009B6029" w:rsidP="009B6029">
      <w:pPr>
        <w:rPr>
          <w:b/>
          <w:szCs w:val="24"/>
          <w:u w:val="single"/>
        </w:rPr>
      </w:pPr>
      <w:r w:rsidRPr="009B6029">
        <w:rPr>
          <w:b/>
          <w:szCs w:val="24"/>
          <w:u w:val="single"/>
        </w:rPr>
        <w:t>PROFESSIONAL AFFILIATIONS</w:t>
      </w:r>
    </w:p>
    <w:p w:rsidR="009B6029" w:rsidRPr="009B6029" w:rsidRDefault="009B6029" w:rsidP="009B6029">
      <w:pPr>
        <w:rPr>
          <w:b/>
          <w:szCs w:val="24"/>
          <w:u w:val="single"/>
        </w:rPr>
      </w:pPr>
    </w:p>
    <w:p w:rsidR="009B6029" w:rsidRPr="009B6029" w:rsidRDefault="009B6029" w:rsidP="009B6029">
      <w:pPr>
        <w:ind w:left="720" w:firstLine="720"/>
        <w:rPr>
          <w:szCs w:val="24"/>
        </w:rPr>
      </w:pPr>
      <w:r w:rsidRPr="009B6029">
        <w:rPr>
          <w:szCs w:val="24"/>
        </w:rPr>
        <w:t>Kenya Medical Association</w:t>
      </w:r>
    </w:p>
    <w:p w:rsidR="009B6029" w:rsidRPr="009B6029" w:rsidRDefault="009B6029" w:rsidP="009B6029">
      <w:pPr>
        <w:ind w:left="720" w:firstLine="720"/>
        <w:rPr>
          <w:szCs w:val="24"/>
        </w:rPr>
      </w:pPr>
      <w:r w:rsidRPr="009B6029">
        <w:rPr>
          <w:szCs w:val="24"/>
        </w:rPr>
        <w:t>Kenya Medical Women’s Association</w:t>
      </w:r>
    </w:p>
    <w:p w:rsidR="009B6029" w:rsidRPr="009B6029" w:rsidRDefault="009B6029" w:rsidP="009B6029">
      <w:pPr>
        <w:ind w:left="720" w:firstLine="720"/>
        <w:rPr>
          <w:szCs w:val="24"/>
        </w:rPr>
      </w:pPr>
      <w:r w:rsidRPr="009B6029">
        <w:rPr>
          <w:szCs w:val="24"/>
        </w:rPr>
        <w:t>Kenya Chemical Society</w:t>
      </w:r>
    </w:p>
    <w:p w:rsidR="009B6029" w:rsidRPr="009B6029" w:rsidRDefault="009B6029" w:rsidP="009B6029">
      <w:pPr>
        <w:ind w:left="720" w:firstLine="720"/>
        <w:rPr>
          <w:szCs w:val="24"/>
        </w:rPr>
      </w:pPr>
      <w:r w:rsidRPr="009B6029">
        <w:rPr>
          <w:szCs w:val="24"/>
        </w:rPr>
        <w:t xml:space="preserve">Kenya Association of Physicians </w:t>
      </w:r>
    </w:p>
    <w:p w:rsidR="009B6029" w:rsidRPr="009B6029" w:rsidRDefault="00361F20" w:rsidP="009B6029">
      <w:pPr>
        <w:rPr>
          <w:szCs w:val="24"/>
        </w:rPr>
      </w:pPr>
      <w:r>
        <w:rPr>
          <w:szCs w:val="24"/>
        </w:rPr>
        <w:t xml:space="preserve">                 </w:t>
      </w:r>
      <w:proofErr w:type="spellStart"/>
      <w:r>
        <w:rPr>
          <w:szCs w:val="24"/>
        </w:rPr>
        <w:t>Saiyari</w:t>
      </w:r>
      <w:proofErr w:type="spellEnd"/>
      <w:r>
        <w:rPr>
          <w:szCs w:val="24"/>
        </w:rPr>
        <w:t xml:space="preserve"> Investments Limited- Director</w:t>
      </w:r>
    </w:p>
    <w:p w:rsidR="009B6029" w:rsidRPr="009B6029" w:rsidRDefault="009B6029" w:rsidP="009B6029">
      <w:pPr>
        <w:rPr>
          <w:szCs w:val="24"/>
        </w:rPr>
      </w:pPr>
    </w:p>
    <w:p w:rsidR="009B6029" w:rsidRDefault="009B6029" w:rsidP="009B6029">
      <w:pPr>
        <w:rPr>
          <w:b/>
          <w:szCs w:val="24"/>
          <w:u w:val="single"/>
        </w:rPr>
      </w:pPr>
      <w:r w:rsidRPr="009B6029">
        <w:rPr>
          <w:b/>
          <w:szCs w:val="24"/>
          <w:u w:val="single"/>
        </w:rPr>
        <w:t>SPECIAL INTERESTS</w:t>
      </w:r>
    </w:p>
    <w:p w:rsidR="009B6029" w:rsidRDefault="009B6029" w:rsidP="009B6029">
      <w:pPr>
        <w:rPr>
          <w:b/>
          <w:szCs w:val="24"/>
          <w:u w:val="single"/>
        </w:rPr>
      </w:pPr>
    </w:p>
    <w:p w:rsidR="00E13FBD" w:rsidRDefault="009B6029" w:rsidP="009B602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6B5E3E">
        <w:rPr>
          <w:szCs w:val="24"/>
        </w:rPr>
        <w:t>Nephrology</w:t>
      </w:r>
    </w:p>
    <w:p w:rsidR="000A4B16" w:rsidRPr="009B6029" w:rsidRDefault="006B5E3E" w:rsidP="009B6029">
      <w:pPr>
        <w:rPr>
          <w:szCs w:val="24"/>
        </w:rPr>
      </w:pPr>
      <w:r>
        <w:rPr>
          <w:szCs w:val="24"/>
        </w:rPr>
        <w:t xml:space="preserve">                 Dermatology                  </w:t>
      </w:r>
    </w:p>
    <w:p w:rsidR="009B6029" w:rsidRPr="009B6029" w:rsidRDefault="009B6029" w:rsidP="009B6029">
      <w:pPr>
        <w:rPr>
          <w:szCs w:val="24"/>
        </w:rPr>
      </w:pPr>
    </w:p>
    <w:p w:rsidR="009B6029" w:rsidRPr="009B6029" w:rsidRDefault="009B6029" w:rsidP="009B6029">
      <w:pPr>
        <w:rPr>
          <w:szCs w:val="24"/>
        </w:rPr>
      </w:pPr>
      <w:r>
        <w:rPr>
          <w:szCs w:val="24"/>
        </w:rPr>
        <w:t xml:space="preserve">    </w:t>
      </w:r>
    </w:p>
    <w:p w:rsidR="009B6029" w:rsidRPr="009B6029" w:rsidRDefault="009B6029" w:rsidP="009B6029">
      <w:pPr>
        <w:rPr>
          <w:szCs w:val="24"/>
        </w:rPr>
      </w:pPr>
    </w:p>
    <w:p w:rsidR="00707BE2" w:rsidRPr="00707BE2" w:rsidRDefault="00707BE2" w:rsidP="00707BE2">
      <w:pPr>
        <w:rPr>
          <w:szCs w:val="24"/>
        </w:rPr>
      </w:pPr>
    </w:p>
    <w:p w:rsidR="00707BE2" w:rsidRPr="00707BE2" w:rsidRDefault="00707BE2" w:rsidP="00707BE2">
      <w:pPr>
        <w:rPr>
          <w:szCs w:val="24"/>
        </w:rPr>
      </w:pPr>
    </w:p>
    <w:p w:rsidR="00707BE2" w:rsidRPr="00707BE2" w:rsidRDefault="00707BE2" w:rsidP="00707BE2">
      <w:pPr>
        <w:rPr>
          <w:szCs w:val="24"/>
        </w:rPr>
      </w:pPr>
    </w:p>
    <w:p w:rsidR="00707BE2" w:rsidRPr="00707BE2" w:rsidRDefault="00707BE2" w:rsidP="00707BE2">
      <w:pPr>
        <w:rPr>
          <w:szCs w:val="24"/>
        </w:rPr>
      </w:pPr>
    </w:p>
    <w:p w:rsidR="00707BE2" w:rsidRPr="00707BE2" w:rsidRDefault="00707BE2" w:rsidP="00707BE2">
      <w:pPr>
        <w:rPr>
          <w:szCs w:val="24"/>
        </w:rPr>
      </w:pPr>
    </w:p>
    <w:p w:rsidR="00707BE2" w:rsidRPr="00707BE2" w:rsidRDefault="00707BE2" w:rsidP="00707BE2">
      <w:pPr>
        <w:rPr>
          <w:szCs w:val="24"/>
        </w:rPr>
      </w:pPr>
    </w:p>
    <w:p w:rsidR="00707BE2" w:rsidRPr="00707BE2" w:rsidRDefault="00707BE2" w:rsidP="00707BE2">
      <w:pPr>
        <w:rPr>
          <w:szCs w:val="24"/>
        </w:rPr>
      </w:pPr>
    </w:p>
    <w:p w:rsidR="00707BE2" w:rsidRDefault="00707BE2" w:rsidP="00707BE2">
      <w:pPr>
        <w:tabs>
          <w:tab w:val="left" w:pos="2051"/>
        </w:tabs>
        <w:rPr>
          <w:szCs w:val="24"/>
        </w:rPr>
      </w:pPr>
    </w:p>
    <w:p w:rsidR="00770E69" w:rsidRPr="00707BE2" w:rsidRDefault="00707BE2" w:rsidP="00707BE2">
      <w:pPr>
        <w:tabs>
          <w:tab w:val="left" w:pos="2051"/>
        </w:tabs>
        <w:rPr>
          <w:szCs w:val="24"/>
        </w:rPr>
        <w:sectPr w:rsidR="00770E69" w:rsidRPr="00707BE2" w:rsidSect="003A29A6">
          <w:headerReference w:type="default" r:id="rId8"/>
          <w:pgSz w:w="12211" w:h="15581"/>
          <w:pgMar w:top="1080" w:right="1283" w:bottom="1144" w:left="1130" w:header="413" w:footer="720" w:gutter="0"/>
          <w:cols w:space="720"/>
          <w:noEndnote/>
        </w:sectPr>
      </w:pPr>
      <w:r>
        <w:rPr>
          <w:szCs w:val="24"/>
        </w:rPr>
        <w:tab/>
      </w:r>
    </w:p>
    <w:p w:rsidR="00770E69" w:rsidRPr="00707BE2" w:rsidRDefault="00770E69" w:rsidP="009B6029">
      <w:pPr>
        <w:pStyle w:val="Style2"/>
        <w:adjustRightInd/>
        <w:ind w:right="-83"/>
      </w:pPr>
    </w:p>
    <w:sectPr w:rsidR="00770E69" w:rsidRPr="00707BE2">
      <w:headerReference w:type="default" r:id="rId9"/>
      <w:pgSz w:w="12240" w:h="15840" w:code="1"/>
      <w:pgMar w:top="1440" w:right="1440" w:bottom="1440" w:left="1440" w:header="720" w:footer="720" w:gutter="0"/>
      <w:paperSrc w:first="2" w:other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0FAD" w:rsidRDefault="00CE0FAD">
      <w:r>
        <w:separator/>
      </w:r>
    </w:p>
  </w:endnote>
  <w:endnote w:type="continuationSeparator" w:id="0">
    <w:p w:rsidR="00CE0FAD" w:rsidRDefault="00CE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0FAD" w:rsidRDefault="00CE0FAD">
      <w:r>
        <w:separator/>
      </w:r>
    </w:p>
  </w:footnote>
  <w:footnote w:type="continuationSeparator" w:id="0">
    <w:p w:rsidR="00CE0FAD" w:rsidRDefault="00CE0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70E69" w:rsidRDefault="00707BE2">
    <w:pPr>
      <w:adjustRightInd w:val="0"/>
    </w:pPr>
    <w:r>
      <w:t>C</w:t>
    </w:r>
    <w:r w:rsidR="009B6029">
      <w:t>urriculum Vita</w:t>
    </w:r>
    <w:r>
      <w:t>e</w:t>
    </w:r>
    <w:r w:rsidR="009B6029">
      <w:tab/>
    </w:r>
    <w:r w:rsidR="009B6029">
      <w:tab/>
    </w:r>
    <w:r w:rsidR="009B6029">
      <w:tab/>
    </w:r>
    <w:r w:rsidR="009B6029">
      <w:tab/>
    </w:r>
    <w:r w:rsidR="009B6029">
      <w:tab/>
    </w:r>
    <w:r w:rsidR="009B6029">
      <w:tab/>
    </w:r>
    <w:r w:rsidR="009B6029">
      <w:tab/>
    </w:r>
    <w:r w:rsidR="009B6029">
      <w:tab/>
    </w:r>
    <w:r w:rsidR="009B6029">
      <w:tab/>
    </w:r>
    <w:r w:rsidR="009B6029">
      <w:tab/>
    </w:r>
    <w:r>
      <w:t>Dr R.W. Mwaniki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70E69" w:rsidRDefault="00095739"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7728" behindDoc="0" locked="0" layoutInCell="0" allowOverlap="1">
              <wp:simplePos x="0" y="0"/>
              <wp:positionH relativeFrom="page">
                <wp:posOffset>726440</wp:posOffset>
              </wp:positionH>
              <wp:positionV relativeFrom="page">
                <wp:posOffset>262255</wp:posOffset>
              </wp:positionV>
              <wp:extent cx="6223635" cy="387985"/>
              <wp:effectExtent l="0" t="0" r="0" b="0"/>
              <wp:wrapSquare wrapText="bothSides"/>
              <wp:docPr id="1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22363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0E69" w:rsidRPr="00FA0B58" w:rsidRDefault="00770E69">
                          <w:pPr>
                            <w:keepNext/>
                            <w:keepLines/>
                            <w:tabs>
                              <w:tab w:val="left" w:pos="28"/>
                              <w:tab w:val="left" w:pos="9183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margin-left:57.2pt;margin-top:20.65pt;width:490.05pt;height:30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" o:allowincell="f" filled="f" stroked="f">
              <v:path arrowok="t"/>
              <v:textbox inset="0,0,0,0">
                <w:txbxContent>
                  <w:p w:rsidR="00770E69" w:rsidRPr="00FA0B58" w:rsidRDefault="00770E69">
                    <w:pPr>
                      <w:keepNext/>
                      <w:keepLines/>
                      <w:tabs>
                        <w:tab w:val="left" w:pos="28"/>
                        <w:tab w:val="left" w:pos="9183"/>
                      </w:tabs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A29A6" w:rsidRPr="00B423B3" w:rsidRDefault="003A29A6" w:rsidP="00B423B3">
    <w:pP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95808"/>
    <w:multiLevelType w:val="hybridMultilevel"/>
    <w:tmpl w:val="E83A7F72"/>
    <w:lvl w:ilvl="0" w:tplc="CA4A145C">
      <w:start w:val="1"/>
      <w:numFmt w:val="bullet"/>
      <w:lvlText w:val="•"/>
      <w:lvlJc w:val="left"/>
      <w:pPr>
        <w:ind w:left="526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E4B696">
      <w:start w:val="1"/>
      <w:numFmt w:val="bullet"/>
      <w:lvlText w:val="o"/>
      <w:lvlJc w:val="left"/>
      <w:pPr>
        <w:ind w:left="1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DA70B2">
      <w:start w:val="1"/>
      <w:numFmt w:val="bullet"/>
      <w:lvlText w:val="▪"/>
      <w:lvlJc w:val="left"/>
      <w:pPr>
        <w:ind w:left="1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8695E2">
      <w:start w:val="1"/>
      <w:numFmt w:val="bullet"/>
      <w:lvlText w:val="•"/>
      <w:lvlJc w:val="left"/>
      <w:pPr>
        <w:ind w:left="2686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E6E37A">
      <w:start w:val="1"/>
      <w:numFmt w:val="bullet"/>
      <w:lvlText w:val="o"/>
      <w:lvlJc w:val="left"/>
      <w:pPr>
        <w:ind w:left="3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C2F132">
      <w:start w:val="1"/>
      <w:numFmt w:val="bullet"/>
      <w:lvlText w:val="▪"/>
      <w:lvlJc w:val="left"/>
      <w:pPr>
        <w:ind w:left="4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3C41DA">
      <w:start w:val="1"/>
      <w:numFmt w:val="bullet"/>
      <w:lvlText w:val="•"/>
      <w:lvlJc w:val="left"/>
      <w:pPr>
        <w:ind w:left="4846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EC9ABE">
      <w:start w:val="1"/>
      <w:numFmt w:val="bullet"/>
      <w:lvlText w:val="o"/>
      <w:lvlJc w:val="left"/>
      <w:pPr>
        <w:ind w:left="5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D035FC">
      <w:start w:val="1"/>
      <w:numFmt w:val="bullet"/>
      <w:lvlText w:val="▪"/>
      <w:lvlJc w:val="left"/>
      <w:pPr>
        <w:ind w:left="6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2F492B"/>
    <w:multiLevelType w:val="hybridMultilevel"/>
    <w:tmpl w:val="6D829E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953E49"/>
    <w:multiLevelType w:val="hybridMultilevel"/>
    <w:tmpl w:val="73A294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F586465"/>
    <w:multiLevelType w:val="hybridMultilevel"/>
    <w:tmpl w:val="8DBE17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CB04E2E"/>
    <w:multiLevelType w:val="hybridMultilevel"/>
    <w:tmpl w:val="EF1E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D0846"/>
    <w:multiLevelType w:val="hybridMultilevel"/>
    <w:tmpl w:val="2DA476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E56"/>
    <w:rsid w:val="00095739"/>
    <w:rsid w:val="000A4B16"/>
    <w:rsid w:val="000F1795"/>
    <w:rsid w:val="000F40EE"/>
    <w:rsid w:val="00101690"/>
    <w:rsid w:val="00124A39"/>
    <w:rsid w:val="001323C3"/>
    <w:rsid w:val="001E466C"/>
    <w:rsid w:val="00240C38"/>
    <w:rsid w:val="00345A27"/>
    <w:rsid w:val="00361F20"/>
    <w:rsid w:val="0037323A"/>
    <w:rsid w:val="003A29A6"/>
    <w:rsid w:val="003E5F85"/>
    <w:rsid w:val="004743E9"/>
    <w:rsid w:val="004F2B9D"/>
    <w:rsid w:val="00596EA4"/>
    <w:rsid w:val="006B5E3E"/>
    <w:rsid w:val="00707BE2"/>
    <w:rsid w:val="00770E69"/>
    <w:rsid w:val="00773FCD"/>
    <w:rsid w:val="00796D87"/>
    <w:rsid w:val="007D105F"/>
    <w:rsid w:val="009B1DB5"/>
    <w:rsid w:val="009B6029"/>
    <w:rsid w:val="00AB66B2"/>
    <w:rsid w:val="00AE44D9"/>
    <w:rsid w:val="00B0509B"/>
    <w:rsid w:val="00B423B3"/>
    <w:rsid w:val="00BB38F2"/>
    <w:rsid w:val="00BC0DFF"/>
    <w:rsid w:val="00C7309C"/>
    <w:rsid w:val="00CC6A59"/>
    <w:rsid w:val="00CE0FAD"/>
    <w:rsid w:val="00D15A87"/>
    <w:rsid w:val="00D42E56"/>
    <w:rsid w:val="00D60694"/>
    <w:rsid w:val="00DA2DE9"/>
    <w:rsid w:val="00E13FBD"/>
    <w:rsid w:val="00F274F4"/>
    <w:rsid w:val="00FA0B58"/>
    <w:rsid w:val="00FA43E8"/>
    <w:rsid w:val="00FE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157DA05-EB57-FE43-BD23-BA28A5E4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tyle1">
    <w:name w:val="Style 1"/>
    <w:basedOn w:val="Normal"/>
    <w:rsid w:val="00770E69"/>
    <w:pPr>
      <w:widowControl w:val="0"/>
      <w:autoSpaceDE w:val="0"/>
      <w:autoSpaceDN w:val="0"/>
      <w:ind w:left="1800"/>
    </w:pPr>
    <w:rPr>
      <w:szCs w:val="24"/>
      <w:lang w:eastAsia="en-US"/>
    </w:rPr>
  </w:style>
  <w:style w:type="paragraph" w:customStyle="1" w:styleId="Style2">
    <w:name w:val="Style 2"/>
    <w:basedOn w:val="Normal"/>
    <w:rsid w:val="00770E69"/>
    <w:pPr>
      <w:widowControl w:val="0"/>
      <w:autoSpaceDE w:val="0"/>
      <w:autoSpaceDN w:val="0"/>
      <w:adjustRightInd w:val="0"/>
    </w:pPr>
    <w:rPr>
      <w:szCs w:val="24"/>
      <w:lang w:eastAsia="en-US"/>
    </w:rPr>
  </w:style>
  <w:style w:type="character" w:styleId="Hyperlink">
    <w:name w:val="Hyperlink"/>
    <w:basedOn w:val="DefaultParagraphFont"/>
    <w:rsid w:val="00770E69"/>
    <w:rPr>
      <w:color w:val="0000FF"/>
      <w:u w:val="single"/>
    </w:rPr>
  </w:style>
  <w:style w:type="character" w:styleId="Emphasis">
    <w:name w:val="Emphasis"/>
    <w:basedOn w:val="DefaultParagraphFont"/>
    <w:qFormat/>
    <w:rsid w:val="00770E69"/>
    <w:rPr>
      <w:i/>
      <w:iCs/>
    </w:rPr>
  </w:style>
  <w:style w:type="paragraph" w:styleId="ListParagraph">
    <w:name w:val="List Paragraph"/>
    <w:basedOn w:val="Normal"/>
    <w:uiPriority w:val="34"/>
    <w:qFormat/>
    <w:rsid w:val="00D15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527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UMDNJ</Company>
  <LinksUpToDate>false</LinksUpToDate>
  <CharactersWithSpaces>4311</CharactersWithSpaces>
  <SharedDoc>false</SharedDoc>
  <HLinks>
    <vt:vector size="6" baseType="variant">
      <vt:variant>
        <vt:i4>7798869</vt:i4>
      </vt:variant>
      <vt:variant>
        <vt:i4>0</vt:i4>
      </vt:variant>
      <vt:variant>
        <vt:i4>0</vt:i4>
      </vt:variant>
      <vt:variant>
        <vt:i4>5</vt:i4>
      </vt:variant>
      <vt:variant>
        <vt:lpwstr>mailto:studentdoctor@umdnj.edu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Rorie Lee, Ph.D.</dc:creator>
  <cp:keywords/>
  <cp:lastModifiedBy>Guest User</cp:lastModifiedBy>
  <cp:revision>2</cp:revision>
  <dcterms:created xsi:type="dcterms:W3CDTF">2021-06-10T16:36:00Z</dcterms:created>
  <dcterms:modified xsi:type="dcterms:W3CDTF">2021-06-10T16:36:00Z</dcterms:modified>
</cp:coreProperties>
</file>