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2D" w:rsidRPr="00F145E8" w:rsidRDefault="00F145E8" w:rsidP="0037662F">
      <w:pPr>
        <w:adjustRightInd w:val="0"/>
        <w:spacing w:line="360" w:lineRule="auto"/>
        <w:jc w:val="both"/>
        <w:rPr>
          <w:rFonts w:ascii="Maiandra GD" w:hAnsi="Maiandra GD" w:cs="Arial,Bold"/>
          <w:b/>
          <w:bCs/>
          <w:sz w:val="24"/>
          <w:szCs w:val="24"/>
        </w:rPr>
      </w:pPr>
      <w:r w:rsidRPr="00F145E8">
        <w:rPr>
          <w:rFonts w:ascii="Maiandra GD" w:hAnsi="Maiandra GD" w:cs="Arial,Bold"/>
          <w:b/>
          <w:bCs/>
          <w:sz w:val="24"/>
          <w:szCs w:val="24"/>
        </w:rPr>
        <w:t xml:space="preserve">TITLE OF PROPOSAL </w:t>
      </w:r>
    </w:p>
    <w:p w:rsidR="00DA4F17" w:rsidRPr="00F145E8" w:rsidRDefault="009E0A2D" w:rsidP="0037662F">
      <w:pPr>
        <w:spacing w:line="360" w:lineRule="auto"/>
        <w:jc w:val="both"/>
        <w:rPr>
          <w:rFonts w:ascii="Maiandra GD" w:hAnsi="Maiandra GD"/>
          <w:sz w:val="24"/>
          <w:szCs w:val="24"/>
        </w:rPr>
      </w:pPr>
      <w:r w:rsidRPr="00F145E8">
        <w:rPr>
          <w:rFonts w:ascii="Maiandra GD" w:hAnsi="Maiandra GD"/>
          <w:sz w:val="24"/>
          <w:szCs w:val="24"/>
        </w:rPr>
        <w:t>Standardization of Patient Safety in Healthcare Service Sectors</w:t>
      </w:r>
    </w:p>
    <w:p w:rsidR="00DA4F17" w:rsidRPr="00F145E8" w:rsidRDefault="00DA4F17" w:rsidP="0037662F">
      <w:pPr>
        <w:spacing w:line="360" w:lineRule="auto"/>
        <w:jc w:val="both"/>
        <w:rPr>
          <w:rFonts w:ascii="Maiandra GD" w:hAnsi="Maiandra GD"/>
          <w:b/>
          <w:sz w:val="24"/>
          <w:szCs w:val="24"/>
        </w:rPr>
      </w:pPr>
      <w:r w:rsidRPr="00F145E8">
        <w:rPr>
          <w:rFonts w:ascii="Maiandra GD" w:hAnsi="Maiandra GD"/>
          <w:b/>
          <w:sz w:val="24"/>
          <w:szCs w:val="24"/>
        </w:rPr>
        <w:t>Presenters</w:t>
      </w:r>
    </w:p>
    <w:p w:rsidR="004C4F4A" w:rsidRPr="00F145E8" w:rsidRDefault="00DA4F17" w:rsidP="00DA4F17">
      <w:pPr>
        <w:pStyle w:val="ListParagraph"/>
        <w:numPr>
          <w:ilvl w:val="0"/>
          <w:numId w:val="5"/>
        </w:numPr>
        <w:spacing w:line="360" w:lineRule="auto"/>
        <w:jc w:val="both"/>
        <w:rPr>
          <w:rFonts w:ascii="Maiandra GD" w:hAnsi="Maiandra GD"/>
          <w:sz w:val="24"/>
          <w:szCs w:val="24"/>
        </w:rPr>
      </w:pPr>
      <w:r w:rsidRPr="00F145E8">
        <w:rPr>
          <w:rFonts w:ascii="Maiandra GD" w:hAnsi="Maiandra GD"/>
          <w:sz w:val="24"/>
          <w:szCs w:val="24"/>
        </w:rPr>
        <w:t>Francis Mose Lead Auditor -</w:t>
      </w:r>
      <w:r w:rsidR="004C4F4A" w:rsidRPr="00F145E8">
        <w:rPr>
          <w:rFonts w:ascii="Maiandra GD" w:hAnsi="Maiandra GD"/>
          <w:sz w:val="24"/>
          <w:szCs w:val="24"/>
        </w:rPr>
        <w:t>Lead Auditor</w:t>
      </w:r>
    </w:p>
    <w:p w:rsidR="00DA4F17" w:rsidRPr="00F145E8" w:rsidRDefault="004C4F4A" w:rsidP="004C4F4A">
      <w:pPr>
        <w:pStyle w:val="ListParagraph"/>
        <w:spacing w:line="360" w:lineRule="auto"/>
        <w:jc w:val="both"/>
        <w:rPr>
          <w:rFonts w:ascii="Maiandra GD" w:hAnsi="Maiandra GD"/>
          <w:sz w:val="24"/>
          <w:szCs w:val="24"/>
        </w:rPr>
      </w:pPr>
      <w:r w:rsidRPr="00F145E8">
        <w:rPr>
          <w:rFonts w:ascii="Maiandra GD" w:hAnsi="Maiandra GD"/>
          <w:sz w:val="24"/>
          <w:szCs w:val="24"/>
        </w:rPr>
        <w:t xml:space="preserve">                                          </w:t>
      </w:r>
      <w:r w:rsidR="00DA4F17" w:rsidRPr="00F145E8">
        <w:rPr>
          <w:rFonts w:ascii="Maiandra GD" w:hAnsi="Maiandra GD"/>
          <w:sz w:val="24"/>
          <w:szCs w:val="24"/>
        </w:rPr>
        <w:t>Moi Teaching and Referral Hospital</w:t>
      </w:r>
    </w:p>
    <w:p w:rsidR="004C4F4A" w:rsidRPr="00F145E8" w:rsidRDefault="004C4F4A" w:rsidP="004C4F4A">
      <w:pPr>
        <w:pStyle w:val="ListParagraph"/>
        <w:spacing w:line="360" w:lineRule="auto"/>
        <w:jc w:val="both"/>
        <w:rPr>
          <w:rFonts w:ascii="Maiandra GD" w:hAnsi="Maiandra GD"/>
          <w:sz w:val="24"/>
          <w:szCs w:val="24"/>
        </w:rPr>
      </w:pPr>
      <w:r w:rsidRPr="00F145E8">
        <w:rPr>
          <w:rFonts w:ascii="Maiandra GD" w:hAnsi="Maiandra GD"/>
          <w:sz w:val="24"/>
          <w:szCs w:val="24"/>
        </w:rPr>
        <w:t xml:space="preserve">                                           </w:t>
      </w:r>
      <w:hyperlink r:id="rId6" w:history="1">
        <w:r w:rsidRPr="00F145E8">
          <w:rPr>
            <w:rStyle w:val="Hyperlink"/>
            <w:rFonts w:ascii="Maiandra GD" w:hAnsi="Maiandra GD"/>
            <w:sz w:val="24"/>
            <w:szCs w:val="24"/>
          </w:rPr>
          <w:t>ntabomose@gmail.com</w:t>
        </w:r>
      </w:hyperlink>
    </w:p>
    <w:p w:rsidR="004C4F4A" w:rsidRPr="00F145E8" w:rsidRDefault="004C4F4A" w:rsidP="004C4F4A">
      <w:pPr>
        <w:pStyle w:val="ListParagraph"/>
        <w:spacing w:line="360" w:lineRule="auto"/>
        <w:jc w:val="both"/>
        <w:rPr>
          <w:rFonts w:ascii="Maiandra GD" w:hAnsi="Maiandra GD"/>
          <w:sz w:val="24"/>
          <w:szCs w:val="24"/>
        </w:rPr>
      </w:pPr>
      <w:r w:rsidRPr="00F145E8">
        <w:rPr>
          <w:rFonts w:ascii="Maiandra GD" w:hAnsi="Maiandra GD"/>
          <w:sz w:val="24"/>
          <w:szCs w:val="24"/>
        </w:rPr>
        <w:t xml:space="preserve">                                            0722902067</w:t>
      </w:r>
    </w:p>
    <w:p w:rsidR="004C4F4A" w:rsidRPr="00F145E8" w:rsidRDefault="00DA4F17" w:rsidP="00DA4F17">
      <w:pPr>
        <w:pStyle w:val="ListParagraph"/>
        <w:numPr>
          <w:ilvl w:val="0"/>
          <w:numId w:val="5"/>
        </w:numPr>
        <w:spacing w:line="360" w:lineRule="auto"/>
        <w:jc w:val="both"/>
        <w:rPr>
          <w:rFonts w:ascii="Maiandra GD" w:hAnsi="Maiandra GD"/>
          <w:sz w:val="24"/>
          <w:szCs w:val="24"/>
        </w:rPr>
      </w:pPr>
      <w:r w:rsidRPr="00F145E8">
        <w:rPr>
          <w:rFonts w:ascii="Maiandra GD" w:hAnsi="Maiandra GD"/>
          <w:sz w:val="24"/>
          <w:szCs w:val="24"/>
        </w:rPr>
        <w:t xml:space="preserve">Flora Kibet Lead Auditor </w:t>
      </w:r>
      <w:r w:rsidR="00F145E8" w:rsidRPr="00F145E8">
        <w:rPr>
          <w:rFonts w:ascii="Maiandra GD" w:hAnsi="Maiandra GD"/>
          <w:sz w:val="24"/>
          <w:szCs w:val="24"/>
        </w:rPr>
        <w:t>– Lead</w:t>
      </w:r>
      <w:r w:rsidR="004C4F4A" w:rsidRPr="00F145E8">
        <w:rPr>
          <w:rFonts w:ascii="Maiandra GD" w:hAnsi="Maiandra GD"/>
          <w:sz w:val="24"/>
          <w:szCs w:val="24"/>
        </w:rPr>
        <w:t xml:space="preserve"> Auditor</w:t>
      </w:r>
    </w:p>
    <w:p w:rsidR="00DA4F17" w:rsidRPr="00F145E8" w:rsidRDefault="004C4F4A" w:rsidP="004C4F4A">
      <w:pPr>
        <w:pStyle w:val="ListParagraph"/>
        <w:spacing w:line="360" w:lineRule="auto"/>
        <w:jc w:val="both"/>
        <w:rPr>
          <w:rFonts w:ascii="Maiandra GD" w:hAnsi="Maiandra GD"/>
          <w:sz w:val="24"/>
          <w:szCs w:val="24"/>
        </w:rPr>
      </w:pPr>
      <w:r w:rsidRPr="00F145E8">
        <w:rPr>
          <w:rFonts w:ascii="Maiandra GD" w:hAnsi="Maiandra GD"/>
          <w:sz w:val="24"/>
          <w:szCs w:val="24"/>
        </w:rPr>
        <w:t xml:space="preserve">                                         </w:t>
      </w:r>
      <w:r w:rsidR="00DA4F17" w:rsidRPr="00F145E8">
        <w:rPr>
          <w:rFonts w:ascii="Maiandra GD" w:hAnsi="Maiandra GD"/>
          <w:sz w:val="24"/>
          <w:szCs w:val="24"/>
        </w:rPr>
        <w:t>Moi Teaching and Referral Hospital</w:t>
      </w:r>
    </w:p>
    <w:p w:rsidR="004C4F4A" w:rsidRPr="00F145E8" w:rsidRDefault="004C4F4A" w:rsidP="004C4F4A">
      <w:pPr>
        <w:pStyle w:val="ListParagraph"/>
        <w:spacing w:line="360" w:lineRule="auto"/>
        <w:jc w:val="both"/>
        <w:rPr>
          <w:rFonts w:ascii="Maiandra GD" w:hAnsi="Maiandra GD"/>
          <w:sz w:val="24"/>
          <w:szCs w:val="24"/>
        </w:rPr>
      </w:pPr>
      <w:r w:rsidRPr="00F145E8">
        <w:rPr>
          <w:rFonts w:ascii="Maiandra GD" w:hAnsi="Maiandra GD"/>
          <w:sz w:val="24"/>
          <w:szCs w:val="24"/>
        </w:rPr>
        <w:t xml:space="preserve">                                         </w:t>
      </w:r>
      <w:hyperlink r:id="rId7" w:history="1">
        <w:r w:rsidRPr="00F145E8">
          <w:rPr>
            <w:rStyle w:val="Hyperlink"/>
            <w:rFonts w:ascii="Maiandra GD" w:hAnsi="Maiandra GD"/>
            <w:sz w:val="24"/>
            <w:szCs w:val="24"/>
          </w:rPr>
          <w:t>Florahkibe10@gmail.com</w:t>
        </w:r>
      </w:hyperlink>
    </w:p>
    <w:p w:rsidR="004C4F4A" w:rsidRPr="00F145E8" w:rsidRDefault="004C4F4A" w:rsidP="004C4F4A">
      <w:pPr>
        <w:pStyle w:val="ListParagraph"/>
        <w:spacing w:line="360" w:lineRule="auto"/>
        <w:jc w:val="both"/>
        <w:rPr>
          <w:rFonts w:ascii="Maiandra GD" w:hAnsi="Maiandra GD"/>
          <w:sz w:val="24"/>
          <w:szCs w:val="24"/>
        </w:rPr>
      </w:pPr>
      <w:r w:rsidRPr="00F145E8">
        <w:rPr>
          <w:rFonts w:ascii="Maiandra GD" w:hAnsi="Maiandra GD"/>
          <w:sz w:val="24"/>
          <w:szCs w:val="24"/>
        </w:rPr>
        <w:t xml:space="preserve">                                         0726017454</w:t>
      </w:r>
    </w:p>
    <w:p w:rsidR="009E0A2D" w:rsidRPr="00F145E8" w:rsidRDefault="004C4F4A" w:rsidP="005E57B2">
      <w:pPr>
        <w:pStyle w:val="ListParagraph"/>
        <w:spacing w:line="360" w:lineRule="auto"/>
        <w:jc w:val="both"/>
        <w:rPr>
          <w:rFonts w:ascii="Maiandra GD" w:hAnsi="Maiandra GD"/>
          <w:sz w:val="24"/>
          <w:szCs w:val="24"/>
        </w:rPr>
      </w:pPr>
      <w:r w:rsidRPr="00F145E8">
        <w:rPr>
          <w:rFonts w:ascii="Maiandra GD" w:hAnsi="Maiandra GD"/>
          <w:sz w:val="24"/>
          <w:szCs w:val="24"/>
        </w:rPr>
        <w:t xml:space="preserve">                                         </w:t>
      </w:r>
    </w:p>
    <w:p w:rsidR="009E0A2D" w:rsidRPr="00F145E8" w:rsidRDefault="009E0A2D" w:rsidP="0037662F">
      <w:pPr>
        <w:spacing w:line="360" w:lineRule="auto"/>
        <w:jc w:val="both"/>
        <w:rPr>
          <w:rFonts w:ascii="Maiandra GD" w:hAnsi="Maiandra GD" w:cs="Arial,Bold"/>
          <w:b/>
          <w:bCs/>
          <w:sz w:val="24"/>
          <w:szCs w:val="24"/>
        </w:rPr>
      </w:pPr>
      <w:r w:rsidRPr="00F145E8">
        <w:rPr>
          <w:rFonts w:ascii="Maiandra GD" w:hAnsi="Maiandra GD" w:cs="Arial,Bold"/>
          <w:b/>
          <w:bCs/>
          <w:sz w:val="24"/>
          <w:szCs w:val="24"/>
        </w:rPr>
        <w:t>Scope of proposed project</w:t>
      </w:r>
    </w:p>
    <w:p w:rsidR="009E0A2D" w:rsidRPr="00F145E8" w:rsidRDefault="00AF0136" w:rsidP="0037662F">
      <w:pPr>
        <w:spacing w:line="360" w:lineRule="auto"/>
        <w:jc w:val="both"/>
        <w:rPr>
          <w:rFonts w:ascii="Maiandra GD" w:hAnsi="Maiandra GD" w:cs="Arial,Bold"/>
          <w:bCs/>
          <w:sz w:val="24"/>
          <w:szCs w:val="24"/>
        </w:rPr>
      </w:pPr>
      <w:r w:rsidRPr="00F145E8">
        <w:rPr>
          <w:rFonts w:ascii="Maiandra GD" w:hAnsi="Maiandra GD" w:cs="Arial,Bold"/>
          <w:bCs/>
          <w:sz w:val="24"/>
          <w:szCs w:val="24"/>
        </w:rPr>
        <w:t>New Document</w:t>
      </w:r>
    </w:p>
    <w:p w:rsidR="009E0A2D" w:rsidRPr="00F145E8" w:rsidRDefault="009E0A2D" w:rsidP="0037662F">
      <w:pPr>
        <w:spacing w:line="360" w:lineRule="auto"/>
        <w:jc w:val="both"/>
        <w:rPr>
          <w:rFonts w:ascii="Maiandra GD" w:hAnsi="Maiandra GD"/>
          <w:sz w:val="24"/>
          <w:szCs w:val="24"/>
        </w:rPr>
      </w:pPr>
    </w:p>
    <w:p w:rsidR="009E0A2D" w:rsidRPr="00F145E8" w:rsidRDefault="009E0A2D" w:rsidP="0037662F">
      <w:pPr>
        <w:adjustRightInd w:val="0"/>
        <w:spacing w:line="360" w:lineRule="auto"/>
        <w:jc w:val="both"/>
        <w:rPr>
          <w:rFonts w:ascii="Maiandra GD" w:hAnsi="Maiandra GD" w:cs="Arial,Bold"/>
          <w:b/>
          <w:bCs/>
          <w:sz w:val="24"/>
          <w:szCs w:val="24"/>
        </w:rPr>
      </w:pPr>
      <w:r w:rsidRPr="00F145E8">
        <w:rPr>
          <w:rFonts w:ascii="Maiandra GD" w:hAnsi="Maiandra GD" w:cs="Arial,Bold"/>
          <w:b/>
          <w:bCs/>
          <w:sz w:val="24"/>
          <w:szCs w:val="24"/>
        </w:rPr>
        <w:t xml:space="preserve">Purpose and justification: </w:t>
      </w:r>
    </w:p>
    <w:p w:rsidR="009E0A2D" w:rsidRPr="00F145E8" w:rsidRDefault="009E0A2D" w:rsidP="0037662F">
      <w:pPr>
        <w:spacing w:line="360" w:lineRule="auto"/>
        <w:jc w:val="both"/>
        <w:rPr>
          <w:rFonts w:ascii="Maiandra GD" w:hAnsi="Maiandra GD"/>
          <w:sz w:val="24"/>
          <w:szCs w:val="24"/>
        </w:rPr>
      </w:pPr>
      <w:r w:rsidRPr="00F145E8">
        <w:rPr>
          <w:rFonts w:ascii="Maiandra GD" w:hAnsi="Maiandra GD"/>
          <w:sz w:val="24"/>
          <w:szCs w:val="24"/>
        </w:rPr>
        <w:t xml:space="preserve">Patient safety is a framework of </w:t>
      </w:r>
      <w:r w:rsidR="005E57B2" w:rsidRPr="00F145E8">
        <w:rPr>
          <w:rFonts w:ascii="Maiandra GD" w:hAnsi="Maiandra GD"/>
          <w:sz w:val="24"/>
          <w:szCs w:val="24"/>
        </w:rPr>
        <w:t>systematized</w:t>
      </w:r>
      <w:r w:rsidRPr="00F145E8">
        <w:rPr>
          <w:rFonts w:ascii="Maiandra GD" w:hAnsi="Maiandra GD"/>
          <w:sz w:val="24"/>
          <w:szCs w:val="24"/>
        </w:rPr>
        <w:t xml:space="preserve"> activities that </w:t>
      </w:r>
      <w:r w:rsidR="005E57B2" w:rsidRPr="00F145E8">
        <w:rPr>
          <w:rFonts w:ascii="Maiandra GD" w:hAnsi="Maiandra GD"/>
          <w:sz w:val="24"/>
          <w:szCs w:val="24"/>
        </w:rPr>
        <w:t>forms</w:t>
      </w:r>
      <w:r w:rsidRPr="00F145E8">
        <w:rPr>
          <w:rFonts w:ascii="Maiandra GD" w:hAnsi="Maiandra GD"/>
          <w:sz w:val="24"/>
          <w:szCs w:val="24"/>
        </w:rPr>
        <w:t xml:space="preserve"> cultures, processes, procedures, behaviours, technologies and environments in health care that consistently and sustainably lower risks during </w:t>
      </w:r>
      <w:r w:rsidR="005E57B2" w:rsidRPr="00F145E8">
        <w:rPr>
          <w:rFonts w:ascii="Maiandra GD" w:hAnsi="Maiandra GD"/>
          <w:sz w:val="24"/>
          <w:szCs w:val="24"/>
        </w:rPr>
        <w:t xml:space="preserve">conveyance of </w:t>
      </w:r>
      <w:r w:rsidRPr="00F145E8">
        <w:rPr>
          <w:rFonts w:ascii="Maiandra GD" w:hAnsi="Maiandra GD"/>
          <w:sz w:val="24"/>
          <w:szCs w:val="24"/>
        </w:rPr>
        <w:t xml:space="preserve">health </w:t>
      </w:r>
      <w:r w:rsidR="005E57B2" w:rsidRPr="00F145E8">
        <w:rPr>
          <w:rFonts w:ascii="Maiandra GD" w:hAnsi="Maiandra GD"/>
          <w:sz w:val="24"/>
          <w:szCs w:val="24"/>
        </w:rPr>
        <w:t>care.</w:t>
      </w:r>
      <w:r w:rsidRPr="00F145E8">
        <w:rPr>
          <w:rFonts w:ascii="Maiandra GD" w:hAnsi="Maiandra GD"/>
          <w:sz w:val="24"/>
          <w:szCs w:val="24"/>
        </w:rPr>
        <w:t xml:space="preserve"> </w:t>
      </w:r>
      <w:proofErr w:type="gramStart"/>
      <w:r w:rsidRPr="00F145E8">
        <w:rPr>
          <w:rFonts w:ascii="Maiandra GD" w:hAnsi="Maiandra GD"/>
          <w:sz w:val="24"/>
          <w:szCs w:val="24"/>
        </w:rPr>
        <w:t>It</w:t>
      </w:r>
      <w:proofErr w:type="gramEnd"/>
      <w:r w:rsidRPr="00F145E8">
        <w:rPr>
          <w:rFonts w:ascii="Maiandra GD" w:hAnsi="Maiandra GD"/>
          <w:sz w:val="24"/>
          <w:szCs w:val="24"/>
        </w:rPr>
        <w:t xml:space="preserve"> </w:t>
      </w:r>
      <w:r w:rsidR="005E57B2" w:rsidRPr="00F145E8">
        <w:rPr>
          <w:rFonts w:ascii="Maiandra GD" w:hAnsi="Maiandra GD"/>
          <w:sz w:val="24"/>
          <w:szCs w:val="24"/>
        </w:rPr>
        <w:t>intentions</w:t>
      </w:r>
      <w:r w:rsidRPr="00F145E8">
        <w:rPr>
          <w:rFonts w:ascii="Maiandra GD" w:hAnsi="Maiandra GD"/>
          <w:sz w:val="24"/>
          <w:szCs w:val="24"/>
        </w:rPr>
        <w:t xml:space="preserve"> to prevent and reduce the </w:t>
      </w:r>
      <w:r w:rsidR="005E57B2" w:rsidRPr="00F145E8">
        <w:rPr>
          <w:rFonts w:ascii="Maiandra GD" w:hAnsi="Maiandra GD"/>
          <w:sz w:val="24"/>
          <w:szCs w:val="24"/>
        </w:rPr>
        <w:t>prevalence</w:t>
      </w:r>
      <w:r w:rsidRPr="00F145E8">
        <w:rPr>
          <w:rFonts w:ascii="Maiandra GD" w:hAnsi="Maiandra GD"/>
          <w:sz w:val="24"/>
          <w:szCs w:val="24"/>
        </w:rPr>
        <w:t xml:space="preserve"> of avoidable harm, make error less likely and reduce its </w:t>
      </w:r>
      <w:r w:rsidR="005E57B2" w:rsidRPr="00F145E8">
        <w:rPr>
          <w:rFonts w:ascii="Maiandra GD" w:hAnsi="Maiandra GD"/>
          <w:sz w:val="24"/>
          <w:szCs w:val="24"/>
        </w:rPr>
        <w:t>effect</w:t>
      </w:r>
      <w:r w:rsidRPr="00F145E8">
        <w:rPr>
          <w:rFonts w:ascii="Maiandra GD" w:hAnsi="Maiandra GD"/>
          <w:sz w:val="24"/>
          <w:szCs w:val="24"/>
        </w:rPr>
        <w:t xml:space="preserve"> when it does occur (WHO Global Patient Safety Action Plan 2021-2030)</w:t>
      </w:r>
      <w:r w:rsidR="00AF0136" w:rsidRPr="00F145E8">
        <w:rPr>
          <w:rFonts w:ascii="Maiandra GD" w:hAnsi="Maiandra GD"/>
          <w:sz w:val="24"/>
          <w:szCs w:val="24"/>
        </w:rPr>
        <w:t>.</w:t>
      </w:r>
    </w:p>
    <w:p w:rsidR="009E0A2D" w:rsidRPr="00F145E8" w:rsidRDefault="009E0A2D" w:rsidP="0037662F">
      <w:pPr>
        <w:spacing w:line="360" w:lineRule="auto"/>
        <w:jc w:val="both"/>
        <w:rPr>
          <w:rFonts w:ascii="Maiandra GD" w:hAnsi="Maiandra GD"/>
          <w:sz w:val="24"/>
          <w:szCs w:val="24"/>
        </w:rPr>
      </w:pPr>
    </w:p>
    <w:p w:rsidR="009E0A2D" w:rsidRPr="00F145E8" w:rsidRDefault="009E0A2D" w:rsidP="0037662F">
      <w:pPr>
        <w:spacing w:line="360" w:lineRule="auto"/>
        <w:jc w:val="both"/>
        <w:rPr>
          <w:rFonts w:ascii="Maiandra GD" w:hAnsi="Maiandra GD"/>
          <w:sz w:val="24"/>
          <w:szCs w:val="24"/>
          <w:highlight w:val="white"/>
        </w:rPr>
      </w:pPr>
      <w:r w:rsidRPr="00F145E8">
        <w:rPr>
          <w:rFonts w:ascii="Maiandra GD" w:hAnsi="Maiandra GD"/>
          <w:sz w:val="24"/>
          <w:szCs w:val="24"/>
          <w:highlight w:val="white"/>
        </w:rPr>
        <w:t>The World Health Organization defines Patient safety as “</w:t>
      </w:r>
      <w:r w:rsidRPr="00F145E8">
        <w:rPr>
          <w:rFonts w:ascii="Maiandra GD" w:hAnsi="Maiandra GD"/>
          <w:i/>
          <w:sz w:val="24"/>
          <w:szCs w:val="24"/>
          <w:highlight w:val="white"/>
        </w:rPr>
        <w:t>The avoidance of unintended or unexpected harm to people during the provision of healthcare</w:t>
      </w:r>
      <w:r w:rsidRPr="00F145E8">
        <w:rPr>
          <w:rFonts w:ascii="Maiandra GD" w:hAnsi="Maiandra GD"/>
          <w:sz w:val="24"/>
          <w:szCs w:val="24"/>
          <w:highlight w:val="white"/>
        </w:rPr>
        <w:t>”. The Canadian Patient Safety Dictionary also defines Patient safety as the “</w:t>
      </w:r>
      <w:r w:rsidRPr="00F145E8">
        <w:rPr>
          <w:rFonts w:ascii="Maiandra GD" w:hAnsi="Maiandra GD"/>
          <w:i/>
          <w:sz w:val="24"/>
          <w:szCs w:val="24"/>
          <w:highlight w:val="white"/>
        </w:rPr>
        <w:t>reduction and mitigation of unsafe acts within the healthcare system, as well as through the use of best practices shown to lead to optimal patient outcomes</w:t>
      </w:r>
      <w:r w:rsidRPr="00F145E8">
        <w:rPr>
          <w:rFonts w:ascii="Maiandra GD" w:hAnsi="Maiandra GD"/>
          <w:sz w:val="24"/>
          <w:szCs w:val="24"/>
          <w:highlight w:val="white"/>
        </w:rPr>
        <w:t xml:space="preserve">.” (The Canadian Patient Safety Dictionary, October 2003). </w:t>
      </w:r>
    </w:p>
    <w:p w:rsidR="009E0A2D" w:rsidRPr="00F145E8" w:rsidRDefault="009E0A2D" w:rsidP="0037662F">
      <w:pPr>
        <w:spacing w:line="360" w:lineRule="auto"/>
        <w:jc w:val="both"/>
        <w:rPr>
          <w:rFonts w:ascii="Maiandra GD" w:hAnsi="Maiandra GD"/>
          <w:sz w:val="24"/>
          <w:szCs w:val="24"/>
        </w:rPr>
      </w:pPr>
      <w:r w:rsidRPr="00F145E8">
        <w:rPr>
          <w:rFonts w:ascii="Maiandra GD" w:hAnsi="Maiandra GD"/>
          <w:sz w:val="24"/>
          <w:szCs w:val="24"/>
          <w:highlight w:val="white"/>
        </w:rPr>
        <w:t>Quality of care is defined as “</w:t>
      </w:r>
      <w:r w:rsidRPr="00F145E8">
        <w:rPr>
          <w:rFonts w:ascii="Maiandra GD" w:hAnsi="Maiandra GD"/>
          <w:i/>
          <w:sz w:val="24"/>
          <w:szCs w:val="24"/>
          <w:highlight w:val="white"/>
        </w:rPr>
        <w:t>the degree to which health care services for individuals and populations increase the likelihood of desired health outcomes</w:t>
      </w:r>
      <w:r w:rsidRPr="00F145E8">
        <w:rPr>
          <w:rFonts w:ascii="Maiandra GD" w:hAnsi="Maiandra GD"/>
          <w:sz w:val="24"/>
          <w:szCs w:val="24"/>
          <w:highlight w:val="white"/>
        </w:rPr>
        <w:t>.” (Agency for Healthcare Research and Quality).</w:t>
      </w:r>
    </w:p>
    <w:p w:rsidR="0037662F" w:rsidRPr="00F145E8" w:rsidRDefault="009E0A2D" w:rsidP="0037662F">
      <w:pPr>
        <w:spacing w:line="360" w:lineRule="auto"/>
        <w:jc w:val="both"/>
        <w:rPr>
          <w:rFonts w:ascii="Maiandra GD" w:hAnsi="Maiandra GD"/>
          <w:sz w:val="24"/>
          <w:szCs w:val="24"/>
        </w:rPr>
      </w:pPr>
      <w:r w:rsidRPr="00F145E8">
        <w:rPr>
          <w:rFonts w:ascii="Maiandra GD" w:hAnsi="Maiandra GD"/>
          <w:sz w:val="24"/>
          <w:szCs w:val="24"/>
        </w:rPr>
        <w:lastRenderedPageBreak/>
        <w:t xml:space="preserve">The Institute of </w:t>
      </w:r>
      <w:r w:rsidR="00241E3D" w:rsidRPr="00F145E8">
        <w:rPr>
          <w:rFonts w:ascii="Maiandra GD" w:hAnsi="Maiandra GD"/>
          <w:sz w:val="24"/>
          <w:szCs w:val="24"/>
        </w:rPr>
        <w:t>Medicine has</w:t>
      </w:r>
      <w:r w:rsidRPr="00F145E8">
        <w:rPr>
          <w:rFonts w:ascii="Maiandra GD" w:hAnsi="Maiandra GD"/>
          <w:sz w:val="24"/>
          <w:szCs w:val="24"/>
        </w:rPr>
        <w:t xml:space="preserve"> identified six aims for improvements to achieve the ideal healthcare system</w:t>
      </w:r>
      <w:r w:rsidR="00AD1C69" w:rsidRPr="00F145E8">
        <w:rPr>
          <w:rFonts w:ascii="Maiandra GD" w:hAnsi="Maiandra GD"/>
          <w:sz w:val="24"/>
          <w:szCs w:val="24"/>
        </w:rPr>
        <w:t xml:space="preserve"> as outlined below.</w:t>
      </w:r>
      <w:r w:rsidRPr="00F145E8">
        <w:rPr>
          <w:rFonts w:ascii="Maiandra GD" w:hAnsi="Maiandra GD"/>
          <w:sz w:val="24"/>
          <w:szCs w:val="24"/>
        </w:rPr>
        <w:t xml:space="preserve"> </w:t>
      </w:r>
    </w:p>
    <w:p w:rsidR="009E0A2D" w:rsidRPr="00F145E8" w:rsidRDefault="009E0A2D" w:rsidP="0037662F">
      <w:pPr>
        <w:spacing w:line="360" w:lineRule="auto"/>
        <w:jc w:val="both"/>
        <w:rPr>
          <w:rFonts w:ascii="Maiandra GD" w:hAnsi="Maiandra GD"/>
          <w:b/>
          <w:sz w:val="24"/>
          <w:szCs w:val="24"/>
        </w:rPr>
      </w:pPr>
      <w:r w:rsidRPr="00F145E8">
        <w:rPr>
          <w:rFonts w:ascii="Maiandra GD" w:hAnsi="Maiandra GD"/>
          <w:sz w:val="24"/>
          <w:szCs w:val="24"/>
        </w:rPr>
        <w:t xml:space="preserve"> </w:t>
      </w:r>
      <w:r w:rsidRPr="00F145E8">
        <w:rPr>
          <w:rFonts w:ascii="Maiandra GD" w:hAnsi="Maiandra GD"/>
          <w:b/>
          <w:sz w:val="24"/>
          <w:szCs w:val="24"/>
        </w:rPr>
        <w:t xml:space="preserve">key dimensions of healthcare quality </w:t>
      </w:r>
    </w:p>
    <w:p w:rsidR="009E0A2D" w:rsidRPr="00F145E8" w:rsidRDefault="009E0A2D" w:rsidP="0037662F">
      <w:pPr>
        <w:numPr>
          <w:ilvl w:val="0"/>
          <w:numId w:val="1"/>
        </w:numPr>
        <w:spacing w:line="360" w:lineRule="auto"/>
        <w:jc w:val="both"/>
        <w:rPr>
          <w:rFonts w:ascii="Maiandra GD" w:hAnsi="Maiandra GD"/>
          <w:color w:val="222222"/>
          <w:sz w:val="24"/>
          <w:szCs w:val="24"/>
          <w:highlight w:val="white"/>
        </w:rPr>
      </w:pPr>
      <w:r w:rsidRPr="00F145E8">
        <w:rPr>
          <w:rFonts w:ascii="Maiandra GD" w:hAnsi="Maiandra GD"/>
          <w:b/>
          <w:color w:val="222222"/>
          <w:sz w:val="24"/>
          <w:szCs w:val="24"/>
          <w:highlight w:val="white"/>
        </w:rPr>
        <w:t>Safe:</w:t>
      </w:r>
      <w:r w:rsidRPr="00F145E8">
        <w:rPr>
          <w:rFonts w:ascii="Maiandra GD" w:hAnsi="Maiandra GD"/>
          <w:color w:val="222222"/>
          <w:sz w:val="24"/>
          <w:szCs w:val="24"/>
          <w:highlight w:val="white"/>
        </w:rPr>
        <w:t xml:space="preserve"> Avoid injuries to patients from care that is intended to help them. </w:t>
      </w:r>
      <w:r w:rsidRPr="00F145E8">
        <w:rPr>
          <w:rFonts w:ascii="Arial" w:hAnsi="Arial" w:cs="Arial"/>
          <w:color w:val="222222"/>
          <w:sz w:val="24"/>
          <w:szCs w:val="24"/>
          <w:highlight w:val="white"/>
        </w:rPr>
        <w:t>​</w:t>
      </w:r>
    </w:p>
    <w:p w:rsidR="009E0A2D" w:rsidRPr="00F145E8" w:rsidRDefault="009E0A2D" w:rsidP="0037662F">
      <w:pPr>
        <w:numPr>
          <w:ilvl w:val="0"/>
          <w:numId w:val="1"/>
        </w:numPr>
        <w:shd w:val="clear" w:color="auto" w:fill="FFFFFF"/>
        <w:spacing w:line="360" w:lineRule="auto"/>
        <w:jc w:val="both"/>
        <w:rPr>
          <w:rFonts w:ascii="Maiandra GD" w:hAnsi="Maiandra GD"/>
          <w:color w:val="222222"/>
          <w:sz w:val="24"/>
          <w:szCs w:val="24"/>
        </w:rPr>
      </w:pPr>
      <w:r w:rsidRPr="00F145E8">
        <w:rPr>
          <w:rFonts w:ascii="Arial" w:hAnsi="Arial" w:cs="Arial"/>
          <w:color w:val="222222"/>
          <w:sz w:val="24"/>
          <w:szCs w:val="24"/>
        </w:rPr>
        <w:t>​</w:t>
      </w:r>
      <w:r w:rsidRPr="00F145E8">
        <w:rPr>
          <w:rFonts w:ascii="Maiandra GD" w:hAnsi="Maiandra GD"/>
          <w:b/>
          <w:color w:val="222222"/>
          <w:sz w:val="24"/>
          <w:szCs w:val="24"/>
        </w:rPr>
        <w:t>Effective</w:t>
      </w:r>
      <w:r w:rsidRPr="00F145E8">
        <w:rPr>
          <w:rFonts w:ascii="Maiandra GD" w:hAnsi="Maiandra GD"/>
          <w:color w:val="222222"/>
          <w:sz w:val="24"/>
          <w:szCs w:val="24"/>
        </w:rPr>
        <w:t>: Provide care based on scientific knowledge regarding who will likely benefit, and restrain from providing care when it is not likely to benefit a patient.</w:t>
      </w:r>
    </w:p>
    <w:p w:rsidR="009E0A2D" w:rsidRPr="00F145E8" w:rsidRDefault="009E0A2D" w:rsidP="0037662F">
      <w:pPr>
        <w:numPr>
          <w:ilvl w:val="0"/>
          <w:numId w:val="1"/>
        </w:numPr>
        <w:shd w:val="clear" w:color="auto" w:fill="FFFFFF"/>
        <w:spacing w:line="360" w:lineRule="auto"/>
        <w:jc w:val="both"/>
        <w:rPr>
          <w:rFonts w:ascii="Maiandra GD" w:hAnsi="Maiandra GD"/>
          <w:color w:val="222222"/>
          <w:sz w:val="24"/>
          <w:szCs w:val="24"/>
        </w:rPr>
      </w:pPr>
      <w:r w:rsidRPr="00F145E8">
        <w:rPr>
          <w:rFonts w:ascii="Maiandra GD" w:hAnsi="Maiandra GD"/>
          <w:b/>
          <w:color w:val="222222"/>
          <w:sz w:val="24"/>
          <w:szCs w:val="24"/>
        </w:rPr>
        <w:t>Patient-</w:t>
      </w:r>
      <w:proofErr w:type="spellStart"/>
      <w:r w:rsidRPr="00F145E8">
        <w:rPr>
          <w:rFonts w:ascii="Maiandra GD" w:hAnsi="Maiandra GD"/>
          <w:b/>
          <w:color w:val="222222"/>
          <w:sz w:val="24"/>
          <w:szCs w:val="24"/>
        </w:rPr>
        <w:t>Centered</w:t>
      </w:r>
      <w:proofErr w:type="spellEnd"/>
      <w:r w:rsidRPr="00F145E8">
        <w:rPr>
          <w:rFonts w:ascii="Maiandra GD" w:hAnsi="Maiandra GD"/>
          <w:b/>
          <w:color w:val="222222"/>
          <w:sz w:val="24"/>
          <w:szCs w:val="24"/>
        </w:rPr>
        <w:t>:</w:t>
      </w:r>
      <w:r w:rsidRPr="00F145E8">
        <w:rPr>
          <w:rFonts w:ascii="Maiandra GD" w:hAnsi="Maiandra GD"/>
          <w:color w:val="222222"/>
          <w:sz w:val="24"/>
          <w:szCs w:val="24"/>
        </w:rPr>
        <w:t xml:space="preserve"> Care is respectful and responsive to patient preferences, needs, and value.</w:t>
      </w:r>
    </w:p>
    <w:p w:rsidR="009E0A2D" w:rsidRPr="00F145E8" w:rsidRDefault="009E0A2D" w:rsidP="0037662F">
      <w:pPr>
        <w:numPr>
          <w:ilvl w:val="0"/>
          <w:numId w:val="1"/>
        </w:numPr>
        <w:shd w:val="clear" w:color="auto" w:fill="FFFFFF"/>
        <w:spacing w:line="360" w:lineRule="auto"/>
        <w:jc w:val="both"/>
        <w:rPr>
          <w:rFonts w:ascii="Maiandra GD" w:hAnsi="Maiandra GD"/>
          <w:color w:val="222222"/>
          <w:sz w:val="24"/>
          <w:szCs w:val="24"/>
        </w:rPr>
      </w:pPr>
      <w:r w:rsidRPr="00F145E8">
        <w:rPr>
          <w:rFonts w:ascii="Arial" w:hAnsi="Arial" w:cs="Arial"/>
          <w:color w:val="222222"/>
          <w:sz w:val="24"/>
          <w:szCs w:val="24"/>
        </w:rPr>
        <w:t>​</w:t>
      </w:r>
      <w:r w:rsidRPr="00F145E8">
        <w:rPr>
          <w:rFonts w:ascii="Maiandra GD" w:hAnsi="Maiandra GD"/>
          <w:b/>
          <w:color w:val="222222"/>
          <w:sz w:val="24"/>
          <w:szCs w:val="24"/>
        </w:rPr>
        <w:t>Timely:</w:t>
      </w:r>
      <w:r w:rsidRPr="00F145E8">
        <w:rPr>
          <w:rFonts w:ascii="Maiandra GD" w:hAnsi="Maiandra GD"/>
          <w:color w:val="222222"/>
          <w:sz w:val="24"/>
          <w:szCs w:val="24"/>
        </w:rPr>
        <w:t xml:space="preserve"> Wait times and harmful delays for those who receive and provide care are eliminated. </w:t>
      </w:r>
    </w:p>
    <w:p w:rsidR="009E0A2D" w:rsidRPr="00F145E8" w:rsidRDefault="009E0A2D" w:rsidP="0037662F">
      <w:pPr>
        <w:numPr>
          <w:ilvl w:val="0"/>
          <w:numId w:val="1"/>
        </w:numPr>
        <w:shd w:val="clear" w:color="auto" w:fill="FFFFFF"/>
        <w:spacing w:line="360" w:lineRule="auto"/>
        <w:jc w:val="both"/>
        <w:rPr>
          <w:rFonts w:ascii="Maiandra GD" w:hAnsi="Maiandra GD"/>
          <w:color w:val="222222"/>
          <w:sz w:val="24"/>
          <w:szCs w:val="24"/>
        </w:rPr>
      </w:pPr>
      <w:r w:rsidRPr="00F145E8">
        <w:rPr>
          <w:rFonts w:ascii="Arial" w:hAnsi="Arial" w:cs="Arial"/>
          <w:color w:val="222222"/>
          <w:sz w:val="24"/>
          <w:szCs w:val="24"/>
        </w:rPr>
        <w:t>​</w:t>
      </w:r>
      <w:r w:rsidRPr="00F145E8">
        <w:rPr>
          <w:rFonts w:ascii="Maiandra GD" w:hAnsi="Maiandra GD"/>
          <w:b/>
          <w:color w:val="222222"/>
          <w:sz w:val="24"/>
          <w:szCs w:val="24"/>
        </w:rPr>
        <w:t>Efficient:</w:t>
      </w:r>
      <w:r w:rsidRPr="00F145E8">
        <w:rPr>
          <w:rFonts w:ascii="Maiandra GD" w:hAnsi="Maiandra GD"/>
          <w:color w:val="222222"/>
          <w:sz w:val="24"/>
          <w:szCs w:val="24"/>
        </w:rPr>
        <w:t xml:space="preserve"> Care is provided in ways that avoid waste, including wa</w:t>
      </w:r>
      <w:r w:rsidR="00676399" w:rsidRPr="00F145E8">
        <w:rPr>
          <w:rFonts w:ascii="Maiandra GD" w:hAnsi="Maiandra GD"/>
          <w:color w:val="222222"/>
          <w:sz w:val="24"/>
          <w:szCs w:val="24"/>
        </w:rPr>
        <w:t xml:space="preserve">ste </w:t>
      </w:r>
      <w:r w:rsidRPr="00F145E8">
        <w:rPr>
          <w:rFonts w:ascii="Maiandra GD" w:hAnsi="Maiandra GD"/>
          <w:color w:val="222222"/>
          <w:sz w:val="24"/>
          <w:szCs w:val="24"/>
        </w:rPr>
        <w:t xml:space="preserve">of equipment, supplies, ideas, and energy. </w:t>
      </w:r>
      <w:r w:rsidRPr="00F145E8">
        <w:rPr>
          <w:rFonts w:ascii="Arial" w:hAnsi="Arial" w:cs="Arial"/>
          <w:color w:val="222222"/>
          <w:sz w:val="24"/>
          <w:szCs w:val="24"/>
        </w:rPr>
        <w:t>​</w:t>
      </w:r>
    </w:p>
    <w:p w:rsidR="009E0A2D" w:rsidRPr="00F145E8" w:rsidRDefault="009E0A2D" w:rsidP="0037662F">
      <w:pPr>
        <w:numPr>
          <w:ilvl w:val="0"/>
          <w:numId w:val="1"/>
        </w:numPr>
        <w:shd w:val="clear" w:color="auto" w:fill="FFFFFF"/>
        <w:spacing w:line="360" w:lineRule="auto"/>
        <w:jc w:val="both"/>
        <w:rPr>
          <w:rFonts w:ascii="Maiandra GD" w:hAnsi="Maiandra GD"/>
          <w:color w:val="222222"/>
          <w:sz w:val="24"/>
          <w:szCs w:val="24"/>
        </w:rPr>
      </w:pPr>
      <w:r w:rsidRPr="00F145E8">
        <w:rPr>
          <w:rFonts w:ascii="Arial" w:hAnsi="Arial" w:cs="Arial"/>
          <w:color w:val="222222"/>
          <w:sz w:val="24"/>
          <w:szCs w:val="24"/>
        </w:rPr>
        <w:t>​</w:t>
      </w:r>
      <w:r w:rsidRPr="00F145E8">
        <w:rPr>
          <w:rFonts w:ascii="Maiandra GD" w:hAnsi="Maiandra GD"/>
          <w:b/>
          <w:color w:val="222222"/>
          <w:sz w:val="24"/>
          <w:szCs w:val="24"/>
        </w:rPr>
        <w:t>Equitable:</w:t>
      </w:r>
      <w:r w:rsidRPr="00F145E8">
        <w:rPr>
          <w:rFonts w:ascii="Maiandra GD" w:hAnsi="Maiandra GD"/>
          <w:color w:val="222222"/>
          <w:sz w:val="24"/>
          <w:szCs w:val="24"/>
        </w:rPr>
        <w:t xml:space="preserve"> Care does not vary in quality because of the patient</w:t>
      </w:r>
      <w:r w:rsidRPr="00F145E8">
        <w:rPr>
          <w:rFonts w:ascii="Maiandra GD" w:hAnsi="Maiandra GD" w:cs="Gill Sans MT"/>
          <w:color w:val="222222"/>
          <w:sz w:val="24"/>
          <w:szCs w:val="24"/>
        </w:rPr>
        <w:t>’</w:t>
      </w:r>
      <w:r w:rsidRPr="00F145E8">
        <w:rPr>
          <w:rFonts w:ascii="Maiandra GD" w:hAnsi="Maiandra GD"/>
          <w:color w:val="222222"/>
          <w:sz w:val="24"/>
          <w:szCs w:val="24"/>
        </w:rPr>
        <w:t>s personal characteristics such as gender, ethnicity, geographic location, and socioeconomic status.</w:t>
      </w:r>
    </w:p>
    <w:p w:rsidR="009E0A2D" w:rsidRPr="00F145E8" w:rsidRDefault="009E0A2D" w:rsidP="0037662F">
      <w:pPr>
        <w:adjustRightInd w:val="0"/>
        <w:spacing w:line="360" w:lineRule="auto"/>
        <w:jc w:val="both"/>
        <w:rPr>
          <w:rFonts w:ascii="Maiandra GD" w:hAnsi="Maiandra GD" w:cs="Arial,Bold"/>
          <w:b/>
          <w:bCs/>
          <w:sz w:val="24"/>
          <w:szCs w:val="24"/>
        </w:rPr>
      </w:pPr>
    </w:p>
    <w:p w:rsidR="00F204C9" w:rsidRPr="00F145E8" w:rsidRDefault="00F204C9" w:rsidP="0037662F">
      <w:pPr>
        <w:spacing w:line="360" w:lineRule="auto"/>
        <w:jc w:val="both"/>
        <w:rPr>
          <w:rFonts w:ascii="Maiandra GD" w:hAnsi="Maiandra GD"/>
          <w:sz w:val="24"/>
          <w:szCs w:val="24"/>
          <w:highlight w:val="white"/>
        </w:rPr>
      </w:pPr>
      <w:r w:rsidRPr="00F145E8">
        <w:rPr>
          <w:rFonts w:ascii="Maiandra GD" w:hAnsi="Maiandra GD"/>
          <w:sz w:val="24"/>
          <w:szCs w:val="24"/>
        </w:rPr>
        <w:t>The patient safety call for action emerged in the first decade of the 21</w:t>
      </w:r>
      <w:r w:rsidRPr="00F145E8">
        <w:rPr>
          <w:rFonts w:ascii="Maiandra GD" w:hAnsi="Maiandra GD"/>
          <w:sz w:val="24"/>
          <w:szCs w:val="24"/>
          <w:vertAlign w:val="superscript"/>
        </w:rPr>
        <w:t>st</w:t>
      </w:r>
      <w:r w:rsidRPr="00F145E8">
        <w:rPr>
          <w:rFonts w:ascii="Maiandra GD" w:hAnsi="Maiandra GD"/>
          <w:sz w:val="24"/>
          <w:szCs w:val="24"/>
        </w:rPr>
        <w:t xml:space="preserve"> century following the release of the report by Institute of </w:t>
      </w:r>
      <w:r w:rsidR="00241E3D" w:rsidRPr="00F145E8">
        <w:rPr>
          <w:rFonts w:ascii="Maiandra GD" w:hAnsi="Maiandra GD"/>
          <w:sz w:val="24"/>
          <w:szCs w:val="24"/>
        </w:rPr>
        <w:t>Medicine (To</w:t>
      </w:r>
      <w:r w:rsidRPr="00F145E8">
        <w:rPr>
          <w:rFonts w:ascii="Maiandra GD" w:hAnsi="Maiandra GD"/>
          <w:i/>
          <w:sz w:val="24"/>
          <w:szCs w:val="24"/>
        </w:rPr>
        <w:t xml:space="preserve"> Err Is Human: Building a Safer Health System</w:t>
      </w:r>
      <w:r w:rsidR="00241E3D" w:rsidRPr="00F145E8">
        <w:rPr>
          <w:rFonts w:ascii="Maiandra GD" w:hAnsi="Maiandra GD"/>
          <w:i/>
          <w:sz w:val="24"/>
          <w:szCs w:val="24"/>
        </w:rPr>
        <w:t>)</w:t>
      </w:r>
      <w:r w:rsidRPr="00F145E8">
        <w:rPr>
          <w:rFonts w:ascii="Maiandra GD" w:hAnsi="Maiandra GD"/>
          <w:i/>
          <w:sz w:val="24"/>
          <w:szCs w:val="24"/>
        </w:rPr>
        <w:t xml:space="preserve">. </w:t>
      </w:r>
      <w:r w:rsidRPr="00F145E8">
        <w:rPr>
          <w:rFonts w:ascii="Maiandra GD" w:hAnsi="Maiandra GD"/>
          <w:sz w:val="24"/>
          <w:szCs w:val="24"/>
        </w:rPr>
        <w:t>The report, which dramatically raised the profile of patient sa</w:t>
      </w:r>
      <w:r w:rsidRPr="00F145E8">
        <w:rPr>
          <w:rFonts w:ascii="Maiandra GD" w:hAnsi="Maiandra GD"/>
          <w:sz w:val="24"/>
          <w:szCs w:val="24"/>
          <w:highlight w:val="white"/>
        </w:rPr>
        <w:t>fety, showed that errors are common, they are costly, systems-related problems cause errors, errors can be prevented, and safety can be improved.</w:t>
      </w:r>
    </w:p>
    <w:p w:rsidR="00F204C9" w:rsidRPr="00F145E8" w:rsidRDefault="00F204C9" w:rsidP="0037662F">
      <w:pPr>
        <w:spacing w:line="360" w:lineRule="auto"/>
        <w:jc w:val="both"/>
        <w:rPr>
          <w:rFonts w:ascii="Maiandra GD" w:hAnsi="Maiandra GD"/>
          <w:sz w:val="24"/>
          <w:szCs w:val="24"/>
        </w:rPr>
      </w:pPr>
      <w:r w:rsidRPr="00F145E8">
        <w:rPr>
          <w:rFonts w:ascii="Maiandra GD" w:hAnsi="Maiandra GD"/>
          <w:sz w:val="24"/>
          <w:szCs w:val="24"/>
        </w:rPr>
        <w:t>The</w:t>
      </w:r>
      <w:r w:rsidR="00241E3D" w:rsidRPr="00F145E8">
        <w:rPr>
          <w:rFonts w:ascii="Maiandra GD" w:hAnsi="Maiandra GD"/>
          <w:sz w:val="24"/>
          <w:szCs w:val="24"/>
        </w:rPr>
        <w:t xml:space="preserve"> following</w:t>
      </w:r>
      <w:r w:rsidRPr="00F145E8">
        <w:rPr>
          <w:rFonts w:ascii="Maiandra GD" w:hAnsi="Maiandra GD"/>
          <w:sz w:val="24"/>
          <w:szCs w:val="24"/>
        </w:rPr>
        <w:t xml:space="preserve"> gaps</w:t>
      </w:r>
      <w:r w:rsidR="00241E3D" w:rsidRPr="00F145E8">
        <w:rPr>
          <w:rFonts w:ascii="Maiandra GD" w:hAnsi="Maiandra GD"/>
          <w:sz w:val="24"/>
          <w:szCs w:val="24"/>
        </w:rPr>
        <w:t xml:space="preserve"> were identified despites existing laws</w:t>
      </w:r>
      <w:r w:rsidRPr="00F145E8">
        <w:rPr>
          <w:rFonts w:ascii="Maiandra GD" w:hAnsi="Maiandra GD"/>
          <w:sz w:val="24"/>
          <w:szCs w:val="24"/>
        </w:rPr>
        <w:t xml:space="preserve">: </w:t>
      </w:r>
    </w:p>
    <w:p w:rsidR="00F204C9" w:rsidRPr="00F145E8" w:rsidRDefault="005431CC" w:rsidP="0037662F">
      <w:pPr>
        <w:pStyle w:val="ListParagraph"/>
        <w:numPr>
          <w:ilvl w:val="0"/>
          <w:numId w:val="3"/>
        </w:numPr>
        <w:spacing w:line="360" w:lineRule="auto"/>
        <w:jc w:val="both"/>
        <w:rPr>
          <w:rFonts w:ascii="Maiandra GD" w:hAnsi="Maiandra GD"/>
          <w:sz w:val="24"/>
          <w:szCs w:val="24"/>
        </w:rPr>
      </w:pPr>
      <w:r w:rsidRPr="00F145E8">
        <w:rPr>
          <w:rFonts w:ascii="Maiandra GD" w:hAnsi="Maiandra GD"/>
          <w:sz w:val="24"/>
          <w:szCs w:val="24"/>
        </w:rPr>
        <w:t xml:space="preserve"> The existing, legislations, policies and guidelines have not been adequately synergized to address patient safety and quality of care</w:t>
      </w:r>
    </w:p>
    <w:p w:rsidR="00F204C9" w:rsidRPr="00F145E8" w:rsidRDefault="00F204C9" w:rsidP="0037662F">
      <w:pPr>
        <w:numPr>
          <w:ilvl w:val="0"/>
          <w:numId w:val="3"/>
        </w:numPr>
        <w:spacing w:line="360" w:lineRule="auto"/>
        <w:jc w:val="both"/>
        <w:rPr>
          <w:rFonts w:ascii="Maiandra GD" w:hAnsi="Maiandra GD"/>
          <w:sz w:val="24"/>
          <w:szCs w:val="24"/>
        </w:rPr>
      </w:pPr>
      <w:r w:rsidRPr="00F145E8">
        <w:rPr>
          <w:rFonts w:ascii="Maiandra GD" w:hAnsi="Maiandra GD"/>
          <w:color w:val="000000"/>
          <w:sz w:val="24"/>
          <w:szCs w:val="24"/>
        </w:rPr>
        <w:t xml:space="preserve">Where legislation, policies and guidelines exist, implementation is poor owing to inadequate </w:t>
      </w:r>
      <w:r w:rsidR="00F31047" w:rsidRPr="00F145E8">
        <w:rPr>
          <w:rFonts w:ascii="Maiandra GD" w:hAnsi="Maiandra GD"/>
          <w:color w:val="000000"/>
          <w:sz w:val="24"/>
          <w:szCs w:val="24"/>
        </w:rPr>
        <w:t>dissemination</w:t>
      </w:r>
      <w:r w:rsidR="00F31047" w:rsidRPr="00F145E8">
        <w:rPr>
          <w:rFonts w:ascii="Maiandra GD" w:hAnsi="Maiandra GD"/>
          <w:sz w:val="24"/>
          <w:szCs w:val="24"/>
        </w:rPr>
        <w:t>,</w:t>
      </w:r>
      <w:r w:rsidRPr="00F145E8">
        <w:rPr>
          <w:rFonts w:ascii="Maiandra GD" w:hAnsi="Maiandra GD"/>
          <w:sz w:val="24"/>
          <w:szCs w:val="24"/>
        </w:rPr>
        <w:t xml:space="preserve"> access, and adherence.</w:t>
      </w:r>
    </w:p>
    <w:p w:rsidR="005431CC" w:rsidRPr="00F145E8" w:rsidRDefault="005431CC" w:rsidP="0037662F">
      <w:pPr>
        <w:numPr>
          <w:ilvl w:val="0"/>
          <w:numId w:val="3"/>
        </w:numPr>
        <w:spacing w:line="360" w:lineRule="auto"/>
        <w:jc w:val="both"/>
        <w:rPr>
          <w:rFonts w:ascii="Maiandra GD" w:hAnsi="Maiandra GD"/>
          <w:sz w:val="24"/>
          <w:szCs w:val="24"/>
        </w:rPr>
      </w:pPr>
      <w:r w:rsidRPr="00F145E8">
        <w:rPr>
          <w:rFonts w:ascii="Maiandra GD" w:hAnsi="Maiandra GD"/>
          <w:sz w:val="24"/>
          <w:szCs w:val="24"/>
        </w:rPr>
        <w:t xml:space="preserve">Inadequate </w:t>
      </w:r>
      <w:r w:rsidRPr="00F145E8">
        <w:rPr>
          <w:rFonts w:ascii="Maiandra GD" w:hAnsi="Maiandra GD"/>
          <w:color w:val="000000"/>
          <w:sz w:val="24"/>
          <w:szCs w:val="24"/>
        </w:rPr>
        <w:t>monitoring and evaluation of implementation of the</w:t>
      </w:r>
      <w:r w:rsidRPr="00F145E8">
        <w:rPr>
          <w:rFonts w:ascii="Maiandra GD" w:hAnsi="Maiandra GD"/>
          <w:sz w:val="24"/>
          <w:szCs w:val="24"/>
        </w:rPr>
        <w:t xml:space="preserve"> existing laws,</w:t>
      </w:r>
      <w:r w:rsidRPr="00F145E8">
        <w:rPr>
          <w:rFonts w:ascii="Maiandra GD" w:hAnsi="Maiandra GD"/>
          <w:color w:val="000000"/>
          <w:sz w:val="24"/>
          <w:szCs w:val="24"/>
        </w:rPr>
        <w:t xml:space="preserve"> policies and </w:t>
      </w:r>
      <w:r w:rsidRPr="00F145E8">
        <w:rPr>
          <w:rFonts w:ascii="Maiandra GD" w:hAnsi="Maiandra GD"/>
          <w:sz w:val="24"/>
          <w:szCs w:val="24"/>
        </w:rPr>
        <w:t>guidelines</w:t>
      </w:r>
    </w:p>
    <w:p w:rsidR="00A77F26" w:rsidRDefault="00241E3D" w:rsidP="0037662F">
      <w:pPr>
        <w:pStyle w:val="ListParagraph"/>
        <w:numPr>
          <w:ilvl w:val="0"/>
          <w:numId w:val="3"/>
        </w:numPr>
        <w:spacing w:line="360" w:lineRule="auto"/>
        <w:jc w:val="both"/>
        <w:rPr>
          <w:rFonts w:ascii="Maiandra GD" w:hAnsi="Maiandra GD"/>
          <w:sz w:val="24"/>
          <w:szCs w:val="24"/>
        </w:rPr>
      </w:pPr>
      <w:r w:rsidRPr="00A77F26">
        <w:rPr>
          <w:rFonts w:ascii="Maiandra GD" w:hAnsi="Maiandra GD"/>
          <w:sz w:val="24"/>
          <w:szCs w:val="24"/>
        </w:rPr>
        <w:t>T</w:t>
      </w:r>
      <w:r w:rsidR="00F31047" w:rsidRPr="00A77F26">
        <w:rPr>
          <w:rFonts w:ascii="Maiandra GD" w:hAnsi="Maiandra GD"/>
          <w:sz w:val="24"/>
          <w:szCs w:val="24"/>
        </w:rPr>
        <w:t xml:space="preserve">hat only 44% of providers complete recommended clinical actions during sick child visits on average (Kruk, Global Lancet Quality </w:t>
      </w:r>
      <w:r w:rsidR="00DA4F17" w:rsidRPr="00A77F26">
        <w:rPr>
          <w:rFonts w:ascii="Maiandra GD" w:hAnsi="Maiandra GD"/>
          <w:sz w:val="24"/>
          <w:szCs w:val="24"/>
        </w:rPr>
        <w:t>Commission</w:t>
      </w:r>
      <w:r w:rsidR="00F31047" w:rsidRPr="00A77F26">
        <w:rPr>
          <w:rFonts w:ascii="Maiandra GD" w:hAnsi="Maiandra GD"/>
          <w:sz w:val="24"/>
          <w:szCs w:val="24"/>
        </w:rPr>
        <w:t xml:space="preserve"> 2018). </w:t>
      </w:r>
    </w:p>
    <w:p w:rsidR="00F31047" w:rsidRPr="00A77F26" w:rsidRDefault="00F31047" w:rsidP="0037662F">
      <w:pPr>
        <w:pStyle w:val="ListParagraph"/>
        <w:numPr>
          <w:ilvl w:val="0"/>
          <w:numId w:val="3"/>
        </w:numPr>
        <w:spacing w:line="360" w:lineRule="auto"/>
        <w:jc w:val="both"/>
        <w:rPr>
          <w:rFonts w:ascii="Maiandra GD" w:hAnsi="Maiandra GD"/>
          <w:sz w:val="24"/>
          <w:szCs w:val="24"/>
        </w:rPr>
      </w:pPr>
      <w:r w:rsidRPr="00A77F26">
        <w:rPr>
          <w:rFonts w:ascii="Maiandra GD" w:hAnsi="Maiandra GD"/>
          <w:sz w:val="24"/>
          <w:szCs w:val="24"/>
        </w:rPr>
        <w:t>The incidence and epidemiology for Medical Errors in the country is largely unknown</w:t>
      </w:r>
      <w:r w:rsidR="00A77F26">
        <w:rPr>
          <w:rFonts w:ascii="Maiandra GD" w:hAnsi="Maiandra GD"/>
          <w:sz w:val="24"/>
          <w:szCs w:val="24"/>
        </w:rPr>
        <w:t xml:space="preserve"> d</w:t>
      </w:r>
      <w:r w:rsidRPr="00A77F26">
        <w:rPr>
          <w:rFonts w:ascii="Maiandra GD" w:hAnsi="Maiandra GD"/>
          <w:sz w:val="24"/>
          <w:szCs w:val="24"/>
        </w:rPr>
        <w:t xml:space="preserve">espite the awareness of the need for medical error reporting being </w:t>
      </w:r>
      <w:r w:rsidRPr="00A77F26">
        <w:rPr>
          <w:rFonts w:ascii="Maiandra GD" w:hAnsi="Maiandra GD"/>
          <w:sz w:val="24"/>
          <w:szCs w:val="24"/>
        </w:rPr>
        <w:lastRenderedPageBreak/>
        <w:t xml:space="preserve">high in most Kenyan institutions, a great proportion of the errors go unreported. Kenya lacks a comprehensive national incident and reporting system for </w:t>
      </w:r>
      <w:r w:rsidR="00A77F26">
        <w:rPr>
          <w:rFonts w:ascii="Maiandra GD" w:hAnsi="Maiandra GD"/>
          <w:sz w:val="24"/>
          <w:szCs w:val="24"/>
        </w:rPr>
        <w:t>medical errors</w:t>
      </w:r>
      <w:r w:rsidRPr="00A77F26">
        <w:rPr>
          <w:rFonts w:ascii="Maiandra GD" w:hAnsi="Maiandra GD"/>
          <w:sz w:val="24"/>
          <w:szCs w:val="24"/>
        </w:rPr>
        <w:t xml:space="preserve"> however, the Pharmacy &amp; Poisons </w:t>
      </w:r>
      <w:r w:rsidR="00A77F26" w:rsidRPr="00A77F26">
        <w:rPr>
          <w:rFonts w:ascii="Maiandra GD" w:hAnsi="Maiandra GD"/>
          <w:sz w:val="24"/>
          <w:szCs w:val="24"/>
        </w:rPr>
        <w:t>Board pharmacovigilance</w:t>
      </w:r>
      <w:r w:rsidRPr="00A77F26">
        <w:rPr>
          <w:rFonts w:ascii="Maiandra GD" w:hAnsi="Maiandra GD"/>
          <w:sz w:val="24"/>
          <w:szCs w:val="24"/>
        </w:rPr>
        <w:t xml:space="preserve"> website offers a platform for Adverse Drug Events (ADE) reporting.  </w:t>
      </w:r>
    </w:p>
    <w:p w:rsidR="00F31047" w:rsidRPr="00F145E8" w:rsidRDefault="00F31047" w:rsidP="0037662F">
      <w:pPr>
        <w:pStyle w:val="ListParagraph"/>
        <w:numPr>
          <w:ilvl w:val="0"/>
          <w:numId w:val="3"/>
        </w:numPr>
        <w:spacing w:line="360" w:lineRule="auto"/>
        <w:jc w:val="both"/>
        <w:rPr>
          <w:rFonts w:ascii="Maiandra GD" w:hAnsi="Maiandra GD"/>
          <w:sz w:val="24"/>
          <w:szCs w:val="24"/>
        </w:rPr>
      </w:pPr>
      <w:r w:rsidRPr="00F145E8">
        <w:rPr>
          <w:rFonts w:ascii="Maiandra GD" w:hAnsi="Maiandra GD"/>
          <w:sz w:val="24"/>
          <w:szCs w:val="24"/>
        </w:rPr>
        <w:t xml:space="preserve">Timeliness of health care provision is of great importance in offering quality services, a study showed that only 43% of women delivering in a facility had a provider check on them within one hour of delivery, a critical window for detecting complications. Breast, cervical cancer and TB treatment is often delayed by many weeks. Surgical procedures result in infections for one in ten African patients (Kruk, Global Lancet Quality </w:t>
      </w:r>
      <w:r w:rsidR="00DA4F17" w:rsidRPr="00F145E8">
        <w:rPr>
          <w:rFonts w:ascii="Maiandra GD" w:hAnsi="Maiandra GD"/>
          <w:sz w:val="24"/>
          <w:szCs w:val="24"/>
        </w:rPr>
        <w:t>Commission</w:t>
      </w:r>
      <w:r w:rsidRPr="00F145E8">
        <w:rPr>
          <w:rFonts w:ascii="Maiandra GD" w:hAnsi="Maiandra GD"/>
          <w:sz w:val="24"/>
          <w:szCs w:val="24"/>
        </w:rPr>
        <w:t xml:space="preserve"> 2018).</w:t>
      </w:r>
    </w:p>
    <w:p w:rsidR="00F204C9" w:rsidRPr="00F145E8" w:rsidRDefault="009D24B8" w:rsidP="0037662F">
      <w:pPr>
        <w:pBdr>
          <w:top w:val="nil"/>
          <w:left w:val="nil"/>
          <w:bottom w:val="nil"/>
          <w:right w:val="nil"/>
          <w:between w:val="nil"/>
        </w:pBdr>
        <w:spacing w:line="360" w:lineRule="auto"/>
        <w:jc w:val="both"/>
        <w:rPr>
          <w:rFonts w:ascii="Maiandra GD" w:hAnsi="Maiandra GD"/>
          <w:sz w:val="24"/>
          <w:szCs w:val="24"/>
        </w:rPr>
      </w:pPr>
      <w:r w:rsidRPr="00F145E8">
        <w:rPr>
          <w:rFonts w:ascii="Maiandra GD" w:hAnsi="Maiandra GD"/>
          <w:sz w:val="24"/>
          <w:szCs w:val="24"/>
        </w:rPr>
        <w:t xml:space="preserve">In </w:t>
      </w:r>
      <w:r w:rsidR="00F31047" w:rsidRPr="00F145E8">
        <w:rPr>
          <w:rFonts w:ascii="Maiandra GD" w:hAnsi="Maiandra GD"/>
          <w:sz w:val="24"/>
          <w:szCs w:val="24"/>
        </w:rPr>
        <w:t>address</w:t>
      </w:r>
      <w:r w:rsidRPr="00F145E8">
        <w:rPr>
          <w:rFonts w:ascii="Maiandra GD" w:hAnsi="Maiandra GD"/>
          <w:sz w:val="24"/>
          <w:szCs w:val="24"/>
        </w:rPr>
        <w:t>ing</w:t>
      </w:r>
      <w:r w:rsidR="00F31047" w:rsidRPr="00F145E8">
        <w:rPr>
          <w:rFonts w:ascii="Maiandra GD" w:hAnsi="Maiandra GD"/>
          <w:sz w:val="24"/>
          <w:szCs w:val="24"/>
        </w:rPr>
        <w:t xml:space="preserve"> the above </w:t>
      </w:r>
      <w:r w:rsidRPr="00F145E8">
        <w:rPr>
          <w:rFonts w:ascii="Maiandra GD" w:hAnsi="Maiandra GD"/>
          <w:sz w:val="24"/>
          <w:szCs w:val="24"/>
        </w:rPr>
        <w:t>including</w:t>
      </w:r>
      <w:r w:rsidR="00F31047" w:rsidRPr="00F145E8">
        <w:rPr>
          <w:rFonts w:ascii="Maiandra GD" w:hAnsi="Maiandra GD"/>
          <w:sz w:val="24"/>
          <w:szCs w:val="24"/>
        </w:rPr>
        <w:t xml:space="preserve"> issues, the Ministry of Health developed several standards including the Kenya Quality Model for Health. This is a conceptual framework with an integrated approach to improving quality of care to regulate the health services provided within the Kenyan health sector in terms of patient and health worker safety, quality of care and client satisfaction. </w:t>
      </w:r>
      <w:r w:rsidRPr="00F145E8">
        <w:rPr>
          <w:rFonts w:ascii="Maiandra GD" w:hAnsi="Maiandra GD"/>
          <w:sz w:val="24"/>
          <w:szCs w:val="24"/>
        </w:rPr>
        <w:t>Additionally</w:t>
      </w:r>
      <w:r w:rsidR="00F31047" w:rsidRPr="00F145E8">
        <w:rPr>
          <w:rFonts w:ascii="Maiandra GD" w:hAnsi="Maiandra GD"/>
          <w:sz w:val="24"/>
          <w:szCs w:val="24"/>
        </w:rPr>
        <w:t xml:space="preserve">, the Ministry developed a Quality of Care Framework for the Kenyan Health Sector </w:t>
      </w:r>
      <w:r w:rsidRPr="00F145E8">
        <w:rPr>
          <w:rFonts w:ascii="Maiandra GD" w:hAnsi="Maiandra GD"/>
          <w:sz w:val="24"/>
          <w:szCs w:val="24"/>
        </w:rPr>
        <w:t>in 2020</w:t>
      </w:r>
      <w:r w:rsidR="00F31047" w:rsidRPr="00F145E8">
        <w:rPr>
          <w:rFonts w:ascii="Maiandra GD" w:hAnsi="Maiandra GD"/>
          <w:sz w:val="24"/>
          <w:szCs w:val="24"/>
        </w:rPr>
        <w:t xml:space="preserve"> that provides standards for health facilities to holistically and systematically address organizational quality issues with the main aim of delivering positive health impacts. Despite the obvious benefits of regulation of the quality of care provision, health facilities in the country have not followed a defined structure for Certification and Accreditation with very few health facilities seeking to continuously improve quality of care</w:t>
      </w:r>
      <w:r w:rsidR="00A37EC2" w:rsidRPr="00F145E8">
        <w:rPr>
          <w:rFonts w:ascii="Maiandra GD" w:hAnsi="Maiandra GD"/>
          <w:sz w:val="24"/>
          <w:szCs w:val="24"/>
        </w:rPr>
        <w:t>.</w:t>
      </w:r>
    </w:p>
    <w:p w:rsidR="00A37EC2" w:rsidRPr="00F145E8" w:rsidRDefault="00A37EC2" w:rsidP="0037662F">
      <w:pPr>
        <w:pBdr>
          <w:top w:val="nil"/>
          <w:left w:val="nil"/>
          <w:bottom w:val="nil"/>
          <w:right w:val="nil"/>
          <w:between w:val="nil"/>
        </w:pBdr>
        <w:spacing w:line="360" w:lineRule="auto"/>
        <w:jc w:val="both"/>
        <w:rPr>
          <w:rFonts w:ascii="Maiandra GD" w:hAnsi="Maiandra GD"/>
          <w:sz w:val="24"/>
          <w:szCs w:val="24"/>
        </w:rPr>
      </w:pPr>
    </w:p>
    <w:p w:rsidR="00A37EC2" w:rsidRPr="00F145E8" w:rsidRDefault="0037662F" w:rsidP="0037662F">
      <w:pPr>
        <w:spacing w:line="360" w:lineRule="auto"/>
        <w:jc w:val="both"/>
        <w:rPr>
          <w:rFonts w:ascii="Maiandra GD" w:hAnsi="Maiandra GD"/>
          <w:b/>
          <w:sz w:val="24"/>
          <w:szCs w:val="24"/>
        </w:rPr>
      </w:pPr>
      <w:r w:rsidRPr="00F145E8">
        <w:rPr>
          <w:rFonts w:ascii="Maiandra GD" w:hAnsi="Maiandra GD"/>
          <w:b/>
          <w:sz w:val="24"/>
          <w:szCs w:val="24"/>
        </w:rPr>
        <w:t>Global Perspectives</w:t>
      </w:r>
    </w:p>
    <w:p w:rsidR="00A37EC2" w:rsidRPr="00F145E8" w:rsidRDefault="00A37EC2" w:rsidP="0037662F">
      <w:pPr>
        <w:spacing w:line="360" w:lineRule="auto"/>
        <w:jc w:val="both"/>
        <w:rPr>
          <w:rFonts w:ascii="Maiandra GD" w:hAnsi="Maiandra GD"/>
          <w:sz w:val="24"/>
          <w:szCs w:val="24"/>
        </w:rPr>
      </w:pPr>
      <w:r w:rsidRPr="00F145E8">
        <w:rPr>
          <w:rFonts w:ascii="Maiandra GD" w:hAnsi="Maiandra GD"/>
          <w:sz w:val="24"/>
          <w:szCs w:val="24"/>
        </w:rPr>
        <w:t>The occurrence of adverse events due to unsafe care is likely one of the 10 leading causes of death and disability in the world.</w:t>
      </w:r>
      <w:r w:rsidR="0037662F" w:rsidRPr="00F145E8">
        <w:rPr>
          <w:rFonts w:ascii="Maiandra GD" w:hAnsi="Maiandra GD"/>
          <w:sz w:val="24"/>
          <w:szCs w:val="24"/>
        </w:rPr>
        <w:t xml:space="preserve"> </w:t>
      </w:r>
      <w:r w:rsidRPr="00F145E8">
        <w:rPr>
          <w:rFonts w:ascii="Maiandra GD" w:hAnsi="Maiandra GD"/>
          <w:sz w:val="24"/>
          <w:szCs w:val="24"/>
        </w:rPr>
        <w:t>In high-income countries, it is estimated that one in every 10 patients is harmed while receiving hospital care. The harm can be caused by a range of adverse events, with nearly 50% of them being preventable.</w:t>
      </w:r>
    </w:p>
    <w:p w:rsidR="00A37EC2" w:rsidRPr="00F145E8" w:rsidRDefault="00A37EC2" w:rsidP="0037662F">
      <w:pPr>
        <w:spacing w:line="360" w:lineRule="auto"/>
        <w:jc w:val="both"/>
        <w:rPr>
          <w:rFonts w:ascii="Maiandra GD" w:hAnsi="Maiandra GD"/>
          <w:sz w:val="24"/>
          <w:szCs w:val="24"/>
        </w:rPr>
      </w:pPr>
      <w:r w:rsidRPr="00F145E8">
        <w:rPr>
          <w:rFonts w:ascii="Maiandra GD" w:hAnsi="Maiandra GD"/>
          <w:sz w:val="24"/>
          <w:szCs w:val="24"/>
        </w:rPr>
        <w:t xml:space="preserve">Each year, 134 million adverse events occur in hospitals in low- and middle-income countries, due to unsafe care, </w:t>
      </w:r>
      <w:r w:rsidR="0037662F" w:rsidRPr="00F145E8">
        <w:rPr>
          <w:rFonts w:ascii="Maiandra GD" w:hAnsi="Maiandra GD"/>
          <w:sz w:val="24"/>
          <w:szCs w:val="24"/>
        </w:rPr>
        <w:t>this result</w:t>
      </w:r>
      <w:r w:rsidRPr="00F145E8">
        <w:rPr>
          <w:rFonts w:ascii="Maiandra GD" w:hAnsi="Maiandra GD"/>
          <w:sz w:val="24"/>
          <w:szCs w:val="24"/>
        </w:rPr>
        <w:t xml:space="preserve"> in 2.6 million deaths annually.</w:t>
      </w:r>
    </w:p>
    <w:p w:rsidR="00A37EC2" w:rsidRPr="00F145E8" w:rsidRDefault="00A37EC2" w:rsidP="0037662F">
      <w:pPr>
        <w:spacing w:line="360" w:lineRule="auto"/>
        <w:jc w:val="both"/>
        <w:rPr>
          <w:rFonts w:ascii="Maiandra GD" w:hAnsi="Maiandra GD"/>
          <w:sz w:val="24"/>
          <w:szCs w:val="24"/>
        </w:rPr>
      </w:pPr>
      <w:r w:rsidRPr="00F145E8">
        <w:rPr>
          <w:rFonts w:ascii="Maiandra GD" w:hAnsi="Maiandra GD"/>
          <w:sz w:val="24"/>
          <w:szCs w:val="24"/>
        </w:rPr>
        <w:t xml:space="preserve">Globally, as many as 4 in 10 patients are harmed in primary and outpatient health care. Up to 80% of harm is preventable. The most detrimental errors are related to diagnosis, </w:t>
      </w:r>
      <w:r w:rsidRPr="00F145E8">
        <w:rPr>
          <w:rFonts w:ascii="Maiandra GD" w:hAnsi="Maiandra GD"/>
          <w:sz w:val="24"/>
          <w:szCs w:val="24"/>
        </w:rPr>
        <w:lastRenderedPageBreak/>
        <w:t>prescription and the use of medicines.</w:t>
      </w:r>
      <w:r w:rsidR="0037662F" w:rsidRPr="00F145E8">
        <w:rPr>
          <w:rFonts w:ascii="Maiandra GD" w:hAnsi="Maiandra GD"/>
          <w:sz w:val="24"/>
          <w:szCs w:val="24"/>
        </w:rPr>
        <w:t xml:space="preserve"> </w:t>
      </w:r>
      <w:r w:rsidRPr="00F145E8">
        <w:rPr>
          <w:rFonts w:ascii="Maiandra GD" w:hAnsi="Maiandra GD"/>
          <w:sz w:val="24"/>
          <w:szCs w:val="24"/>
        </w:rPr>
        <w:t>It is estimated that, 15% of total hospital activity and expenditure is a direct result of adverse events.</w:t>
      </w:r>
    </w:p>
    <w:p w:rsidR="009D24B8" w:rsidRPr="00F145E8" w:rsidRDefault="00A37EC2" w:rsidP="009D24B8">
      <w:pPr>
        <w:spacing w:line="360" w:lineRule="auto"/>
        <w:jc w:val="both"/>
        <w:rPr>
          <w:rFonts w:ascii="Maiandra GD" w:hAnsi="Maiandra GD"/>
          <w:sz w:val="24"/>
          <w:szCs w:val="24"/>
        </w:rPr>
      </w:pPr>
      <w:r w:rsidRPr="00F145E8">
        <w:rPr>
          <w:rFonts w:ascii="Maiandra GD" w:hAnsi="Maiandra GD"/>
          <w:sz w:val="24"/>
          <w:szCs w:val="24"/>
        </w:rPr>
        <w:t>Investments in reducing patient harm can lead to significant financial savings, and more importantly better patient outcomes.</w:t>
      </w:r>
    </w:p>
    <w:p w:rsidR="009D24B8" w:rsidRPr="00F145E8" w:rsidRDefault="009D24B8" w:rsidP="009D24B8">
      <w:pPr>
        <w:spacing w:line="360" w:lineRule="auto"/>
        <w:jc w:val="both"/>
        <w:rPr>
          <w:rFonts w:ascii="Maiandra GD" w:hAnsi="Maiandra GD"/>
          <w:sz w:val="24"/>
          <w:szCs w:val="24"/>
        </w:rPr>
      </w:pPr>
    </w:p>
    <w:p w:rsidR="00A37EC2" w:rsidRPr="00F145E8" w:rsidRDefault="009D24B8" w:rsidP="009D24B8">
      <w:pPr>
        <w:spacing w:line="360" w:lineRule="auto"/>
        <w:jc w:val="both"/>
        <w:rPr>
          <w:rFonts w:ascii="Maiandra GD" w:hAnsi="Maiandra GD"/>
          <w:sz w:val="24"/>
          <w:szCs w:val="24"/>
        </w:rPr>
      </w:pPr>
      <w:r w:rsidRPr="00F145E8">
        <w:rPr>
          <w:rFonts w:ascii="Maiandra GD" w:hAnsi="Maiandra GD"/>
          <w:b/>
          <w:bCs/>
          <w:sz w:val="24"/>
          <w:szCs w:val="24"/>
        </w:rPr>
        <w:t>Causes of</w:t>
      </w:r>
      <w:r w:rsidR="00A37EC2" w:rsidRPr="00F145E8">
        <w:rPr>
          <w:rFonts w:ascii="Maiandra GD" w:hAnsi="Maiandra GD"/>
          <w:b/>
          <w:bCs/>
          <w:sz w:val="24"/>
          <w:szCs w:val="24"/>
        </w:rPr>
        <w:t xml:space="preserve"> patient harm </w:t>
      </w:r>
    </w:p>
    <w:p w:rsidR="004C6B74" w:rsidRDefault="00A37EC2" w:rsidP="0037662F">
      <w:pPr>
        <w:spacing w:line="360" w:lineRule="auto"/>
        <w:jc w:val="both"/>
        <w:rPr>
          <w:rFonts w:ascii="Maiandra GD" w:hAnsi="Maiandra GD"/>
          <w:sz w:val="24"/>
          <w:szCs w:val="24"/>
        </w:rPr>
      </w:pPr>
      <w:r w:rsidRPr="00F145E8">
        <w:rPr>
          <w:rFonts w:ascii="Maiandra GD" w:hAnsi="Maiandra GD"/>
          <w:sz w:val="24"/>
          <w:szCs w:val="24"/>
        </w:rPr>
        <w:t>A</w:t>
      </w:r>
      <w:r w:rsidR="009D24B8" w:rsidRPr="00F145E8">
        <w:rPr>
          <w:rFonts w:ascii="Maiandra GD" w:hAnsi="Maiandra GD"/>
          <w:sz w:val="24"/>
          <w:szCs w:val="24"/>
        </w:rPr>
        <w:t>n</w:t>
      </w:r>
      <w:r w:rsidRPr="00F145E8">
        <w:rPr>
          <w:rFonts w:ascii="Maiandra GD" w:hAnsi="Maiandra GD"/>
          <w:sz w:val="24"/>
          <w:szCs w:val="24"/>
        </w:rPr>
        <w:t xml:space="preserve"> </w:t>
      </w:r>
      <w:r w:rsidR="009D24B8" w:rsidRPr="00F145E8">
        <w:rPr>
          <w:rFonts w:ascii="Maiandra GD" w:hAnsi="Maiandra GD"/>
          <w:sz w:val="24"/>
          <w:szCs w:val="24"/>
        </w:rPr>
        <w:t>established</w:t>
      </w:r>
      <w:r w:rsidRPr="00F145E8">
        <w:rPr>
          <w:rFonts w:ascii="Maiandra GD" w:hAnsi="Maiandra GD"/>
          <w:sz w:val="24"/>
          <w:szCs w:val="24"/>
        </w:rPr>
        <w:t xml:space="preserve"> health system takes into account the </w:t>
      </w:r>
      <w:r w:rsidR="009D24B8" w:rsidRPr="00F145E8">
        <w:rPr>
          <w:rFonts w:ascii="Maiandra GD" w:hAnsi="Maiandra GD"/>
          <w:sz w:val="24"/>
          <w:szCs w:val="24"/>
        </w:rPr>
        <w:t>growing</w:t>
      </w:r>
      <w:r w:rsidRPr="00F145E8">
        <w:rPr>
          <w:rFonts w:ascii="Maiandra GD" w:hAnsi="Maiandra GD"/>
          <w:sz w:val="24"/>
          <w:szCs w:val="24"/>
        </w:rPr>
        <w:t xml:space="preserve"> complexity in health care settings that make humans more prone to mistakes. </w:t>
      </w:r>
      <w:r w:rsidR="009D24B8" w:rsidRPr="00F145E8">
        <w:rPr>
          <w:rFonts w:ascii="Maiandra GD" w:hAnsi="Maiandra GD"/>
          <w:sz w:val="24"/>
          <w:szCs w:val="24"/>
        </w:rPr>
        <w:t>E</w:t>
      </w:r>
      <w:r w:rsidRPr="00F145E8">
        <w:rPr>
          <w:rFonts w:ascii="Maiandra GD" w:hAnsi="Maiandra GD"/>
          <w:sz w:val="24"/>
          <w:szCs w:val="24"/>
        </w:rPr>
        <w:t>xample,</w:t>
      </w:r>
    </w:p>
    <w:p w:rsidR="0037662F" w:rsidRPr="004C6B74" w:rsidRDefault="00A37EC2" w:rsidP="004C6B74">
      <w:pPr>
        <w:spacing w:line="360" w:lineRule="auto"/>
        <w:jc w:val="both"/>
        <w:rPr>
          <w:rFonts w:ascii="Maiandra GD" w:hAnsi="Maiandra GD"/>
          <w:sz w:val="24"/>
          <w:szCs w:val="24"/>
        </w:rPr>
      </w:pPr>
      <w:r w:rsidRPr="004C6B74">
        <w:rPr>
          <w:rFonts w:ascii="Maiandra GD" w:hAnsi="Maiandra GD"/>
          <w:sz w:val="24"/>
          <w:szCs w:val="24"/>
        </w:rPr>
        <w:t xml:space="preserve">a </w:t>
      </w:r>
      <w:r w:rsidR="00E45B12" w:rsidRPr="004C6B74">
        <w:rPr>
          <w:rFonts w:ascii="Maiandra GD" w:hAnsi="Maiandra GD"/>
          <w:sz w:val="24"/>
          <w:szCs w:val="24"/>
        </w:rPr>
        <w:t>patient might</w:t>
      </w:r>
      <w:r w:rsidRPr="004C6B74">
        <w:rPr>
          <w:rFonts w:ascii="Maiandra GD" w:hAnsi="Maiandra GD"/>
          <w:sz w:val="24"/>
          <w:szCs w:val="24"/>
        </w:rPr>
        <w:t xml:space="preserve"> receive a wrong medication </w:t>
      </w:r>
      <w:r w:rsidR="00E45B12" w:rsidRPr="004C6B74">
        <w:rPr>
          <w:rFonts w:ascii="Maiandra GD" w:hAnsi="Maiandra GD"/>
          <w:sz w:val="24"/>
          <w:szCs w:val="24"/>
        </w:rPr>
        <w:t>due to mix</w:t>
      </w:r>
      <w:r w:rsidRPr="004C6B74">
        <w:rPr>
          <w:rFonts w:ascii="Maiandra GD" w:hAnsi="Maiandra GD"/>
          <w:sz w:val="24"/>
          <w:szCs w:val="24"/>
        </w:rPr>
        <w:t>-</w:t>
      </w:r>
      <w:r w:rsidR="00E45B12" w:rsidRPr="004C6B74">
        <w:rPr>
          <w:rFonts w:ascii="Maiandra GD" w:hAnsi="Maiandra GD"/>
          <w:sz w:val="24"/>
          <w:szCs w:val="24"/>
        </w:rPr>
        <w:t xml:space="preserve">up in packaging </w:t>
      </w:r>
      <w:r w:rsidRPr="004C6B74">
        <w:rPr>
          <w:rFonts w:ascii="Maiandra GD" w:hAnsi="Maiandra GD"/>
          <w:sz w:val="24"/>
          <w:szCs w:val="24"/>
        </w:rPr>
        <w:t xml:space="preserve">similar </w:t>
      </w:r>
      <w:r w:rsidR="00E45B12" w:rsidRPr="004C6B74">
        <w:rPr>
          <w:rFonts w:ascii="Maiandra GD" w:hAnsi="Maiandra GD"/>
          <w:sz w:val="24"/>
          <w:szCs w:val="24"/>
        </w:rPr>
        <w:t>drugs</w:t>
      </w:r>
      <w:r w:rsidRPr="004C6B74">
        <w:rPr>
          <w:rFonts w:ascii="Maiandra GD" w:hAnsi="Maiandra GD"/>
          <w:sz w:val="24"/>
          <w:szCs w:val="24"/>
        </w:rPr>
        <w:t xml:space="preserve">. In this case, the prescription passes through different levels of care starting with the </w:t>
      </w:r>
      <w:r w:rsidR="00E45B12" w:rsidRPr="004C6B74">
        <w:rPr>
          <w:rFonts w:ascii="Maiandra GD" w:hAnsi="Maiandra GD"/>
          <w:sz w:val="24"/>
          <w:szCs w:val="24"/>
        </w:rPr>
        <w:t>doctor, pharmacy and</w:t>
      </w:r>
      <w:r w:rsidRPr="004C6B74">
        <w:rPr>
          <w:rFonts w:ascii="Maiandra GD" w:hAnsi="Maiandra GD"/>
          <w:sz w:val="24"/>
          <w:szCs w:val="24"/>
        </w:rPr>
        <w:t xml:space="preserve"> finally to the nurse who administers the wrong medication to the patient. Had there been safe guarding processes</w:t>
      </w:r>
      <w:r w:rsidR="00E45B12" w:rsidRPr="004C6B74">
        <w:rPr>
          <w:rFonts w:ascii="Maiandra GD" w:hAnsi="Maiandra GD"/>
          <w:sz w:val="24"/>
          <w:szCs w:val="24"/>
        </w:rPr>
        <w:t>,</w:t>
      </w:r>
      <w:r w:rsidRPr="004C6B74">
        <w:rPr>
          <w:rFonts w:ascii="Maiandra GD" w:hAnsi="Maiandra GD"/>
          <w:sz w:val="24"/>
          <w:szCs w:val="24"/>
        </w:rPr>
        <w:t xml:space="preserve"> this error could have been </w:t>
      </w:r>
      <w:r w:rsidR="00E45B12" w:rsidRPr="004C6B74">
        <w:rPr>
          <w:rFonts w:ascii="Maiandra GD" w:hAnsi="Maiandra GD"/>
          <w:sz w:val="24"/>
          <w:szCs w:val="24"/>
        </w:rPr>
        <w:t>swiftly</w:t>
      </w:r>
      <w:r w:rsidRPr="004C6B74">
        <w:rPr>
          <w:rFonts w:ascii="Maiandra GD" w:hAnsi="Maiandra GD"/>
          <w:sz w:val="24"/>
          <w:szCs w:val="24"/>
        </w:rPr>
        <w:t xml:space="preserve"> identified and corrected.</w:t>
      </w:r>
    </w:p>
    <w:p w:rsidR="0037662F" w:rsidRPr="00F145E8" w:rsidRDefault="00A37EC2" w:rsidP="0037662F">
      <w:pPr>
        <w:spacing w:line="360" w:lineRule="auto"/>
        <w:jc w:val="both"/>
        <w:rPr>
          <w:rFonts w:ascii="Maiandra GD" w:hAnsi="Maiandra GD"/>
          <w:sz w:val="24"/>
          <w:szCs w:val="24"/>
        </w:rPr>
      </w:pPr>
      <w:r w:rsidRPr="00F145E8">
        <w:rPr>
          <w:rFonts w:ascii="Maiandra GD" w:hAnsi="Maiandra GD"/>
          <w:sz w:val="24"/>
          <w:szCs w:val="24"/>
        </w:rPr>
        <w:t xml:space="preserve">In this situation, a lack of standard procedures for storage of </w:t>
      </w:r>
      <w:r w:rsidR="00E45B12" w:rsidRPr="00F145E8">
        <w:rPr>
          <w:rFonts w:ascii="Maiandra GD" w:hAnsi="Maiandra GD"/>
          <w:sz w:val="24"/>
          <w:szCs w:val="24"/>
        </w:rPr>
        <w:t>similar medications, poor</w:t>
      </w:r>
      <w:r w:rsidRPr="00F145E8">
        <w:rPr>
          <w:rFonts w:ascii="Maiandra GD" w:hAnsi="Maiandra GD"/>
          <w:sz w:val="24"/>
          <w:szCs w:val="24"/>
        </w:rPr>
        <w:t xml:space="preserve"> communication </w:t>
      </w:r>
      <w:r w:rsidR="00E45B12" w:rsidRPr="00F145E8">
        <w:rPr>
          <w:rFonts w:ascii="Maiandra GD" w:hAnsi="Maiandra GD"/>
          <w:sz w:val="24"/>
          <w:szCs w:val="24"/>
        </w:rPr>
        <w:t>channels</w:t>
      </w:r>
      <w:r w:rsidRPr="00F145E8">
        <w:rPr>
          <w:rFonts w:ascii="Maiandra GD" w:hAnsi="Maiandra GD"/>
          <w:sz w:val="24"/>
          <w:szCs w:val="24"/>
        </w:rPr>
        <w:t xml:space="preserve">, </w:t>
      </w:r>
      <w:r w:rsidR="00E45B12" w:rsidRPr="00F145E8">
        <w:rPr>
          <w:rFonts w:ascii="Maiandra GD" w:hAnsi="Maiandra GD"/>
          <w:sz w:val="24"/>
          <w:szCs w:val="24"/>
        </w:rPr>
        <w:t>non-existence</w:t>
      </w:r>
      <w:r w:rsidRPr="00F145E8">
        <w:rPr>
          <w:rFonts w:ascii="Maiandra GD" w:hAnsi="Maiandra GD"/>
          <w:sz w:val="24"/>
          <w:szCs w:val="24"/>
        </w:rPr>
        <w:t xml:space="preserve"> of verification </w:t>
      </w:r>
      <w:r w:rsidR="00E45B12" w:rsidRPr="00F145E8">
        <w:rPr>
          <w:rFonts w:ascii="Maiandra GD" w:hAnsi="Maiandra GD"/>
          <w:sz w:val="24"/>
          <w:szCs w:val="24"/>
        </w:rPr>
        <w:t xml:space="preserve">systems to </w:t>
      </w:r>
      <w:r w:rsidRPr="00F145E8">
        <w:rPr>
          <w:rFonts w:ascii="Maiandra GD" w:hAnsi="Maiandra GD"/>
          <w:sz w:val="24"/>
          <w:szCs w:val="24"/>
        </w:rPr>
        <w:t>administration</w:t>
      </w:r>
      <w:r w:rsidR="00E45B12" w:rsidRPr="00F145E8">
        <w:rPr>
          <w:rFonts w:ascii="Maiandra GD" w:hAnsi="Maiandra GD"/>
          <w:sz w:val="24"/>
          <w:szCs w:val="24"/>
        </w:rPr>
        <w:t xml:space="preserve"> of drugs</w:t>
      </w:r>
      <w:r w:rsidRPr="00F145E8">
        <w:rPr>
          <w:rFonts w:ascii="Maiandra GD" w:hAnsi="Maiandra GD"/>
          <w:sz w:val="24"/>
          <w:szCs w:val="24"/>
        </w:rPr>
        <w:t xml:space="preserve"> and </w:t>
      </w:r>
      <w:r w:rsidR="00E45B12" w:rsidRPr="00F145E8">
        <w:rPr>
          <w:rFonts w:ascii="Maiandra GD" w:hAnsi="Maiandra GD"/>
          <w:sz w:val="24"/>
          <w:szCs w:val="24"/>
        </w:rPr>
        <w:t xml:space="preserve">not </w:t>
      </w:r>
      <w:r w:rsidR="00B42E7F" w:rsidRPr="00F145E8">
        <w:rPr>
          <w:rFonts w:ascii="Maiandra GD" w:hAnsi="Maiandra GD"/>
          <w:sz w:val="24"/>
          <w:szCs w:val="24"/>
        </w:rPr>
        <w:t>involving patients</w:t>
      </w:r>
      <w:r w:rsidRPr="00F145E8">
        <w:rPr>
          <w:rFonts w:ascii="Maiandra GD" w:hAnsi="Maiandra GD"/>
          <w:sz w:val="24"/>
          <w:szCs w:val="24"/>
        </w:rPr>
        <w:t xml:space="preserve"> </w:t>
      </w:r>
      <w:r w:rsidR="00B42E7F" w:rsidRPr="00F145E8">
        <w:rPr>
          <w:rFonts w:ascii="Maiandra GD" w:hAnsi="Maiandra GD"/>
          <w:sz w:val="24"/>
          <w:szCs w:val="24"/>
        </w:rPr>
        <w:t>in own</w:t>
      </w:r>
      <w:r w:rsidRPr="00F145E8">
        <w:rPr>
          <w:rFonts w:ascii="Maiandra GD" w:hAnsi="Maiandra GD"/>
          <w:sz w:val="24"/>
          <w:szCs w:val="24"/>
        </w:rPr>
        <w:t xml:space="preserve"> care</w:t>
      </w:r>
      <w:r w:rsidR="00E45B12" w:rsidRPr="00F145E8">
        <w:rPr>
          <w:rFonts w:ascii="Maiandra GD" w:hAnsi="Maiandra GD"/>
          <w:sz w:val="24"/>
          <w:szCs w:val="24"/>
        </w:rPr>
        <w:t xml:space="preserve"> </w:t>
      </w:r>
      <w:r w:rsidR="00B42E7F" w:rsidRPr="00F145E8">
        <w:rPr>
          <w:rFonts w:ascii="Maiandra GD" w:hAnsi="Maiandra GD"/>
          <w:sz w:val="24"/>
          <w:szCs w:val="24"/>
        </w:rPr>
        <w:t>giving might be</w:t>
      </w:r>
      <w:r w:rsidRPr="00F145E8">
        <w:rPr>
          <w:rFonts w:ascii="Maiandra GD" w:hAnsi="Maiandra GD"/>
          <w:sz w:val="24"/>
          <w:szCs w:val="24"/>
        </w:rPr>
        <w:t xml:space="preserve"> underlying factors </w:t>
      </w:r>
      <w:r w:rsidR="00B42E7F" w:rsidRPr="00F145E8">
        <w:rPr>
          <w:rFonts w:ascii="Maiandra GD" w:hAnsi="Maiandra GD"/>
          <w:sz w:val="24"/>
          <w:szCs w:val="24"/>
        </w:rPr>
        <w:t>leading to</w:t>
      </w:r>
      <w:r w:rsidRPr="00F145E8">
        <w:rPr>
          <w:rFonts w:ascii="Maiandra GD" w:hAnsi="Maiandra GD"/>
          <w:sz w:val="24"/>
          <w:szCs w:val="24"/>
        </w:rPr>
        <w:t xml:space="preserve"> errors. </w:t>
      </w:r>
    </w:p>
    <w:p w:rsidR="00B42E7F" w:rsidRPr="00F145E8" w:rsidRDefault="00B42E7F" w:rsidP="0037662F">
      <w:pPr>
        <w:spacing w:line="360" w:lineRule="auto"/>
        <w:jc w:val="both"/>
        <w:rPr>
          <w:rFonts w:ascii="Maiandra GD" w:hAnsi="Maiandra GD"/>
          <w:sz w:val="24"/>
          <w:szCs w:val="24"/>
        </w:rPr>
      </w:pPr>
    </w:p>
    <w:p w:rsidR="00A37EC2" w:rsidRPr="00F145E8" w:rsidRDefault="00B42E7F" w:rsidP="0037662F">
      <w:pPr>
        <w:spacing w:line="360" w:lineRule="auto"/>
        <w:jc w:val="both"/>
        <w:rPr>
          <w:rFonts w:ascii="Maiandra GD" w:hAnsi="Maiandra GD"/>
          <w:sz w:val="24"/>
          <w:szCs w:val="24"/>
        </w:rPr>
      </w:pPr>
      <w:r w:rsidRPr="00F145E8">
        <w:rPr>
          <w:rFonts w:ascii="Maiandra GD" w:hAnsi="Maiandra GD"/>
          <w:sz w:val="24"/>
          <w:szCs w:val="24"/>
        </w:rPr>
        <w:t>Usually</w:t>
      </w:r>
      <w:r w:rsidR="00A37EC2" w:rsidRPr="00F145E8">
        <w:rPr>
          <w:rFonts w:ascii="Maiandra GD" w:hAnsi="Maiandra GD"/>
          <w:sz w:val="24"/>
          <w:szCs w:val="24"/>
        </w:rPr>
        <w:t xml:space="preserve">, </w:t>
      </w:r>
      <w:r w:rsidRPr="00F145E8">
        <w:rPr>
          <w:rFonts w:ascii="Maiandra GD" w:hAnsi="Maiandra GD"/>
          <w:sz w:val="24"/>
          <w:szCs w:val="24"/>
        </w:rPr>
        <w:t>the provider</w:t>
      </w:r>
      <w:r w:rsidR="00A37EC2" w:rsidRPr="00F145E8">
        <w:rPr>
          <w:rFonts w:ascii="Maiandra GD" w:hAnsi="Maiandra GD"/>
          <w:sz w:val="24"/>
          <w:szCs w:val="24"/>
        </w:rPr>
        <w:t xml:space="preserve"> who actively made the </w:t>
      </w:r>
      <w:r w:rsidRPr="00F145E8">
        <w:rPr>
          <w:rFonts w:ascii="Maiandra GD" w:hAnsi="Maiandra GD"/>
          <w:sz w:val="24"/>
          <w:szCs w:val="24"/>
        </w:rPr>
        <w:t>mistake would</w:t>
      </w:r>
      <w:r w:rsidR="00A37EC2" w:rsidRPr="00F145E8">
        <w:rPr>
          <w:rFonts w:ascii="Maiandra GD" w:hAnsi="Maiandra GD"/>
          <w:sz w:val="24"/>
          <w:szCs w:val="24"/>
        </w:rPr>
        <w:t xml:space="preserve"> take the blame for such an </w:t>
      </w:r>
      <w:r w:rsidRPr="00F145E8">
        <w:rPr>
          <w:rFonts w:ascii="Maiandra GD" w:hAnsi="Maiandra GD"/>
          <w:sz w:val="24"/>
          <w:szCs w:val="24"/>
        </w:rPr>
        <w:t xml:space="preserve">incident and </w:t>
      </w:r>
      <w:r w:rsidRPr="00F145E8">
        <w:rPr>
          <w:rFonts w:ascii="Maiandra GD" w:hAnsi="Maiandra GD"/>
          <w:sz w:val="24"/>
          <w:szCs w:val="24"/>
        </w:rPr>
        <w:t>as a result</w:t>
      </w:r>
      <w:r w:rsidRPr="00F145E8">
        <w:rPr>
          <w:rFonts w:ascii="Maiandra GD" w:hAnsi="Maiandra GD"/>
          <w:sz w:val="24"/>
          <w:szCs w:val="24"/>
        </w:rPr>
        <w:t xml:space="preserve"> </w:t>
      </w:r>
      <w:r w:rsidR="00A37EC2" w:rsidRPr="00F145E8">
        <w:rPr>
          <w:rFonts w:ascii="Maiandra GD" w:hAnsi="Maiandra GD"/>
          <w:sz w:val="24"/>
          <w:szCs w:val="24"/>
        </w:rPr>
        <w:t xml:space="preserve">might also be punished. </w:t>
      </w:r>
      <w:r w:rsidRPr="00F145E8">
        <w:rPr>
          <w:rFonts w:ascii="Maiandra GD" w:hAnsi="Maiandra GD"/>
          <w:sz w:val="24"/>
          <w:szCs w:val="24"/>
        </w:rPr>
        <w:t>Regrettably</w:t>
      </w:r>
      <w:r w:rsidR="00A37EC2" w:rsidRPr="00F145E8">
        <w:rPr>
          <w:rFonts w:ascii="Maiandra GD" w:hAnsi="Maiandra GD"/>
          <w:sz w:val="24"/>
          <w:szCs w:val="24"/>
        </w:rPr>
        <w:t xml:space="preserve">, this does not </w:t>
      </w:r>
      <w:r w:rsidRPr="00F145E8">
        <w:rPr>
          <w:rFonts w:ascii="Maiandra GD" w:hAnsi="Maiandra GD"/>
          <w:sz w:val="24"/>
          <w:szCs w:val="24"/>
        </w:rPr>
        <w:t>take into account</w:t>
      </w:r>
      <w:r w:rsidR="00A37EC2" w:rsidRPr="00F145E8">
        <w:rPr>
          <w:rFonts w:ascii="Maiandra GD" w:hAnsi="Maiandra GD"/>
          <w:sz w:val="24"/>
          <w:szCs w:val="24"/>
        </w:rPr>
        <w:t xml:space="preserve"> factors in the </w:t>
      </w:r>
      <w:r w:rsidRPr="00F145E8">
        <w:rPr>
          <w:rFonts w:ascii="Maiandra GD" w:hAnsi="Maiandra GD"/>
          <w:sz w:val="24"/>
          <w:szCs w:val="24"/>
        </w:rPr>
        <w:t>system that</w:t>
      </w:r>
      <w:r w:rsidR="00A37EC2" w:rsidRPr="00F145E8">
        <w:rPr>
          <w:rFonts w:ascii="Maiandra GD" w:hAnsi="Maiandra GD"/>
          <w:sz w:val="24"/>
          <w:szCs w:val="24"/>
        </w:rPr>
        <w:t xml:space="preserve"> led to the occurrence of latent errors. It is when multiple latent errors align that an active error reaches the patient.</w:t>
      </w:r>
    </w:p>
    <w:p w:rsidR="00A37EC2" w:rsidRPr="00F145E8" w:rsidRDefault="00A37EC2" w:rsidP="0037662F">
      <w:pPr>
        <w:spacing w:line="360" w:lineRule="auto"/>
        <w:jc w:val="both"/>
        <w:rPr>
          <w:rFonts w:ascii="Maiandra GD" w:hAnsi="Maiandra GD"/>
          <w:sz w:val="24"/>
          <w:szCs w:val="24"/>
        </w:rPr>
      </w:pPr>
      <w:r w:rsidRPr="00F145E8">
        <w:rPr>
          <w:rFonts w:ascii="Maiandra GD" w:hAnsi="Maiandra GD"/>
          <w:sz w:val="24"/>
          <w:szCs w:val="24"/>
        </w:rPr>
        <w:t>To err</w:t>
      </w:r>
      <w:r w:rsidR="0028626F" w:rsidRPr="00F145E8">
        <w:rPr>
          <w:rFonts w:ascii="Maiandra GD" w:hAnsi="Maiandra GD"/>
          <w:sz w:val="24"/>
          <w:szCs w:val="24"/>
        </w:rPr>
        <w:t>or</w:t>
      </w:r>
      <w:r w:rsidRPr="00F145E8">
        <w:rPr>
          <w:rFonts w:ascii="Maiandra GD" w:hAnsi="Maiandra GD"/>
          <w:sz w:val="24"/>
          <w:szCs w:val="24"/>
        </w:rPr>
        <w:t xml:space="preserve"> is human, and expecting flawless performance from human beings working in complex, high-stress environments is unrealistic. Assuming that individual perfection is possible will not improve safety. Humans are guarded from making mistakes when placed in an error-proof environment where the systems, tasks and processes they work in are well designed. Therefore, focusing on the system that allows harm to occur is the beginning of improvement, and this can only occur in an open and transparent environment where a safety culture prevails. This is a culture where a high level of importance is placed on safety beliefs, values and attitudes and shared by most people within the workplace.</w:t>
      </w:r>
    </w:p>
    <w:p w:rsidR="004C6B74" w:rsidRDefault="004C6B74" w:rsidP="0037662F">
      <w:pPr>
        <w:spacing w:line="360" w:lineRule="auto"/>
        <w:jc w:val="both"/>
        <w:outlineLvl w:val="1"/>
        <w:rPr>
          <w:rFonts w:ascii="Maiandra GD" w:hAnsi="Maiandra GD"/>
          <w:b/>
          <w:bCs/>
          <w:sz w:val="24"/>
          <w:szCs w:val="24"/>
        </w:rPr>
      </w:pPr>
    </w:p>
    <w:p w:rsidR="004C6B74" w:rsidRDefault="004C6B74" w:rsidP="0037662F">
      <w:pPr>
        <w:spacing w:line="360" w:lineRule="auto"/>
        <w:jc w:val="both"/>
        <w:outlineLvl w:val="1"/>
        <w:rPr>
          <w:rFonts w:ascii="Maiandra GD" w:hAnsi="Maiandra GD"/>
          <w:b/>
          <w:bCs/>
          <w:sz w:val="24"/>
          <w:szCs w:val="24"/>
        </w:rPr>
      </w:pPr>
    </w:p>
    <w:p w:rsidR="00A37EC2" w:rsidRPr="00F145E8" w:rsidRDefault="00A37EC2" w:rsidP="0037662F">
      <w:pPr>
        <w:spacing w:line="360" w:lineRule="auto"/>
        <w:jc w:val="both"/>
        <w:outlineLvl w:val="1"/>
        <w:rPr>
          <w:rFonts w:ascii="Maiandra GD" w:hAnsi="Maiandra GD"/>
          <w:b/>
          <w:bCs/>
          <w:sz w:val="24"/>
          <w:szCs w:val="24"/>
        </w:rPr>
      </w:pPr>
      <w:r w:rsidRPr="00F145E8">
        <w:rPr>
          <w:rFonts w:ascii="Maiandra GD" w:hAnsi="Maiandra GD"/>
          <w:b/>
          <w:bCs/>
          <w:sz w:val="24"/>
          <w:szCs w:val="24"/>
        </w:rPr>
        <w:t>The burden of harm</w:t>
      </w:r>
    </w:p>
    <w:p w:rsidR="00A37EC2" w:rsidRPr="00F145E8" w:rsidRDefault="00421E53" w:rsidP="0037662F">
      <w:pPr>
        <w:spacing w:line="360" w:lineRule="auto"/>
        <w:jc w:val="both"/>
        <w:rPr>
          <w:rFonts w:ascii="Maiandra GD" w:hAnsi="Maiandra GD"/>
          <w:sz w:val="24"/>
          <w:szCs w:val="24"/>
        </w:rPr>
      </w:pPr>
      <w:r w:rsidRPr="00F145E8">
        <w:rPr>
          <w:rFonts w:ascii="Maiandra GD" w:hAnsi="Maiandra GD"/>
          <w:sz w:val="24"/>
          <w:szCs w:val="24"/>
        </w:rPr>
        <w:t>M</w:t>
      </w:r>
      <w:r w:rsidR="00A37EC2" w:rsidRPr="00F145E8">
        <w:rPr>
          <w:rFonts w:ascii="Maiandra GD" w:hAnsi="Maiandra GD"/>
          <w:sz w:val="24"/>
          <w:szCs w:val="24"/>
        </w:rPr>
        <w:t xml:space="preserve">illions of patients </w:t>
      </w:r>
      <w:r w:rsidRPr="00F145E8">
        <w:rPr>
          <w:rFonts w:ascii="Maiandra GD" w:hAnsi="Maiandra GD"/>
          <w:sz w:val="24"/>
          <w:szCs w:val="24"/>
        </w:rPr>
        <w:t xml:space="preserve">die or </w:t>
      </w:r>
      <w:r w:rsidR="00A37EC2" w:rsidRPr="00F145E8">
        <w:rPr>
          <w:rFonts w:ascii="Maiandra GD" w:hAnsi="Maiandra GD"/>
          <w:sz w:val="24"/>
          <w:szCs w:val="24"/>
        </w:rPr>
        <w:t>suffer injurie</w:t>
      </w:r>
      <w:r w:rsidR="00B42E7F" w:rsidRPr="00F145E8">
        <w:rPr>
          <w:rFonts w:ascii="Maiandra GD" w:hAnsi="Maiandra GD"/>
          <w:sz w:val="24"/>
          <w:szCs w:val="24"/>
        </w:rPr>
        <w:t>s</w:t>
      </w:r>
      <w:r w:rsidR="00A37EC2" w:rsidRPr="00F145E8">
        <w:rPr>
          <w:rFonts w:ascii="Maiandra GD" w:hAnsi="Maiandra GD"/>
          <w:sz w:val="24"/>
          <w:szCs w:val="24"/>
        </w:rPr>
        <w:t xml:space="preserve"> </w:t>
      </w:r>
      <w:r w:rsidRPr="00F145E8">
        <w:rPr>
          <w:rFonts w:ascii="Maiandra GD" w:hAnsi="Maiandra GD"/>
          <w:sz w:val="24"/>
          <w:szCs w:val="24"/>
        </w:rPr>
        <w:t>annually due to</w:t>
      </w:r>
      <w:r w:rsidR="00A37EC2" w:rsidRPr="00F145E8">
        <w:rPr>
          <w:rFonts w:ascii="Maiandra GD" w:hAnsi="Maiandra GD"/>
          <w:sz w:val="24"/>
          <w:szCs w:val="24"/>
        </w:rPr>
        <w:t xml:space="preserve"> </w:t>
      </w:r>
      <w:r w:rsidRPr="00F145E8">
        <w:rPr>
          <w:rFonts w:ascii="Maiandra GD" w:hAnsi="Maiandra GD"/>
          <w:sz w:val="24"/>
          <w:szCs w:val="24"/>
        </w:rPr>
        <w:t xml:space="preserve">poor and </w:t>
      </w:r>
      <w:r w:rsidR="00061E1A" w:rsidRPr="00F145E8">
        <w:rPr>
          <w:rFonts w:ascii="Maiandra GD" w:hAnsi="Maiandra GD"/>
          <w:sz w:val="24"/>
          <w:szCs w:val="24"/>
        </w:rPr>
        <w:t>unsafe health</w:t>
      </w:r>
      <w:r w:rsidR="00A37EC2" w:rsidRPr="00F145E8">
        <w:rPr>
          <w:rFonts w:ascii="Maiandra GD" w:hAnsi="Maiandra GD"/>
          <w:sz w:val="24"/>
          <w:szCs w:val="24"/>
        </w:rPr>
        <w:t xml:space="preserve"> </w:t>
      </w:r>
      <w:r w:rsidR="00061E1A" w:rsidRPr="00F145E8">
        <w:rPr>
          <w:rFonts w:ascii="Maiandra GD" w:hAnsi="Maiandra GD"/>
          <w:sz w:val="24"/>
          <w:szCs w:val="24"/>
        </w:rPr>
        <w:t>care. The</w:t>
      </w:r>
      <w:r w:rsidRPr="00F145E8">
        <w:rPr>
          <w:rFonts w:ascii="Maiandra GD" w:hAnsi="Maiandra GD"/>
          <w:sz w:val="24"/>
          <w:szCs w:val="24"/>
        </w:rPr>
        <w:t xml:space="preserve"> emerging</w:t>
      </w:r>
      <w:r w:rsidR="00A37EC2" w:rsidRPr="00F145E8">
        <w:rPr>
          <w:rFonts w:ascii="Maiandra GD" w:hAnsi="Maiandra GD"/>
          <w:sz w:val="24"/>
          <w:szCs w:val="24"/>
        </w:rPr>
        <w:t xml:space="preserve"> </w:t>
      </w:r>
      <w:r w:rsidR="00061E1A" w:rsidRPr="00F145E8">
        <w:rPr>
          <w:rFonts w:ascii="Maiandra GD" w:hAnsi="Maiandra GD"/>
          <w:sz w:val="24"/>
          <w:szCs w:val="24"/>
        </w:rPr>
        <w:t>risks and</w:t>
      </w:r>
      <w:r w:rsidRPr="00F145E8">
        <w:rPr>
          <w:rFonts w:ascii="Maiandra GD" w:hAnsi="Maiandra GD"/>
          <w:sz w:val="24"/>
          <w:szCs w:val="24"/>
        </w:rPr>
        <w:t xml:space="preserve"> </w:t>
      </w:r>
      <w:r w:rsidR="00A37EC2" w:rsidRPr="00F145E8">
        <w:rPr>
          <w:rFonts w:ascii="Maiandra GD" w:hAnsi="Maiandra GD"/>
          <w:sz w:val="24"/>
          <w:szCs w:val="24"/>
        </w:rPr>
        <w:t xml:space="preserve">medical practices </w:t>
      </w:r>
      <w:r w:rsidR="00061E1A" w:rsidRPr="00F145E8">
        <w:rPr>
          <w:rFonts w:ascii="Maiandra GD" w:hAnsi="Maiandra GD"/>
          <w:sz w:val="24"/>
          <w:szCs w:val="24"/>
        </w:rPr>
        <w:t>associated with</w:t>
      </w:r>
      <w:r w:rsidR="00A37EC2" w:rsidRPr="00F145E8">
        <w:rPr>
          <w:rFonts w:ascii="Maiandra GD" w:hAnsi="Maiandra GD"/>
          <w:sz w:val="24"/>
          <w:szCs w:val="24"/>
        </w:rPr>
        <w:t xml:space="preserve"> </w:t>
      </w:r>
      <w:r w:rsidR="00061E1A" w:rsidRPr="00F145E8">
        <w:rPr>
          <w:rFonts w:ascii="Maiandra GD" w:hAnsi="Maiandra GD"/>
          <w:sz w:val="24"/>
          <w:szCs w:val="24"/>
        </w:rPr>
        <w:t>health poses a</w:t>
      </w:r>
      <w:r w:rsidR="00A37EC2" w:rsidRPr="00F145E8">
        <w:rPr>
          <w:rFonts w:ascii="Maiandra GD" w:hAnsi="Maiandra GD"/>
          <w:sz w:val="24"/>
          <w:szCs w:val="24"/>
        </w:rPr>
        <w:t xml:space="preserve"> </w:t>
      </w:r>
      <w:r w:rsidR="00061E1A" w:rsidRPr="00F145E8">
        <w:rPr>
          <w:rFonts w:ascii="Maiandra GD" w:hAnsi="Maiandra GD"/>
          <w:sz w:val="24"/>
          <w:szCs w:val="24"/>
        </w:rPr>
        <w:t>major challenge</w:t>
      </w:r>
      <w:r w:rsidR="00A37EC2" w:rsidRPr="00F145E8">
        <w:rPr>
          <w:rFonts w:ascii="Maiandra GD" w:hAnsi="Maiandra GD"/>
          <w:sz w:val="24"/>
          <w:szCs w:val="24"/>
        </w:rPr>
        <w:t xml:space="preserve"> for patient safety and </w:t>
      </w:r>
      <w:r w:rsidR="00061E1A" w:rsidRPr="00F145E8">
        <w:rPr>
          <w:rFonts w:ascii="Maiandra GD" w:hAnsi="Maiandra GD"/>
          <w:sz w:val="24"/>
          <w:szCs w:val="24"/>
        </w:rPr>
        <w:t>this gives a</w:t>
      </w:r>
      <w:r w:rsidR="00A37EC2" w:rsidRPr="00F145E8">
        <w:rPr>
          <w:rFonts w:ascii="Maiandra GD" w:hAnsi="Maiandra GD"/>
          <w:sz w:val="24"/>
          <w:szCs w:val="24"/>
        </w:rPr>
        <w:t xml:space="preserve"> burden of harm due to unsafe care.</w:t>
      </w:r>
    </w:p>
    <w:p w:rsidR="00A37EC2" w:rsidRPr="00F145E8" w:rsidRDefault="00A37EC2" w:rsidP="0037662F">
      <w:pPr>
        <w:spacing w:line="360" w:lineRule="auto"/>
        <w:jc w:val="both"/>
        <w:rPr>
          <w:rFonts w:ascii="Maiandra GD" w:hAnsi="Maiandra GD"/>
          <w:b/>
          <w:bCs/>
          <w:sz w:val="24"/>
          <w:szCs w:val="24"/>
        </w:rPr>
      </w:pPr>
    </w:p>
    <w:p w:rsidR="00A37EC2" w:rsidRPr="00F145E8" w:rsidRDefault="00061E1A" w:rsidP="0037662F">
      <w:pPr>
        <w:spacing w:line="360" w:lineRule="auto"/>
        <w:jc w:val="both"/>
        <w:rPr>
          <w:rFonts w:ascii="Maiandra GD" w:hAnsi="Maiandra GD"/>
          <w:b/>
          <w:bCs/>
          <w:sz w:val="24"/>
          <w:szCs w:val="24"/>
        </w:rPr>
      </w:pPr>
      <w:r w:rsidRPr="00F145E8">
        <w:rPr>
          <w:rFonts w:ascii="Maiandra GD" w:hAnsi="Maiandra GD"/>
          <w:b/>
          <w:bCs/>
          <w:sz w:val="24"/>
          <w:szCs w:val="24"/>
        </w:rPr>
        <w:t>Patient Safety Errors of Concern in Health Care Setting</w:t>
      </w:r>
    </w:p>
    <w:p w:rsidR="00061E1A" w:rsidRPr="00F145E8" w:rsidRDefault="00A37EC2" w:rsidP="0037662F">
      <w:pPr>
        <w:pStyle w:val="ListParagraph"/>
        <w:numPr>
          <w:ilvl w:val="1"/>
          <w:numId w:val="3"/>
        </w:numPr>
        <w:spacing w:line="360" w:lineRule="auto"/>
        <w:jc w:val="both"/>
        <w:rPr>
          <w:rFonts w:ascii="Maiandra GD" w:hAnsi="Maiandra GD"/>
          <w:sz w:val="24"/>
          <w:szCs w:val="24"/>
        </w:rPr>
      </w:pPr>
      <w:r w:rsidRPr="00F145E8">
        <w:rPr>
          <w:rFonts w:ascii="Maiandra GD" w:hAnsi="Maiandra GD"/>
          <w:b/>
          <w:bCs/>
          <w:sz w:val="24"/>
          <w:szCs w:val="24"/>
        </w:rPr>
        <w:t xml:space="preserve">Medication </w:t>
      </w:r>
      <w:r w:rsidR="00061E1A" w:rsidRPr="00F145E8">
        <w:rPr>
          <w:rFonts w:ascii="Maiandra GD" w:hAnsi="Maiandra GD"/>
          <w:b/>
          <w:bCs/>
          <w:sz w:val="24"/>
          <w:szCs w:val="24"/>
        </w:rPr>
        <w:t>errors</w:t>
      </w:r>
      <w:r w:rsidR="00061E1A" w:rsidRPr="00F145E8">
        <w:rPr>
          <w:rFonts w:ascii="Maiandra GD" w:hAnsi="Maiandra GD"/>
          <w:sz w:val="24"/>
          <w:szCs w:val="24"/>
        </w:rPr>
        <w:t>; th</w:t>
      </w:r>
      <w:r w:rsidR="00B42E7F" w:rsidRPr="00F145E8">
        <w:rPr>
          <w:rFonts w:ascii="Maiandra GD" w:hAnsi="Maiandra GD"/>
          <w:sz w:val="24"/>
          <w:szCs w:val="24"/>
        </w:rPr>
        <w:t>ey are</w:t>
      </w:r>
      <w:r w:rsidR="00061E1A" w:rsidRPr="00F145E8">
        <w:rPr>
          <w:rFonts w:ascii="Maiandra GD" w:hAnsi="Maiandra GD"/>
          <w:sz w:val="24"/>
          <w:szCs w:val="24"/>
        </w:rPr>
        <w:t xml:space="preserve"> the leading</w:t>
      </w:r>
      <w:r w:rsidRPr="00F145E8">
        <w:rPr>
          <w:rFonts w:ascii="Maiandra GD" w:hAnsi="Maiandra GD"/>
          <w:sz w:val="24"/>
          <w:szCs w:val="24"/>
        </w:rPr>
        <w:t xml:space="preserve"> cause of </w:t>
      </w:r>
      <w:r w:rsidR="00061E1A" w:rsidRPr="00F145E8">
        <w:rPr>
          <w:rFonts w:ascii="Maiandra GD" w:hAnsi="Maiandra GD"/>
          <w:sz w:val="24"/>
          <w:szCs w:val="24"/>
        </w:rPr>
        <w:t>avoidable harm and injury in</w:t>
      </w:r>
      <w:r w:rsidRPr="00F145E8">
        <w:rPr>
          <w:rFonts w:ascii="Maiandra GD" w:hAnsi="Maiandra GD"/>
          <w:sz w:val="24"/>
          <w:szCs w:val="24"/>
        </w:rPr>
        <w:t xml:space="preserve"> health care </w:t>
      </w:r>
      <w:r w:rsidR="00061E1A" w:rsidRPr="00F145E8">
        <w:rPr>
          <w:rFonts w:ascii="Maiandra GD" w:hAnsi="Maiandra GD"/>
          <w:sz w:val="24"/>
          <w:szCs w:val="24"/>
        </w:rPr>
        <w:t>setups</w:t>
      </w:r>
      <w:r w:rsidRPr="00F145E8">
        <w:rPr>
          <w:rFonts w:ascii="Maiandra GD" w:hAnsi="Maiandra GD"/>
          <w:sz w:val="24"/>
          <w:szCs w:val="24"/>
        </w:rPr>
        <w:t xml:space="preserve">, </w:t>
      </w:r>
      <w:r w:rsidR="00B42E7F" w:rsidRPr="00F145E8">
        <w:rPr>
          <w:rFonts w:ascii="Maiandra GD" w:hAnsi="Maiandra GD"/>
          <w:sz w:val="24"/>
          <w:szCs w:val="24"/>
        </w:rPr>
        <w:t xml:space="preserve">globally it is estimated that </w:t>
      </w:r>
      <w:r w:rsidR="00512D79" w:rsidRPr="00F145E8">
        <w:rPr>
          <w:rFonts w:ascii="Maiandra GD" w:hAnsi="Maiandra GD"/>
          <w:sz w:val="24"/>
          <w:szCs w:val="24"/>
        </w:rPr>
        <w:t>every year the</w:t>
      </w:r>
      <w:r w:rsidRPr="00F145E8">
        <w:rPr>
          <w:rFonts w:ascii="Maiandra GD" w:hAnsi="Maiandra GD"/>
          <w:sz w:val="24"/>
          <w:szCs w:val="24"/>
        </w:rPr>
        <w:t xml:space="preserve"> cost associated with medication errors </w:t>
      </w:r>
      <w:r w:rsidR="00512D79" w:rsidRPr="00F145E8">
        <w:rPr>
          <w:rFonts w:ascii="Maiandra GD" w:hAnsi="Maiandra GD"/>
          <w:sz w:val="24"/>
          <w:szCs w:val="24"/>
        </w:rPr>
        <w:t>is</w:t>
      </w:r>
      <w:r w:rsidRPr="00F145E8">
        <w:rPr>
          <w:rFonts w:ascii="Maiandra GD" w:hAnsi="Maiandra GD"/>
          <w:sz w:val="24"/>
          <w:szCs w:val="24"/>
        </w:rPr>
        <w:t xml:space="preserve"> US$ 42 billion</w:t>
      </w:r>
      <w:r w:rsidR="00061E1A" w:rsidRPr="00F145E8">
        <w:rPr>
          <w:rFonts w:ascii="Maiandra GD" w:hAnsi="Maiandra GD"/>
          <w:sz w:val="24"/>
          <w:szCs w:val="24"/>
        </w:rPr>
        <w:t>.</w:t>
      </w:r>
    </w:p>
    <w:p w:rsidR="00061E1A" w:rsidRPr="00F145E8" w:rsidRDefault="00A37EC2" w:rsidP="0037662F">
      <w:pPr>
        <w:pStyle w:val="ListParagraph"/>
        <w:numPr>
          <w:ilvl w:val="1"/>
          <w:numId w:val="3"/>
        </w:numPr>
        <w:spacing w:line="360" w:lineRule="auto"/>
        <w:jc w:val="both"/>
        <w:rPr>
          <w:rFonts w:ascii="Maiandra GD" w:hAnsi="Maiandra GD"/>
          <w:sz w:val="24"/>
          <w:szCs w:val="24"/>
        </w:rPr>
      </w:pPr>
      <w:r w:rsidRPr="00F145E8">
        <w:rPr>
          <w:rFonts w:ascii="Maiandra GD" w:hAnsi="Maiandra GD"/>
          <w:b/>
          <w:bCs/>
          <w:sz w:val="24"/>
          <w:szCs w:val="24"/>
        </w:rPr>
        <w:t>Health care-associated infections</w:t>
      </w:r>
      <w:r w:rsidR="00512D79" w:rsidRPr="00F145E8">
        <w:rPr>
          <w:rFonts w:ascii="Maiandra GD" w:hAnsi="Maiandra GD"/>
          <w:b/>
          <w:bCs/>
          <w:sz w:val="24"/>
          <w:szCs w:val="24"/>
        </w:rPr>
        <w:t xml:space="preserve">. </w:t>
      </w:r>
      <w:r w:rsidR="00061E1A" w:rsidRPr="00F145E8">
        <w:rPr>
          <w:rFonts w:ascii="Maiandra GD" w:hAnsi="Maiandra GD"/>
          <w:bCs/>
          <w:sz w:val="24"/>
          <w:szCs w:val="24"/>
        </w:rPr>
        <w:t xml:space="preserve">In </w:t>
      </w:r>
      <w:proofErr w:type="gramStart"/>
      <w:r w:rsidR="00834BE3" w:rsidRPr="00F145E8">
        <w:rPr>
          <w:rFonts w:ascii="Maiandra GD" w:hAnsi="Maiandra GD"/>
          <w:bCs/>
          <w:sz w:val="24"/>
          <w:szCs w:val="24"/>
        </w:rPr>
        <w:t>High and low income</w:t>
      </w:r>
      <w:proofErr w:type="gramEnd"/>
      <w:r w:rsidR="00061E1A" w:rsidRPr="00F145E8">
        <w:rPr>
          <w:rFonts w:ascii="Maiandra GD" w:hAnsi="Maiandra GD"/>
          <w:bCs/>
          <w:sz w:val="24"/>
          <w:szCs w:val="24"/>
        </w:rPr>
        <w:t xml:space="preserve"> countries,</w:t>
      </w:r>
      <w:r w:rsidRPr="00F145E8">
        <w:rPr>
          <w:rFonts w:ascii="Maiandra GD" w:hAnsi="Maiandra GD"/>
          <w:sz w:val="24"/>
          <w:szCs w:val="24"/>
        </w:rPr>
        <w:t xml:space="preserve"> 7 and 10 out of every 100 hospitalized patients </w:t>
      </w:r>
      <w:r w:rsidR="008E2546" w:rsidRPr="00F145E8">
        <w:rPr>
          <w:rFonts w:ascii="Maiandra GD" w:hAnsi="Maiandra GD"/>
          <w:sz w:val="24"/>
          <w:szCs w:val="24"/>
        </w:rPr>
        <w:t>get infections during Health care giving.</w:t>
      </w:r>
    </w:p>
    <w:p w:rsidR="00512D79" w:rsidRPr="00F145E8" w:rsidRDefault="00A37EC2" w:rsidP="0037662F">
      <w:pPr>
        <w:pStyle w:val="ListParagraph"/>
        <w:numPr>
          <w:ilvl w:val="1"/>
          <w:numId w:val="3"/>
        </w:numPr>
        <w:spacing w:line="360" w:lineRule="auto"/>
        <w:jc w:val="both"/>
        <w:rPr>
          <w:rFonts w:ascii="Maiandra GD" w:hAnsi="Maiandra GD"/>
          <w:sz w:val="24"/>
          <w:szCs w:val="24"/>
        </w:rPr>
      </w:pPr>
      <w:r w:rsidRPr="00F145E8">
        <w:rPr>
          <w:rFonts w:ascii="Maiandra GD" w:hAnsi="Maiandra GD"/>
          <w:b/>
          <w:bCs/>
          <w:sz w:val="24"/>
          <w:szCs w:val="24"/>
        </w:rPr>
        <w:t xml:space="preserve">Unsafe surgical care </w:t>
      </w:r>
      <w:r w:rsidR="008E2546" w:rsidRPr="00F145E8">
        <w:rPr>
          <w:rFonts w:ascii="Maiandra GD" w:hAnsi="Maiandra GD"/>
          <w:b/>
          <w:bCs/>
          <w:sz w:val="24"/>
          <w:szCs w:val="24"/>
        </w:rPr>
        <w:t xml:space="preserve">procedures. </w:t>
      </w:r>
      <w:r w:rsidR="00512D79" w:rsidRPr="00F145E8">
        <w:rPr>
          <w:rFonts w:ascii="Maiandra GD" w:hAnsi="Maiandra GD"/>
          <w:bCs/>
          <w:sz w:val="24"/>
          <w:szCs w:val="24"/>
        </w:rPr>
        <w:t>U</w:t>
      </w:r>
      <w:r w:rsidR="00512D79" w:rsidRPr="00F145E8">
        <w:rPr>
          <w:rFonts w:ascii="Maiandra GD" w:hAnsi="Maiandra GD"/>
          <w:sz w:val="24"/>
          <w:szCs w:val="24"/>
        </w:rPr>
        <w:t xml:space="preserve">p to </w:t>
      </w:r>
      <w:r w:rsidR="008E2546" w:rsidRPr="00F145E8">
        <w:rPr>
          <w:rFonts w:ascii="Maiandra GD" w:hAnsi="Maiandra GD"/>
          <w:sz w:val="24"/>
          <w:szCs w:val="24"/>
        </w:rPr>
        <w:t xml:space="preserve">25% </w:t>
      </w:r>
      <w:r w:rsidR="00512D79" w:rsidRPr="00F145E8">
        <w:rPr>
          <w:rFonts w:ascii="Maiandra GD" w:hAnsi="Maiandra GD"/>
          <w:sz w:val="24"/>
          <w:szCs w:val="24"/>
        </w:rPr>
        <w:t xml:space="preserve">of </w:t>
      </w:r>
      <w:proofErr w:type="gramStart"/>
      <w:r w:rsidR="00512D79" w:rsidRPr="00F145E8">
        <w:rPr>
          <w:rFonts w:ascii="Maiandra GD" w:hAnsi="Maiandra GD"/>
          <w:sz w:val="24"/>
          <w:szCs w:val="24"/>
        </w:rPr>
        <w:t>patients</w:t>
      </w:r>
      <w:proofErr w:type="gramEnd"/>
      <w:r w:rsidR="00512D79" w:rsidRPr="00F145E8">
        <w:rPr>
          <w:rFonts w:ascii="Maiandra GD" w:hAnsi="Maiandra GD"/>
          <w:sz w:val="24"/>
          <w:szCs w:val="24"/>
        </w:rPr>
        <w:t xml:space="preserve"> complications and</w:t>
      </w:r>
      <w:r w:rsidR="008E2546" w:rsidRPr="00F145E8">
        <w:rPr>
          <w:rFonts w:ascii="Maiandra GD" w:hAnsi="Maiandra GD"/>
          <w:sz w:val="24"/>
          <w:szCs w:val="24"/>
        </w:rPr>
        <w:t xml:space="preserve"> </w:t>
      </w:r>
      <w:r w:rsidR="00512D79" w:rsidRPr="00F145E8">
        <w:rPr>
          <w:rFonts w:ascii="Maiandra GD" w:hAnsi="Maiandra GD"/>
          <w:sz w:val="24"/>
          <w:szCs w:val="24"/>
        </w:rPr>
        <w:t>almost</w:t>
      </w:r>
      <w:r w:rsidRPr="00F145E8">
        <w:rPr>
          <w:rFonts w:ascii="Maiandra GD" w:hAnsi="Maiandra GD"/>
          <w:sz w:val="24"/>
          <w:szCs w:val="24"/>
        </w:rPr>
        <w:t xml:space="preserve"> 7 million surgical patients suffer</w:t>
      </w:r>
      <w:r w:rsidR="00512D79" w:rsidRPr="00F145E8">
        <w:rPr>
          <w:rFonts w:ascii="Maiandra GD" w:hAnsi="Maiandra GD"/>
          <w:sz w:val="24"/>
          <w:szCs w:val="24"/>
        </w:rPr>
        <w:t xml:space="preserve"> with</w:t>
      </w:r>
      <w:r w:rsidRPr="00F145E8">
        <w:rPr>
          <w:rFonts w:ascii="Maiandra GD" w:hAnsi="Maiandra GD"/>
          <w:sz w:val="24"/>
          <w:szCs w:val="24"/>
        </w:rPr>
        <w:t xml:space="preserve"> </w:t>
      </w:r>
      <w:r w:rsidR="00512D79" w:rsidRPr="00F145E8">
        <w:rPr>
          <w:rFonts w:ascii="Maiandra GD" w:hAnsi="Maiandra GD"/>
          <w:sz w:val="24"/>
          <w:szCs w:val="24"/>
        </w:rPr>
        <w:t>complications</w:t>
      </w:r>
      <w:r w:rsidR="00512D79" w:rsidRPr="00F145E8">
        <w:rPr>
          <w:rFonts w:ascii="Maiandra GD" w:hAnsi="Maiandra GD"/>
          <w:sz w:val="24"/>
          <w:szCs w:val="24"/>
        </w:rPr>
        <w:t xml:space="preserve"> </w:t>
      </w:r>
      <w:r w:rsidR="008E2546" w:rsidRPr="00F145E8">
        <w:rPr>
          <w:rFonts w:ascii="Maiandra GD" w:hAnsi="Maiandra GD"/>
          <w:sz w:val="24"/>
          <w:szCs w:val="24"/>
        </w:rPr>
        <w:t xml:space="preserve">associated </w:t>
      </w:r>
      <w:bookmarkStart w:id="0" w:name="_GoBack"/>
      <w:bookmarkEnd w:id="0"/>
      <w:r w:rsidR="008E2546" w:rsidRPr="00F145E8">
        <w:rPr>
          <w:rFonts w:ascii="Maiandra GD" w:hAnsi="Maiandra GD"/>
          <w:sz w:val="24"/>
          <w:szCs w:val="24"/>
        </w:rPr>
        <w:t xml:space="preserve">every year. </w:t>
      </w:r>
    </w:p>
    <w:p w:rsidR="00061E1A" w:rsidRPr="00F145E8" w:rsidRDefault="00A37EC2" w:rsidP="0037662F">
      <w:pPr>
        <w:pStyle w:val="ListParagraph"/>
        <w:numPr>
          <w:ilvl w:val="1"/>
          <w:numId w:val="3"/>
        </w:numPr>
        <w:spacing w:line="360" w:lineRule="auto"/>
        <w:jc w:val="both"/>
        <w:rPr>
          <w:rFonts w:ascii="Maiandra GD" w:hAnsi="Maiandra GD"/>
          <w:sz w:val="24"/>
          <w:szCs w:val="24"/>
        </w:rPr>
      </w:pPr>
      <w:r w:rsidRPr="00F145E8">
        <w:rPr>
          <w:rFonts w:ascii="Maiandra GD" w:hAnsi="Maiandra GD"/>
          <w:b/>
          <w:bCs/>
          <w:sz w:val="24"/>
          <w:szCs w:val="24"/>
        </w:rPr>
        <w:t>Unsafe injections practices</w:t>
      </w:r>
      <w:r w:rsidRPr="00F145E8">
        <w:rPr>
          <w:rFonts w:ascii="Maiandra GD" w:hAnsi="Maiandra GD"/>
          <w:sz w:val="24"/>
          <w:szCs w:val="24"/>
        </w:rPr>
        <w:t xml:space="preserve"> </w:t>
      </w:r>
      <w:r w:rsidR="008E2546" w:rsidRPr="00F145E8">
        <w:rPr>
          <w:rFonts w:ascii="Maiandra GD" w:hAnsi="Maiandra GD"/>
          <w:sz w:val="24"/>
          <w:szCs w:val="24"/>
        </w:rPr>
        <w:t xml:space="preserve">This </w:t>
      </w:r>
      <w:r w:rsidR="00834BE3" w:rsidRPr="00F145E8">
        <w:rPr>
          <w:rFonts w:ascii="Maiandra GD" w:hAnsi="Maiandra GD"/>
          <w:sz w:val="24"/>
          <w:szCs w:val="24"/>
        </w:rPr>
        <w:t>may</w:t>
      </w:r>
      <w:r w:rsidRPr="00F145E8">
        <w:rPr>
          <w:rFonts w:ascii="Maiandra GD" w:hAnsi="Maiandra GD"/>
          <w:sz w:val="24"/>
          <w:szCs w:val="24"/>
        </w:rPr>
        <w:t xml:space="preserve"> transmit infections, HIV and hepatitis B and C, and </w:t>
      </w:r>
      <w:r w:rsidR="00834BE3" w:rsidRPr="00F145E8">
        <w:rPr>
          <w:rFonts w:ascii="Maiandra GD" w:hAnsi="Maiandra GD"/>
          <w:sz w:val="24"/>
          <w:szCs w:val="24"/>
        </w:rPr>
        <w:t>this</w:t>
      </w:r>
      <w:r w:rsidRPr="00F145E8">
        <w:rPr>
          <w:rFonts w:ascii="Maiandra GD" w:hAnsi="Maiandra GD"/>
          <w:sz w:val="24"/>
          <w:szCs w:val="24"/>
        </w:rPr>
        <w:t xml:space="preserve"> </w:t>
      </w:r>
      <w:r w:rsidR="00834BE3" w:rsidRPr="00F145E8">
        <w:rPr>
          <w:rFonts w:ascii="Maiandra GD" w:hAnsi="Maiandra GD"/>
          <w:sz w:val="24"/>
          <w:szCs w:val="24"/>
        </w:rPr>
        <w:t>dangers patients</w:t>
      </w:r>
      <w:r w:rsidRPr="00F145E8">
        <w:rPr>
          <w:rFonts w:ascii="Maiandra GD" w:hAnsi="Maiandra GD"/>
          <w:sz w:val="24"/>
          <w:szCs w:val="24"/>
        </w:rPr>
        <w:t xml:space="preserve"> and health care workers</w:t>
      </w:r>
      <w:r w:rsidRPr="00F145E8">
        <w:rPr>
          <w:rFonts w:ascii="Maiandra GD" w:hAnsi="Maiandra GD"/>
          <w:i/>
          <w:iCs/>
          <w:sz w:val="24"/>
          <w:szCs w:val="24"/>
        </w:rPr>
        <w:t>.</w:t>
      </w:r>
    </w:p>
    <w:p w:rsidR="00834BE3" w:rsidRPr="00F145E8" w:rsidRDefault="00A37EC2" w:rsidP="0037662F">
      <w:pPr>
        <w:pStyle w:val="ListParagraph"/>
        <w:numPr>
          <w:ilvl w:val="1"/>
          <w:numId w:val="3"/>
        </w:numPr>
        <w:spacing w:line="360" w:lineRule="auto"/>
        <w:jc w:val="both"/>
        <w:rPr>
          <w:rFonts w:ascii="Maiandra GD" w:hAnsi="Maiandra GD"/>
          <w:sz w:val="24"/>
          <w:szCs w:val="24"/>
        </w:rPr>
      </w:pPr>
      <w:r w:rsidRPr="00F145E8">
        <w:rPr>
          <w:rFonts w:ascii="Maiandra GD" w:hAnsi="Maiandra GD"/>
          <w:b/>
          <w:bCs/>
          <w:sz w:val="24"/>
          <w:szCs w:val="24"/>
        </w:rPr>
        <w:t>Diagnostic errors</w:t>
      </w:r>
      <w:r w:rsidRPr="00F145E8">
        <w:rPr>
          <w:rFonts w:ascii="Maiandra GD" w:hAnsi="Maiandra GD"/>
          <w:sz w:val="24"/>
          <w:szCs w:val="24"/>
        </w:rPr>
        <w:t xml:space="preserve"> occur in about 5% of adults in outpatient care settings, more than half of which have the potential to cause severe harm</w:t>
      </w:r>
    </w:p>
    <w:p w:rsidR="00061E1A" w:rsidRPr="00F145E8" w:rsidRDefault="00A37EC2" w:rsidP="0037662F">
      <w:pPr>
        <w:pStyle w:val="ListParagraph"/>
        <w:numPr>
          <w:ilvl w:val="1"/>
          <w:numId w:val="3"/>
        </w:numPr>
        <w:spacing w:line="360" w:lineRule="auto"/>
        <w:jc w:val="both"/>
        <w:rPr>
          <w:rFonts w:ascii="Maiandra GD" w:hAnsi="Maiandra GD"/>
          <w:sz w:val="24"/>
          <w:szCs w:val="24"/>
        </w:rPr>
      </w:pPr>
      <w:r w:rsidRPr="00F145E8">
        <w:rPr>
          <w:rFonts w:ascii="Maiandra GD" w:hAnsi="Maiandra GD"/>
          <w:b/>
          <w:bCs/>
          <w:sz w:val="24"/>
          <w:szCs w:val="24"/>
        </w:rPr>
        <w:t xml:space="preserve">Unsafe transfusion </w:t>
      </w:r>
      <w:r w:rsidR="00834BE3" w:rsidRPr="00F145E8">
        <w:rPr>
          <w:rFonts w:ascii="Maiandra GD" w:hAnsi="Maiandra GD"/>
          <w:b/>
          <w:bCs/>
          <w:sz w:val="24"/>
          <w:szCs w:val="24"/>
        </w:rPr>
        <w:t>practices</w:t>
      </w:r>
      <w:r w:rsidR="00834BE3" w:rsidRPr="00F145E8">
        <w:rPr>
          <w:rFonts w:ascii="Maiandra GD" w:hAnsi="Maiandra GD"/>
          <w:sz w:val="24"/>
          <w:szCs w:val="24"/>
        </w:rPr>
        <w:t xml:space="preserve"> Data</w:t>
      </w:r>
      <w:r w:rsidRPr="00F145E8">
        <w:rPr>
          <w:rFonts w:ascii="Maiandra GD" w:hAnsi="Maiandra GD"/>
          <w:sz w:val="24"/>
          <w:szCs w:val="24"/>
        </w:rPr>
        <w:t xml:space="preserve"> on adverse transfusion reactions from a group of 21 countries show an average incidence of 8.7 serious reactions per 100 000 distributed blood components</w:t>
      </w:r>
      <w:r w:rsidRPr="00F145E8">
        <w:rPr>
          <w:rFonts w:ascii="Maiandra GD" w:hAnsi="Maiandra GD"/>
          <w:i/>
          <w:iCs/>
          <w:sz w:val="24"/>
          <w:szCs w:val="24"/>
        </w:rPr>
        <w:t>.</w:t>
      </w:r>
    </w:p>
    <w:p w:rsidR="00834BE3" w:rsidRPr="00F145E8" w:rsidRDefault="00A37EC2" w:rsidP="0037662F">
      <w:pPr>
        <w:pStyle w:val="ListParagraph"/>
        <w:numPr>
          <w:ilvl w:val="1"/>
          <w:numId w:val="3"/>
        </w:numPr>
        <w:spacing w:line="360" w:lineRule="auto"/>
        <w:jc w:val="both"/>
        <w:rPr>
          <w:rFonts w:ascii="Maiandra GD" w:hAnsi="Maiandra GD"/>
          <w:sz w:val="24"/>
          <w:szCs w:val="24"/>
        </w:rPr>
      </w:pPr>
      <w:r w:rsidRPr="00F145E8">
        <w:rPr>
          <w:rFonts w:ascii="Maiandra GD" w:hAnsi="Maiandra GD"/>
          <w:b/>
          <w:bCs/>
          <w:sz w:val="24"/>
          <w:szCs w:val="24"/>
        </w:rPr>
        <w:t>Radiation errors</w:t>
      </w:r>
      <w:r w:rsidRPr="00F145E8">
        <w:rPr>
          <w:rFonts w:ascii="Maiandra GD" w:hAnsi="Maiandra GD"/>
          <w:sz w:val="24"/>
          <w:szCs w:val="24"/>
        </w:rPr>
        <w:t xml:space="preserve"> involve overexposure to radiation and cases of wrong-patient and wrong-site identification</w:t>
      </w:r>
    </w:p>
    <w:p w:rsidR="00061E1A" w:rsidRPr="00F145E8" w:rsidRDefault="00A37EC2" w:rsidP="0037662F">
      <w:pPr>
        <w:pStyle w:val="ListParagraph"/>
        <w:numPr>
          <w:ilvl w:val="1"/>
          <w:numId w:val="3"/>
        </w:numPr>
        <w:spacing w:line="360" w:lineRule="auto"/>
        <w:jc w:val="both"/>
        <w:rPr>
          <w:rFonts w:ascii="Maiandra GD" w:hAnsi="Maiandra GD"/>
          <w:sz w:val="24"/>
          <w:szCs w:val="24"/>
        </w:rPr>
      </w:pPr>
      <w:r w:rsidRPr="00F145E8">
        <w:rPr>
          <w:rFonts w:ascii="Maiandra GD" w:hAnsi="Maiandra GD"/>
          <w:b/>
          <w:bCs/>
          <w:sz w:val="24"/>
          <w:szCs w:val="24"/>
        </w:rPr>
        <w:t>Sepsis</w:t>
      </w:r>
      <w:r w:rsidRPr="00F145E8">
        <w:rPr>
          <w:rFonts w:ascii="Maiandra GD" w:hAnsi="Maiandra GD"/>
          <w:sz w:val="24"/>
          <w:szCs w:val="24"/>
        </w:rPr>
        <w:t xml:space="preserve"> is frequently not diagnosed early enough to save a patient’s life. Because these infections are often resistant to antibiotics, they can rapidly lead to deteriorating clinical conditions</w:t>
      </w:r>
      <w:r w:rsidRPr="00F145E8">
        <w:rPr>
          <w:rFonts w:ascii="Maiandra GD" w:hAnsi="Maiandra GD"/>
          <w:i/>
          <w:iCs/>
          <w:sz w:val="24"/>
          <w:szCs w:val="24"/>
        </w:rPr>
        <w:t>.</w:t>
      </w:r>
    </w:p>
    <w:p w:rsidR="00834BE3" w:rsidRPr="00F145E8" w:rsidRDefault="00A37EC2" w:rsidP="00834BE3">
      <w:pPr>
        <w:pStyle w:val="ListParagraph"/>
        <w:numPr>
          <w:ilvl w:val="1"/>
          <w:numId w:val="3"/>
        </w:numPr>
        <w:spacing w:line="360" w:lineRule="auto"/>
        <w:jc w:val="both"/>
        <w:outlineLvl w:val="1"/>
        <w:rPr>
          <w:rFonts w:ascii="Maiandra GD" w:hAnsi="Maiandra GD"/>
          <w:sz w:val="24"/>
          <w:szCs w:val="24"/>
        </w:rPr>
      </w:pPr>
      <w:r w:rsidRPr="00F145E8">
        <w:rPr>
          <w:rFonts w:ascii="Maiandra GD" w:hAnsi="Maiandra GD"/>
          <w:b/>
          <w:bCs/>
          <w:sz w:val="24"/>
          <w:szCs w:val="24"/>
        </w:rPr>
        <w:t>Venous thromboembolism (blood clots)</w:t>
      </w:r>
      <w:r w:rsidRPr="00F145E8">
        <w:rPr>
          <w:rFonts w:ascii="Maiandra GD" w:hAnsi="Maiandra GD"/>
          <w:sz w:val="24"/>
          <w:szCs w:val="24"/>
        </w:rPr>
        <w:t xml:space="preserve"> is one of the most common and preventable causes of patient harm, contributing to one third of the complications attributed to hospitalization. </w:t>
      </w:r>
    </w:p>
    <w:p w:rsidR="00A37EC2" w:rsidRPr="00F145E8" w:rsidRDefault="0037662F" w:rsidP="00834BE3">
      <w:pPr>
        <w:spacing w:line="360" w:lineRule="auto"/>
        <w:jc w:val="both"/>
        <w:outlineLvl w:val="1"/>
        <w:rPr>
          <w:rFonts w:ascii="Maiandra GD" w:hAnsi="Maiandra GD"/>
          <w:sz w:val="24"/>
          <w:szCs w:val="24"/>
        </w:rPr>
      </w:pPr>
      <w:r w:rsidRPr="00F145E8">
        <w:rPr>
          <w:rFonts w:ascii="Maiandra GD" w:hAnsi="Maiandra GD"/>
          <w:bCs/>
          <w:sz w:val="24"/>
          <w:szCs w:val="24"/>
        </w:rPr>
        <w:lastRenderedPageBreak/>
        <w:t xml:space="preserve">Patient Safety is </w:t>
      </w:r>
      <w:r w:rsidR="00A37EC2" w:rsidRPr="00F145E8">
        <w:rPr>
          <w:rFonts w:ascii="Maiandra GD" w:hAnsi="Maiandra GD"/>
          <w:bCs/>
          <w:sz w:val="24"/>
          <w:szCs w:val="24"/>
        </w:rPr>
        <w:t>a fundamental component for Universal Health Coverage</w:t>
      </w:r>
      <w:r w:rsidR="00834BE3" w:rsidRPr="00F145E8">
        <w:rPr>
          <w:rFonts w:ascii="Maiandra GD" w:hAnsi="Maiandra GD"/>
          <w:bCs/>
          <w:sz w:val="24"/>
          <w:szCs w:val="24"/>
        </w:rPr>
        <w:t xml:space="preserve"> in Kenya</w:t>
      </w:r>
      <w:r w:rsidRPr="00F145E8">
        <w:rPr>
          <w:rFonts w:ascii="Maiandra GD" w:hAnsi="Maiandra GD"/>
          <w:bCs/>
          <w:sz w:val="24"/>
          <w:szCs w:val="24"/>
        </w:rPr>
        <w:t>.</w:t>
      </w:r>
      <w:r w:rsidR="0006527B" w:rsidRPr="00F145E8">
        <w:rPr>
          <w:rFonts w:ascii="Maiandra GD" w:hAnsi="Maiandra GD"/>
          <w:bCs/>
          <w:sz w:val="24"/>
          <w:szCs w:val="24"/>
        </w:rPr>
        <w:t xml:space="preserve"> </w:t>
      </w:r>
      <w:r w:rsidR="00A37EC2" w:rsidRPr="00F145E8">
        <w:rPr>
          <w:rFonts w:ascii="Maiandra GD" w:hAnsi="Maiandra GD"/>
          <w:sz w:val="24"/>
          <w:szCs w:val="24"/>
        </w:rPr>
        <w:t>Safety of patients during the provision of health services that are safe and of high quality is a prerequisite for strengthening health care systems and making progress towards effective universal health coverage (UHC) under Sustainable Development Goal 3</w:t>
      </w:r>
      <w:r w:rsidR="00AA5DE7" w:rsidRPr="00F145E8">
        <w:rPr>
          <w:rFonts w:ascii="Maiandra GD" w:hAnsi="Maiandra GD"/>
          <w:sz w:val="24"/>
          <w:szCs w:val="24"/>
        </w:rPr>
        <w:t>.</w:t>
      </w:r>
    </w:p>
    <w:p w:rsidR="00A37EC2" w:rsidRPr="00F145E8" w:rsidRDefault="00AA5DE7" w:rsidP="0037662F">
      <w:pPr>
        <w:spacing w:line="360" w:lineRule="auto"/>
        <w:jc w:val="both"/>
        <w:rPr>
          <w:rFonts w:ascii="Maiandra GD" w:hAnsi="Maiandra GD"/>
          <w:sz w:val="24"/>
          <w:szCs w:val="24"/>
        </w:rPr>
      </w:pPr>
      <w:r w:rsidRPr="00F145E8">
        <w:rPr>
          <w:rFonts w:ascii="Maiandra GD" w:hAnsi="Maiandra GD"/>
          <w:sz w:val="24"/>
          <w:szCs w:val="24"/>
        </w:rPr>
        <w:t>P</w:t>
      </w:r>
      <w:r w:rsidR="00A37EC2" w:rsidRPr="00F145E8">
        <w:rPr>
          <w:rFonts w:ascii="Maiandra GD" w:hAnsi="Maiandra GD"/>
          <w:sz w:val="24"/>
          <w:szCs w:val="24"/>
        </w:rPr>
        <w:t xml:space="preserve">rovision of safe services will a reassure and restore communities’ trust in their health care systems. </w:t>
      </w:r>
    </w:p>
    <w:p w:rsidR="00A37EC2" w:rsidRPr="00F145E8" w:rsidRDefault="00A37EC2" w:rsidP="0037662F">
      <w:pPr>
        <w:spacing w:line="360" w:lineRule="auto"/>
        <w:jc w:val="both"/>
        <w:rPr>
          <w:rFonts w:ascii="Maiandra GD" w:hAnsi="Maiandra GD"/>
          <w:sz w:val="24"/>
          <w:szCs w:val="24"/>
        </w:rPr>
      </w:pPr>
    </w:p>
    <w:p w:rsidR="00A37EC2" w:rsidRPr="00F145E8" w:rsidRDefault="00A37EC2" w:rsidP="0037662F">
      <w:pPr>
        <w:spacing w:line="360" w:lineRule="auto"/>
        <w:jc w:val="both"/>
        <w:rPr>
          <w:rFonts w:ascii="Maiandra GD" w:hAnsi="Maiandra GD"/>
          <w:sz w:val="24"/>
          <w:szCs w:val="24"/>
        </w:rPr>
      </w:pPr>
      <w:r w:rsidRPr="00F145E8">
        <w:rPr>
          <w:rFonts w:ascii="Maiandra GD" w:hAnsi="Maiandra GD"/>
          <w:sz w:val="24"/>
          <w:szCs w:val="24"/>
        </w:rPr>
        <w:t xml:space="preserve">Recognizing Patient Safety </w:t>
      </w:r>
      <w:r w:rsidR="00AA5DE7" w:rsidRPr="00F145E8">
        <w:rPr>
          <w:rFonts w:ascii="Maiandra GD" w:hAnsi="Maiandra GD"/>
          <w:sz w:val="24"/>
          <w:szCs w:val="24"/>
        </w:rPr>
        <w:t>as</w:t>
      </w:r>
      <w:r w:rsidRPr="00F145E8">
        <w:rPr>
          <w:rFonts w:ascii="Maiandra GD" w:hAnsi="Maiandra GD"/>
          <w:sz w:val="24"/>
          <w:szCs w:val="24"/>
        </w:rPr>
        <w:t xml:space="preserve"> a global health priority, the World Health Assembly adopted a resolution on Patient Safety which endorsed the establishment of World Patient Safety Day to be observed annually by Member States on 17 September.</w:t>
      </w:r>
    </w:p>
    <w:p w:rsidR="00A37EC2" w:rsidRPr="00F145E8" w:rsidRDefault="00A37EC2" w:rsidP="0037662F">
      <w:pPr>
        <w:spacing w:line="360" w:lineRule="auto"/>
        <w:jc w:val="both"/>
        <w:rPr>
          <w:rFonts w:ascii="Maiandra GD" w:hAnsi="Maiandra GD"/>
          <w:sz w:val="24"/>
          <w:szCs w:val="24"/>
        </w:rPr>
      </w:pPr>
    </w:p>
    <w:p w:rsidR="00A37EC2" w:rsidRPr="00F145E8" w:rsidRDefault="00A37EC2" w:rsidP="0037662F">
      <w:pPr>
        <w:spacing w:line="360" w:lineRule="auto"/>
        <w:jc w:val="both"/>
        <w:rPr>
          <w:rFonts w:ascii="Maiandra GD" w:hAnsi="Maiandra GD"/>
          <w:sz w:val="24"/>
          <w:szCs w:val="24"/>
        </w:rPr>
      </w:pPr>
      <w:r w:rsidRPr="00F145E8">
        <w:rPr>
          <w:rFonts w:ascii="Maiandra GD" w:hAnsi="Maiandra GD"/>
          <w:sz w:val="24"/>
          <w:szCs w:val="24"/>
        </w:rPr>
        <w:t xml:space="preserve">The Patient Safety and Risk Management unit at WHO </w:t>
      </w:r>
      <w:proofErr w:type="gramStart"/>
      <w:r w:rsidRPr="00F145E8">
        <w:rPr>
          <w:rFonts w:ascii="Maiandra GD" w:hAnsi="Maiandra GD"/>
          <w:sz w:val="24"/>
          <w:szCs w:val="24"/>
        </w:rPr>
        <w:t>has  shap</w:t>
      </w:r>
      <w:r w:rsidR="00AA5DE7" w:rsidRPr="00F145E8">
        <w:rPr>
          <w:rFonts w:ascii="Maiandra GD" w:hAnsi="Maiandra GD"/>
          <w:sz w:val="24"/>
          <w:szCs w:val="24"/>
        </w:rPr>
        <w:t>ed</w:t>
      </w:r>
      <w:proofErr w:type="gramEnd"/>
      <w:r w:rsidRPr="00F145E8">
        <w:rPr>
          <w:rFonts w:ascii="Maiandra GD" w:hAnsi="Maiandra GD"/>
          <w:sz w:val="24"/>
          <w:szCs w:val="24"/>
        </w:rPr>
        <w:t xml:space="preserve"> the patient safety agenda globally by focusing on driving improvements in some key strategic areas through:</w:t>
      </w:r>
    </w:p>
    <w:p w:rsidR="00A37EC2" w:rsidRPr="00F145E8" w:rsidRDefault="00A37EC2" w:rsidP="0037662F">
      <w:pPr>
        <w:spacing w:line="360" w:lineRule="auto"/>
        <w:jc w:val="both"/>
        <w:rPr>
          <w:rFonts w:ascii="Maiandra GD" w:hAnsi="Maiandra GD"/>
          <w:sz w:val="24"/>
          <w:szCs w:val="24"/>
        </w:rPr>
      </w:pPr>
      <w:r w:rsidRPr="00F145E8">
        <w:rPr>
          <w:rFonts w:ascii="Maiandra GD" w:hAnsi="Maiandra GD"/>
          <w:sz w:val="24"/>
          <w:szCs w:val="24"/>
        </w:rPr>
        <w:t> </w:t>
      </w:r>
    </w:p>
    <w:p w:rsidR="00A37EC2" w:rsidRPr="00F145E8" w:rsidRDefault="00A37EC2" w:rsidP="00AA5DE7">
      <w:pPr>
        <w:numPr>
          <w:ilvl w:val="0"/>
          <w:numId w:val="7"/>
        </w:numPr>
        <w:spacing w:line="360" w:lineRule="auto"/>
        <w:jc w:val="both"/>
        <w:rPr>
          <w:rFonts w:ascii="Maiandra GD" w:hAnsi="Maiandra GD"/>
          <w:sz w:val="24"/>
          <w:szCs w:val="24"/>
        </w:rPr>
      </w:pPr>
      <w:r w:rsidRPr="00F145E8">
        <w:rPr>
          <w:rFonts w:ascii="Maiandra GD" w:hAnsi="Maiandra GD"/>
          <w:sz w:val="24"/>
          <w:szCs w:val="24"/>
        </w:rPr>
        <w:t>providing global leadership and fostering collaboration between Member States and relevant stakeholders</w:t>
      </w:r>
    </w:p>
    <w:p w:rsidR="00A37EC2" w:rsidRPr="00F145E8" w:rsidRDefault="00A37EC2" w:rsidP="00AA5DE7">
      <w:pPr>
        <w:numPr>
          <w:ilvl w:val="0"/>
          <w:numId w:val="7"/>
        </w:numPr>
        <w:spacing w:line="360" w:lineRule="auto"/>
        <w:jc w:val="both"/>
        <w:rPr>
          <w:rFonts w:ascii="Maiandra GD" w:hAnsi="Maiandra GD"/>
          <w:sz w:val="24"/>
          <w:szCs w:val="24"/>
        </w:rPr>
      </w:pPr>
      <w:r w:rsidRPr="00F145E8">
        <w:rPr>
          <w:rFonts w:ascii="Maiandra GD" w:hAnsi="Maiandra GD"/>
          <w:sz w:val="24"/>
          <w:szCs w:val="24"/>
        </w:rPr>
        <w:t>setting global priorities for action</w:t>
      </w:r>
    </w:p>
    <w:p w:rsidR="00A37EC2" w:rsidRPr="00F145E8" w:rsidRDefault="00A37EC2" w:rsidP="00AA5DE7">
      <w:pPr>
        <w:numPr>
          <w:ilvl w:val="0"/>
          <w:numId w:val="7"/>
        </w:numPr>
        <w:spacing w:line="360" w:lineRule="auto"/>
        <w:jc w:val="both"/>
        <w:rPr>
          <w:rFonts w:ascii="Maiandra GD" w:hAnsi="Maiandra GD"/>
          <w:sz w:val="24"/>
          <w:szCs w:val="24"/>
        </w:rPr>
      </w:pPr>
      <w:r w:rsidRPr="00F145E8">
        <w:rPr>
          <w:rFonts w:ascii="Maiandra GD" w:hAnsi="Maiandra GD"/>
          <w:sz w:val="24"/>
          <w:szCs w:val="24"/>
        </w:rPr>
        <w:t>developing guidelines and tools</w:t>
      </w:r>
    </w:p>
    <w:p w:rsidR="00A37EC2" w:rsidRPr="00F145E8" w:rsidRDefault="00A37EC2" w:rsidP="00AA5DE7">
      <w:pPr>
        <w:numPr>
          <w:ilvl w:val="0"/>
          <w:numId w:val="7"/>
        </w:numPr>
        <w:spacing w:line="360" w:lineRule="auto"/>
        <w:jc w:val="both"/>
        <w:rPr>
          <w:rFonts w:ascii="Maiandra GD" w:hAnsi="Maiandra GD"/>
          <w:sz w:val="24"/>
          <w:szCs w:val="24"/>
        </w:rPr>
      </w:pPr>
      <w:r w:rsidRPr="00F145E8">
        <w:rPr>
          <w:rFonts w:ascii="Maiandra GD" w:hAnsi="Maiandra GD"/>
          <w:sz w:val="24"/>
          <w:szCs w:val="24"/>
        </w:rPr>
        <w:t>providing technical support and building capacity of Member States</w:t>
      </w:r>
    </w:p>
    <w:p w:rsidR="00A37EC2" w:rsidRPr="00F145E8" w:rsidRDefault="00A37EC2" w:rsidP="00AA5DE7">
      <w:pPr>
        <w:numPr>
          <w:ilvl w:val="0"/>
          <w:numId w:val="7"/>
        </w:numPr>
        <w:spacing w:line="360" w:lineRule="auto"/>
        <w:jc w:val="both"/>
        <w:rPr>
          <w:rFonts w:ascii="Maiandra GD" w:hAnsi="Maiandra GD"/>
          <w:sz w:val="24"/>
          <w:szCs w:val="24"/>
        </w:rPr>
      </w:pPr>
      <w:r w:rsidRPr="00F145E8">
        <w:rPr>
          <w:rFonts w:ascii="Maiandra GD" w:hAnsi="Maiandra GD"/>
          <w:sz w:val="24"/>
          <w:szCs w:val="24"/>
        </w:rPr>
        <w:t>engaging patients and families for safer health care</w:t>
      </w:r>
    </w:p>
    <w:p w:rsidR="00A37EC2" w:rsidRPr="00F145E8" w:rsidRDefault="00A37EC2" w:rsidP="00AA5DE7">
      <w:pPr>
        <w:numPr>
          <w:ilvl w:val="0"/>
          <w:numId w:val="7"/>
        </w:numPr>
        <w:spacing w:line="360" w:lineRule="auto"/>
        <w:jc w:val="both"/>
        <w:rPr>
          <w:rFonts w:ascii="Maiandra GD" w:hAnsi="Maiandra GD"/>
          <w:sz w:val="24"/>
          <w:szCs w:val="24"/>
        </w:rPr>
      </w:pPr>
      <w:r w:rsidRPr="00F145E8">
        <w:rPr>
          <w:rFonts w:ascii="Maiandra GD" w:hAnsi="Maiandra GD"/>
          <w:sz w:val="24"/>
          <w:szCs w:val="24"/>
        </w:rPr>
        <w:t>monitoring improvements in patient safety</w:t>
      </w:r>
    </w:p>
    <w:p w:rsidR="00A37EC2" w:rsidRPr="00F145E8" w:rsidRDefault="00A37EC2" w:rsidP="00AA5DE7">
      <w:pPr>
        <w:numPr>
          <w:ilvl w:val="0"/>
          <w:numId w:val="7"/>
        </w:numPr>
        <w:spacing w:line="360" w:lineRule="auto"/>
        <w:jc w:val="both"/>
        <w:rPr>
          <w:rFonts w:ascii="Maiandra GD" w:hAnsi="Maiandra GD"/>
          <w:sz w:val="24"/>
          <w:szCs w:val="24"/>
        </w:rPr>
      </w:pPr>
      <w:r w:rsidRPr="00F145E8">
        <w:rPr>
          <w:rFonts w:ascii="Maiandra GD" w:hAnsi="Maiandra GD"/>
          <w:sz w:val="24"/>
          <w:szCs w:val="24"/>
        </w:rPr>
        <w:t>conducting research in the area</w:t>
      </w:r>
    </w:p>
    <w:p w:rsidR="00A37EC2" w:rsidRPr="00F145E8" w:rsidRDefault="00A37EC2" w:rsidP="0037662F">
      <w:pPr>
        <w:spacing w:line="360" w:lineRule="auto"/>
        <w:jc w:val="both"/>
        <w:rPr>
          <w:rFonts w:ascii="Maiandra GD" w:hAnsi="Maiandra GD"/>
          <w:sz w:val="24"/>
          <w:szCs w:val="24"/>
        </w:rPr>
      </w:pPr>
    </w:p>
    <w:p w:rsidR="00AF0136" w:rsidRPr="00F145E8" w:rsidRDefault="00AF0136" w:rsidP="0037662F">
      <w:pPr>
        <w:adjustRightInd w:val="0"/>
        <w:spacing w:line="360" w:lineRule="auto"/>
        <w:jc w:val="both"/>
        <w:rPr>
          <w:rFonts w:ascii="Maiandra GD" w:hAnsi="Maiandra GD" w:cs="Arial"/>
          <w:b/>
          <w:sz w:val="24"/>
          <w:szCs w:val="24"/>
        </w:rPr>
      </w:pPr>
      <w:r w:rsidRPr="00F145E8">
        <w:rPr>
          <w:rFonts w:ascii="Maiandra GD" w:hAnsi="Maiandra GD" w:cs="Arial"/>
          <w:b/>
          <w:sz w:val="24"/>
          <w:szCs w:val="24"/>
        </w:rPr>
        <w:t>Feasibility of the activity</w:t>
      </w:r>
    </w:p>
    <w:p w:rsidR="009E0A2D" w:rsidRPr="00F145E8" w:rsidRDefault="00A37EC2" w:rsidP="0037662F">
      <w:pPr>
        <w:adjustRightInd w:val="0"/>
        <w:spacing w:line="360" w:lineRule="auto"/>
        <w:jc w:val="both"/>
        <w:rPr>
          <w:rFonts w:ascii="Maiandra GD" w:hAnsi="Maiandra GD" w:cs="Arial"/>
          <w:sz w:val="24"/>
          <w:szCs w:val="24"/>
        </w:rPr>
      </w:pPr>
      <w:r w:rsidRPr="00F145E8">
        <w:rPr>
          <w:rFonts w:ascii="Maiandra GD" w:hAnsi="Maiandra GD" w:cs="Arial"/>
          <w:sz w:val="24"/>
          <w:szCs w:val="24"/>
        </w:rPr>
        <w:t>There are no known</w:t>
      </w:r>
      <w:r w:rsidR="009E0A2D" w:rsidRPr="00F145E8">
        <w:rPr>
          <w:rFonts w:ascii="Maiandra GD" w:hAnsi="Maiandra GD" w:cs="Arial"/>
          <w:sz w:val="24"/>
          <w:szCs w:val="24"/>
        </w:rPr>
        <w:t xml:space="preserve"> factors that could hinder the successful establishment or global application of</w:t>
      </w:r>
      <w:r w:rsidRPr="00F145E8">
        <w:rPr>
          <w:rFonts w:ascii="Maiandra GD" w:hAnsi="Maiandra GD" w:cs="Arial"/>
          <w:sz w:val="24"/>
          <w:szCs w:val="24"/>
        </w:rPr>
        <w:t xml:space="preserve"> the standard.</w:t>
      </w:r>
    </w:p>
    <w:p w:rsidR="009E0A2D" w:rsidRPr="00F145E8" w:rsidRDefault="009E0A2D" w:rsidP="0037662F">
      <w:pPr>
        <w:adjustRightInd w:val="0"/>
        <w:spacing w:line="360" w:lineRule="auto"/>
        <w:jc w:val="both"/>
        <w:rPr>
          <w:rFonts w:ascii="Maiandra GD" w:hAnsi="Maiandra GD" w:cs="Arial"/>
          <w:sz w:val="24"/>
          <w:szCs w:val="24"/>
        </w:rPr>
      </w:pPr>
    </w:p>
    <w:p w:rsidR="00AF0136" w:rsidRPr="00F145E8" w:rsidRDefault="009E0A2D" w:rsidP="0037662F">
      <w:pPr>
        <w:adjustRightInd w:val="0"/>
        <w:spacing w:line="360" w:lineRule="auto"/>
        <w:jc w:val="both"/>
        <w:rPr>
          <w:rFonts w:ascii="Maiandra GD" w:hAnsi="Maiandra GD" w:cs="Arial"/>
          <w:b/>
          <w:sz w:val="24"/>
          <w:szCs w:val="24"/>
        </w:rPr>
      </w:pPr>
      <w:r w:rsidRPr="00F145E8">
        <w:rPr>
          <w:rFonts w:ascii="Maiandra GD" w:hAnsi="Maiandra GD" w:cs="Arial"/>
          <w:b/>
          <w:sz w:val="24"/>
          <w:szCs w:val="24"/>
        </w:rPr>
        <w:t>Timeliness of</w:t>
      </w:r>
      <w:r w:rsidR="00D95187" w:rsidRPr="00F145E8">
        <w:rPr>
          <w:rFonts w:ascii="Maiandra GD" w:hAnsi="Maiandra GD" w:cs="Arial"/>
          <w:b/>
          <w:sz w:val="24"/>
          <w:szCs w:val="24"/>
        </w:rPr>
        <w:t xml:space="preserve"> the standard to be produced: </w:t>
      </w:r>
    </w:p>
    <w:p w:rsidR="009E0A2D" w:rsidRPr="00F145E8" w:rsidRDefault="00D95187" w:rsidP="0037662F">
      <w:pPr>
        <w:adjustRightInd w:val="0"/>
        <w:spacing w:line="360" w:lineRule="auto"/>
        <w:jc w:val="both"/>
        <w:rPr>
          <w:rFonts w:ascii="Maiandra GD" w:hAnsi="Maiandra GD" w:cs="Arial"/>
          <w:sz w:val="24"/>
          <w:szCs w:val="24"/>
        </w:rPr>
      </w:pPr>
      <w:r w:rsidRPr="00F145E8">
        <w:rPr>
          <w:rFonts w:ascii="Maiandra GD" w:hAnsi="Maiandra GD" w:cs="Arial"/>
          <w:sz w:val="24"/>
          <w:szCs w:val="24"/>
        </w:rPr>
        <w:t xml:space="preserve">Technology is </w:t>
      </w:r>
      <w:r w:rsidR="00F145E8" w:rsidRPr="00F145E8">
        <w:rPr>
          <w:rFonts w:ascii="Maiandra GD" w:hAnsi="Maiandra GD" w:cs="Arial"/>
          <w:sz w:val="24"/>
          <w:szCs w:val="24"/>
        </w:rPr>
        <w:t>practically</w:t>
      </w:r>
      <w:r w:rsidRPr="00F145E8">
        <w:rPr>
          <w:rFonts w:ascii="Maiandra GD" w:hAnsi="Maiandra GD" w:cs="Arial"/>
          <w:sz w:val="24"/>
          <w:szCs w:val="24"/>
        </w:rPr>
        <w:t xml:space="preserve"> stabilized and the </w:t>
      </w:r>
      <w:r w:rsidR="009E0A2D" w:rsidRPr="00F145E8">
        <w:rPr>
          <w:rFonts w:ascii="Maiandra GD" w:hAnsi="Maiandra GD" w:cs="Arial"/>
          <w:sz w:val="24"/>
          <w:szCs w:val="24"/>
        </w:rPr>
        <w:t xml:space="preserve">advances in technology may </w:t>
      </w:r>
      <w:r w:rsidRPr="00F145E8">
        <w:rPr>
          <w:rFonts w:ascii="Maiandra GD" w:hAnsi="Maiandra GD" w:cs="Arial"/>
          <w:sz w:val="24"/>
          <w:szCs w:val="24"/>
        </w:rPr>
        <w:t xml:space="preserve">not </w:t>
      </w:r>
      <w:r w:rsidR="009E0A2D" w:rsidRPr="00F145E8">
        <w:rPr>
          <w:rFonts w:ascii="Maiandra GD" w:hAnsi="Maiandra GD" w:cs="Arial"/>
          <w:sz w:val="24"/>
          <w:szCs w:val="24"/>
        </w:rPr>
        <w:t>rende</w:t>
      </w:r>
      <w:r w:rsidRPr="00F145E8">
        <w:rPr>
          <w:rFonts w:ascii="Maiandra GD" w:hAnsi="Maiandra GD" w:cs="Arial"/>
          <w:sz w:val="24"/>
          <w:szCs w:val="24"/>
        </w:rPr>
        <w:t>r the proposed standard out</w:t>
      </w:r>
      <w:r w:rsidR="00AF0136" w:rsidRPr="00F145E8">
        <w:rPr>
          <w:rFonts w:ascii="Maiandra GD" w:hAnsi="Maiandra GD" w:cs="Arial"/>
          <w:sz w:val="24"/>
          <w:szCs w:val="24"/>
        </w:rPr>
        <w:t>-</w:t>
      </w:r>
      <w:r w:rsidRPr="00F145E8">
        <w:rPr>
          <w:rFonts w:ascii="Maiandra GD" w:hAnsi="Maiandra GD" w:cs="Arial"/>
          <w:sz w:val="24"/>
          <w:szCs w:val="24"/>
        </w:rPr>
        <w:t xml:space="preserve">dated. </w:t>
      </w:r>
      <w:r w:rsidR="009E0A2D" w:rsidRPr="00F145E8">
        <w:rPr>
          <w:rFonts w:ascii="Maiandra GD" w:hAnsi="Maiandra GD" w:cs="Arial"/>
          <w:sz w:val="24"/>
          <w:szCs w:val="24"/>
        </w:rPr>
        <w:t xml:space="preserve">If the standardization activity is, or is likely to be, the subject of regulations or to require the harmonization of existing regulations, this should </w:t>
      </w:r>
      <w:r w:rsidR="009E0A2D" w:rsidRPr="00F145E8">
        <w:rPr>
          <w:rFonts w:ascii="Maiandra GD" w:hAnsi="Maiandra GD" w:cs="Arial"/>
          <w:sz w:val="24"/>
          <w:szCs w:val="24"/>
        </w:rPr>
        <w:lastRenderedPageBreak/>
        <w:t>be indicated. If a series of new work items is proposed having a common purpose and justification, a common proposal may be drafted including all elements to be clarified and enumerating the titles and scopes of each individual item.</w:t>
      </w:r>
    </w:p>
    <w:p w:rsidR="009E0A2D" w:rsidRPr="00F145E8" w:rsidRDefault="009E0A2D" w:rsidP="0037662F">
      <w:pPr>
        <w:adjustRightInd w:val="0"/>
        <w:spacing w:line="360" w:lineRule="auto"/>
        <w:jc w:val="both"/>
        <w:rPr>
          <w:rFonts w:ascii="Maiandra GD" w:hAnsi="Maiandra GD" w:cs="Arial"/>
          <w:sz w:val="24"/>
          <w:szCs w:val="24"/>
        </w:rPr>
      </w:pPr>
    </w:p>
    <w:p w:rsidR="00F145E8" w:rsidRPr="00F145E8" w:rsidRDefault="009E0A2D" w:rsidP="0037662F">
      <w:pPr>
        <w:spacing w:line="360" w:lineRule="auto"/>
        <w:jc w:val="both"/>
        <w:rPr>
          <w:rFonts w:ascii="Maiandra GD" w:hAnsi="Maiandra GD" w:cs="Arial,Bold"/>
          <w:b/>
          <w:bCs/>
          <w:sz w:val="24"/>
          <w:szCs w:val="24"/>
        </w:rPr>
      </w:pPr>
      <w:r w:rsidRPr="00F145E8">
        <w:rPr>
          <w:rFonts w:ascii="Maiandra GD" w:hAnsi="Maiandra GD" w:cs="Arial,Bold"/>
          <w:b/>
          <w:bCs/>
          <w:sz w:val="24"/>
          <w:szCs w:val="24"/>
        </w:rPr>
        <w:t xml:space="preserve"> Relevant documents and their effects on global relevancy:</w:t>
      </w:r>
    </w:p>
    <w:p w:rsidR="009E0A2D" w:rsidRPr="00F145E8" w:rsidRDefault="009E0A2D" w:rsidP="0037662F">
      <w:pPr>
        <w:spacing w:line="360" w:lineRule="auto"/>
        <w:jc w:val="both"/>
        <w:rPr>
          <w:rFonts w:ascii="Maiandra GD" w:hAnsi="Maiandra GD"/>
          <w:sz w:val="24"/>
          <w:szCs w:val="24"/>
        </w:rPr>
      </w:pPr>
      <w:r w:rsidRPr="00F145E8">
        <w:rPr>
          <w:rFonts w:ascii="Maiandra GD" w:hAnsi="Maiandra GD" w:cs="Arial,Bold"/>
          <w:b/>
          <w:bCs/>
          <w:sz w:val="24"/>
          <w:szCs w:val="24"/>
        </w:rPr>
        <w:t xml:space="preserve"> </w:t>
      </w:r>
      <w:r w:rsidR="00A37EC2" w:rsidRPr="00F145E8">
        <w:rPr>
          <w:rFonts w:ascii="Maiandra GD" w:hAnsi="Maiandra GD" w:cs="Arial,Bold"/>
          <w:bCs/>
          <w:sz w:val="24"/>
          <w:szCs w:val="24"/>
        </w:rPr>
        <w:t xml:space="preserve">WHO has developed </w:t>
      </w:r>
      <w:r w:rsidR="004C0397" w:rsidRPr="00F145E8">
        <w:rPr>
          <w:rFonts w:ascii="Maiandra GD" w:hAnsi="Maiandra GD" w:cs="Arial,Bold"/>
          <w:bCs/>
          <w:sz w:val="24"/>
          <w:szCs w:val="24"/>
        </w:rPr>
        <w:t>guidelines</w:t>
      </w:r>
      <w:r w:rsidR="00A37EC2" w:rsidRPr="00F145E8">
        <w:rPr>
          <w:rFonts w:ascii="Maiandra GD" w:hAnsi="Maiandra GD" w:cs="Arial,Bold"/>
          <w:bCs/>
          <w:sz w:val="24"/>
          <w:szCs w:val="24"/>
        </w:rPr>
        <w:t xml:space="preserve"> on patient safety but lacks a standard way of implementation of the set </w:t>
      </w:r>
      <w:proofErr w:type="gramStart"/>
      <w:r w:rsidR="00A37EC2" w:rsidRPr="00F145E8">
        <w:rPr>
          <w:rFonts w:ascii="Maiandra GD" w:hAnsi="Maiandra GD" w:cs="Arial,Bold"/>
          <w:bCs/>
          <w:sz w:val="24"/>
          <w:szCs w:val="24"/>
        </w:rPr>
        <w:t>guidelines</w:t>
      </w:r>
      <w:r w:rsidR="00A37EC2" w:rsidRPr="00F145E8">
        <w:rPr>
          <w:rFonts w:ascii="Maiandra GD" w:hAnsi="Maiandra GD" w:cs="Arial,Bold"/>
          <w:b/>
          <w:bCs/>
          <w:sz w:val="24"/>
          <w:szCs w:val="24"/>
        </w:rPr>
        <w:t>.</w:t>
      </w:r>
      <w:proofErr w:type="gramEnd"/>
      <w:r w:rsidR="00A37EC2" w:rsidRPr="00F145E8">
        <w:rPr>
          <w:rFonts w:ascii="Maiandra GD" w:hAnsi="Maiandra GD" w:cs="Arial,Bold"/>
          <w:b/>
          <w:bCs/>
          <w:sz w:val="24"/>
          <w:szCs w:val="24"/>
        </w:rPr>
        <w:t xml:space="preserve"> </w:t>
      </w:r>
    </w:p>
    <w:p w:rsidR="009E0A2D" w:rsidRPr="00F145E8" w:rsidRDefault="009E0A2D" w:rsidP="0037662F">
      <w:pPr>
        <w:spacing w:line="360" w:lineRule="auto"/>
        <w:jc w:val="both"/>
        <w:rPr>
          <w:rFonts w:ascii="Maiandra GD" w:hAnsi="Maiandra GD"/>
          <w:sz w:val="24"/>
          <w:szCs w:val="24"/>
        </w:rPr>
      </w:pPr>
    </w:p>
    <w:p w:rsidR="009E0A2D" w:rsidRPr="00F145E8" w:rsidRDefault="009E0A2D" w:rsidP="0037662F">
      <w:pPr>
        <w:spacing w:line="360" w:lineRule="auto"/>
        <w:jc w:val="both"/>
        <w:rPr>
          <w:rFonts w:ascii="Maiandra GD" w:hAnsi="Maiandra GD"/>
          <w:sz w:val="24"/>
          <w:szCs w:val="24"/>
        </w:rPr>
      </w:pPr>
    </w:p>
    <w:sectPr w:rsidR="009E0A2D" w:rsidRPr="00F14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19C5"/>
    <w:multiLevelType w:val="hybridMultilevel"/>
    <w:tmpl w:val="B6E0416A"/>
    <w:lvl w:ilvl="0" w:tplc="0409001B">
      <w:start w:val="1"/>
      <w:numFmt w:val="lowerRoman"/>
      <w:lvlText w:val="%1."/>
      <w:lvlJc w:val="right"/>
      <w:pPr>
        <w:ind w:left="795" w:hanging="360"/>
      </w:pPr>
    </w:lvl>
    <w:lvl w:ilvl="1" w:tplc="20000019" w:tentative="1">
      <w:start w:val="1"/>
      <w:numFmt w:val="lowerLetter"/>
      <w:lvlText w:val="%2."/>
      <w:lvlJc w:val="left"/>
      <w:pPr>
        <w:ind w:left="1515" w:hanging="360"/>
      </w:pPr>
    </w:lvl>
    <w:lvl w:ilvl="2" w:tplc="2000001B" w:tentative="1">
      <w:start w:val="1"/>
      <w:numFmt w:val="lowerRoman"/>
      <w:lvlText w:val="%3."/>
      <w:lvlJc w:val="right"/>
      <w:pPr>
        <w:ind w:left="2235" w:hanging="180"/>
      </w:pPr>
    </w:lvl>
    <w:lvl w:ilvl="3" w:tplc="2000000F" w:tentative="1">
      <w:start w:val="1"/>
      <w:numFmt w:val="decimal"/>
      <w:lvlText w:val="%4."/>
      <w:lvlJc w:val="left"/>
      <w:pPr>
        <w:ind w:left="2955" w:hanging="360"/>
      </w:pPr>
    </w:lvl>
    <w:lvl w:ilvl="4" w:tplc="20000019" w:tentative="1">
      <w:start w:val="1"/>
      <w:numFmt w:val="lowerLetter"/>
      <w:lvlText w:val="%5."/>
      <w:lvlJc w:val="left"/>
      <w:pPr>
        <w:ind w:left="3675" w:hanging="360"/>
      </w:pPr>
    </w:lvl>
    <w:lvl w:ilvl="5" w:tplc="2000001B" w:tentative="1">
      <w:start w:val="1"/>
      <w:numFmt w:val="lowerRoman"/>
      <w:lvlText w:val="%6."/>
      <w:lvlJc w:val="right"/>
      <w:pPr>
        <w:ind w:left="4395" w:hanging="180"/>
      </w:pPr>
    </w:lvl>
    <w:lvl w:ilvl="6" w:tplc="2000000F" w:tentative="1">
      <w:start w:val="1"/>
      <w:numFmt w:val="decimal"/>
      <w:lvlText w:val="%7."/>
      <w:lvlJc w:val="left"/>
      <w:pPr>
        <w:ind w:left="5115" w:hanging="360"/>
      </w:pPr>
    </w:lvl>
    <w:lvl w:ilvl="7" w:tplc="20000019" w:tentative="1">
      <w:start w:val="1"/>
      <w:numFmt w:val="lowerLetter"/>
      <w:lvlText w:val="%8."/>
      <w:lvlJc w:val="left"/>
      <w:pPr>
        <w:ind w:left="5835" w:hanging="360"/>
      </w:pPr>
    </w:lvl>
    <w:lvl w:ilvl="8" w:tplc="2000001B" w:tentative="1">
      <w:start w:val="1"/>
      <w:numFmt w:val="lowerRoman"/>
      <w:lvlText w:val="%9."/>
      <w:lvlJc w:val="right"/>
      <w:pPr>
        <w:ind w:left="6555" w:hanging="180"/>
      </w:pPr>
    </w:lvl>
  </w:abstractNum>
  <w:abstractNum w:abstractNumId="1" w15:restartNumberingAfterBreak="0">
    <w:nsid w:val="106410C2"/>
    <w:multiLevelType w:val="multilevel"/>
    <w:tmpl w:val="0FA0D23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17233C0F"/>
    <w:multiLevelType w:val="hybridMultilevel"/>
    <w:tmpl w:val="832EDEBE"/>
    <w:lvl w:ilvl="0" w:tplc="47A85ED2">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4F3F15"/>
    <w:multiLevelType w:val="multilevel"/>
    <w:tmpl w:val="9766C4EE"/>
    <w:lvl w:ilvl="0">
      <w:start w:val="1"/>
      <w:numFmt w:val="decimal"/>
      <w:lvlText w:val="%1."/>
      <w:lvlJc w:val="left"/>
      <w:pPr>
        <w:ind w:left="720" w:hanging="360"/>
      </w:pPr>
      <w:rPr>
        <w:sz w:val="22"/>
        <w:szCs w:val="22"/>
        <w:u w:val="none"/>
      </w:rPr>
    </w:lvl>
    <w:lvl w:ilvl="1">
      <w:start w:val="1"/>
      <w:numFmt w:val="lowerLetter"/>
      <w:lvlText w:val="%2."/>
      <w:lvlJc w:val="left"/>
      <w:pPr>
        <w:ind w:left="1353"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D43BC5"/>
    <w:multiLevelType w:val="hybridMultilevel"/>
    <w:tmpl w:val="099615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B9266F"/>
    <w:multiLevelType w:val="multilevel"/>
    <w:tmpl w:val="3A100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D852CB"/>
    <w:multiLevelType w:val="multilevel"/>
    <w:tmpl w:val="E7CA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73DEB"/>
    <w:multiLevelType w:val="multilevel"/>
    <w:tmpl w:val="4CA01C0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2D"/>
    <w:rsid w:val="00061E1A"/>
    <w:rsid w:val="0006527B"/>
    <w:rsid w:val="00086284"/>
    <w:rsid w:val="000A383F"/>
    <w:rsid w:val="00241E3D"/>
    <w:rsid w:val="0028626F"/>
    <w:rsid w:val="0037662F"/>
    <w:rsid w:val="003D445C"/>
    <w:rsid w:val="003D7870"/>
    <w:rsid w:val="00421E53"/>
    <w:rsid w:val="004C0397"/>
    <w:rsid w:val="004C4F4A"/>
    <w:rsid w:val="004C6B74"/>
    <w:rsid w:val="00512D79"/>
    <w:rsid w:val="0053714C"/>
    <w:rsid w:val="005431CC"/>
    <w:rsid w:val="005E57B2"/>
    <w:rsid w:val="00676399"/>
    <w:rsid w:val="007B0D09"/>
    <w:rsid w:val="00834BE3"/>
    <w:rsid w:val="008E2546"/>
    <w:rsid w:val="009D24B8"/>
    <w:rsid w:val="009E0A2D"/>
    <w:rsid w:val="00A37EC2"/>
    <w:rsid w:val="00A77F26"/>
    <w:rsid w:val="00AA5DE7"/>
    <w:rsid w:val="00AD1C69"/>
    <w:rsid w:val="00AF0136"/>
    <w:rsid w:val="00B42E7F"/>
    <w:rsid w:val="00D95187"/>
    <w:rsid w:val="00DA4F17"/>
    <w:rsid w:val="00E06DB6"/>
    <w:rsid w:val="00E45B12"/>
    <w:rsid w:val="00F145E8"/>
    <w:rsid w:val="00F204C9"/>
    <w:rsid w:val="00F2560F"/>
    <w:rsid w:val="00F31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3D82"/>
  <w15:docId w15:val="{FC954405-B238-4814-9AF1-52AA6754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A2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4C9"/>
    <w:rPr>
      <w:rFonts w:ascii="Tahoma" w:hAnsi="Tahoma" w:cs="Tahoma"/>
      <w:sz w:val="16"/>
      <w:szCs w:val="16"/>
    </w:rPr>
  </w:style>
  <w:style w:type="character" w:customStyle="1" w:styleId="BalloonTextChar">
    <w:name w:val="Balloon Text Char"/>
    <w:basedOn w:val="DefaultParagraphFont"/>
    <w:link w:val="BalloonText"/>
    <w:uiPriority w:val="99"/>
    <w:semiHidden/>
    <w:rsid w:val="00F204C9"/>
    <w:rPr>
      <w:rFonts w:ascii="Tahoma" w:eastAsia="Times New Roman" w:hAnsi="Tahoma" w:cs="Tahoma"/>
      <w:sz w:val="16"/>
      <w:szCs w:val="16"/>
    </w:rPr>
  </w:style>
  <w:style w:type="paragraph" w:styleId="ListParagraph">
    <w:name w:val="List Paragraph"/>
    <w:basedOn w:val="Normal"/>
    <w:uiPriority w:val="34"/>
    <w:qFormat/>
    <w:rsid w:val="00F204C9"/>
    <w:pPr>
      <w:ind w:left="720"/>
      <w:contextualSpacing/>
    </w:pPr>
  </w:style>
  <w:style w:type="character" w:styleId="Hyperlink">
    <w:name w:val="Hyperlink"/>
    <w:basedOn w:val="DefaultParagraphFont"/>
    <w:uiPriority w:val="99"/>
    <w:unhideWhenUsed/>
    <w:rsid w:val="004C4F4A"/>
    <w:rPr>
      <w:color w:val="0000FF" w:themeColor="hyperlink"/>
      <w:u w:val="single"/>
    </w:rPr>
  </w:style>
  <w:style w:type="character" w:styleId="UnresolvedMention">
    <w:name w:val="Unresolved Mention"/>
    <w:basedOn w:val="DefaultParagraphFont"/>
    <w:uiPriority w:val="99"/>
    <w:semiHidden/>
    <w:unhideWhenUsed/>
    <w:rsid w:val="004C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lorahkibe1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tabomos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FD904-08C1-46F8-A96C-5F86285A2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7</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9</cp:revision>
  <dcterms:created xsi:type="dcterms:W3CDTF">2022-10-04T13:46:00Z</dcterms:created>
  <dcterms:modified xsi:type="dcterms:W3CDTF">2022-10-06T13:32:00Z</dcterms:modified>
</cp:coreProperties>
</file>