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6D" w:rsidRPr="00985E3C" w:rsidRDefault="00F52A6D" w:rsidP="00F52A6D">
      <w:pPr>
        <w:rPr>
          <w:b/>
          <w:sz w:val="24"/>
          <w:szCs w:val="24"/>
          <w:u w:val="single"/>
        </w:rPr>
      </w:pPr>
      <w:r w:rsidRPr="00985E3C">
        <w:rPr>
          <w:b/>
          <w:sz w:val="24"/>
          <w:szCs w:val="24"/>
          <w:u w:val="single"/>
        </w:rPr>
        <w:t>LIST OF MILK AND MILK PRODUCTS STANDARDS DUE FOR SYSTEMATIC REVIEW</w:t>
      </w:r>
    </w:p>
    <w:p w:rsidR="000C6BEC" w:rsidRDefault="000C6BEC" w:rsidP="000C6BEC">
      <w:pPr>
        <w:pStyle w:val="ListParagraph"/>
        <w:numPr>
          <w:ilvl w:val="0"/>
          <w:numId w:val="1"/>
        </w:numPr>
      </w:pPr>
      <w:r w:rsidRPr="000C6BEC">
        <w:t>KS EAS 33:2019</w:t>
      </w:r>
      <w:r w:rsidRPr="004645B8">
        <w:t xml:space="preserve">, </w:t>
      </w:r>
      <w:r w:rsidRPr="000C6BEC">
        <w:t>Yoghurt- Specification</w:t>
      </w:r>
    </w:p>
    <w:p w:rsidR="000C6BEC" w:rsidRDefault="004645B8" w:rsidP="004645B8">
      <w:pPr>
        <w:pStyle w:val="ListParagraph"/>
        <w:numPr>
          <w:ilvl w:val="0"/>
          <w:numId w:val="1"/>
        </w:numPr>
      </w:pPr>
      <w:r>
        <w:t>KS EAS 22:2019</w:t>
      </w:r>
      <w:r>
        <w:t xml:space="preserve">, </w:t>
      </w:r>
      <w:r w:rsidR="005B649F">
        <w:t>Butter - Specification</w:t>
      </w:r>
      <w:bookmarkStart w:id="0" w:name="_GoBack"/>
      <w:bookmarkEnd w:id="0"/>
    </w:p>
    <w:p w:rsidR="00985E3C" w:rsidRDefault="00985E3C" w:rsidP="000C6BEC">
      <w:pPr>
        <w:pStyle w:val="ListParagraph"/>
        <w:numPr>
          <w:ilvl w:val="0"/>
          <w:numId w:val="1"/>
        </w:numPr>
      </w:pPr>
      <w:r>
        <w:t xml:space="preserve">KS 28-6:2018 Kenya Standard — Cream cheese — Specification, Third Edition 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 xml:space="preserve">KS 2193:2018 Kenya Standard — Mozzarella cheese — Specification, Third Edition  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 xml:space="preserve">KS 2787:2018 Kenya Standard — Group standard for </w:t>
      </w:r>
      <w:proofErr w:type="spellStart"/>
      <w:r>
        <w:t>unripened</w:t>
      </w:r>
      <w:proofErr w:type="spellEnd"/>
      <w:r>
        <w:t xml:space="preserve"> cheeses including fresh cheese — Specification, First Edition 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 xml:space="preserve">KS 35:2018 Kenya Standard — Dairy cream and prepared creams — Specification, Second Edition </w:t>
      </w:r>
    </w:p>
    <w:p w:rsidR="00027B8A" w:rsidRDefault="00027B8A" w:rsidP="00027B8A">
      <w:pPr>
        <w:pStyle w:val="ListParagraph"/>
        <w:numPr>
          <w:ilvl w:val="0"/>
          <w:numId w:val="1"/>
        </w:numPr>
      </w:pPr>
      <w:r w:rsidRPr="00027B8A">
        <w:t xml:space="preserve">KS 2580:2018 Kenya Standard — Fruit juice dairy blends — Specification, Second Edition </w:t>
      </w:r>
    </w:p>
    <w:p w:rsidR="000C6BEC" w:rsidRDefault="00985E3C" w:rsidP="004645B8">
      <w:pPr>
        <w:pStyle w:val="ListParagraph"/>
        <w:numPr>
          <w:ilvl w:val="0"/>
          <w:numId w:val="1"/>
        </w:numPr>
      </w:pPr>
      <w:r>
        <w:t xml:space="preserve">KS 2784:2018 Kenya Standard — Milk fat products — Specification, First Edition 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>KS 176:1978 Kenya Standard — Methods for the analysis of milk powders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>KS 57:1977 Kenya Standard — Methods for the chemical analysis of cheese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>KS 78:1978 Kenya Standard — Methods for the chemical analysis of butter</w:t>
      </w:r>
    </w:p>
    <w:p w:rsidR="00985E3C" w:rsidRDefault="00985E3C" w:rsidP="00985E3C">
      <w:pPr>
        <w:pStyle w:val="ListParagraph"/>
        <w:numPr>
          <w:ilvl w:val="0"/>
          <w:numId w:val="1"/>
        </w:numPr>
      </w:pPr>
      <w:r>
        <w:t xml:space="preserve">KS 2785:2018 Kenya Standard — Milk powders and cream powders — Specification, Second Edition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12082:2006 Kenya Standard — Cheese and processed cheese products — Calculation of the content of added citrate emulsifying agents and acidifiers/pH-controlling agents, expressed as citric acid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8262-3:2005 Kenya Standard — Milk products and milk-based foods — Determination of fat content by Weibull-</w:t>
      </w:r>
      <w:proofErr w:type="spellStart"/>
      <w:r>
        <w:t>Berntrop</w:t>
      </w:r>
      <w:proofErr w:type="spellEnd"/>
      <w:r>
        <w:t xml:space="preserve"> Gravimetric method (Reference Method) Part 3: Special cases.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8262-2:2005 Kenya Standard — Milk products and milk based foods — Determination of fat content by the Weibull-</w:t>
      </w:r>
      <w:proofErr w:type="spellStart"/>
      <w:r>
        <w:t>Berntrop</w:t>
      </w:r>
      <w:proofErr w:type="spellEnd"/>
      <w:r>
        <w:t xml:space="preserve"> Gravimetric Method (Reference Method) Part 2: Edible ices and mixes.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6091:2010 Kenya Standard — Methods for the analysis Part 7: Determination of titratable acidity (Routine method)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8156:2005 Kenya Standard — Milk powders — Methods for the analysis Part 8: Determination of insolubility index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13366-1:2008 Kenya Standard — Milk — Enumeration of somatic cells Part 1: Microscopic method.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 w:rsidRPr="0004455D">
        <w:t>KS ISO 11285:2004 Kenya Standard — Milk — Determination of lactulose content — Enzymatic method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17997-1:2004 Kenya Standard — Milk — Determination of casein-nitrogen content Part 1: Indirect method (Reference method).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8196-2:2009 Kenya Standard — Milk — Definition and evaluation of the overall accuracy of alternative methods of milk analysis Part 2: Calibration and quality control in the dairy laboratory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707:2008 Kenya Standard — Methods for sampling of milk and milk products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8196-1:2009 Kenya Standard — Milk — Definition and evaluation of the overall accuracy alternative methods of milk analysis Part 1: Analytical attributes of alternative methods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11866-1:2005 Kenya Standard — Milk and milk products — Enumeration of presumptive </w:t>
      </w:r>
      <w:proofErr w:type="spellStart"/>
      <w:r>
        <w:t>escherichia</w:t>
      </w:r>
      <w:proofErr w:type="spellEnd"/>
      <w:r>
        <w:t xml:space="preserve"> coli Part 1: Most probable number technique at 44 °C using membranes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11813:2010 Kenya Standard — Milk and milk products — Determination of zinc content — Flame atomic absorption spectrometric method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lastRenderedPageBreak/>
        <w:t>KS ISO 6732:2010 Kenya Standard — Milk and milk products — Determination of iron content — Spectrometric method (Reference Method)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14378:2009 Kenya Standard — Milk and dried milk — Determination of iodide content — Method using high-performance liquid chromatography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14501:2007 Kenya Standard — Milk and milk powder — Determination of aflatoxin M content — Clean-up by </w:t>
      </w:r>
      <w:proofErr w:type="spellStart"/>
      <w:r>
        <w:t>immunoaffinity</w:t>
      </w:r>
      <w:proofErr w:type="spellEnd"/>
      <w:r>
        <w:t xml:space="preserve"> chromatography and determination by high-performance liquid chromatography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12-1&amp;2:1976 Kenya Standard — Determination of fat content in liquid milk Part 1: Rose Gottlieb method (Reference method) Part 2: Gerber method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13-1&amp;2:1976 Kenya Standard — Determination of total solids in milk Part 1: Gravimetric method Part 2: Density method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 6091:2010 Kenya Standard — Dried milk — Determination of titratable acidity (Reference method)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 w:rsidRPr="0004455D">
        <w:t>KS 14:1976 Kenya Standard — Determination of titratable acidity in milk</w:t>
      </w:r>
    </w:p>
    <w:p w:rsidR="00F52A6D" w:rsidRPr="0004455D" w:rsidRDefault="00F52A6D" w:rsidP="00F52A6D">
      <w:pPr>
        <w:pStyle w:val="ListParagraph"/>
        <w:numPr>
          <w:ilvl w:val="0"/>
          <w:numId w:val="1"/>
        </w:numPr>
      </w:pPr>
      <w:r w:rsidRPr="0004455D">
        <w:t>KS ISO11869:2012 Kenya Standard — Fermented milks — Determination of titratable acidity — Potentiometric method</w:t>
      </w:r>
    </w:p>
    <w:p w:rsidR="00F52A6D" w:rsidRPr="0004455D" w:rsidRDefault="00F52A6D" w:rsidP="00F52A6D">
      <w:pPr>
        <w:pStyle w:val="ListParagraph"/>
        <w:numPr>
          <w:ilvl w:val="0"/>
          <w:numId w:val="1"/>
        </w:numPr>
      </w:pPr>
      <w:r w:rsidRPr="0004455D">
        <w:t>KS ISO 11868:2007 Kenya Standard — Heat-treated milk — Determination of lactulose content — Method using high-performance liquid chromatography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ISO/TS 22113:2012 Kenya Standard — Milk and milk products — Determination of the titratable acidity of milk fat, First Edition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11816-2:2016 Kenya Standard — Milk and milk products — Determination of alkaline phosphatase activity Part 2: </w:t>
      </w:r>
      <w:proofErr w:type="spellStart"/>
      <w:r>
        <w:t>Fluorimetric</w:t>
      </w:r>
      <w:proofErr w:type="spellEnd"/>
      <w:r>
        <w:t xml:space="preserve"> method for cheese, First Edition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ISO/TS 17758:2014 Kenya Standard — Instant dried milk -- Determination of the </w:t>
      </w:r>
      <w:proofErr w:type="spellStart"/>
      <w:r>
        <w:t>dispersibility</w:t>
      </w:r>
      <w:proofErr w:type="spellEnd"/>
      <w:r>
        <w:t xml:space="preserve"> and wettability, First Edition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ISO/TS 17193:2011 Kenya Standard — Milk — Determination of the </w:t>
      </w:r>
      <w:proofErr w:type="spellStart"/>
      <w:r>
        <w:t>lactoperoxidase</w:t>
      </w:r>
      <w:proofErr w:type="spellEnd"/>
      <w:r>
        <w:t xml:space="preserve"> activity — Photometric method (Reference method), First Edition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>KS ISO/TS 22113:2012 Kenya Standard — Milk and milk products — Determination of the titratable acidity of milk fat, First Edition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ISO/TS 17758:2014 Kenya Standard — Instant dried milk -- Determination of the </w:t>
      </w:r>
      <w:proofErr w:type="spellStart"/>
      <w:r>
        <w:t>dispersibility</w:t>
      </w:r>
      <w:proofErr w:type="spellEnd"/>
      <w:r>
        <w:t xml:space="preserve"> and wettability, First Edition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ISO/TS 17193:2011 Kenya Standard — Milk — Determination of the </w:t>
      </w:r>
      <w:proofErr w:type="spellStart"/>
      <w:r>
        <w:t>lactoperoxidase</w:t>
      </w:r>
      <w:proofErr w:type="spellEnd"/>
      <w:r>
        <w:t xml:space="preserve"> activity — Photometric method (Reference method), First Edition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3976:2006 Kenya Standard — Milk fat — Determination of peroxide value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2446:2008 Kenya Standard — Milk — Determination of fat content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1211:2010 Kenya Standard — Milk — Determination of fat content — Gravimetric method (Reference method) 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6731:2010 Kenya Standard — Milk, cream and evaporated milk — Determination of total solids content (Reference method) 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19344:2015 Kenya Standard — Milk and milk products — Starter cultures, probiotics and fermented products — Quantification of lactic acid bacteria by flow cytometry </w:t>
      </w:r>
    </w:p>
    <w:p w:rsidR="00F52A6D" w:rsidRDefault="00F52A6D" w:rsidP="00F52A6D">
      <w:pPr>
        <w:pStyle w:val="ListParagraph"/>
        <w:numPr>
          <w:ilvl w:val="0"/>
          <w:numId w:val="1"/>
        </w:numPr>
      </w:pPr>
      <w:r>
        <w:t xml:space="preserve">KS ISO 11816-1:2013 Kenya Standard — Milk and milk products — Determination of alkaline phosphatase activity Part 1: </w:t>
      </w:r>
      <w:proofErr w:type="spellStart"/>
      <w:r>
        <w:t>Fluorimetric</w:t>
      </w:r>
      <w:proofErr w:type="spellEnd"/>
      <w:r>
        <w:t xml:space="preserve"> method for milk and milk-based drinks</w:t>
      </w:r>
    </w:p>
    <w:p w:rsidR="00F63302" w:rsidRDefault="00F63302"/>
    <w:sectPr w:rsidR="00F6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91C13"/>
    <w:multiLevelType w:val="hybridMultilevel"/>
    <w:tmpl w:val="8432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6D"/>
    <w:rsid w:val="00027B8A"/>
    <w:rsid w:val="000C6BEC"/>
    <w:rsid w:val="004645B8"/>
    <w:rsid w:val="005B649F"/>
    <w:rsid w:val="00985E3C"/>
    <w:rsid w:val="00CD1686"/>
    <w:rsid w:val="00F52A6D"/>
    <w:rsid w:val="00F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E190-F237-48A0-A1E9-99D82B5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2022-10-19T12:40:00Z</dcterms:created>
  <dcterms:modified xsi:type="dcterms:W3CDTF">2022-10-21T10:47:00Z</dcterms:modified>
</cp:coreProperties>
</file>