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r w:rsidR="00477D4E" w:rsidRPr="00477D4E">
        <w:rPr>
          <w:rFonts w:ascii="Arial Narrow" w:hAnsi="Arial Narrow" w:cs="Arial"/>
          <w:sz w:val="20"/>
          <w:szCs w:val="20"/>
        </w:rPr>
        <w:t>ISO 10555-</w:t>
      </w:r>
      <w:r w:rsidR="000361C4">
        <w:rPr>
          <w:rFonts w:ascii="Arial Narrow" w:hAnsi="Arial Narrow" w:cs="Arial"/>
          <w:sz w:val="20"/>
          <w:szCs w:val="20"/>
        </w:rPr>
        <w:t>5</w:t>
      </w:r>
      <w:r w:rsidR="00477D4E" w:rsidRPr="00477D4E">
        <w:rPr>
          <w:rFonts w:ascii="Arial Narrow" w:hAnsi="Arial Narrow" w:cs="Arial"/>
          <w:sz w:val="20"/>
          <w:szCs w:val="20"/>
        </w:rPr>
        <w:t>:2013</w:t>
      </w: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222088" w:rsidRDefault="00205EBF" w:rsidP="001F160A">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477D4E" w:rsidRPr="00477D4E">
        <w:rPr>
          <w:rFonts w:ascii="Arial Narrow" w:hAnsi="Arial Narrow" w:cs="Arial"/>
          <w:sz w:val="20"/>
          <w:szCs w:val="20"/>
        </w:rPr>
        <w:t xml:space="preserve">Intravascular catheters -- Sterile and single-use catheters -- Part </w:t>
      </w:r>
      <w:r w:rsidR="000361C4">
        <w:rPr>
          <w:rFonts w:ascii="Arial Narrow" w:hAnsi="Arial Narrow" w:cs="Arial"/>
          <w:sz w:val="20"/>
          <w:szCs w:val="20"/>
        </w:rPr>
        <w:t>5</w:t>
      </w:r>
      <w:r w:rsidR="00477D4E" w:rsidRPr="00477D4E">
        <w:rPr>
          <w:rFonts w:ascii="Arial Narrow" w:hAnsi="Arial Narrow" w:cs="Arial"/>
          <w:sz w:val="20"/>
          <w:szCs w:val="20"/>
        </w:rPr>
        <w:t xml:space="preserve">: </w:t>
      </w:r>
      <w:r w:rsidR="000361C4" w:rsidRPr="000361C4">
        <w:rPr>
          <w:rFonts w:ascii="Arial Narrow" w:hAnsi="Arial Narrow" w:cs="Arial"/>
          <w:sz w:val="20"/>
          <w:szCs w:val="20"/>
        </w:rPr>
        <w:t>Over-needle peripheral catheters</w:t>
      </w:r>
    </w:p>
    <w:p w:rsidR="00DF6994" w:rsidRDefault="00DF6994" w:rsidP="002577DD">
      <w:pPr>
        <w:autoSpaceDE w:val="0"/>
        <w:autoSpaceDN w:val="0"/>
        <w:adjustRightInd w:val="0"/>
        <w:jc w:val="both"/>
        <w:rPr>
          <w:rFonts w:ascii="Arial Narrow" w:hAnsi="Arial Narrow" w:cs="Arial"/>
          <w:b/>
          <w:sz w:val="20"/>
          <w:szCs w:val="20"/>
        </w:rPr>
      </w:pPr>
    </w:p>
    <w:p w:rsidR="00477D4E" w:rsidRDefault="00084195" w:rsidP="002577DD">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1F160A">
        <w:rPr>
          <w:rFonts w:ascii="Arial Narrow" w:hAnsi="Arial Narrow" w:cs="Arial"/>
          <w:b/>
          <w:sz w:val="20"/>
          <w:szCs w:val="20"/>
        </w:rPr>
        <w:t>.</w:t>
      </w:r>
      <w:r w:rsidR="001F160A" w:rsidRPr="001F160A">
        <w:t xml:space="preserve"> </w:t>
      </w:r>
      <w:r w:rsidR="000361C4" w:rsidRPr="000361C4">
        <w:rPr>
          <w:rFonts w:ascii="Arial Narrow" w:hAnsi="Arial Narrow" w:cs="Arial"/>
          <w:sz w:val="20"/>
          <w:szCs w:val="20"/>
        </w:rPr>
        <w:t>ISO 10555-5:2013 specifies requirements for over-needle peripheral intravascular catheters, intended for accessing the peripheral vascular system, supplied in the sterile condition and intended for single use.</w:t>
      </w:r>
      <w:bookmarkStart w:id="15" w:name="_GoBack"/>
      <w:bookmarkEnd w:id="15"/>
    </w:p>
    <w:p w:rsidR="00DF6994" w:rsidRDefault="00DF6994"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1C4"/>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2088"/>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77D4E"/>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DF6994"/>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6E97"/>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F5B2E-661E-4A26-9A68-9186DE602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2019-08-23T07:54:00Z</dcterms:created>
  <dcterms:modified xsi:type="dcterms:W3CDTF">2019-08-23T07:54:00Z</dcterms:modified>
</cp:coreProperties>
</file>