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293720" w:rsidRPr="00293720">
        <w:rPr>
          <w:rFonts w:ascii="Arial Narrow" w:hAnsi="Arial Narrow" w:cs="Arial"/>
          <w:sz w:val="20"/>
          <w:szCs w:val="20"/>
        </w:rPr>
        <w:t>ISO 10651-5:2006</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D40C7" w:rsidRDefault="00205EBF" w:rsidP="000D40C7">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293720" w:rsidRPr="00293720">
        <w:rPr>
          <w:rFonts w:ascii="Arial Narrow" w:hAnsi="Arial Narrow" w:cs="Arial"/>
          <w:sz w:val="20"/>
          <w:szCs w:val="20"/>
        </w:rPr>
        <w:t>Lung ventilators for medical use -- Particular requirements for basic safety and essential performance -- Part 5: Gas-powered emergency resuscitators</w:t>
      </w:r>
    </w:p>
    <w:p w:rsidR="000D40C7" w:rsidRDefault="000D40C7" w:rsidP="000D40C7">
      <w:pPr>
        <w:autoSpaceDE w:val="0"/>
        <w:autoSpaceDN w:val="0"/>
        <w:adjustRightInd w:val="0"/>
        <w:jc w:val="both"/>
        <w:rPr>
          <w:rFonts w:ascii="Arial Narrow" w:hAnsi="Arial Narrow" w:cs="Arial"/>
          <w:sz w:val="20"/>
          <w:szCs w:val="20"/>
        </w:rPr>
      </w:pPr>
    </w:p>
    <w:p w:rsidR="00293720" w:rsidRPr="00293720" w:rsidRDefault="00084195" w:rsidP="00293720">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293720" w:rsidRPr="00293720">
        <w:rPr>
          <w:rFonts w:ascii="Arial Narrow" w:hAnsi="Arial Narrow" w:cs="Arial"/>
          <w:sz w:val="20"/>
          <w:szCs w:val="20"/>
        </w:rPr>
        <w:t>ISO 10651-5:2006 specifies the basic safety and essential performance requirements for gas-powered emergency resuscitators intended for use with humans by first responders. This equipment is intended for emergency field use and is intended to be continuously operator attended in normal use.</w:t>
      </w:r>
    </w:p>
    <w:p w:rsidR="00293720" w:rsidRDefault="00293720" w:rsidP="00293720">
      <w:pPr>
        <w:autoSpaceDE w:val="0"/>
        <w:autoSpaceDN w:val="0"/>
        <w:adjustRightInd w:val="0"/>
        <w:jc w:val="both"/>
        <w:rPr>
          <w:rFonts w:ascii="Arial Narrow" w:hAnsi="Arial Narrow" w:cs="Arial"/>
          <w:sz w:val="20"/>
          <w:szCs w:val="20"/>
        </w:rPr>
      </w:pPr>
    </w:p>
    <w:p w:rsidR="00293720" w:rsidRPr="00293720" w:rsidRDefault="00293720" w:rsidP="00293720">
      <w:pPr>
        <w:autoSpaceDE w:val="0"/>
        <w:autoSpaceDN w:val="0"/>
        <w:adjustRightInd w:val="0"/>
        <w:jc w:val="both"/>
        <w:rPr>
          <w:rFonts w:ascii="Arial Narrow" w:hAnsi="Arial Narrow" w:cs="Arial"/>
          <w:sz w:val="20"/>
          <w:szCs w:val="20"/>
        </w:rPr>
      </w:pPr>
      <w:r w:rsidRPr="00293720">
        <w:rPr>
          <w:rFonts w:ascii="Arial Narrow" w:hAnsi="Arial Narrow" w:cs="Arial"/>
          <w:sz w:val="20"/>
          <w:szCs w:val="20"/>
        </w:rPr>
        <w:t>ISO 10651-5:2006 also specifies the requirements for resuscitator sets.</w:t>
      </w:r>
    </w:p>
    <w:p w:rsidR="00293720" w:rsidRDefault="00293720" w:rsidP="00293720">
      <w:pPr>
        <w:autoSpaceDE w:val="0"/>
        <w:autoSpaceDN w:val="0"/>
        <w:adjustRightInd w:val="0"/>
        <w:jc w:val="both"/>
        <w:rPr>
          <w:rFonts w:ascii="Arial Narrow" w:hAnsi="Arial Narrow" w:cs="Arial"/>
          <w:sz w:val="20"/>
          <w:szCs w:val="20"/>
        </w:rPr>
      </w:pPr>
    </w:p>
    <w:p w:rsidR="00EE61DE" w:rsidRDefault="00293720" w:rsidP="00293720">
      <w:pPr>
        <w:autoSpaceDE w:val="0"/>
        <w:autoSpaceDN w:val="0"/>
        <w:adjustRightInd w:val="0"/>
        <w:jc w:val="both"/>
        <w:rPr>
          <w:rFonts w:ascii="Arial Narrow" w:hAnsi="Arial Narrow" w:cs="Arial"/>
          <w:sz w:val="20"/>
          <w:szCs w:val="20"/>
        </w:rPr>
      </w:pPr>
      <w:r w:rsidRPr="00293720">
        <w:rPr>
          <w:rFonts w:ascii="Arial Narrow" w:hAnsi="Arial Narrow" w:cs="Arial"/>
          <w:sz w:val="20"/>
          <w:szCs w:val="20"/>
        </w:rPr>
        <w:t>ISO 10651-5:2006 is not applicable to electrically-powered resuscitators.</w:t>
      </w:r>
    </w:p>
    <w:p w:rsidR="00293720" w:rsidRDefault="00293720"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88365-90EF-4C52-B19E-F87CFEE5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2019-08-23T07:18:00Z</dcterms:created>
  <dcterms:modified xsi:type="dcterms:W3CDTF">2019-08-23T07:18:00Z</dcterms:modified>
</cp:coreProperties>
</file>