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557DC1" w:rsidRPr="00557DC1">
        <w:rPr>
          <w:rFonts w:ascii="Arial Narrow" w:hAnsi="Arial Narrow" w:cs="Arial"/>
          <w:sz w:val="20"/>
          <w:szCs w:val="20"/>
        </w:rPr>
        <w:t>ISO 21127:2014</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D40C7" w:rsidRDefault="00205EBF" w:rsidP="000D40C7">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557DC1" w:rsidRPr="00557DC1">
        <w:rPr>
          <w:rFonts w:ascii="Arial Narrow" w:hAnsi="Arial Narrow" w:cs="Arial"/>
          <w:sz w:val="20"/>
          <w:szCs w:val="20"/>
        </w:rPr>
        <w:t>Information and documentation -- A reference ontology for the interchange of cultural heritage information</w:t>
      </w:r>
    </w:p>
    <w:p w:rsidR="000D40C7" w:rsidRDefault="000D40C7" w:rsidP="000D40C7">
      <w:pPr>
        <w:autoSpaceDE w:val="0"/>
        <w:autoSpaceDN w:val="0"/>
        <w:adjustRightInd w:val="0"/>
        <w:jc w:val="both"/>
        <w:rPr>
          <w:rFonts w:ascii="Arial Narrow" w:hAnsi="Arial Narrow" w:cs="Arial"/>
          <w:sz w:val="20"/>
          <w:szCs w:val="20"/>
        </w:rPr>
      </w:pPr>
    </w:p>
    <w:p w:rsidR="00557DC1" w:rsidRPr="00557DC1" w:rsidRDefault="00084195" w:rsidP="00557DC1">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557DC1" w:rsidRPr="00557DC1">
        <w:rPr>
          <w:rFonts w:ascii="Arial Narrow" w:hAnsi="Arial Narrow" w:cs="Arial"/>
          <w:sz w:val="20"/>
          <w:szCs w:val="20"/>
        </w:rPr>
        <w:t>ISO 21127:2014 establishes guidelines for the exchange of information between cultural heritage institutions. In simple terms, this can be defined as the information managed by museums, libraries, and archives.</w:t>
      </w:r>
    </w:p>
    <w:p w:rsidR="00557DC1" w:rsidRDefault="00557DC1" w:rsidP="00557DC1">
      <w:pPr>
        <w:autoSpaceDE w:val="0"/>
        <w:autoSpaceDN w:val="0"/>
        <w:adjustRightInd w:val="0"/>
        <w:jc w:val="both"/>
        <w:rPr>
          <w:rFonts w:ascii="Arial Narrow" w:hAnsi="Arial Narrow" w:cs="Arial"/>
          <w:sz w:val="20"/>
          <w:szCs w:val="20"/>
        </w:rPr>
      </w:pPr>
    </w:p>
    <w:p w:rsidR="000D40C7" w:rsidRDefault="00557DC1" w:rsidP="00557DC1">
      <w:pPr>
        <w:autoSpaceDE w:val="0"/>
        <w:autoSpaceDN w:val="0"/>
        <w:adjustRightInd w:val="0"/>
        <w:jc w:val="both"/>
        <w:rPr>
          <w:rFonts w:ascii="Arial Narrow" w:hAnsi="Arial Narrow" w:cs="Arial"/>
          <w:sz w:val="20"/>
          <w:szCs w:val="20"/>
        </w:rPr>
      </w:pPr>
      <w:r w:rsidRPr="00557DC1">
        <w:rPr>
          <w:rFonts w:ascii="Arial Narrow" w:hAnsi="Arial Narrow" w:cs="Arial"/>
          <w:sz w:val="20"/>
          <w:szCs w:val="20"/>
        </w:rPr>
        <w:t>The intended scope of this ISO 21127:2014 is defined as the exchange and integration of heterogeneous scientific documentation relating to museum collections. This definition requires further elaboration.</w:t>
      </w:r>
    </w:p>
    <w:p w:rsidR="00557DC1" w:rsidRDefault="00557DC1"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4E6EE-63AE-4D2B-AC74-BFC2CC06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2019-08-23T07:00:00Z</dcterms:created>
  <dcterms:modified xsi:type="dcterms:W3CDTF">2019-08-23T07:00:00Z</dcterms:modified>
</cp:coreProperties>
</file>