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887324" w:rsidRPr="00887324">
        <w:t xml:space="preserve">ISO </w:t>
      </w:r>
      <w:r w:rsidR="004E1D94">
        <w:t>1514</w:t>
      </w:r>
      <w:r w:rsidR="00887324" w:rsidRPr="00887324">
        <w:t>:201</w:t>
      </w:r>
      <w:r w:rsidR="004E1D94">
        <w:t>5</w:t>
      </w:r>
      <w:r w:rsidR="007D7BDE" w:rsidRPr="009E139E">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913C49" w:rsidRDefault="00DA1C53" w:rsidP="00913C49">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4E1D94" w:rsidRPr="004E1D94">
        <w:rPr>
          <w:rFonts w:ascii="Arial Narrow" w:hAnsi="Arial Narrow" w:cs="Arial"/>
        </w:rPr>
        <w:t>Paints and varnishes — Standard panels for testing</w:t>
      </w:r>
    </w:p>
    <w:p w:rsidR="004E1D94" w:rsidRPr="00556197" w:rsidRDefault="004E1D94" w:rsidP="00913C49">
      <w:pPr>
        <w:autoSpaceDE w:val="0"/>
        <w:autoSpaceDN w:val="0"/>
        <w:adjustRightInd w:val="0"/>
        <w:jc w:val="both"/>
        <w:rPr>
          <w:rFonts w:ascii="Arial Narrow" w:hAnsi="Arial Narrow" w:cs="Arial"/>
        </w:rPr>
      </w:pPr>
    </w:p>
    <w:p w:rsidR="00DA1C53" w:rsidRDefault="007D7BDE" w:rsidP="004E1D94">
      <w:pPr>
        <w:autoSpaceDE w:val="0"/>
        <w:autoSpaceDN w:val="0"/>
        <w:adjustRightInd w:val="0"/>
        <w:jc w:val="both"/>
        <w:rPr>
          <w:rFonts w:ascii="Arial Narrow" w:hAnsi="Arial Narrow" w:cs="Arial"/>
          <w:lang w:val="en-GB"/>
        </w:rPr>
      </w:pPr>
      <w:r w:rsidRPr="00DA1C53">
        <w:rPr>
          <w:rFonts w:ascii="Arial Narrow" w:hAnsi="Arial Narrow" w:cs="Arial"/>
          <w:b/>
        </w:rPr>
        <w:t>Scope</w:t>
      </w:r>
      <w:r w:rsidR="00DA1C53" w:rsidRPr="00DA1C53">
        <w:rPr>
          <w:rFonts w:ascii="Arial Narrow" w:hAnsi="Arial Narrow" w:cs="Arial"/>
          <w:b/>
        </w:rPr>
        <w:t>:</w:t>
      </w:r>
      <w:r w:rsidR="00DA1C53">
        <w:rPr>
          <w:rFonts w:ascii="Arial Narrow" w:hAnsi="Arial Narrow" w:cs="Arial"/>
        </w:rPr>
        <w:t xml:space="preserve"> </w:t>
      </w:r>
      <w:r w:rsidR="004E1D94" w:rsidRPr="004E1D94">
        <w:rPr>
          <w:rFonts w:ascii="Arial Narrow" w:hAnsi="Arial Narrow" w:cs="Arial"/>
          <w:lang w:val="en-GB"/>
        </w:rPr>
        <w:t>This International Standard specifies several types of standard panels and describes procedures for their preparation prior to painting. These standard panels are for use in general methods of test for paints, varnishes and related products (see Annex B).</w:t>
      </w:r>
    </w:p>
    <w:p w:rsidR="004E1D94" w:rsidRDefault="004E1D94" w:rsidP="004E1D94">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9BC" w:rsidRDefault="009249BC" w:rsidP="007D7BDE">
      <w:r>
        <w:separator/>
      </w:r>
    </w:p>
  </w:endnote>
  <w:endnote w:type="continuationSeparator" w:id="0">
    <w:p w:rsidR="009249BC" w:rsidRDefault="009249B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E1D9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E1D9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E1D9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E1D94">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9BC" w:rsidRDefault="009249BC" w:rsidP="007D7BDE">
      <w:r>
        <w:separator/>
      </w:r>
    </w:p>
  </w:footnote>
  <w:footnote w:type="continuationSeparator" w:id="0">
    <w:p w:rsidR="009249BC" w:rsidRDefault="009249B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3717A"/>
    <w:rsid w:val="00350BFA"/>
    <w:rsid w:val="0037216D"/>
    <w:rsid w:val="003A2DFD"/>
    <w:rsid w:val="003C4A6C"/>
    <w:rsid w:val="003F151C"/>
    <w:rsid w:val="003F2C4E"/>
    <w:rsid w:val="00402707"/>
    <w:rsid w:val="00452734"/>
    <w:rsid w:val="004E1D94"/>
    <w:rsid w:val="00506AFA"/>
    <w:rsid w:val="005965CF"/>
    <w:rsid w:val="005977AF"/>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87324"/>
    <w:rsid w:val="00893D7E"/>
    <w:rsid w:val="008B3FDD"/>
    <w:rsid w:val="00913C49"/>
    <w:rsid w:val="009249BC"/>
    <w:rsid w:val="009E139E"/>
    <w:rsid w:val="00A15AB7"/>
    <w:rsid w:val="00A4106B"/>
    <w:rsid w:val="00A87B44"/>
    <w:rsid w:val="00AB16F3"/>
    <w:rsid w:val="00AD181C"/>
    <w:rsid w:val="00B04B5B"/>
    <w:rsid w:val="00BA0183"/>
    <w:rsid w:val="00BF6EDE"/>
    <w:rsid w:val="00C23675"/>
    <w:rsid w:val="00C5669B"/>
    <w:rsid w:val="00C734AC"/>
    <w:rsid w:val="00C90F87"/>
    <w:rsid w:val="00D016AE"/>
    <w:rsid w:val="00D57FB3"/>
    <w:rsid w:val="00D711C5"/>
    <w:rsid w:val="00DA1C53"/>
    <w:rsid w:val="00DC7D31"/>
    <w:rsid w:val="00E00478"/>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DD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2020-08-13T07:49:00Z</dcterms:created>
  <dcterms:modified xsi:type="dcterms:W3CDTF">2020-08-13T07:51:00Z</dcterms:modified>
</cp:coreProperties>
</file>