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30FEC14E" w:rsidR="007D7BDE" w:rsidRPr="00BE4208" w:rsidRDefault="009D2B5C" w:rsidP="009D2B5C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BE4208">
        <w:rPr>
          <w:rFonts w:ascii="Arial Narrow" w:hAnsi="Arial Narrow"/>
          <w:b/>
          <w:bCs/>
          <w:sz w:val="24"/>
          <w:szCs w:val="24"/>
        </w:rPr>
        <w:t>SYSTEMATIC REVIEW FORM</w:t>
      </w:r>
    </w:p>
    <w:p w14:paraId="0A37501D" w14:textId="77777777"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14:paraId="1B1FC77A" w14:textId="0DD942F6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 w:rsidRPr="215BD9FA">
        <w:rPr>
          <w:rFonts w:ascii="Arial" w:hAnsi="Arial" w:cs="Arial"/>
          <w:b/>
          <w:bCs/>
        </w:rPr>
        <w:t>CPR183/F1</w:t>
      </w:r>
      <w:r w:rsidR="15483C66" w:rsidRPr="215BD9FA">
        <w:rPr>
          <w:rFonts w:ascii="Arial" w:hAnsi="Arial" w:cs="Arial"/>
          <w:b/>
          <w:bCs/>
        </w:rPr>
        <w:t>4</w:t>
      </w:r>
    </w:p>
    <w:p w14:paraId="576BF044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14:paraId="5DAB6C7B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8"/>
        <w:gridCol w:w="3963"/>
        <w:gridCol w:w="2908"/>
      </w:tblGrid>
      <w:tr w:rsidR="00320D74" w:rsidRPr="00556197" w14:paraId="37070CA0" w14:textId="77777777">
        <w:tc>
          <w:tcPr>
            <w:tcW w:w="21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A2D20B" w14:textId="08148AA2" w:rsidR="00320D74" w:rsidRPr="00556197" w:rsidRDefault="00320D74" w:rsidP="00320D74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 Narrow" w:hAnsi="Arial Narrow" w:cs="Arial"/>
                <w:b/>
                <w:bCs/>
                <w:lang w:eastAsia="sw-KE"/>
              </w:rPr>
              <w:t>Title:</w:t>
            </w:r>
          </w:p>
        </w:tc>
        <w:tc>
          <w:tcPr>
            <w:tcW w:w="6871" w:type="dxa"/>
            <w:gridSpan w:val="2"/>
            <w:tcBorders>
              <w:left w:val="single" w:sz="4" w:space="0" w:color="auto"/>
            </w:tcBorders>
          </w:tcPr>
          <w:p w14:paraId="3660B4DB" w14:textId="17171643" w:rsidR="00320D74" w:rsidRPr="00320D74" w:rsidRDefault="00320D74" w:rsidP="00320D74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 w:rsidRPr="00320D74">
              <w:rPr>
                <w:rFonts w:ascii="Arial" w:hAnsi="Arial" w:cs="Arial"/>
                <w:b/>
                <w:bCs/>
              </w:rPr>
              <w:t>KS IEC 62075:2012</w:t>
            </w:r>
            <w:r w:rsidRPr="00320D74">
              <w:rPr>
                <w:rFonts w:ascii="Arial" w:hAnsi="Arial" w:cs="Arial"/>
              </w:rPr>
              <w:t>, Kenya Standard — Audio/video information and communication technology equipment — Environmentally conscious design, Second Edition</w:t>
            </w:r>
          </w:p>
        </w:tc>
      </w:tr>
      <w:tr w:rsidR="00320D74" w:rsidRPr="00556197" w14:paraId="1C2E1737" w14:textId="77777777" w:rsidTr="004F557F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A6A5" w14:textId="77777777" w:rsidR="00320D74" w:rsidRPr="00556197" w:rsidRDefault="00320D74" w:rsidP="00320D74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918F" w14:textId="3B8554C4" w:rsidR="00320D74" w:rsidRPr="00556197" w:rsidRDefault="00320D74" w:rsidP="00320D74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 w:rsidRPr="2C417ADF">
              <w:rPr>
                <w:rFonts w:ascii="Arial" w:hAnsi="Arial" w:cs="Arial"/>
                <w:b/>
                <w:bCs/>
              </w:rPr>
              <w:t>Systematic Review Questionnaire</w:t>
            </w:r>
          </w:p>
        </w:tc>
      </w:tr>
      <w:tr w:rsidR="00320D74" w:rsidRPr="00556197" w14:paraId="4DDAF4A0" w14:textId="77777777" w:rsidTr="004F557F">
        <w:trPr>
          <w:trHeight w:val="368"/>
        </w:trPr>
        <w:tc>
          <w:tcPr>
            <w:tcW w:w="2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189C" w14:textId="77777777" w:rsidR="00320D74" w:rsidRPr="00556197" w:rsidRDefault="00320D74" w:rsidP="00320D74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2CDB" w14:textId="77777777" w:rsidR="00320D74" w:rsidRPr="00556197" w:rsidRDefault="00320D74" w:rsidP="00320D74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66CA" w14:textId="77777777" w:rsidR="00320D74" w:rsidRPr="00556197" w:rsidRDefault="00320D74" w:rsidP="00320D74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320D74" w:rsidRPr="00556197" w14:paraId="7DB7B20B" w14:textId="77777777" w:rsidTr="004F557F">
        <w:trPr>
          <w:trHeight w:val="557"/>
        </w:trPr>
        <w:tc>
          <w:tcPr>
            <w:tcW w:w="0" w:type="auto"/>
            <w:vMerge/>
            <w:vAlign w:val="center"/>
          </w:tcPr>
          <w:p w14:paraId="02EB378F" w14:textId="77777777" w:rsidR="00320D74" w:rsidRPr="00556197" w:rsidRDefault="00320D74" w:rsidP="00320D74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B1F" w14:textId="4FA424E9" w:rsidR="00320D74" w:rsidRPr="00556197" w:rsidRDefault="00320D74" w:rsidP="00320D74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764DA3">
              <w:rPr>
                <w:rFonts w:ascii="Arial Narrow" w:hAnsi="Arial Narrow" w:cs="Arial"/>
                <w:sz w:val="24"/>
                <w:szCs w:val="24"/>
              </w:rPr>
              <w:t>2022-</w:t>
            </w:r>
            <w:r>
              <w:rPr>
                <w:rFonts w:ascii="Arial Narrow" w:hAnsi="Arial Narrow" w:cs="Arial"/>
                <w:sz w:val="24"/>
                <w:szCs w:val="24"/>
              </w:rPr>
              <w:t>10</w:t>
            </w:r>
            <w:r w:rsidRPr="00764DA3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17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474E" w14:textId="25817929" w:rsidR="00320D74" w:rsidRPr="00556197" w:rsidRDefault="00320D74" w:rsidP="00320D74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764DA3">
              <w:rPr>
                <w:rFonts w:ascii="Arial Narrow" w:hAnsi="Arial Narrow" w:cs="Arial"/>
                <w:sz w:val="24"/>
                <w:szCs w:val="24"/>
              </w:rPr>
              <w:t>2022-</w:t>
            </w:r>
            <w:r>
              <w:rPr>
                <w:rFonts w:ascii="Arial Narrow" w:hAnsi="Arial Narrow" w:cs="Arial"/>
                <w:sz w:val="24"/>
                <w:szCs w:val="24"/>
              </w:rPr>
              <w:t>11</w:t>
            </w:r>
            <w:r w:rsidRPr="00764DA3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17</w:t>
            </w:r>
          </w:p>
        </w:tc>
      </w:tr>
      <w:tr w:rsidR="00320D74" w:rsidRPr="00556197" w14:paraId="0E9E7655" w14:textId="77777777" w:rsidTr="004F557F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8B01" w14:textId="77777777" w:rsidR="00320D74" w:rsidRPr="00556197" w:rsidRDefault="00320D74" w:rsidP="00320D74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8D7B" w14:textId="1866AAB2" w:rsidR="00320D74" w:rsidRPr="00556197" w:rsidRDefault="00320D74" w:rsidP="00320D74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764DA3">
              <w:rPr>
                <w:rFonts w:ascii="Arial Narrow" w:hAnsi="Arial Narrow" w:cs="Arial"/>
                <w:b/>
                <w:bCs/>
                <w:sz w:val="24"/>
                <w:szCs w:val="24"/>
              </w:rPr>
              <w:t>This form shall be filled, signed and returned to Kenya Bureau of Standards for the attention of Zacheus Mwatha (zimwatha@kebs.org)</w:t>
            </w:r>
          </w:p>
        </w:tc>
      </w:tr>
    </w:tbl>
    <w:p w14:paraId="6A05A80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60E59087" w14:textId="6C225419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 as detailed </w:t>
      </w:r>
      <w:r w:rsidR="000B0FE9">
        <w:rPr>
          <w:rFonts w:ascii="Arial" w:hAnsi="Arial" w:cs="Arial"/>
        </w:rPr>
        <w:t>below</w:t>
      </w:r>
      <w:r w:rsidRPr="00556197">
        <w:rPr>
          <w:rFonts w:ascii="Arial" w:hAnsi="Arial" w:cs="Arial"/>
        </w:rPr>
        <w:t>.</w:t>
      </w:r>
    </w:p>
    <w:p w14:paraId="5A39BBE3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341770F" w14:textId="340F73F5" w:rsidR="007D7BDE" w:rsidRPr="00556197" w:rsidRDefault="007D7BDE" w:rsidP="00340CD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standard in addressing current market needs, regulatory needs and scientific and technological development.  </w:t>
      </w:r>
    </w:p>
    <w:p w14:paraId="41C8F39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74429AB6" w14:textId="7A50F354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 w:rsidR="00230595">
        <w:rPr>
          <w:rFonts w:ascii="Arial" w:hAnsi="Arial" w:cs="Arial"/>
        </w:rPr>
        <w:t xml:space="preserve"> is</w:t>
      </w:r>
      <w:r w:rsidRPr="00556197">
        <w:rPr>
          <w:rFonts w:ascii="Arial" w:hAnsi="Arial" w:cs="Arial"/>
        </w:rPr>
        <w:t xml:space="preserve"> available at the Kenya Bureau of Standards Information Centre.  Please tick (mark) and fill your preference of the listed option.  (If the spaces provided are not enough, please </w:t>
      </w:r>
      <w:r w:rsidR="00340CD1">
        <w:rPr>
          <w:rFonts w:ascii="Arial" w:hAnsi="Arial" w:cs="Arial"/>
        </w:rPr>
        <w:t>use the attached form</w:t>
      </w:r>
      <w:r w:rsidRPr="00556197">
        <w:rPr>
          <w:rFonts w:ascii="Arial" w:hAnsi="Arial" w:cs="Arial"/>
        </w:rPr>
        <w:t>).</w:t>
      </w:r>
    </w:p>
    <w:p w14:paraId="72A3D3EC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40066C2" w14:textId="634B9B8F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KS Number of </w:t>
      </w:r>
      <w:proofErr w:type="gramStart"/>
      <w:r w:rsidRPr="00556197">
        <w:rPr>
          <w:rFonts w:ascii="Arial" w:hAnsi="Arial" w:cs="Arial"/>
        </w:rPr>
        <w:t>Standard:…</w:t>
      </w:r>
      <w:proofErr w:type="gramEnd"/>
      <w:r w:rsidR="00230595" w:rsidRPr="00230595">
        <w:t xml:space="preserve"> </w:t>
      </w:r>
      <w:r w:rsidR="00230595" w:rsidRPr="00230595">
        <w:rPr>
          <w:rFonts w:ascii="Arial" w:hAnsi="Arial" w:cs="Arial"/>
          <w:b/>
          <w:bCs/>
          <w:u w:val="dotted"/>
        </w:rPr>
        <w:t>KS IEC 62075:2012</w:t>
      </w:r>
      <w:r w:rsidR="00230595" w:rsidRPr="00230595">
        <w:rPr>
          <w:rFonts w:ascii="Arial" w:hAnsi="Arial" w:cs="Arial"/>
          <w:u w:val="dotted"/>
        </w:rPr>
        <w:t>, Kenya Standard — Audio/video information and communication technology equipment — Environmentally conscious design, Second Edition</w:t>
      </w:r>
      <w:r w:rsidR="004B00BF">
        <w:rPr>
          <w:rFonts w:ascii="Arial" w:hAnsi="Arial" w:cs="Arial"/>
        </w:rPr>
        <w:t>.</w:t>
      </w:r>
    </w:p>
    <w:p w14:paraId="0D0B940D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0C68261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14:paraId="0E27B00A" w14:textId="77777777"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89B1595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BA2DDF">
        <w:rPr>
          <w:rFonts w:ascii="Arial" w:hAnsi="Arial" w:cs="Arial"/>
        </w:rPr>
      </w:r>
      <w:r w:rsidR="00BA2DDF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60061E4C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5A909CCE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BA2DDF">
        <w:rPr>
          <w:rFonts w:ascii="Arial" w:hAnsi="Arial" w:cs="Arial"/>
        </w:rPr>
      </w:r>
      <w:r w:rsidR="00BA2DDF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44EAFD9C" w14:textId="77777777"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14:paraId="2267BC9A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BA2DDF">
        <w:rPr>
          <w:rFonts w:ascii="Arial" w:hAnsi="Arial" w:cs="Arial"/>
        </w:rPr>
      </w:r>
      <w:r w:rsidR="00BA2DDF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4B94D5A5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19640171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BA2DDF">
        <w:rPr>
          <w:rFonts w:ascii="Arial" w:hAnsi="Arial" w:cs="Arial"/>
        </w:rPr>
      </w:r>
      <w:r w:rsidR="00BA2DDF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39B6B1D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14:paraId="3DEEC66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67A6DB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14:paraId="740A3AC4" w14:textId="0FC81AD5" w:rsidR="007D7BDE" w:rsidRPr="00556197" w:rsidRDefault="004B00BF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(Use attached template)</w:t>
      </w:r>
      <w:r w:rsidR="007D7BDE" w:rsidRPr="00556197">
        <w:rPr>
          <w:rFonts w:ascii="Arial" w:hAnsi="Arial" w:cs="Arial"/>
        </w:rPr>
        <w:t xml:space="preserve"> </w:t>
      </w:r>
    </w:p>
    <w:p w14:paraId="3656B9AB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45FB0818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517D29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14:paraId="049F31CB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C1FA27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14:paraId="53128261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4F16C1B6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14:paraId="62486C05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3101716D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14:paraId="4101652C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B9F1E14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p w14:paraId="4B99056E" w14:textId="79FBA9A2" w:rsidR="007D7BDE" w:rsidRDefault="007D7BDE" w:rsidP="007D7BDE">
      <w:pPr>
        <w:rPr>
          <w:rFonts w:ascii="Verdana" w:hAnsi="Verdana"/>
          <w:color w:val="000000"/>
          <w:sz w:val="16"/>
          <w:szCs w:val="16"/>
        </w:rPr>
      </w:pPr>
    </w:p>
    <w:p w14:paraId="2E807F03" w14:textId="77777777" w:rsidR="00A20F34" w:rsidRDefault="00A20F34" w:rsidP="007D7BDE">
      <w:pPr>
        <w:rPr>
          <w:rFonts w:ascii="Verdana" w:hAnsi="Verdana"/>
          <w:color w:val="000000"/>
          <w:sz w:val="16"/>
          <w:szCs w:val="16"/>
        </w:rPr>
        <w:sectPr w:rsidR="00A20F34">
          <w:headerReference w:type="default" r:id="rId10"/>
          <w:footerReference w:type="default" r:id="rId11"/>
          <w:footerReference w:type="first" r:id="rId12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62C8EFF" w14:textId="6046967F" w:rsidR="00C02D05" w:rsidRPr="00AC718C" w:rsidRDefault="00C02D05">
      <w:pPr>
        <w:jc w:val="center"/>
        <w:rPr>
          <w:rFonts w:ascii="Arial Narrow" w:hAnsi="Arial Narrow"/>
          <w:b/>
          <w:sz w:val="24"/>
          <w:szCs w:val="24"/>
          <w:lang w:val="en-GB"/>
        </w:rPr>
      </w:pPr>
      <w:r w:rsidRPr="00AC718C">
        <w:rPr>
          <w:rFonts w:ascii="Arial Narrow" w:eastAsia="Arial" w:hAnsi="Arial Narrow"/>
          <w:b/>
          <w:sz w:val="24"/>
          <w:szCs w:val="24"/>
          <w:lang w:val="fr-FR"/>
        </w:rPr>
        <w:lastRenderedPageBreak/>
        <w:t>COMMENTS TEMPLATE</w:t>
      </w:r>
    </w:p>
    <w:p w14:paraId="5676A7F9" w14:textId="77777777" w:rsidR="00C02D05" w:rsidRDefault="00C02D05">
      <w:pPr>
        <w:jc w:val="center"/>
        <w:rPr>
          <w:b/>
          <w:bCs/>
          <w:lang w:val="en-GB"/>
        </w:rPr>
      </w:pPr>
    </w:p>
    <w:p w14:paraId="2116E568" w14:textId="77777777" w:rsidR="00C02D05" w:rsidRPr="00556197" w:rsidRDefault="00C02D05" w:rsidP="007D7BDE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bCs/>
        </w:rPr>
      </w:pPr>
      <w:r w:rsidRPr="1E6B4392">
        <w:rPr>
          <w:rFonts w:ascii="Arial Narrow" w:hAnsi="Arial Narrow" w:cs="Arial"/>
          <w:b/>
          <w:bCs/>
        </w:rPr>
        <w:t>CPR 183/F11</w:t>
      </w:r>
    </w:p>
    <w:p w14:paraId="066B9A7B" w14:textId="77777777" w:rsidR="00C02D05" w:rsidRPr="00556197" w:rsidRDefault="00C02D05" w:rsidP="007D7BDE">
      <w:pPr>
        <w:pStyle w:val="BodyText2"/>
        <w:rPr>
          <w:rFonts w:ascii="Arial Narrow" w:hAnsi="Arial Narrow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C02D05" w:rsidRPr="00556197" w14:paraId="545EE614" w14:textId="77777777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121009" w14:textId="77777777" w:rsidR="00C02D05" w:rsidRPr="00556197" w:rsidRDefault="00C02D05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74FE21AD" w14:textId="414CE568" w:rsidR="00C02D05" w:rsidRPr="00320D74" w:rsidRDefault="00213646">
            <w:pPr>
              <w:rPr>
                <w:rFonts w:ascii="Arial Narrow" w:hAnsi="Arial Narrow"/>
              </w:rPr>
            </w:pPr>
            <w:r w:rsidRPr="00320D74">
              <w:rPr>
                <w:rFonts w:ascii="Arial" w:hAnsi="Arial" w:cs="Arial"/>
                <w:b/>
                <w:bCs/>
              </w:rPr>
              <w:t>KS IEC 62075:2012</w:t>
            </w:r>
            <w:r w:rsidRPr="00320D74">
              <w:rPr>
                <w:rFonts w:ascii="Arial" w:hAnsi="Arial" w:cs="Arial"/>
              </w:rPr>
              <w:t>, Kenya Standard — Audio/video information and communication technology equipment — Environmentally conscious design, Second Edition</w:t>
            </w:r>
          </w:p>
        </w:tc>
      </w:tr>
      <w:tr w:rsidR="00213646" w:rsidRPr="00556197" w14:paraId="55592EE3" w14:textId="77777777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AD6D66" w14:textId="77777777" w:rsidR="00213646" w:rsidRPr="00556197" w:rsidRDefault="00213646" w:rsidP="00213646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334ABD9E" w14:textId="668E9E3A" w:rsidR="00213646" w:rsidRPr="00556197" w:rsidRDefault="00213646" w:rsidP="00213646">
            <w:pPr>
              <w:rPr>
                <w:rFonts w:ascii="Arial Narrow" w:hAnsi="Arial Narrow"/>
              </w:rPr>
            </w:pPr>
            <w:r w:rsidRPr="2C417ADF">
              <w:rPr>
                <w:rFonts w:ascii="Arial" w:hAnsi="Arial" w:cs="Arial"/>
                <w:b/>
                <w:bCs/>
              </w:rPr>
              <w:t>Systematic Review Questionnaire</w:t>
            </w:r>
          </w:p>
        </w:tc>
      </w:tr>
      <w:tr w:rsidR="00213646" w:rsidRPr="00556197" w14:paraId="175E16DC" w14:textId="77777777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14:paraId="5968A829" w14:textId="77777777" w:rsidR="00213646" w:rsidRPr="00556197" w:rsidRDefault="00213646" w:rsidP="00213646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3758" w:type="dxa"/>
          </w:tcPr>
          <w:p w14:paraId="1F0803BD" w14:textId="33FBAB93" w:rsidR="00213646" w:rsidRPr="00556197" w:rsidRDefault="00213646" w:rsidP="00213646">
            <w:pPr>
              <w:rPr>
                <w:rFonts w:ascii="Arial Narrow" w:hAnsi="Arial Narrow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3262" w:type="dxa"/>
          </w:tcPr>
          <w:p w14:paraId="11843125" w14:textId="58F1E916" w:rsidR="00213646" w:rsidRPr="00556197" w:rsidRDefault="00213646" w:rsidP="00213646">
            <w:pPr>
              <w:rPr>
                <w:rFonts w:ascii="Arial Narrow" w:hAnsi="Arial Narrow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213646" w:rsidRPr="00556197" w14:paraId="4D826A93" w14:textId="77777777">
        <w:trPr>
          <w:jc w:val="right"/>
        </w:trPr>
        <w:tc>
          <w:tcPr>
            <w:tcW w:w="2178" w:type="dxa"/>
            <w:vMerge/>
          </w:tcPr>
          <w:p w14:paraId="0F9FB52A" w14:textId="77777777" w:rsidR="00213646" w:rsidRPr="00556197" w:rsidRDefault="00213646" w:rsidP="00213646">
            <w:pPr>
              <w:rPr>
                <w:rFonts w:ascii="Arial Narrow" w:hAnsi="Arial Narrow"/>
              </w:rPr>
            </w:pPr>
          </w:p>
        </w:tc>
        <w:tc>
          <w:tcPr>
            <w:tcW w:w="3758" w:type="dxa"/>
          </w:tcPr>
          <w:p w14:paraId="7CF5CB6B" w14:textId="36265AEC" w:rsidR="00213646" w:rsidRPr="00556197" w:rsidRDefault="00213646" w:rsidP="00213646">
            <w:pPr>
              <w:rPr>
                <w:rFonts w:ascii="Arial Narrow" w:hAnsi="Arial Narrow"/>
              </w:rPr>
            </w:pPr>
            <w:r w:rsidRPr="00764DA3">
              <w:rPr>
                <w:rFonts w:ascii="Arial Narrow" w:hAnsi="Arial Narrow" w:cs="Arial"/>
                <w:sz w:val="24"/>
                <w:szCs w:val="24"/>
              </w:rPr>
              <w:t>2022-</w:t>
            </w:r>
            <w:r>
              <w:rPr>
                <w:rFonts w:ascii="Arial Narrow" w:hAnsi="Arial Narrow" w:cs="Arial"/>
                <w:sz w:val="24"/>
                <w:szCs w:val="24"/>
              </w:rPr>
              <w:t>10</w:t>
            </w:r>
            <w:r w:rsidRPr="00764DA3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17</w:t>
            </w:r>
          </w:p>
        </w:tc>
        <w:tc>
          <w:tcPr>
            <w:tcW w:w="3262" w:type="dxa"/>
          </w:tcPr>
          <w:p w14:paraId="7C89CCCA" w14:textId="787AEAE1" w:rsidR="00213646" w:rsidRPr="00556197" w:rsidRDefault="00213646" w:rsidP="00213646">
            <w:pPr>
              <w:rPr>
                <w:rFonts w:ascii="Arial Narrow" w:hAnsi="Arial Narrow"/>
              </w:rPr>
            </w:pPr>
            <w:r w:rsidRPr="00764DA3">
              <w:rPr>
                <w:rFonts w:ascii="Arial Narrow" w:hAnsi="Arial Narrow" w:cs="Arial"/>
                <w:sz w:val="24"/>
                <w:szCs w:val="24"/>
              </w:rPr>
              <w:t>2022-</w:t>
            </w:r>
            <w:r>
              <w:rPr>
                <w:rFonts w:ascii="Arial Narrow" w:hAnsi="Arial Narrow" w:cs="Arial"/>
                <w:sz w:val="24"/>
                <w:szCs w:val="24"/>
              </w:rPr>
              <w:t>11</w:t>
            </w:r>
            <w:r w:rsidRPr="00764DA3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17</w:t>
            </w:r>
          </w:p>
        </w:tc>
      </w:tr>
      <w:tr w:rsidR="00213646" w:rsidRPr="00556197" w14:paraId="26A455C1" w14:textId="77777777">
        <w:trPr>
          <w:jc w:val="right"/>
        </w:trPr>
        <w:tc>
          <w:tcPr>
            <w:tcW w:w="2178" w:type="dxa"/>
          </w:tcPr>
          <w:p w14:paraId="1F3F79B9" w14:textId="77777777" w:rsidR="00213646" w:rsidRPr="00556197" w:rsidRDefault="00213646" w:rsidP="00213646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14:paraId="612D6C65" w14:textId="65F261F3" w:rsidR="00213646" w:rsidRPr="00556197" w:rsidRDefault="00213646" w:rsidP="00213646">
            <w:pPr>
              <w:rPr>
                <w:rFonts w:ascii="Arial Narrow" w:hAnsi="Arial Narrow"/>
              </w:rPr>
            </w:pPr>
            <w:r w:rsidRPr="00764DA3">
              <w:rPr>
                <w:rFonts w:ascii="Arial Narrow" w:hAnsi="Arial Narrow" w:cs="Arial"/>
                <w:b/>
                <w:bCs/>
                <w:sz w:val="24"/>
                <w:szCs w:val="24"/>
              </w:rPr>
              <w:t>This form shall be filled, signed and returned to Kenya Bureau of Standards for the attention of Zacheus Mwatha (zimwatha@kebs.org)</w:t>
            </w:r>
          </w:p>
        </w:tc>
      </w:tr>
    </w:tbl>
    <w:p w14:paraId="097A98A5" w14:textId="77777777" w:rsidR="00C02D05" w:rsidRPr="00556197" w:rsidRDefault="00C02D05" w:rsidP="007D7BDE">
      <w:pPr>
        <w:rPr>
          <w:rFonts w:ascii="Arial Narrow" w:hAnsi="Arial Narrow" w:cs="Arial"/>
        </w:rPr>
      </w:pPr>
    </w:p>
    <w:p w14:paraId="3F3EA904" w14:textId="77777777" w:rsidR="00C02D05" w:rsidRPr="00556197" w:rsidRDefault="00C02D05" w:rsidP="007D7BDE">
      <w:pPr>
        <w:jc w:val="right"/>
        <w:rPr>
          <w:rFonts w:ascii="Arial Narrow" w:hAnsi="Arial Narrow" w:cs="Arial"/>
        </w:rPr>
      </w:pPr>
    </w:p>
    <w:tbl>
      <w:tblPr>
        <w:tblW w:w="1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1440"/>
        <w:gridCol w:w="1980"/>
        <w:gridCol w:w="3015"/>
        <w:gridCol w:w="2992"/>
        <w:gridCol w:w="2618"/>
      </w:tblGrid>
      <w:tr w:rsidR="00C02D05" w:rsidRPr="00D3025B" w14:paraId="1BED7B38" w14:textId="77777777">
        <w:tc>
          <w:tcPr>
            <w:tcW w:w="1188" w:type="dxa"/>
          </w:tcPr>
          <w:p w14:paraId="61E6C555" w14:textId="77777777" w:rsidR="00C02D05" w:rsidRPr="00D3025B" w:rsidRDefault="00C02D05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Organization</w:t>
            </w:r>
          </w:p>
        </w:tc>
        <w:tc>
          <w:tcPr>
            <w:tcW w:w="900" w:type="dxa"/>
          </w:tcPr>
          <w:p w14:paraId="6D2D47A3" w14:textId="77777777" w:rsidR="00C02D05" w:rsidRPr="00D3025B" w:rsidRDefault="00C02D05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Clause</w:t>
            </w:r>
          </w:p>
        </w:tc>
        <w:tc>
          <w:tcPr>
            <w:tcW w:w="1440" w:type="dxa"/>
          </w:tcPr>
          <w:p w14:paraId="7D22186B" w14:textId="77777777" w:rsidR="00C02D05" w:rsidRPr="00D3025B" w:rsidRDefault="00C02D05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Paragraph/ Figure/Table</w:t>
            </w:r>
          </w:p>
        </w:tc>
        <w:tc>
          <w:tcPr>
            <w:tcW w:w="1980" w:type="dxa"/>
          </w:tcPr>
          <w:p w14:paraId="200FC9C4" w14:textId="77777777" w:rsidR="00C02D05" w:rsidRPr="00D3025B" w:rsidRDefault="00C02D05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Type of comment (General/Technical /Editorial)</w:t>
            </w:r>
          </w:p>
        </w:tc>
        <w:tc>
          <w:tcPr>
            <w:tcW w:w="3015" w:type="dxa"/>
          </w:tcPr>
          <w:p w14:paraId="18BC38A6" w14:textId="77777777" w:rsidR="00C02D05" w:rsidRPr="00D3025B" w:rsidRDefault="00C02D05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COMMENTS</w:t>
            </w:r>
          </w:p>
        </w:tc>
        <w:tc>
          <w:tcPr>
            <w:tcW w:w="2992" w:type="dxa"/>
          </w:tcPr>
          <w:p w14:paraId="07D606FC" w14:textId="77777777" w:rsidR="00C02D05" w:rsidRPr="00D3025B" w:rsidRDefault="00C02D05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Proposed Change</w:t>
            </w:r>
          </w:p>
        </w:tc>
        <w:tc>
          <w:tcPr>
            <w:tcW w:w="2618" w:type="dxa"/>
          </w:tcPr>
          <w:p w14:paraId="38D69A62" w14:textId="77777777" w:rsidR="00C02D05" w:rsidRPr="00D3025B" w:rsidRDefault="00C02D05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TC Observation(s)</w:t>
            </w:r>
          </w:p>
        </w:tc>
      </w:tr>
      <w:tr w:rsidR="00C02D05" w:rsidRPr="00D3025B" w14:paraId="07FA5C8E" w14:textId="77777777">
        <w:tc>
          <w:tcPr>
            <w:tcW w:w="1188" w:type="dxa"/>
          </w:tcPr>
          <w:p w14:paraId="009CD01D" w14:textId="0E7F9C14" w:rsidR="00C02D05" w:rsidRPr="00D3025B" w:rsidRDefault="00C02D05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1AE8A7ED" w14:textId="1FEE27F5" w:rsidR="00C02D05" w:rsidRPr="00D3025B" w:rsidRDefault="00C02D05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A7EFC33" w14:textId="49D232A8" w:rsidR="00C02D05" w:rsidRPr="00D3025B" w:rsidRDefault="00C02D05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49E1259" w14:textId="139803B0" w:rsidR="00C02D05" w:rsidRPr="00D3025B" w:rsidRDefault="00C02D05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668A0822" w14:textId="77777777" w:rsidR="00C02D05" w:rsidRPr="00D3025B" w:rsidRDefault="00C02D05">
            <w:pPr>
              <w:spacing w:before="120" w:after="120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2992" w:type="dxa"/>
          </w:tcPr>
          <w:p w14:paraId="02733A6D" w14:textId="7C366827" w:rsidR="00C02D05" w:rsidRPr="00D3025B" w:rsidRDefault="00C02D05">
            <w:pPr>
              <w:spacing w:before="120" w:after="120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2618" w:type="dxa"/>
          </w:tcPr>
          <w:p w14:paraId="1995195A" w14:textId="77777777" w:rsidR="00C02D05" w:rsidRPr="00D3025B" w:rsidRDefault="00C02D05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02D05" w:rsidRPr="00D3025B" w14:paraId="321DD56A" w14:textId="77777777">
        <w:tc>
          <w:tcPr>
            <w:tcW w:w="1188" w:type="dxa"/>
          </w:tcPr>
          <w:p w14:paraId="2ABD6950" w14:textId="77777777" w:rsidR="00C02D05" w:rsidRPr="00D3025B" w:rsidRDefault="00C02D05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3F7DDE9B" w14:textId="77777777" w:rsidR="00C02D05" w:rsidRPr="009E5302" w:rsidRDefault="00C02D05">
            <w:pPr>
              <w:spacing w:before="120" w:after="120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AD1B128" w14:textId="77777777" w:rsidR="00C02D05" w:rsidRPr="009E5302" w:rsidRDefault="00C02D05">
            <w:pPr>
              <w:spacing w:before="120" w:after="120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98624FF" w14:textId="77777777" w:rsidR="00C02D05" w:rsidRPr="009E5302" w:rsidRDefault="00C02D05">
            <w:pPr>
              <w:spacing w:before="120" w:after="120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</w:p>
        </w:tc>
        <w:tc>
          <w:tcPr>
            <w:tcW w:w="3015" w:type="dxa"/>
          </w:tcPr>
          <w:p w14:paraId="6A461FD4" w14:textId="77777777" w:rsidR="00C02D05" w:rsidRPr="009E5302" w:rsidRDefault="00C02D05">
            <w:pPr>
              <w:spacing w:before="120" w:after="120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</w:p>
        </w:tc>
        <w:tc>
          <w:tcPr>
            <w:tcW w:w="2992" w:type="dxa"/>
          </w:tcPr>
          <w:p w14:paraId="1F3FF603" w14:textId="77777777" w:rsidR="00C02D05" w:rsidRPr="009E5302" w:rsidRDefault="00C02D05">
            <w:pPr>
              <w:spacing w:before="120" w:after="120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</w:p>
        </w:tc>
        <w:tc>
          <w:tcPr>
            <w:tcW w:w="2618" w:type="dxa"/>
          </w:tcPr>
          <w:p w14:paraId="73CD9D70" w14:textId="77777777" w:rsidR="00C02D05" w:rsidRPr="00D3025B" w:rsidRDefault="00C02D05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02D05" w:rsidRPr="00D3025B" w14:paraId="45F68687" w14:textId="77777777">
        <w:tc>
          <w:tcPr>
            <w:tcW w:w="1188" w:type="dxa"/>
          </w:tcPr>
          <w:p w14:paraId="3D910392" w14:textId="77777777" w:rsidR="00C02D05" w:rsidRPr="00D3025B" w:rsidRDefault="00C02D05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7F42DD7D" w14:textId="77777777" w:rsidR="00C02D05" w:rsidRPr="009E5302" w:rsidRDefault="00C02D05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338025D" w14:textId="77777777" w:rsidR="00C02D05" w:rsidRPr="009E5302" w:rsidRDefault="00C02D05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6BF90A9" w14:textId="77777777" w:rsidR="00C02D05" w:rsidRPr="009E5302" w:rsidRDefault="00C02D05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0E1D8C4C" w14:textId="77777777" w:rsidR="00C02D05" w:rsidRPr="009E5302" w:rsidRDefault="00C02D05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1E9BFE7A" w14:textId="77777777" w:rsidR="00C02D05" w:rsidRPr="009E5302" w:rsidRDefault="00C02D05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617E5101" w14:textId="77777777" w:rsidR="00C02D05" w:rsidRPr="00D3025B" w:rsidRDefault="00C02D05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14:paraId="5C577E52" w14:textId="77777777" w:rsidR="00C02D05" w:rsidRPr="00556197" w:rsidRDefault="00C02D05" w:rsidP="007D7BDE">
      <w:pPr>
        <w:jc w:val="center"/>
        <w:rPr>
          <w:rFonts w:ascii="Arial Narrow" w:hAnsi="Arial Narrow" w:cs="Arial"/>
        </w:rPr>
      </w:pPr>
    </w:p>
    <w:p w14:paraId="46A7A037" w14:textId="77777777" w:rsidR="00A20F34" w:rsidRDefault="00A20F34" w:rsidP="007D7BDE">
      <w:pPr>
        <w:rPr>
          <w:rFonts w:ascii="Verdana" w:hAnsi="Verdana"/>
          <w:color w:val="000000"/>
          <w:sz w:val="16"/>
          <w:szCs w:val="16"/>
        </w:rPr>
      </w:pPr>
    </w:p>
    <w:sectPr w:rsidR="00A20F34" w:rsidSect="00C02D05"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5BC21" w14:textId="77777777" w:rsidR="00DE14EE" w:rsidRDefault="00DE14EE" w:rsidP="007D7BDE">
      <w:r>
        <w:separator/>
      </w:r>
    </w:p>
  </w:endnote>
  <w:endnote w:type="continuationSeparator" w:id="0">
    <w:p w14:paraId="31115EC1" w14:textId="77777777" w:rsidR="00DE14EE" w:rsidRDefault="00DE14EE" w:rsidP="007D7BDE">
      <w:r>
        <w:continuationSeparator/>
      </w:r>
    </w:p>
  </w:endnote>
  <w:endnote w:type="continuationNotice" w:id="1">
    <w:p w14:paraId="2731C67D" w14:textId="77777777" w:rsidR="00DE14EE" w:rsidRDefault="00DE14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D9DE0" w14:textId="77777777" w:rsidR="007D7BDE" w:rsidRDefault="007D7BDE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7505E1">
      <w:rPr>
        <w:rStyle w:val="PageNumber"/>
        <w:b/>
        <w:noProof/>
      </w:rPr>
      <w:t>3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7505E1">
      <w:rPr>
        <w:rStyle w:val="PageNumber"/>
        <w:noProof/>
      </w:rPr>
      <w:t>3</w:t>
    </w:r>
    <w:r w:rsidRPr="00FF25C7">
      <w:rPr>
        <w:rStyle w:val="PageNumber"/>
      </w:rPr>
      <w:fldChar w:fldCharType="end"/>
    </w:r>
  </w:p>
  <w:p w14:paraId="1299C43A" w14:textId="77777777" w:rsidR="007D7BDE" w:rsidRPr="008F5151" w:rsidRDefault="007D7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F8B6F" w14:textId="77777777" w:rsidR="007D7BDE" w:rsidRDefault="007D7BDE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7505E1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7505E1">
      <w:rPr>
        <w:rStyle w:val="PageNumber"/>
        <w:noProof/>
      </w:rPr>
      <w:t>1</w:t>
    </w:r>
    <w:r w:rsidRPr="00FF25C7">
      <w:rPr>
        <w:rStyle w:val="PageNumber"/>
      </w:rPr>
      <w:fldChar w:fldCharType="end"/>
    </w:r>
  </w:p>
  <w:p w14:paraId="0562CB0E" w14:textId="77777777" w:rsidR="007D7BDE" w:rsidRPr="008F5151" w:rsidRDefault="007D7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8EAC4" w14:textId="77777777" w:rsidR="00DE14EE" w:rsidRDefault="00DE14EE" w:rsidP="007D7BDE">
      <w:r>
        <w:separator/>
      </w:r>
    </w:p>
  </w:footnote>
  <w:footnote w:type="continuationSeparator" w:id="0">
    <w:p w14:paraId="60158207" w14:textId="77777777" w:rsidR="00DE14EE" w:rsidRDefault="00DE14EE" w:rsidP="007D7BDE">
      <w:r>
        <w:continuationSeparator/>
      </w:r>
    </w:p>
  </w:footnote>
  <w:footnote w:type="continuationNotice" w:id="1">
    <w:p w14:paraId="50DB2DBF" w14:textId="77777777" w:rsidR="00DE14EE" w:rsidRDefault="00DE14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BEF00" w14:textId="77777777" w:rsidR="007D7BDE" w:rsidRPr="008F5151" w:rsidRDefault="007D7B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 w16cid:durableId="411047434">
    <w:abstractNumId w:val="1"/>
  </w:num>
  <w:num w:numId="2" w16cid:durableId="1742749699">
    <w:abstractNumId w:val="0"/>
  </w:num>
  <w:num w:numId="3" w16cid:durableId="2093772204">
    <w:abstractNumId w:val="3"/>
  </w:num>
  <w:num w:numId="4" w16cid:durableId="66756380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A35DF"/>
    <w:rsid w:val="000A5E80"/>
    <w:rsid w:val="000B0FE9"/>
    <w:rsid w:val="000C4E32"/>
    <w:rsid w:val="000F7AED"/>
    <w:rsid w:val="00103C02"/>
    <w:rsid w:val="00146B64"/>
    <w:rsid w:val="00154D57"/>
    <w:rsid w:val="00161F8F"/>
    <w:rsid w:val="001D112C"/>
    <w:rsid w:val="00213646"/>
    <w:rsid w:val="002236B8"/>
    <w:rsid w:val="00226FF2"/>
    <w:rsid w:val="00230595"/>
    <w:rsid w:val="00241E4B"/>
    <w:rsid w:val="00242755"/>
    <w:rsid w:val="00282D9D"/>
    <w:rsid w:val="002E03CE"/>
    <w:rsid w:val="002E12DF"/>
    <w:rsid w:val="002E3F7C"/>
    <w:rsid w:val="00300F91"/>
    <w:rsid w:val="00320D74"/>
    <w:rsid w:val="00340CD1"/>
    <w:rsid w:val="00350BFA"/>
    <w:rsid w:val="0037216D"/>
    <w:rsid w:val="003A2DFD"/>
    <w:rsid w:val="003C4A6C"/>
    <w:rsid w:val="003F2C4E"/>
    <w:rsid w:val="00402707"/>
    <w:rsid w:val="00452734"/>
    <w:rsid w:val="004B00BF"/>
    <w:rsid w:val="004F557F"/>
    <w:rsid w:val="00506AFA"/>
    <w:rsid w:val="005965CF"/>
    <w:rsid w:val="005D3E09"/>
    <w:rsid w:val="005E2F92"/>
    <w:rsid w:val="00671333"/>
    <w:rsid w:val="00680852"/>
    <w:rsid w:val="00703562"/>
    <w:rsid w:val="00703CB1"/>
    <w:rsid w:val="00710322"/>
    <w:rsid w:val="007244A4"/>
    <w:rsid w:val="00726598"/>
    <w:rsid w:val="007505E1"/>
    <w:rsid w:val="00756E07"/>
    <w:rsid w:val="00766B20"/>
    <w:rsid w:val="007D5546"/>
    <w:rsid w:val="007D7BDE"/>
    <w:rsid w:val="00810E69"/>
    <w:rsid w:val="008572A5"/>
    <w:rsid w:val="00877DFF"/>
    <w:rsid w:val="00893D7E"/>
    <w:rsid w:val="008B3FDD"/>
    <w:rsid w:val="009123AB"/>
    <w:rsid w:val="009A3A70"/>
    <w:rsid w:val="009D2B5C"/>
    <w:rsid w:val="009E2845"/>
    <w:rsid w:val="00A15AB7"/>
    <w:rsid w:val="00A20F34"/>
    <w:rsid w:val="00A35F2E"/>
    <w:rsid w:val="00A87B44"/>
    <w:rsid w:val="00AB16F3"/>
    <w:rsid w:val="00B04B5B"/>
    <w:rsid w:val="00BA0183"/>
    <w:rsid w:val="00BA2DDF"/>
    <w:rsid w:val="00BC0ABB"/>
    <w:rsid w:val="00BE4208"/>
    <w:rsid w:val="00BF6EDE"/>
    <w:rsid w:val="00C02D05"/>
    <w:rsid w:val="00C23675"/>
    <w:rsid w:val="00C734AC"/>
    <w:rsid w:val="00D711C5"/>
    <w:rsid w:val="00DC7D31"/>
    <w:rsid w:val="00DE14EE"/>
    <w:rsid w:val="00DE4B09"/>
    <w:rsid w:val="00E00478"/>
    <w:rsid w:val="00E1291B"/>
    <w:rsid w:val="00E41A20"/>
    <w:rsid w:val="00E43BA2"/>
    <w:rsid w:val="00E67378"/>
    <w:rsid w:val="00EB5C11"/>
    <w:rsid w:val="00EB7875"/>
    <w:rsid w:val="00EF7104"/>
    <w:rsid w:val="00F701C2"/>
    <w:rsid w:val="00F87FFB"/>
    <w:rsid w:val="00FE724B"/>
    <w:rsid w:val="085E868E"/>
    <w:rsid w:val="0A6010DB"/>
    <w:rsid w:val="15483C66"/>
    <w:rsid w:val="215BD9FA"/>
    <w:rsid w:val="226A7C50"/>
    <w:rsid w:val="2C417ADF"/>
    <w:rsid w:val="3F43EDB3"/>
    <w:rsid w:val="6B7C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03EA"/>
  <w15:chartTrackingRefBased/>
  <w15:docId w15:val="{39ADB5BD-CFC9-4067-BE9D-408ABAED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cf1b47a-65c7-4a0b-905b-c63ada17a688">
      <UserInfo>
        <DisplayName/>
        <AccountId xsi:nil="true"/>
        <AccountType/>
      </UserInfo>
    </SharedWithUsers>
    <TaxCatchAll xmlns="dcf1b47a-65c7-4a0b-905b-c63ada17a688" xsi:nil="true"/>
    <lcf76f155ced4ddcb4097134ff3c332f xmlns="ec597da1-c2e8-4df1-85b1-3f0e5b9fb9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5E35A92DD42488E18E405ADF1975F" ma:contentTypeVersion="16" ma:contentTypeDescription="Create a new document." ma:contentTypeScope="" ma:versionID="baa2bac42b228a0ec13afd1098f7c0fd">
  <xsd:schema xmlns:xsd="http://www.w3.org/2001/XMLSchema" xmlns:xs="http://www.w3.org/2001/XMLSchema" xmlns:p="http://schemas.microsoft.com/office/2006/metadata/properties" xmlns:ns2="ec597da1-c2e8-4df1-85b1-3f0e5b9fb99f" xmlns:ns3="dcf1b47a-65c7-4a0b-905b-c63ada17a688" targetNamespace="http://schemas.microsoft.com/office/2006/metadata/properties" ma:root="true" ma:fieldsID="b28f1a5fc1bfba2553e6f259ada084bc" ns2:_="" ns3:_="">
    <xsd:import namespace="ec597da1-c2e8-4df1-85b1-3f0e5b9fb99f"/>
    <xsd:import namespace="dcf1b47a-65c7-4a0b-905b-c63ada17a6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97da1-c2e8-4df1-85b1-3f0e5b9fb9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25ce8c6-e2f9-46be-8091-8cc78faccd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1b47a-65c7-4a0b-905b-c63ada17a6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aeefb5e-c6da-4db5-80d2-95b75ca10d57}" ma:internalName="TaxCatchAll" ma:showField="CatchAllData" ma:web="dcf1b47a-65c7-4a0b-905b-c63ada17a6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27886F-A92E-4E9D-BF63-8536304CB3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B5AB7E-EE04-4C35-B20A-3D6FA88AEC88}">
  <ds:schemaRefs>
    <ds:schemaRef ds:uri="http://schemas.microsoft.com/office/2006/metadata/properties"/>
    <ds:schemaRef ds:uri="http://schemas.microsoft.com/office/infopath/2007/PartnerControls"/>
    <ds:schemaRef ds:uri="dcf1b47a-65c7-4a0b-905b-c63ada17a688"/>
    <ds:schemaRef ds:uri="ec597da1-c2e8-4df1-85b1-3f0e5b9fb99f"/>
  </ds:schemaRefs>
</ds:datastoreItem>
</file>

<file path=customXml/itemProps3.xml><?xml version="1.0" encoding="utf-8"?>
<ds:datastoreItem xmlns:ds="http://schemas.openxmlformats.org/officeDocument/2006/customXml" ds:itemID="{5DE58B99-89D5-4950-BC31-EFFD871A1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97da1-c2e8-4df1-85b1-3f0e5b9fb99f"/>
    <ds:schemaRef ds:uri="dcf1b47a-65c7-4a0b-905b-c63ada17a6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Zacheus Mwatha Ireri</cp:lastModifiedBy>
  <cp:revision>22</cp:revision>
  <cp:lastPrinted>2022-10-17T11:22:00Z</cp:lastPrinted>
  <dcterms:created xsi:type="dcterms:W3CDTF">2019-11-07T08:36:00Z</dcterms:created>
  <dcterms:modified xsi:type="dcterms:W3CDTF">2022-10-17T11:23:00Z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0x0101005C65E35A92DD42488E18E405ADF1975F</vt:lpwstr>
  </property>
  <property fmtid="{D5CDD505-2E9C-101B-9397-08002B2CF9AE}" pid="3" name="Order">
    <vt:r8>591600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