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325D28" w:rsidP="00CE494E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</w:t>
            </w:r>
            <w:r w:rsidR="000F18B8">
              <w:rPr>
                <w:sz w:val="22"/>
                <w:szCs w:val="22"/>
              </w:rPr>
              <w:t>/2018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325D28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07/10</w:t>
            </w:r>
            <w:r w:rsidR="000F18B8">
              <w:rPr>
                <w:sz w:val="22"/>
                <w:szCs w:val="22"/>
              </w:rPr>
              <w:t>/</w:t>
            </w:r>
            <w:r w:rsidR="001D4B35" w:rsidRPr="00ED0585">
              <w:rPr>
                <w:sz w:val="22"/>
                <w:szCs w:val="22"/>
              </w:rPr>
              <w:t>201</w:t>
            </w:r>
            <w:r w:rsidR="00CE494E">
              <w:rPr>
                <w:sz w:val="22"/>
                <w:szCs w:val="22"/>
              </w:rPr>
              <w:t>8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</w:t>
      </w:r>
      <w:r w:rsidR="00325D28">
        <w:rPr>
          <w:rFonts w:ascii="Arial" w:hAnsi="Arial" w:cs="Arial"/>
          <w:sz w:val="22"/>
          <w:szCs w:val="22"/>
        </w:rPr>
        <w:t xml:space="preserve">Codex </w:t>
      </w:r>
      <w:r w:rsidR="00CE494E">
        <w:rPr>
          <w:rFonts w:ascii="Arial" w:hAnsi="Arial" w:cs="Arial"/>
          <w:sz w:val="22"/>
          <w:szCs w:val="22"/>
        </w:rPr>
        <w:t>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325D28" w:rsidRPr="00325D28" w:rsidRDefault="00325D28" w:rsidP="00325D28">
      <w:pPr>
        <w:pStyle w:val="Default"/>
        <w:spacing w:after="240"/>
        <w:jc w:val="both"/>
        <w:rPr>
          <w:sz w:val="22"/>
          <w:szCs w:val="22"/>
        </w:rPr>
      </w:pPr>
      <w:r>
        <w:rPr>
          <w:b/>
          <w:bCs/>
          <w:sz w:val="20"/>
          <w:szCs w:val="20"/>
        </w:rPr>
        <w:t>CXC 77-2017</w:t>
      </w:r>
    </w:p>
    <w:p w:rsidR="00325D28" w:rsidRDefault="00325D28" w:rsidP="00325D28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CODE OF PRACTICE FOR THE PREVENTION AND REDUCTION OF ARSENIC CONTAMINATION IN RICE </w:t>
      </w:r>
    </w:p>
    <w:p w:rsidR="00325D28" w:rsidRDefault="00325D28" w:rsidP="00325D28">
      <w:pPr>
        <w:pStyle w:val="Default"/>
      </w:pPr>
    </w:p>
    <w:p w:rsidR="00325D28" w:rsidRPr="00A17ED6" w:rsidRDefault="00325D28" w:rsidP="00325D28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SCOPE </w:t>
      </w:r>
      <w:r w:rsidR="00A17ED6">
        <w:rPr>
          <w:sz w:val="20"/>
          <w:szCs w:val="20"/>
        </w:rPr>
        <w:t>:</w:t>
      </w:r>
      <w:proofErr w:type="gramEnd"/>
      <w:r w:rsidR="00A17ED6">
        <w:rPr>
          <w:sz w:val="20"/>
          <w:szCs w:val="20"/>
        </w:rPr>
        <w:t xml:space="preserve"> </w:t>
      </w:r>
      <w:r w:rsidRPr="00A17ED6">
        <w:rPr>
          <w:sz w:val="22"/>
          <w:szCs w:val="22"/>
        </w:rPr>
        <w:t>The Code intends to provide national or relevant food control authorities, producers, manufacturers and other relevant bodies with guidance to prevent and reduce arsenic contamination in rice as follows:</w:t>
      </w:r>
    </w:p>
    <w:p w:rsidR="00325D28" w:rsidRPr="00A17ED6" w:rsidRDefault="00325D28" w:rsidP="00325D28">
      <w:pPr>
        <w:pStyle w:val="Default"/>
        <w:spacing w:after="133"/>
        <w:rPr>
          <w:sz w:val="22"/>
          <w:szCs w:val="22"/>
        </w:rPr>
      </w:pPr>
      <w:r w:rsidRPr="00A17ED6">
        <w:rPr>
          <w:sz w:val="22"/>
          <w:szCs w:val="22"/>
        </w:rPr>
        <w:t>(</w:t>
      </w:r>
      <w:proofErr w:type="spellStart"/>
      <w:r w:rsidRPr="00A17ED6">
        <w:rPr>
          <w:sz w:val="22"/>
          <w:szCs w:val="22"/>
        </w:rPr>
        <w:t>i</w:t>
      </w:r>
      <w:proofErr w:type="spellEnd"/>
      <w:r w:rsidRPr="00A17ED6">
        <w:rPr>
          <w:sz w:val="22"/>
          <w:szCs w:val="22"/>
        </w:rPr>
        <w:t>) Source directed measures; and</w:t>
      </w:r>
    </w:p>
    <w:p w:rsidR="00325D28" w:rsidRPr="00A17ED6" w:rsidRDefault="00325D28" w:rsidP="00325D28">
      <w:pPr>
        <w:pStyle w:val="Default"/>
        <w:rPr>
          <w:sz w:val="22"/>
          <w:szCs w:val="22"/>
        </w:rPr>
      </w:pPr>
      <w:r w:rsidRPr="00A17ED6">
        <w:rPr>
          <w:sz w:val="22"/>
          <w:szCs w:val="22"/>
        </w:rPr>
        <w:t xml:space="preserve">(ii) Agricultural measures </w:t>
      </w:r>
    </w:p>
    <w:p w:rsidR="00325D28" w:rsidRPr="00A17ED6" w:rsidRDefault="00325D28" w:rsidP="00325D28">
      <w:pPr>
        <w:pStyle w:val="Default"/>
        <w:rPr>
          <w:sz w:val="22"/>
          <w:szCs w:val="22"/>
        </w:rPr>
      </w:pPr>
    </w:p>
    <w:p w:rsidR="00325D28" w:rsidRDefault="00325D28" w:rsidP="00325D28">
      <w:pPr>
        <w:autoSpaceDE w:val="0"/>
        <w:autoSpaceDN w:val="0"/>
        <w:adjustRightInd w:val="0"/>
        <w:jc w:val="both"/>
      </w:pPr>
      <w:r w:rsidRPr="00A17ED6">
        <w:rPr>
          <w:rFonts w:ascii="Arial" w:hAnsi="Arial" w:cs="Arial"/>
          <w:sz w:val="22"/>
          <w:szCs w:val="22"/>
        </w:rPr>
        <w:t>The Code also includes guidance on monitoring and risk communication</w:t>
      </w:r>
      <w:r w:rsidRPr="00325D28">
        <w:t>.</w:t>
      </w:r>
    </w:p>
    <w:p w:rsidR="00A17ED6" w:rsidRPr="00A17ED6" w:rsidRDefault="00A17ED6" w:rsidP="00325D28">
      <w:pPr>
        <w:autoSpaceDE w:val="0"/>
        <w:autoSpaceDN w:val="0"/>
        <w:adjustRightInd w:val="0"/>
        <w:jc w:val="both"/>
      </w:pPr>
    </w:p>
    <w:p w:rsidR="001B427A" w:rsidRPr="00B5213A" w:rsidRDefault="001B427A" w:rsidP="00B5213A">
      <w:pPr>
        <w:rPr>
          <w:rFonts w:ascii="Arial Narrow" w:hAnsi="Arial Narrow"/>
        </w:rPr>
      </w:pPr>
      <w:r w:rsidRPr="00ED0585">
        <w:rPr>
          <w:rFonts w:ascii="Arial" w:hAnsi="Arial" w:cs="Arial"/>
          <w:sz w:val="22"/>
          <w:szCs w:val="22"/>
        </w:rPr>
        <w:t xml:space="preserve">We are therefore seeking views from potential users in respect of the same.  The Standard </w:t>
      </w:r>
      <w:r w:rsidR="00A17ED6">
        <w:rPr>
          <w:rFonts w:ascii="Arial" w:hAnsi="Arial" w:cs="Arial"/>
          <w:sz w:val="22"/>
          <w:szCs w:val="22"/>
        </w:rPr>
        <w:t xml:space="preserve">is available at the Codex </w:t>
      </w:r>
      <w:proofErr w:type="spellStart"/>
      <w:r w:rsidR="00A17ED6">
        <w:rPr>
          <w:rFonts w:ascii="Arial" w:hAnsi="Arial" w:cs="Arial"/>
          <w:sz w:val="22"/>
          <w:szCs w:val="22"/>
        </w:rPr>
        <w:t>Alimentarius</w:t>
      </w:r>
      <w:proofErr w:type="spellEnd"/>
      <w:r w:rsidR="00A17ED6">
        <w:rPr>
          <w:rFonts w:ascii="Arial" w:hAnsi="Arial" w:cs="Arial"/>
          <w:sz w:val="22"/>
          <w:szCs w:val="22"/>
        </w:rPr>
        <w:t xml:space="preserve"> Commission website (</w:t>
      </w:r>
      <w:hyperlink r:id="rId8" w:history="1">
        <w:r w:rsidR="00B5213A">
          <w:rPr>
            <w:rStyle w:val="Hyperlink"/>
            <w:rFonts w:ascii="Arial Narrow" w:hAnsi="Arial Narrow"/>
          </w:rPr>
          <w:t>http://www.fao.org/fao-who-codexalimentarius/home/en/</w:t>
        </w:r>
      </w:hyperlink>
      <w:r w:rsidR="00B5213A">
        <w:rPr>
          <w:rFonts w:ascii="Arial Narrow" w:hAnsi="Arial Narrow"/>
        </w:rPr>
        <w:t xml:space="preserve"> </w:t>
      </w:r>
      <w:r w:rsidR="00A17ED6">
        <w:rPr>
          <w:rFonts w:ascii="Arial" w:hAnsi="Arial" w:cs="Arial"/>
          <w:sz w:val="22"/>
          <w:szCs w:val="22"/>
        </w:rPr>
        <w:t>) .</w:t>
      </w:r>
      <w:r w:rsidRPr="00ED0585">
        <w:rPr>
          <w:rFonts w:ascii="Arial" w:hAnsi="Arial" w:cs="Arial"/>
          <w:sz w:val="22"/>
          <w:szCs w:val="22"/>
        </w:rPr>
        <w:t xml:space="preserve">  Please tick and fill your preference of the listed option.  (If the spaces provided are not enough, please attach a separate sheet of paper).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143D" wp14:editId="78D749DD">
                <wp:simplePos x="0" y="0"/>
                <wp:positionH relativeFrom="leftMargin">
                  <wp:posOffset>779228</wp:posOffset>
                </wp:positionH>
                <wp:positionV relativeFrom="paragraph">
                  <wp:posOffset>119076</wp:posOffset>
                </wp:positionV>
                <wp:extent cx="476498" cy="302149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98" cy="302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B18C" id="Rectangle 3" o:spid="_x0000_s1026" style="position:absolute;margin-left:61.35pt;margin-top:9.4pt;width:37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79C9" wp14:editId="57CBE53E">
                <wp:simplePos x="0" y="0"/>
                <wp:positionH relativeFrom="leftMargin">
                  <wp:posOffset>811033</wp:posOffset>
                </wp:positionH>
                <wp:positionV relativeFrom="paragraph">
                  <wp:posOffset>168220</wp:posOffset>
                </wp:positionV>
                <wp:extent cx="492981" cy="293673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9367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9B2C" id="Rectangle 6" o:spid="_x0000_s1026" style="position:absolute;margin-left:63.85pt;margin-top:13.25pt;width:38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" filled="f" strokecolor="windowText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0B190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</w:t>
      </w:r>
      <w:r w:rsidR="00A17ED6">
        <w:rPr>
          <w:rFonts w:ascii="Arial" w:hAnsi="Arial" w:cs="Arial"/>
          <w:sz w:val="22"/>
          <w:szCs w:val="22"/>
        </w:rPr>
        <w:t>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9"/>
      <w:footerReference w:type="first" r:id="rId10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0C" w:rsidRDefault="00104F0C">
      <w:r>
        <w:separator/>
      </w:r>
    </w:p>
  </w:endnote>
  <w:endnote w:type="continuationSeparator" w:id="0">
    <w:p w:rsidR="00104F0C" w:rsidRDefault="0010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0C" w:rsidRDefault="00104F0C">
      <w:r>
        <w:separator/>
      </w:r>
    </w:p>
  </w:footnote>
  <w:footnote w:type="continuationSeparator" w:id="0">
    <w:p w:rsidR="00104F0C" w:rsidRDefault="00104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9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27C96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0CA3"/>
    <w:rsid w:val="000D1F40"/>
    <w:rsid w:val="000E1353"/>
    <w:rsid w:val="000E1F73"/>
    <w:rsid w:val="000E75CE"/>
    <w:rsid w:val="000F12D8"/>
    <w:rsid w:val="000F18B8"/>
    <w:rsid w:val="000F3EC3"/>
    <w:rsid w:val="000F4963"/>
    <w:rsid w:val="00101AF7"/>
    <w:rsid w:val="00101DF3"/>
    <w:rsid w:val="00104F0C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5796C"/>
    <w:rsid w:val="00262DAC"/>
    <w:rsid w:val="00262DD1"/>
    <w:rsid w:val="00265981"/>
    <w:rsid w:val="002679D3"/>
    <w:rsid w:val="002714B6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5D28"/>
    <w:rsid w:val="00326BF3"/>
    <w:rsid w:val="00330EA5"/>
    <w:rsid w:val="003335CB"/>
    <w:rsid w:val="0033382F"/>
    <w:rsid w:val="00334963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D6B6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2AEA"/>
    <w:rsid w:val="00763C62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606"/>
    <w:rsid w:val="00A15D69"/>
    <w:rsid w:val="00A171F6"/>
    <w:rsid w:val="00A17ED6"/>
    <w:rsid w:val="00A20D4F"/>
    <w:rsid w:val="00A21361"/>
    <w:rsid w:val="00A21F44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185C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657A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5ACA"/>
    <w:rsid w:val="00B07961"/>
    <w:rsid w:val="00B07D1C"/>
    <w:rsid w:val="00B07F68"/>
    <w:rsid w:val="00B110A0"/>
    <w:rsid w:val="00B137F7"/>
    <w:rsid w:val="00B14ACA"/>
    <w:rsid w:val="00B14F19"/>
    <w:rsid w:val="00B150E4"/>
    <w:rsid w:val="00B1750B"/>
    <w:rsid w:val="00B206DE"/>
    <w:rsid w:val="00B207DE"/>
    <w:rsid w:val="00B23259"/>
    <w:rsid w:val="00B249CE"/>
    <w:rsid w:val="00B25CC9"/>
    <w:rsid w:val="00B2732B"/>
    <w:rsid w:val="00B30310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5213A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1DAE"/>
    <w:rsid w:val="00BA2DEC"/>
    <w:rsid w:val="00BA7615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55C"/>
    <w:rsid w:val="00D47C56"/>
    <w:rsid w:val="00D505F1"/>
    <w:rsid w:val="00D55AD0"/>
    <w:rsid w:val="00D61A8F"/>
    <w:rsid w:val="00D639E5"/>
    <w:rsid w:val="00D65AC1"/>
    <w:rsid w:val="00D67193"/>
    <w:rsid w:val="00D71B5C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214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0B16"/>
    <w:rsid w:val="00F01196"/>
    <w:rsid w:val="00F0627B"/>
    <w:rsid w:val="00F06F6F"/>
    <w:rsid w:val="00F153D8"/>
    <w:rsid w:val="00F1569E"/>
    <w:rsid w:val="00F170F7"/>
    <w:rsid w:val="00F213D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58D"/>
    <w:rsid w:val="00F71A4F"/>
    <w:rsid w:val="00F7374A"/>
    <w:rsid w:val="00F909F5"/>
    <w:rsid w:val="00F944E5"/>
    <w:rsid w:val="00F96E06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001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767DE1-94B9-4241-8B50-A16DD4E5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fao-who-codexalimentarius/home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4449-F01B-4B55-96E2-01EF9E37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2373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2784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Obiero Steven</cp:lastModifiedBy>
  <cp:revision>2</cp:revision>
  <cp:lastPrinted>2011-05-19T08:42:00Z</cp:lastPrinted>
  <dcterms:created xsi:type="dcterms:W3CDTF">2018-09-07T08:18:00Z</dcterms:created>
  <dcterms:modified xsi:type="dcterms:W3CDTF">2018-09-07T08:18:00Z</dcterms:modified>
</cp:coreProperties>
</file>