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1B427A" w:rsidRDefault="001B427A">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B958AB" w:rsidRDefault="00B958AB">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4050"/>
        <w:gridCol w:w="2970"/>
      </w:tblGrid>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B958AB">
            <w:pPr>
              <w:autoSpaceDE w:val="0"/>
              <w:autoSpaceDN w:val="0"/>
              <w:adjustRightInd w:val="0"/>
            </w:pPr>
            <w:r>
              <w:rPr>
                <w:rFonts w:ascii="Arial" w:hAnsi="Arial" w:cs="Arial"/>
                <w:b/>
                <w:bCs/>
                <w:sz w:val="20"/>
                <w:szCs w:val="20"/>
              </w:rPr>
              <w:t>Adoption proposal</w:t>
            </w:r>
          </w:p>
        </w:tc>
      </w:tr>
      <w:tr w:rsidR="00B958AB" w:rsidRPr="00B958AB">
        <w:tc>
          <w:tcPr>
            <w:tcW w:w="2178" w:type="dxa"/>
            <w:vMerge w:val="restart"/>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Closing date</w:t>
            </w:r>
          </w:p>
        </w:tc>
      </w:tr>
      <w:tr w:rsidR="00B958AB" w:rsidRPr="00B958AB">
        <w:tc>
          <w:tcPr>
            <w:tcW w:w="0" w:type="auto"/>
            <w:vMerge/>
            <w:tcBorders>
              <w:top w:val="single" w:sz="4" w:space="0" w:color="auto"/>
              <w:left w:val="single" w:sz="4" w:space="0" w:color="auto"/>
              <w:bottom w:val="single" w:sz="4" w:space="0" w:color="auto"/>
              <w:right w:val="single" w:sz="4" w:space="0" w:color="auto"/>
            </w:tcBorders>
            <w:vAlign w:val="center"/>
          </w:tcPr>
          <w:p w:rsidR="00B958AB" w:rsidRPr="00B958AB" w:rsidRDefault="00B958AB" w:rsidP="00B958A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B958AB" w:rsidRDefault="00527429" w:rsidP="00B958AB">
            <w:pPr>
              <w:tabs>
                <w:tab w:val="center" w:pos="4320"/>
                <w:tab w:val="right" w:pos="8640"/>
              </w:tabs>
            </w:pPr>
            <w:r>
              <w:t>17/09/2018</w:t>
            </w:r>
          </w:p>
        </w:tc>
        <w:tc>
          <w:tcPr>
            <w:tcW w:w="2970" w:type="dxa"/>
            <w:tcBorders>
              <w:top w:val="single" w:sz="4" w:space="0" w:color="auto"/>
              <w:left w:val="single" w:sz="4" w:space="0" w:color="auto"/>
              <w:bottom w:val="single" w:sz="4" w:space="0" w:color="auto"/>
              <w:right w:val="single" w:sz="4" w:space="0" w:color="auto"/>
            </w:tcBorders>
          </w:tcPr>
          <w:p w:rsidR="00B958AB" w:rsidRDefault="00527429" w:rsidP="00B958AB">
            <w:pPr>
              <w:tabs>
                <w:tab w:val="center" w:pos="4320"/>
                <w:tab w:val="right" w:pos="8640"/>
              </w:tabs>
            </w:pPr>
            <w:r>
              <w:t>17/10/2018</w:t>
            </w:r>
          </w:p>
        </w:tc>
      </w:tr>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5C64D4" w:rsidP="00B958A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761290">
            <w:pPr>
              <w:tabs>
                <w:tab w:val="center" w:pos="4320"/>
                <w:tab w:val="right" w:pos="8640"/>
              </w:tabs>
            </w:pPr>
            <w:r w:rsidRPr="00101DF3">
              <w:rPr>
                <w:rFonts w:ascii="Arial" w:hAnsi="Arial" w:cs="Arial"/>
                <w:bCs/>
                <w:sz w:val="20"/>
                <w:szCs w:val="20"/>
              </w:rPr>
              <w:t xml:space="preserve">This form </w:t>
            </w:r>
            <w:r w:rsidR="005C64D4" w:rsidRPr="00101DF3">
              <w:rPr>
                <w:rFonts w:ascii="Arial" w:hAnsi="Arial" w:cs="Arial"/>
                <w:bCs/>
                <w:sz w:val="20"/>
                <w:szCs w:val="20"/>
              </w:rPr>
              <w:t>shall</w:t>
            </w:r>
            <w:r w:rsidRPr="00101DF3">
              <w:rPr>
                <w:rFonts w:ascii="Arial" w:hAnsi="Arial" w:cs="Arial"/>
                <w:bCs/>
                <w:sz w:val="20"/>
                <w:szCs w:val="20"/>
              </w:rPr>
              <w:t xml:space="preserve"> be filled, signed and returned to Kenya Bureau of Standards for the attention o</w:t>
            </w:r>
            <w:r w:rsidR="001D4B35" w:rsidRPr="00101DF3">
              <w:rPr>
                <w:rFonts w:ascii="Arial" w:hAnsi="Arial" w:cs="Arial"/>
                <w:bCs/>
                <w:sz w:val="20"/>
                <w:szCs w:val="20"/>
              </w:rPr>
              <w:t>f</w:t>
            </w:r>
            <w:r w:rsidR="001D4B35">
              <w:rPr>
                <w:rFonts w:ascii="Arial" w:hAnsi="Arial" w:cs="Arial"/>
                <w:b/>
                <w:bCs/>
                <w:sz w:val="20"/>
                <w:szCs w:val="20"/>
              </w:rPr>
              <w:t xml:space="preserve"> Allan Kimitei (kimiteia@kebs.org)</w:t>
            </w:r>
          </w:p>
        </w:tc>
      </w:tr>
    </w:tbl>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The Kenya Bureau of Standards intends to adopt the International Standards as detailed here below .............................................................................................................................................</w:t>
      </w:r>
    </w:p>
    <w:p w:rsidR="001B427A" w:rsidRDefault="001B427A">
      <w:pPr>
        <w:autoSpaceDE w:val="0"/>
        <w:autoSpaceDN w:val="0"/>
        <w:adjustRightInd w:val="0"/>
        <w:jc w:val="both"/>
        <w:rPr>
          <w:rFonts w:ascii="Arial" w:hAnsi="Arial" w:cs="Arial"/>
          <w:sz w:val="20"/>
          <w:szCs w:val="20"/>
        </w:rPr>
      </w:pPr>
    </w:p>
    <w:p w:rsidR="00EF2372" w:rsidRPr="00EF2372" w:rsidRDefault="00101DF3" w:rsidP="00EF2372">
      <w:pPr>
        <w:shd w:val="clear" w:color="auto" w:fill="FFFFFF"/>
        <w:textAlignment w:val="baseline"/>
        <w:outlineLvl w:val="0"/>
        <w:rPr>
          <w:rFonts w:ascii="Arial" w:hAnsi="Arial" w:cs="Arial"/>
          <w:b/>
          <w:sz w:val="20"/>
          <w:szCs w:val="20"/>
        </w:rPr>
      </w:pPr>
      <w:r w:rsidRPr="00744043">
        <w:rPr>
          <w:rFonts w:ascii="Arial Narrow" w:hAnsi="Arial Narrow" w:cs="Arial"/>
        </w:rPr>
        <w:t>Number .</w:t>
      </w:r>
      <w:r w:rsidR="00744043" w:rsidRPr="00744043">
        <w:rPr>
          <w:rFonts w:ascii="Arial Narrow" w:hAnsi="Arial Narrow" w:cs="Arial"/>
        </w:rPr>
        <w:t xml:space="preserve"> </w:t>
      </w:r>
      <w:r w:rsidR="00101AF7" w:rsidRPr="00744043">
        <w:rPr>
          <w:rFonts w:ascii="Arial Narrow" w:hAnsi="Arial Narrow"/>
          <w:b/>
          <w:bCs/>
          <w:color w:val="404040"/>
          <w:kern w:val="36"/>
        </w:rPr>
        <w:t xml:space="preserve"> </w:t>
      </w:r>
      <w:r w:rsidR="00261CE7" w:rsidRPr="00261CE7">
        <w:rPr>
          <w:rFonts w:ascii="Arial" w:hAnsi="Arial" w:cs="Arial"/>
          <w:b/>
          <w:sz w:val="20"/>
          <w:szCs w:val="20"/>
        </w:rPr>
        <w:t>ISO 20022-7:2013</w:t>
      </w:r>
    </w:p>
    <w:p w:rsidR="00CF7268" w:rsidRPr="00CF7268" w:rsidRDefault="00CF7268" w:rsidP="00CF7268">
      <w:pPr>
        <w:shd w:val="clear" w:color="auto" w:fill="FFFFFF"/>
        <w:textAlignment w:val="baseline"/>
        <w:outlineLvl w:val="0"/>
        <w:rPr>
          <w:rFonts w:ascii="Arial" w:hAnsi="Arial" w:cs="Arial"/>
          <w:b/>
          <w:sz w:val="20"/>
          <w:szCs w:val="20"/>
        </w:rPr>
      </w:pPr>
    </w:p>
    <w:p w:rsidR="00317B3C" w:rsidRPr="00317B3C" w:rsidRDefault="00317B3C" w:rsidP="00317B3C">
      <w:pPr>
        <w:shd w:val="clear" w:color="auto" w:fill="FFFFFF"/>
        <w:textAlignment w:val="baseline"/>
        <w:outlineLvl w:val="0"/>
        <w:rPr>
          <w:rFonts w:ascii="Arial" w:hAnsi="Arial" w:cs="Arial"/>
          <w:b/>
          <w:sz w:val="20"/>
          <w:szCs w:val="20"/>
        </w:rPr>
      </w:pPr>
    </w:p>
    <w:p w:rsidR="001B427A" w:rsidRDefault="001B427A">
      <w:pPr>
        <w:autoSpaceDE w:val="0"/>
        <w:autoSpaceDN w:val="0"/>
        <w:adjustRightInd w:val="0"/>
        <w:jc w:val="both"/>
        <w:rPr>
          <w:rFonts w:ascii="Arial" w:hAnsi="Arial" w:cs="Arial"/>
          <w:sz w:val="20"/>
          <w:szCs w:val="20"/>
        </w:rPr>
      </w:pPr>
    </w:p>
    <w:p w:rsidR="00261CE7" w:rsidRPr="00261CE7" w:rsidRDefault="001B427A" w:rsidP="00261CE7">
      <w:pPr>
        <w:autoSpaceDE w:val="0"/>
        <w:autoSpaceDN w:val="0"/>
        <w:adjustRightInd w:val="0"/>
        <w:rPr>
          <w:i/>
        </w:rPr>
      </w:pPr>
      <w:r w:rsidRPr="00101DF3">
        <w:rPr>
          <w:rFonts w:ascii="Arial" w:hAnsi="Arial" w:cs="Arial"/>
          <w:b/>
          <w:sz w:val="20"/>
          <w:szCs w:val="20"/>
        </w:rPr>
        <w:t>Title</w:t>
      </w:r>
      <w:r w:rsidR="00FF183E">
        <w:rPr>
          <w:rFonts w:ascii="Arial" w:hAnsi="Arial" w:cs="Arial"/>
          <w:b/>
          <w:sz w:val="20"/>
          <w:szCs w:val="20"/>
        </w:rPr>
        <w:t xml:space="preserve"> </w:t>
      </w:r>
      <w:r w:rsidR="00101AF7">
        <w:rPr>
          <w:rFonts w:ascii="Helvetica" w:hAnsi="Helvetica"/>
          <w:color w:val="404040"/>
          <w:sz w:val="22"/>
          <w:szCs w:val="22"/>
          <w:shd w:val="clear" w:color="auto" w:fill="FFFFFF"/>
        </w:rPr>
        <w:t xml:space="preserve">. </w:t>
      </w:r>
      <w:r w:rsidR="00261CE7" w:rsidRPr="00261CE7">
        <w:rPr>
          <w:i/>
        </w:rPr>
        <w:t xml:space="preserve">Financial services -- Universal financial industry message scheme -- Part 7: </w:t>
      </w:r>
      <w:r w:rsidR="00261CE7">
        <w:rPr>
          <w:i/>
        </w:rPr>
        <w:tab/>
      </w:r>
      <w:r w:rsidR="00261CE7" w:rsidRPr="00261CE7">
        <w:rPr>
          <w:i/>
        </w:rPr>
        <w:t>Registration</w:t>
      </w:r>
    </w:p>
    <w:p w:rsidR="00824971" w:rsidRPr="00824971" w:rsidRDefault="00824971" w:rsidP="00824971">
      <w:pPr>
        <w:autoSpaceDE w:val="0"/>
        <w:autoSpaceDN w:val="0"/>
        <w:adjustRightInd w:val="0"/>
        <w:rPr>
          <w:i/>
        </w:rPr>
      </w:pPr>
    </w:p>
    <w:p w:rsidR="001B427A" w:rsidRDefault="001B427A">
      <w:pPr>
        <w:autoSpaceDE w:val="0"/>
        <w:autoSpaceDN w:val="0"/>
        <w:adjustRightInd w:val="0"/>
        <w:jc w:val="both"/>
        <w:rPr>
          <w:rFonts w:ascii="Arial" w:hAnsi="Arial" w:cs="Arial"/>
          <w:sz w:val="20"/>
          <w:szCs w:val="20"/>
        </w:rPr>
      </w:pPr>
    </w:p>
    <w:p w:rsidR="00EF2372" w:rsidRDefault="003E3908" w:rsidP="00101AF7">
      <w:pPr>
        <w:shd w:val="clear" w:color="auto" w:fill="FFFFFF"/>
        <w:rPr>
          <w:rFonts w:ascii="Arial Narrow" w:hAnsi="Arial Narrow"/>
          <w:b/>
        </w:rPr>
      </w:pPr>
      <w:r w:rsidRPr="00101DF3">
        <w:rPr>
          <w:rFonts w:ascii="Arial Narrow" w:hAnsi="Arial Narrow"/>
          <w:b/>
        </w:rPr>
        <w:t xml:space="preserve">Scope: </w:t>
      </w:r>
      <w:r w:rsidR="00FF183E">
        <w:rPr>
          <w:rFonts w:ascii="Arial Narrow" w:hAnsi="Arial Narrow"/>
          <w:b/>
        </w:rPr>
        <w:t xml:space="preserve"> </w:t>
      </w:r>
    </w:p>
    <w:p w:rsidR="00261CE7" w:rsidRPr="00261CE7" w:rsidRDefault="00261CE7" w:rsidP="00261CE7">
      <w:pPr>
        <w:autoSpaceDE w:val="0"/>
        <w:autoSpaceDN w:val="0"/>
        <w:adjustRightInd w:val="0"/>
        <w:jc w:val="both"/>
        <w:rPr>
          <w:rFonts w:ascii="Arial" w:hAnsi="Arial" w:cs="Arial"/>
          <w:sz w:val="20"/>
          <w:szCs w:val="20"/>
        </w:rPr>
      </w:pPr>
      <w:r w:rsidRPr="00261CE7">
        <w:rPr>
          <w:rFonts w:ascii="Arial" w:hAnsi="Arial" w:cs="Arial"/>
          <w:sz w:val="20"/>
          <w:szCs w:val="20"/>
        </w:rPr>
        <w:t>This part of ISO 20022 consists of:</w:t>
      </w:r>
    </w:p>
    <w:p w:rsidR="00261CE7" w:rsidRPr="00261CE7" w:rsidRDefault="00261CE7" w:rsidP="00261CE7">
      <w:pPr>
        <w:numPr>
          <w:ilvl w:val="0"/>
          <w:numId w:val="60"/>
        </w:numPr>
        <w:autoSpaceDE w:val="0"/>
        <w:autoSpaceDN w:val="0"/>
        <w:adjustRightInd w:val="0"/>
        <w:jc w:val="both"/>
        <w:rPr>
          <w:rFonts w:ascii="Arial" w:hAnsi="Arial" w:cs="Arial"/>
          <w:sz w:val="20"/>
          <w:szCs w:val="20"/>
        </w:rPr>
      </w:pPr>
      <w:r w:rsidRPr="00261CE7">
        <w:rPr>
          <w:rFonts w:ascii="Arial" w:hAnsi="Arial" w:cs="Arial"/>
          <w:sz w:val="20"/>
          <w:szCs w:val="20"/>
        </w:rPr>
        <w:t xml:space="preserve">— the overall description of the </w:t>
      </w:r>
      <w:proofErr w:type="spellStart"/>
      <w:r w:rsidRPr="00261CE7">
        <w:rPr>
          <w:rFonts w:ascii="Arial" w:hAnsi="Arial" w:cs="Arial"/>
          <w:sz w:val="20"/>
          <w:szCs w:val="20"/>
        </w:rPr>
        <w:t>modelling</w:t>
      </w:r>
      <w:proofErr w:type="spellEnd"/>
      <w:r w:rsidRPr="00261CE7">
        <w:rPr>
          <w:rFonts w:ascii="Arial" w:hAnsi="Arial" w:cs="Arial"/>
          <w:sz w:val="20"/>
          <w:szCs w:val="20"/>
        </w:rPr>
        <w:t xml:space="preserve"> approach;</w:t>
      </w:r>
    </w:p>
    <w:p w:rsidR="00261CE7" w:rsidRPr="00261CE7" w:rsidRDefault="00261CE7" w:rsidP="00261CE7">
      <w:pPr>
        <w:numPr>
          <w:ilvl w:val="0"/>
          <w:numId w:val="60"/>
        </w:numPr>
        <w:autoSpaceDE w:val="0"/>
        <w:autoSpaceDN w:val="0"/>
        <w:adjustRightInd w:val="0"/>
        <w:jc w:val="both"/>
        <w:rPr>
          <w:rFonts w:ascii="Arial" w:hAnsi="Arial" w:cs="Arial"/>
          <w:sz w:val="20"/>
          <w:szCs w:val="20"/>
        </w:rPr>
      </w:pPr>
      <w:r w:rsidRPr="00261CE7">
        <w:rPr>
          <w:rFonts w:ascii="Arial" w:hAnsi="Arial" w:cs="Arial"/>
          <w:sz w:val="20"/>
          <w:szCs w:val="20"/>
        </w:rPr>
        <w:t>— the overall description of the ISO 20022 Repository contents;</w:t>
      </w:r>
    </w:p>
    <w:p w:rsidR="00261CE7" w:rsidRPr="00261CE7" w:rsidRDefault="00261CE7" w:rsidP="00261CE7">
      <w:pPr>
        <w:numPr>
          <w:ilvl w:val="0"/>
          <w:numId w:val="60"/>
        </w:numPr>
        <w:autoSpaceDE w:val="0"/>
        <w:autoSpaceDN w:val="0"/>
        <w:adjustRightInd w:val="0"/>
        <w:jc w:val="both"/>
        <w:rPr>
          <w:rFonts w:ascii="Arial" w:hAnsi="Arial" w:cs="Arial"/>
          <w:sz w:val="20"/>
          <w:szCs w:val="20"/>
        </w:rPr>
      </w:pPr>
      <w:r w:rsidRPr="00261CE7">
        <w:rPr>
          <w:rFonts w:ascii="Arial" w:hAnsi="Arial" w:cs="Arial"/>
          <w:sz w:val="20"/>
          <w:szCs w:val="20"/>
        </w:rPr>
        <w:t>— a high-level description of the input to be accepted by the Registration Authority to feed/modify the Repository’s Data</w:t>
      </w:r>
      <w:r>
        <w:rPr>
          <w:rFonts w:ascii="Arial" w:hAnsi="Arial" w:cs="Arial"/>
          <w:sz w:val="20"/>
          <w:szCs w:val="20"/>
        </w:rPr>
        <w:t xml:space="preserve"> </w:t>
      </w:r>
      <w:r w:rsidRPr="00261CE7">
        <w:rPr>
          <w:rFonts w:ascii="Arial" w:hAnsi="Arial" w:cs="Arial"/>
          <w:sz w:val="20"/>
          <w:szCs w:val="20"/>
        </w:rPr>
        <w:t xml:space="preserve">Dictionary and </w:t>
      </w:r>
      <w:proofErr w:type="spellStart"/>
      <w:r w:rsidRPr="00261CE7">
        <w:rPr>
          <w:rFonts w:ascii="Arial" w:hAnsi="Arial" w:cs="Arial"/>
          <w:sz w:val="20"/>
          <w:szCs w:val="20"/>
        </w:rPr>
        <w:t>BusinessProcessCatalogue</w:t>
      </w:r>
      <w:proofErr w:type="spellEnd"/>
      <w:r w:rsidRPr="00261CE7">
        <w:rPr>
          <w:rFonts w:ascii="Arial" w:hAnsi="Arial" w:cs="Arial"/>
          <w:sz w:val="20"/>
          <w:szCs w:val="20"/>
        </w:rPr>
        <w:t>;</w:t>
      </w:r>
    </w:p>
    <w:p w:rsidR="00261CE7" w:rsidRPr="00261CE7" w:rsidRDefault="00261CE7" w:rsidP="00261CE7">
      <w:pPr>
        <w:numPr>
          <w:ilvl w:val="0"/>
          <w:numId w:val="60"/>
        </w:numPr>
        <w:autoSpaceDE w:val="0"/>
        <w:autoSpaceDN w:val="0"/>
        <w:adjustRightInd w:val="0"/>
        <w:jc w:val="both"/>
        <w:rPr>
          <w:rFonts w:ascii="Arial" w:hAnsi="Arial" w:cs="Arial"/>
          <w:sz w:val="20"/>
          <w:szCs w:val="20"/>
        </w:rPr>
      </w:pPr>
      <w:r w:rsidRPr="00261CE7">
        <w:rPr>
          <w:rFonts w:ascii="Arial" w:hAnsi="Arial" w:cs="Arial"/>
          <w:sz w:val="20"/>
          <w:szCs w:val="20"/>
        </w:rPr>
        <w:t>— a high-level description of the Repository output to be made publicly available by the Registration Authority.</w:t>
      </w:r>
    </w:p>
    <w:p w:rsidR="00261CE7" w:rsidRPr="00261CE7" w:rsidRDefault="00261CE7" w:rsidP="00261CE7">
      <w:pPr>
        <w:autoSpaceDE w:val="0"/>
        <w:autoSpaceDN w:val="0"/>
        <w:adjustRightInd w:val="0"/>
        <w:jc w:val="both"/>
        <w:rPr>
          <w:rFonts w:ascii="Arial" w:hAnsi="Arial" w:cs="Arial"/>
          <w:sz w:val="20"/>
          <w:szCs w:val="20"/>
        </w:rPr>
      </w:pPr>
      <w:proofErr w:type="spellStart"/>
      <w:r w:rsidRPr="00261CE7">
        <w:rPr>
          <w:rFonts w:ascii="Arial" w:hAnsi="Arial" w:cs="Arial"/>
          <w:sz w:val="20"/>
          <w:szCs w:val="20"/>
        </w:rPr>
        <w:t>BusinessTransactions</w:t>
      </w:r>
      <w:proofErr w:type="spellEnd"/>
      <w:r w:rsidRPr="00261CE7">
        <w:rPr>
          <w:rFonts w:ascii="Arial" w:hAnsi="Arial" w:cs="Arial"/>
          <w:sz w:val="20"/>
          <w:szCs w:val="20"/>
        </w:rPr>
        <w:t xml:space="preserve"> and Message Sets complying with ISO 20022 can be used for electronic data interchange amongst any industry participants (financial and others), independently of any specific communication network. Network-dependent rules, such as message acknowledgement and message protection, are outside the scope of ISO 20022.</w:t>
      </w:r>
    </w:p>
    <w:p w:rsidR="00CF7268" w:rsidRDefault="00CF7268">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acceptable as presented</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B958AB" w:rsidRDefault="001B427A">
      <w:pPr>
        <w:autoSpaceDE w:val="0"/>
        <w:autoSpaceDN w:val="0"/>
        <w:adjustRightInd w:val="0"/>
        <w:jc w:val="both"/>
        <w:rPr>
          <w:rFonts w:ascii="Arial" w:hAnsi="Arial" w:cs="Arial"/>
          <w:sz w:val="20"/>
          <w:szCs w:val="20"/>
        </w:rPr>
      </w:pPr>
      <w:r>
        <w:rPr>
          <w:rFonts w:ascii="Arial" w:hAnsi="Arial" w:cs="Arial"/>
          <w:sz w:val="20"/>
          <w:szCs w:val="20"/>
        </w:rPr>
        <w:t>Name and Signature (of respondent)</w:t>
      </w:r>
      <w:r w:rsidR="00B958AB">
        <w:rPr>
          <w:rFonts w:ascii="Arial" w:hAnsi="Arial" w:cs="Arial"/>
          <w:sz w:val="20"/>
          <w:szCs w:val="20"/>
        </w:rPr>
        <w:t xml:space="preserve">: </w:t>
      </w:r>
      <w:r>
        <w:rPr>
          <w:rFonts w:ascii="Arial" w:hAnsi="Arial" w:cs="Arial"/>
          <w:sz w:val="20"/>
          <w:szCs w:val="20"/>
        </w:rPr>
        <w:t xml:space="preserve">................................................ </w:t>
      </w:r>
    </w:p>
    <w:p w:rsidR="00B958AB" w:rsidRDefault="00B958AB">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Position </w:t>
      </w:r>
      <w:r w:rsidR="00B958AB">
        <w:rPr>
          <w:rFonts w:ascii="Arial" w:hAnsi="Arial" w:cs="Arial"/>
          <w:sz w:val="20"/>
          <w:szCs w:val="20"/>
        </w:rPr>
        <w:t xml:space="preserve">(of respondent): </w:t>
      </w:r>
      <w:r>
        <w:rPr>
          <w:rFonts w:ascii="Arial" w:hAnsi="Arial" w:cs="Arial"/>
          <w:sz w:val="20"/>
          <w:szCs w:val="20"/>
        </w:rPr>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On behalf of ......................................................................................... (Name of organization)</w:t>
      </w:r>
    </w:p>
    <w:p w:rsidR="001B427A" w:rsidRPr="00926DEA" w:rsidRDefault="001B427A">
      <w:pPr>
        <w:autoSpaceDE w:val="0"/>
        <w:autoSpaceDN w:val="0"/>
        <w:adjustRightInd w:val="0"/>
        <w:jc w:val="both"/>
        <w:rPr>
          <w:rFonts w:ascii="Arial" w:hAnsi="Arial" w:cs="Arial"/>
          <w:sz w:val="20"/>
          <w:szCs w:val="20"/>
        </w:rPr>
      </w:pPr>
      <w:r>
        <w:rPr>
          <w:rFonts w:ascii="Arial" w:hAnsi="Arial" w:cs="Arial"/>
          <w:sz w:val="20"/>
          <w:szCs w:val="20"/>
        </w:rPr>
        <w:t>Date .........................................................................</w:t>
      </w:r>
    </w:p>
    <w:p w:rsidR="009618F7" w:rsidRDefault="009618F7" w:rsidP="009618F7">
      <w:pPr>
        <w:autoSpaceDE w:val="0"/>
        <w:autoSpaceDN w:val="0"/>
        <w:adjustRightInd w:val="0"/>
        <w:jc w:val="both"/>
        <w:rPr>
          <w:rFonts w:ascii="Arial" w:hAnsi="Arial" w:cs="Arial"/>
          <w:b/>
          <w:bCs/>
          <w:sz w:val="20"/>
          <w:szCs w:val="20"/>
        </w:rPr>
      </w:pPr>
    </w:p>
    <w:p w:rsidR="001B427A" w:rsidRDefault="009618F7" w:rsidP="009618F7">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sectPr w:rsidR="001B427A" w:rsidSect="009B6D35">
      <w:headerReference w:type="default" r:id="rId7"/>
      <w:footerReference w:type="first" r:id="rId8"/>
      <w:pgSz w:w="11909" w:h="16834"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6D4A" w:rsidRDefault="00E16D4A">
      <w:r>
        <w:separator/>
      </w:r>
    </w:p>
  </w:endnote>
  <w:endnote w:type="continuationSeparator" w:id="0">
    <w:p w:rsidR="00E16D4A" w:rsidRDefault="00E16D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8"/>
      <w:gridCol w:w="480"/>
      <w:gridCol w:w="4145"/>
      <w:gridCol w:w="2244"/>
    </w:tblGrid>
    <w:tr w:rsidR="00952AAA">
      <w:trPr>
        <w:cantSplit/>
      </w:trPr>
      <w:tc>
        <w:tcPr>
          <w:tcW w:w="2028" w:type="dxa"/>
        </w:tcPr>
        <w:p w:rsidR="00952AAA" w:rsidRDefault="00952AAA" w:rsidP="00967F8D">
          <w:pPr>
            <w:pStyle w:val="Footer"/>
            <w:rPr>
              <w:rFonts w:ascii="Arial" w:hAnsi="Arial" w:cs="Arial"/>
              <w:sz w:val="20"/>
            </w:rPr>
          </w:pPr>
          <w:r>
            <w:rPr>
              <w:rFonts w:ascii="Arial" w:hAnsi="Arial" w:cs="Arial"/>
              <w:sz w:val="20"/>
            </w:rPr>
            <w:t>Revision</w:t>
          </w:r>
        </w:p>
      </w:tc>
      <w:tc>
        <w:tcPr>
          <w:tcW w:w="480" w:type="dxa"/>
        </w:tcPr>
        <w:p w:rsidR="00952AAA" w:rsidRDefault="00952AAA"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952AAA" w:rsidP="00967F8D">
          <w:pPr>
            <w:pStyle w:val="Footer"/>
            <w:rPr>
              <w:rFonts w:ascii="Arial" w:hAnsi="Arial" w:cs="Arial"/>
              <w:sz w:val="20"/>
            </w:rPr>
          </w:pPr>
        </w:p>
      </w:tc>
      <w:tc>
        <w:tcPr>
          <w:tcW w:w="2244" w:type="dxa"/>
        </w:tcPr>
        <w:p w:rsidR="00952AAA" w:rsidRDefault="00952AAA" w:rsidP="00F01196">
          <w:pPr>
            <w:pStyle w:val="Footer"/>
            <w:rPr>
              <w:rFonts w:ascii="Arial" w:hAnsi="Arial" w:cs="Arial"/>
              <w:sz w:val="20"/>
            </w:rPr>
          </w:pPr>
          <w:r>
            <w:rPr>
              <w:rFonts w:ascii="Arial" w:hAnsi="Arial" w:cs="Arial"/>
              <w:sz w:val="20"/>
            </w:rPr>
            <w:t>Date: 2012-03-16</w:t>
          </w:r>
        </w:p>
      </w:tc>
    </w:tr>
  </w:tbl>
  <w:p w:rsidR="00952AAA" w:rsidRDefault="00952A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6D4A" w:rsidRDefault="00E16D4A">
      <w:r>
        <w:separator/>
      </w:r>
    </w:p>
  </w:footnote>
  <w:footnote w:type="continuationSeparator" w:id="0">
    <w:p w:rsidR="00E16D4A" w:rsidRDefault="00E16D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66F" w:rsidRPr="00AE566F" w:rsidRDefault="00AE566F"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08172B8"/>
    <w:multiLevelType w:val="multilevel"/>
    <w:tmpl w:val="F2D2E17A"/>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362B6B"/>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11663624"/>
    <w:multiLevelType w:val="hybridMultilevel"/>
    <w:tmpl w:val="6172B196"/>
    <w:lvl w:ilvl="0" w:tplc="469C4138">
      <w:start w:val="1"/>
      <w:numFmt w:val="decimal"/>
      <w:lvlText w:val="%1."/>
      <w:lvlJc w:val="left"/>
      <w:pPr>
        <w:tabs>
          <w:tab w:val="num" w:pos="720"/>
        </w:tabs>
        <w:ind w:left="720" w:hanging="720"/>
      </w:pPr>
      <w:rPr>
        <w:rFonts w:hint="default"/>
      </w:rPr>
    </w:lvl>
    <w:lvl w:ilvl="1" w:tplc="658AC906">
      <w:numFmt w:val="none"/>
      <w:lvlText w:val=""/>
      <w:lvlJc w:val="left"/>
      <w:pPr>
        <w:tabs>
          <w:tab w:val="num" w:pos="360"/>
        </w:tabs>
      </w:pPr>
    </w:lvl>
    <w:lvl w:ilvl="2" w:tplc="86F6EDC4">
      <w:numFmt w:val="none"/>
      <w:lvlText w:val=""/>
      <w:lvlJc w:val="left"/>
      <w:pPr>
        <w:tabs>
          <w:tab w:val="num" w:pos="360"/>
        </w:tabs>
      </w:pPr>
    </w:lvl>
    <w:lvl w:ilvl="3" w:tplc="376A4DEA">
      <w:numFmt w:val="none"/>
      <w:lvlText w:val=""/>
      <w:lvlJc w:val="left"/>
      <w:pPr>
        <w:tabs>
          <w:tab w:val="num" w:pos="360"/>
        </w:tabs>
      </w:pPr>
    </w:lvl>
    <w:lvl w:ilvl="4" w:tplc="80108142">
      <w:numFmt w:val="none"/>
      <w:lvlText w:val=""/>
      <w:lvlJc w:val="left"/>
      <w:pPr>
        <w:tabs>
          <w:tab w:val="num" w:pos="360"/>
        </w:tabs>
      </w:pPr>
    </w:lvl>
    <w:lvl w:ilvl="5" w:tplc="53EE4D96">
      <w:numFmt w:val="none"/>
      <w:lvlText w:val=""/>
      <w:lvlJc w:val="left"/>
      <w:pPr>
        <w:tabs>
          <w:tab w:val="num" w:pos="360"/>
        </w:tabs>
      </w:pPr>
    </w:lvl>
    <w:lvl w:ilvl="6" w:tplc="064A88EA">
      <w:numFmt w:val="none"/>
      <w:lvlText w:val=""/>
      <w:lvlJc w:val="left"/>
      <w:pPr>
        <w:tabs>
          <w:tab w:val="num" w:pos="360"/>
        </w:tabs>
      </w:pPr>
    </w:lvl>
    <w:lvl w:ilvl="7" w:tplc="E7E01CD2">
      <w:numFmt w:val="none"/>
      <w:lvlText w:val=""/>
      <w:lvlJc w:val="left"/>
      <w:pPr>
        <w:tabs>
          <w:tab w:val="num" w:pos="360"/>
        </w:tabs>
      </w:pPr>
    </w:lvl>
    <w:lvl w:ilvl="8" w:tplc="F580E29E">
      <w:numFmt w:val="none"/>
      <w:lvlText w:val=""/>
      <w:lvlJc w:val="left"/>
      <w:pPr>
        <w:tabs>
          <w:tab w:val="num" w:pos="360"/>
        </w:tabs>
      </w:pPr>
    </w:lvl>
  </w:abstractNum>
  <w:abstractNum w:abstractNumId="13">
    <w:nsid w:val="13222DF4"/>
    <w:multiLevelType w:val="hybridMultilevel"/>
    <w:tmpl w:val="77FED634"/>
    <w:lvl w:ilvl="0" w:tplc="2496E8AA">
      <w:start w:val="1"/>
      <w:numFmt w:val="decimal"/>
      <w:lvlText w:val="%1."/>
      <w:lvlJc w:val="left"/>
      <w:pPr>
        <w:tabs>
          <w:tab w:val="num" w:pos="720"/>
        </w:tabs>
        <w:ind w:left="720" w:hanging="720"/>
      </w:pPr>
      <w:rPr>
        <w:rFonts w:hint="default"/>
      </w:rPr>
    </w:lvl>
    <w:lvl w:ilvl="1" w:tplc="715E7C78">
      <w:start w:val="1"/>
      <w:numFmt w:val="decimal"/>
      <w:isLgl/>
      <w:lvlText w:val="%2.%2"/>
      <w:lvlJc w:val="left"/>
      <w:pPr>
        <w:tabs>
          <w:tab w:val="num" w:pos="720"/>
        </w:tabs>
        <w:ind w:left="720" w:hanging="720"/>
      </w:pPr>
      <w:rPr>
        <w:rFonts w:hint="default"/>
        <w:b/>
      </w:rPr>
    </w:lvl>
    <w:lvl w:ilvl="2" w:tplc="673263B8">
      <w:numFmt w:val="none"/>
      <w:lvlText w:val=""/>
      <w:lvlJc w:val="left"/>
      <w:pPr>
        <w:tabs>
          <w:tab w:val="num" w:pos="360"/>
        </w:tabs>
      </w:pPr>
    </w:lvl>
    <w:lvl w:ilvl="3" w:tplc="1CD47BB0">
      <w:numFmt w:val="none"/>
      <w:lvlText w:val=""/>
      <w:lvlJc w:val="left"/>
      <w:pPr>
        <w:tabs>
          <w:tab w:val="num" w:pos="360"/>
        </w:tabs>
      </w:pPr>
    </w:lvl>
    <w:lvl w:ilvl="4" w:tplc="7CD0B738">
      <w:numFmt w:val="none"/>
      <w:lvlText w:val=""/>
      <w:lvlJc w:val="left"/>
      <w:pPr>
        <w:tabs>
          <w:tab w:val="num" w:pos="360"/>
        </w:tabs>
      </w:pPr>
    </w:lvl>
    <w:lvl w:ilvl="5" w:tplc="71B46608">
      <w:numFmt w:val="none"/>
      <w:lvlText w:val=""/>
      <w:lvlJc w:val="left"/>
      <w:pPr>
        <w:tabs>
          <w:tab w:val="num" w:pos="360"/>
        </w:tabs>
      </w:pPr>
    </w:lvl>
    <w:lvl w:ilvl="6" w:tplc="D8CA56EA">
      <w:numFmt w:val="none"/>
      <w:lvlText w:val=""/>
      <w:lvlJc w:val="left"/>
      <w:pPr>
        <w:tabs>
          <w:tab w:val="num" w:pos="360"/>
        </w:tabs>
      </w:pPr>
    </w:lvl>
    <w:lvl w:ilvl="7" w:tplc="A726D47E">
      <w:numFmt w:val="none"/>
      <w:lvlText w:val=""/>
      <w:lvlJc w:val="left"/>
      <w:pPr>
        <w:tabs>
          <w:tab w:val="num" w:pos="360"/>
        </w:tabs>
      </w:pPr>
    </w:lvl>
    <w:lvl w:ilvl="8" w:tplc="79EA6D56">
      <w:numFmt w:val="none"/>
      <w:lvlText w:val=""/>
      <w:lvlJc w:val="left"/>
      <w:pPr>
        <w:tabs>
          <w:tab w:val="num" w:pos="360"/>
        </w:tabs>
      </w:pPr>
    </w:lvl>
  </w:abstractNum>
  <w:abstractNum w:abstractNumId="14">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5">
    <w:nsid w:val="341259B5"/>
    <w:multiLevelType w:val="singleLevel"/>
    <w:tmpl w:val="0C090011"/>
    <w:lvl w:ilvl="0">
      <w:start w:val="1"/>
      <w:numFmt w:val="decimal"/>
      <w:lvlText w:val="%1)"/>
      <w:lvlJc w:val="left"/>
      <w:pPr>
        <w:tabs>
          <w:tab w:val="num" w:pos="360"/>
        </w:tabs>
        <w:ind w:left="360" w:hanging="360"/>
      </w:pPr>
    </w:lvl>
  </w:abstractNum>
  <w:abstractNum w:abstractNumId="26">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nsid w:val="426A1465"/>
    <w:multiLevelType w:val="hybridMultilevel"/>
    <w:tmpl w:val="E806D9F0"/>
    <w:lvl w:ilvl="0" w:tplc="6DDC19C2">
      <w:start w:val="1"/>
      <w:numFmt w:val="decimal"/>
      <w:lvlText w:val="%1."/>
      <w:lvlJc w:val="left"/>
      <w:pPr>
        <w:tabs>
          <w:tab w:val="num" w:pos="720"/>
        </w:tabs>
        <w:ind w:left="720" w:hanging="720"/>
      </w:pPr>
      <w:rPr>
        <w:rFonts w:hint="default"/>
      </w:rPr>
    </w:lvl>
    <w:lvl w:ilvl="1" w:tplc="AC02765A">
      <w:numFmt w:val="none"/>
      <w:lvlText w:val=""/>
      <w:lvlJc w:val="left"/>
      <w:pPr>
        <w:tabs>
          <w:tab w:val="num" w:pos="360"/>
        </w:tabs>
      </w:pPr>
    </w:lvl>
    <w:lvl w:ilvl="2" w:tplc="F32686F8">
      <w:numFmt w:val="none"/>
      <w:lvlText w:val=""/>
      <w:lvlJc w:val="left"/>
      <w:pPr>
        <w:tabs>
          <w:tab w:val="num" w:pos="360"/>
        </w:tabs>
      </w:pPr>
    </w:lvl>
    <w:lvl w:ilvl="3" w:tplc="7D908E98">
      <w:numFmt w:val="none"/>
      <w:lvlText w:val=""/>
      <w:lvlJc w:val="left"/>
      <w:pPr>
        <w:tabs>
          <w:tab w:val="num" w:pos="360"/>
        </w:tabs>
      </w:pPr>
    </w:lvl>
    <w:lvl w:ilvl="4" w:tplc="06460C8A">
      <w:numFmt w:val="none"/>
      <w:lvlText w:val=""/>
      <w:lvlJc w:val="left"/>
      <w:pPr>
        <w:tabs>
          <w:tab w:val="num" w:pos="360"/>
        </w:tabs>
      </w:pPr>
    </w:lvl>
    <w:lvl w:ilvl="5" w:tplc="47ECBBB6">
      <w:numFmt w:val="none"/>
      <w:lvlText w:val=""/>
      <w:lvlJc w:val="left"/>
      <w:pPr>
        <w:tabs>
          <w:tab w:val="num" w:pos="360"/>
        </w:tabs>
      </w:pPr>
    </w:lvl>
    <w:lvl w:ilvl="6" w:tplc="A386D682">
      <w:numFmt w:val="none"/>
      <w:lvlText w:val=""/>
      <w:lvlJc w:val="left"/>
      <w:pPr>
        <w:tabs>
          <w:tab w:val="num" w:pos="360"/>
        </w:tabs>
      </w:pPr>
    </w:lvl>
    <w:lvl w:ilvl="7" w:tplc="F7341CD0">
      <w:numFmt w:val="none"/>
      <w:lvlText w:val=""/>
      <w:lvlJc w:val="left"/>
      <w:pPr>
        <w:tabs>
          <w:tab w:val="num" w:pos="360"/>
        </w:tabs>
      </w:pPr>
    </w:lvl>
    <w:lvl w:ilvl="8" w:tplc="9B0EDBB4">
      <w:numFmt w:val="none"/>
      <w:lvlText w:val=""/>
      <w:lvlJc w:val="left"/>
      <w:pPr>
        <w:tabs>
          <w:tab w:val="num" w:pos="360"/>
        </w:tabs>
      </w:pPr>
    </w:lvl>
  </w:abstractNum>
  <w:abstractNum w:abstractNumId="30">
    <w:nsid w:val="4467624C"/>
    <w:multiLevelType w:val="multilevel"/>
    <w:tmpl w:val="9386F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4">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8">
    <w:nsid w:val="51137CBC"/>
    <w:multiLevelType w:val="hybridMultilevel"/>
    <w:tmpl w:val="064E463C"/>
    <w:lvl w:ilvl="0" w:tplc="03A66A60">
      <w:start w:val="1"/>
      <w:numFmt w:val="decimal"/>
      <w:lvlText w:val="%1)"/>
      <w:lvlJc w:val="left"/>
      <w:pPr>
        <w:ind w:left="720" w:hanging="360"/>
      </w:pPr>
      <w:rPr>
        <w:rFonts w:hint="default"/>
        <w:vertAlign w:val="superscrip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9">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58796A6C"/>
    <w:multiLevelType w:val="hybridMultilevel"/>
    <w:tmpl w:val="D1A42F9A"/>
    <w:lvl w:ilvl="0" w:tplc="347A85AE">
      <w:start w:val="1"/>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2">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52634D8"/>
    <w:multiLevelType w:val="multilevel"/>
    <w:tmpl w:val="CCAEEAEA"/>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pStyle w:val="proc"/>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4">
    <w:nsid w:val="65FE0D79"/>
    <w:multiLevelType w:val="multilevel"/>
    <w:tmpl w:val="0358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6">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7">
    <w:nsid w:val="6E3069A8"/>
    <w:multiLevelType w:val="multilevel"/>
    <w:tmpl w:val="532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2F87183"/>
    <w:multiLevelType w:val="hybridMultilevel"/>
    <w:tmpl w:val="D8526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1">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2">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3">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4">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5">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7">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8">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9"/>
  </w:num>
  <w:num w:numId="2">
    <w:abstractNumId w:val="50"/>
  </w:num>
  <w:num w:numId="3">
    <w:abstractNumId w:val="43"/>
  </w:num>
  <w:num w:numId="4">
    <w:abstractNumId w:val="2"/>
  </w:num>
  <w:num w:numId="5">
    <w:abstractNumId w:val="56"/>
  </w:num>
  <w:num w:numId="6">
    <w:abstractNumId w:val="35"/>
  </w:num>
  <w:num w:numId="7">
    <w:abstractNumId w:val="26"/>
  </w:num>
  <w:num w:numId="8">
    <w:abstractNumId w:val="25"/>
  </w:num>
  <w:num w:numId="9">
    <w:abstractNumId w:val="48"/>
  </w:num>
  <w:num w:numId="10">
    <w:abstractNumId w:val="22"/>
  </w:num>
  <w:num w:numId="11">
    <w:abstractNumId w:val="31"/>
  </w:num>
  <w:num w:numId="12">
    <w:abstractNumId w:val="34"/>
  </w:num>
  <w:num w:numId="13">
    <w:abstractNumId w:val="28"/>
  </w:num>
  <w:num w:numId="14">
    <w:abstractNumId w:val="7"/>
  </w:num>
  <w:num w:numId="15">
    <w:abstractNumId w:val="21"/>
  </w:num>
  <w:num w:numId="16">
    <w:abstractNumId w:val="27"/>
  </w:num>
  <w:num w:numId="17">
    <w:abstractNumId w:val="14"/>
  </w:num>
  <w:num w:numId="18">
    <w:abstractNumId w:val="37"/>
  </w:num>
  <w:num w:numId="19">
    <w:abstractNumId w:val="11"/>
  </w:num>
  <w:num w:numId="20">
    <w:abstractNumId w:val="33"/>
  </w:num>
  <w:num w:numId="21">
    <w:abstractNumId w:val="42"/>
  </w:num>
  <w:num w:numId="22">
    <w:abstractNumId w:val="58"/>
  </w:num>
  <w:num w:numId="23">
    <w:abstractNumId w:val="24"/>
  </w:num>
  <w:num w:numId="24">
    <w:abstractNumId w:val="8"/>
  </w:num>
  <w:num w:numId="25">
    <w:abstractNumId w:val="9"/>
  </w:num>
  <w:num w:numId="26">
    <w:abstractNumId w:val="52"/>
  </w:num>
  <w:num w:numId="27">
    <w:abstractNumId w:val="16"/>
  </w:num>
  <w:num w:numId="28">
    <w:abstractNumId w:val="18"/>
  </w:num>
  <w:num w:numId="29">
    <w:abstractNumId w:val="5"/>
  </w:num>
  <w:num w:numId="30">
    <w:abstractNumId w:val="4"/>
  </w:num>
  <w:num w:numId="31">
    <w:abstractNumId w:val="55"/>
  </w:num>
  <w:num w:numId="32">
    <w:abstractNumId w:val="1"/>
  </w:num>
  <w:num w:numId="33">
    <w:abstractNumId w:val="3"/>
  </w:num>
  <w:num w:numId="34">
    <w:abstractNumId w:val="15"/>
  </w:num>
  <w:num w:numId="35">
    <w:abstractNumId w:val="36"/>
  </w:num>
  <w:num w:numId="36">
    <w:abstractNumId w:val="54"/>
  </w:num>
  <w:num w:numId="37">
    <w:abstractNumId w:val="57"/>
  </w:num>
  <w:num w:numId="38">
    <w:abstractNumId w:val="46"/>
  </w:num>
  <w:num w:numId="39">
    <w:abstractNumId w:val="6"/>
  </w:num>
  <w:num w:numId="40">
    <w:abstractNumId w:val="59"/>
  </w:num>
  <w:num w:numId="41">
    <w:abstractNumId w:val="19"/>
  </w:num>
  <w:num w:numId="42">
    <w:abstractNumId w:val="51"/>
  </w:num>
  <w:num w:numId="43">
    <w:abstractNumId w:val="45"/>
  </w:num>
  <w:num w:numId="44">
    <w:abstractNumId w:val="32"/>
  </w:num>
  <w:num w:numId="45">
    <w:abstractNumId w:val="53"/>
  </w:num>
  <w:num w:numId="46">
    <w:abstractNumId w:val="41"/>
  </w:num>
  <w:num w:numId="47">
    <w:abstractNumId w:val="0"/>
  </w:num>
  <w:num w:numId="48">
    <w:abstractNumId w:val="13"/>
  </w:num>
  <w:num w:numId="49">
    <w:abstractNumId w:val="29"/>
  </w:num>
  <w:num w:numId="50">
    <w:abstractNumId w:val="12"/>
  </w:num>
  <w:num w:numId="51">
    <w:abstractNumId w:val="20"/>
  </w:num>
  <w:num w:numId="52">
    <w:abstractNumId w:val="23"/>
  </w:num>
  <w:num w:numId="53">
    <w:abstractNumId w:val="40"/>
  </w:num>
  <w:num w:numId="54">
    <w:abstractNumId w:val="10"/>
  </w:num>
  <w:num w:numId="55">
    <w:abstractNumId w:val="17"/>
  </w:num>
  <w:num w:numId="56">
    <w:abstractNumId w:val="49"/>
  </w:num>
  <w:num w:numId="57">
    <w:abstractNumId w:val="38"/>
  </w:num>
  <w:num w:numId="58">
    <w:abstractNumId w:val="47"/>
  </w:num>
  <w:num w:numId="59">
    <w:abstractNumId w:val="30"/>
  </w:num>
  <w:num w:numId="60">
    <w:abstractNumId w:val="44"/>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1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20482"/>
  </w:hdrShapeDefaults>
  <w:footnotePr>
    <w:footnote w:id="-1"/>
    <w:footnote w:id="0"/>
  </w:footnotePr>
  <w:endnotePr>
    <w:endnote w:id="-1"/>
    <w:endnote w:id="0"/>
  </w:endnotePr>
  <w:compat/>
  <w:rsids>
    <w:rsidRoot w:val="004E403F"/>
    <w:rsid w:val="00001C4C"/>
    <w:rsid w:val="000112E3"/>
    <w:rsid w:val="00014506"/>
    <w:rsid w:val="00014A9C"/>
    <w:rsid w:val="00017A5F"/>
    <w:rsid w:val="000203A3"/>
    <w:rsid w:val="000233D3"/>
    <w:rsid w:val="00024973"/>
    <w:rsid w:val="00024D8A"/>
    <w:rsid w:val="000257D6"/>
    <w:rsid w:val="00031070"/>
    <w:rsid w:val="0003173D"/>
    <w:rsid w:val="0003279E"/>
    <w:rsid w:val="00032D51"/>
    <w:rsid w:val="00033ABB"/>
    <w:rsid w:val="00041EC3"/>
    <w:rsid w:val="00043B38"/>
    <w:rsid w:val="000457CA"/>
    <w:rsid w:val="00045FC9"/>
    <w:rsid w:val="00050CDC"/>
    <w:rsid w:val="0005647D"/>
    <w:rsid w:val="000569CE"/>
    <w:rsid w:val="00061E5E"/>
    <w:rsid w:val="00065813"/>
    <w:rsid w:val="00065FB5"/>
    <w:rsid w:val="00072627"/>
    <w:rsid w:val="000751F4"/>
    <w:rsid w:val="00085194"/>
    <w:rsid w:val="000853A4"/>
    <w:rsid w:val="00091BEC"/>
    <w:rsid w:val="000A1933"/>
    <w:rsid w:val="000A631A"/>
    <w:rsid w:val="000A708C"/>
    <w:rsid w:val="000B1EA0"/>
    <w:rsid w:val="000B6330"/>
    <w:rsid w:val="000B7C32"/>
    <w:rsid w:val="000B7E0B"/>
    <w:rsid w:val="000C4F2A"/>
    <w:rsid w:val="000D1F40"/>
    <w:rsid w:val="000E1353"/>
    <w:rsid w:val="000E1F73"/>
    <w:rsid w:val="000E4A2E"/>
    <w:rsid w:val="000E75CE"/>
    <w:rsid w:val="000F12D8"/>
    <w:rsid w:val="000F3EC3"/>
    <w:rsid w:val="000F4963"/>
    <w:rsid w:val="00101AF7"/>
    <w:rsid w:val="00101DF3"/>
    <w:rsid w:val="001056AE"/>
    <w:rsid w:val="00113300"/>
    <w:rsid w:val="00113FB3"/>
    <w:rsid w:val="00117C5F"/>
    <w:rsid w:val="001207E5"/>
    <w:rsid w:val="00121450"/>
    <w:rsid w:val="001272B7"/>
    <w:rsid w:val="00133174"/>
    <w:rsid w:val="00134E92"/>
    <w:rsid w:val="00135631"/>
    <w:rsid w:val="00143387"/>
    <w:rsid w:val="00144EBE"/>
    <w:rsid w:val="0014730D"/>
    <w:rsid w:val="001502DC"/>
    <w:rsid w:val="001557AF"/>
    <w:rsid w:val="00165744"/>
    <w:rsid w:val="00170BA4"/>
    <w:rsid w:val="00172583"/>
    <w:rsid w:val="00172CD1"/>
    <w:rsid w:val="00174380"/>
    <w:rsid w:val="00183FFD"/>
    <w:rsid w:val="00184755"/>
    <w:rsid w:val="001A3C86"/>
    <w:rsid w:val="001B427A"/>
    <w:rsid w:val="001C26F7"/>
    <w:rsid w:val="001C43C7"/>
    <w:rsid w:val="001C6CD8"/>
    <w:rsid w:val="001D1163"/>
    <w:rsid w:val="001D4B35"/>
    <w:rsid w:val="001D5922"/>
    <w:rsid w:val="001E3AC9"/>
    <w:rsid w:val="001E6C12"/>
    <w:rsid w:val="001E768E"/>
    <w:rsid w:val="001F2311"/>
    <w:rsid w:val="001F42A8"/>
    <w:rsid w:val="001F75F0"/>
    <w:rsid w:val="002000E6"/>
    <w:rsid w:val="00201811"/>
    <w:rsid w:val="002018D3"/>
    <w:rsid w:val="00206162"/>
    <w:rsid w:val="002126B3"/>
    <w:rsid w:val="0021486D"/>
    <w:rsid w:val="00214943"/>
    <w:rsid w:val="00216710"/>
    <w:rsid w:val="00217D2C"/>
    <w:rsid w:val="0022192E"/>
    <w:rsid w:val="002245A2"/>
    <w:rsid w:val="00226C13"/>
    <w:rsid w:val="002338CE"/>
    <w:rsid w:val="00237436"/>
    <w:rsid w:val="00237E02"/>
    <w:rsid w:val="0025235F"/>
    <w:rsid w:val="0025434A"/>
    <w:rsid w:val="00261CE7"/>
    <w:rsid w:val="00262DAC"/>
    <w:rsid w:val="00262DD1"/>
    <w:rsid w:val="00265981"/>
    <w:rsid w:val="002679D3"/>
    <w:rsid w:val="002714B6"/>
    <w:rsid w:val="002765B2"/>
    <w:rsid w:val="002809BF"/>
    <w:rsid w:val="00286F99"/>
    <w:rsid w:val="002902DC"/>
    <w:rsid w:val="00290DB5"/>
    <w:rsid w:val="0029228A"/>
    <w:rsid w:val="0029316A"/>
    <w:rsid w:val="00293259"/>
    <w:rsid w:val="002A0DC0"/>
    <w:rsid w:val="002A211A"/>
    <w:rsid w:val="002A2AEE"/>
    <w:rsid w:val="002A7B7F"/>
    <w:rsid w:val="002B57BD"/>
    <w:rsid w:val="002B5F4B"/>
    <w:rsid w:val="002B6922"/>
    <w:rsid w:val="002B7CC0"/>
    <w:rsid w:val="002C057F"/>
    <w:rsid w:val="002C1FFF"/>
    <w:rsid w:val="002C7732"/>
    <w:rsid w:val="002C7CA5"/>
    <w:rsid w:val="002D0102"/>
    <w:rsid w:val="002D02F7"/>
    <w:rsid w:val="002D1C4E"/>
    <w:rsid w:val="002D4F05"/>
    <w:rsid w:val="002D59E5"/>
    <w:rsid w:val="002E67EB"/>
    <w:rsid w:val="002E7228"/>
    <w:rsid w:val="002F4EFE"/>
    <w:rsid w:val="002F79F0"/>
    <w:rsid w:val="002F7EF7"/>
    <w:rsid w:val="003107A6"/>
    <w:rsid w:val="00317B3C"/>
    <w:rsid w:val="00320036"/>
    <w:rsid w:val="0032195B"/>
    <w:rsid w:val="00321F8E"/>
    <w:rsid w:val="00322C20"/>
    <w:rsid w:val="003239E6"/>
    <w:rsid w:val="00330EA5"/>
    <w:rsid w:val="003335CB"/>
    <w:rsid w:val="0033382F"/>
    <w:rsid w:val="00336F0F"/>
    <w:rsid w:val="003472DD"/>
    <w:rsid w:val="003501B9"/>
    <w:rsid w:val="003549C8"/>
    <w:rsid w:val="00357271"/>
    <w:rsid w:val="0036192F"/>
    <w:rsid w:val="00362745"/>
    <w:rsid w:val="00365C47"/>
    <w:rsid w:val="00366719"/>
    <w:rsid w:val="00370410"/>
    <w:rsid w:val="003712E7"/>
    <w:rsid w:val="00371A15"/>
    <w:rsid w:val="00376BC6"/>
    <w:rsid w:val="00382C5D"/>
    <w:rsid w:val="00390617"/>
    <w:rsid w:val="0039453B"/>
    <w:rsid w:val="0039453F"/>
    <w:rsid w:val="003968B0"/>
    <w:rsid w:val="00397264"/>
    <w:rsid w:val="003A2E88"/>
    <w:rsid w:val="003A611E"/>
    <w:rsid w:val="003B5F69"/>
    <w:rsid w:val="003C0CCD"/>
    <w:rsid w:val="003C6CB7"/>
    <w:rsid w:val="003D14BD"/>
    <w:rsid w:val="003D22A3"/>
    <w:rsid w:val="003D3FC8"/>
    <w:rsid w:val="003D54F4"/>
    <w:rsid w:val="003D6633"/>
    <w:rsid w:val="003E0429"/>
    <w:rsid w:val="003E0B42"/>
    <w:rsid w:val="003E3908"/>
    <w:rsid w:val="003E5D03"/>
    <w:rsid w:val="003E7D58"/>
    <w:rsid w:val="003F3CF1"/>
    <w:rsid w:val="003F78AE"/>
    <w:rsid w:val="004078ED"/>
    <w:rsid w:val="00414967"/>
    <w:rsid w:val="00417775"/>
    <w:rsid w:val="00420A22"/>
    <w:rsid w:val="00421376"/>
    <w:rsid w:val="00421B38"/>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043A"/>
    <w:rsid w:val="00472929"/>
    <w:rsid w:val="004749C7"/>
    <w:rsid w:val="004760B0"/>
    <w:rsid w:val="004763E1"/>
    <w:rsid w:val="00476AE3"/>
    <w:rsid w:val="004829F5"/>
    <w:rsid w:val="004861D0"/>
    <w:rsid w:val="00491684"/>
    <w:rsid w:val="004961EB"/>
    <w:rsid w:val="004A16FE"/>
    <w:rsid w:val="004A494A"/>
    <w:rsid w:val="004B2CAA"/>
    <w:rsid w:val="004C0519"/>
    <w:rsid w:val="004C18E3"/>
    <w:rsid w:val="004C214F"/>
    <w:rsid w:val="004C332F"/>
    <w:rsid w:val="004C5E07"/>
    <w:rsid w:val="004C72A1"/>
    <w:rsid w:val="004D14C0"/>
    <w:rsid w:val="004D1989"/>
    <w:rsid w:val="004D27E3"/>
    <w:rsid w:val="004E05C1"/>
    <w:rsid w:val="004E403F"/>
    <w:rsid w:val="004E43F1"/>
    <w:rsid w:val="004E6AD1"/>
    <w:rsid w:val="004F363F"/>
    <w:rsid w:val="004F3DBC"/>
    <w:rsid w:val="0050016F"/>
    <w:rsid w:val="005070EC"/>
    <w:rsid w:val="00507251"/>
    <w:rsid w:val="0051043C"/>
    <w:rsid w:val="00512BAA"/>
    <w:rsid w:val="00516C4C"/>
    <w:rsid w:val="00516C9A"/>
    <w:rsid w:val="00522F9A"/>
    <w:rsid w:val="0052474F"/>
    <w:rsid w:val="005273B7"/>
    <w:rsid w:val="00527429"/>
    <w:rsid w:val="00530888"/>
    <w:rsid w:val="00531F6C"/>
    <w:rsid w:val="0053574B"/>
    <w:rsid w:val="00535750"/>
    <w:rsid w:val="00540417"/>
    <w:rsid w:val="0054230A"/>
    <w:rsid w:val="005446EC"/>
    <w:rsid w:val="00551129"/>
    <w:rsid w:val="00555EC0"/>
    <w:rsid w:val="00574BCC"/>
    <w:rsid w:val="005804D6"/>
    <w:rsid w:val="00583EB1"/>
    <w:rsid w:val="00584B21"/>
    <w:rsid w:val="00586F07"/>
    <w:rsid w:val="005912AD"/>
    <w:rsid w:val="00591BC3"/>
    <w:rsid w:val="005A03B2"/>
    <w:rsid w:val="005A5141"/>
    <w:rsid w:val="005A5372"/>
    <w:rsid w:val="005A7377"/>
    <w:rsid w:val="005B2345"/>
    <w:rsid w:val="005B4A8E"/>
    <w:rsid w:val="005B7D43"/>
    <w:rsid w:val="005C64D4"/>
    <w:rsid w:val="005C6F6B"/>
    <w:rsid w:val="005D5638"/>
    <w:rsid w:val="005D6F12"/>
    <w:rsid w:val="005E147E"/>
    <w:rsid w:val="005E1E94"/>
    <w:rsid w:val="0061060B"/>
    <w:rsid w:val="00612B22"/>
    <w:rsid w:val="00612D33"/>
    <w:rsid w:val="00613FDD"/>
    <w:rsid w:val="0061471D"/>
    <w:rsid w:val="00616315"/>
    <w:rsid w:val="00616689"/>
    <w:rsid w:val="006279EA"/>
    <w:rsid w:val="00630043"/>
    <w:rsid w:val="006305A2"/>
    <w:rsid w:val="00631E9E"/>
    <w:rsid w:val="0063457A"/>
    <w:rsid w:val="006360D9"/>
    <w:rsid w:val="00640F8B"/>
    <w:rsid w:val="0064298A"/>
    <w:rsid w:val="00643BB9"/>
    <w:rsid w:val="00644D24"/>
    <w:rsid w:val="00646B24"/>
    <w:rsid w:val="00652BCB"/>
    <w:rsid w:val="00653D4B"/>
    <w:rsid w:val="0065597D"/>
    <w:rsid w:val="00657619"/>
    <w:rsid w:val="00663548"/>
    <w:rsid w:val="006653EF"/>
    <w:rsid w:val="00667C27"/>
    <w:rsid w:val="00670949"/>
    <w:rsid w:val="00675F12"/>
    <w:rsid w:val="006A0F70"/>
    <w:rsid w:val="006A7B4A"/>
    <w:rsid w:val="006B30B4"/>
    <w:rsid w:val="006B3266"/>
    <w:rsid w:val="006B474D"/>
    <w:rsid w:val="006B57EC"/>
    <w:rsid w:val="006B7CE1"/>
    <w:rsid w:val="006C422E"/>
    <w:rsid w:val="006C7DDA"/>
    <w:rsid w:val="006D04AC"/>
    <w:rsid w:val="006D2A77"/>
    <w:rsid w:val="006D2D0C"/>
    <w:rsid w:val="006D52D3"/>
    <w:rsid w:val="006D62AE"/>
    <w:rsid w:val="006E0F8B"/>
    <w:rsid w:val="006E4C56"/>
    <w:rsid w:val="006E68B8"/>
    <w:rsid w:val="006F5FD7"/>
    <w:rsid w:val="00700A43"/>
    <w:rsid w:val="00701766"/>
    <w:rsid w:val="00702E41"/>
    <w:rsid w:val="00711142"/>
    <w:rsid w:val="007113B8"/>
    <w:rsid w:val="00713BFB"/>
    <w:rsid w:val="00713C40"/>
    <w:rsid w:val="0071524D"/>
    <w:rsid w:val="00720E1D"/>
    <w:rsid w:val="00723285"/>
    <w:rsid w:val="00725162"/>
    <w:rsid w:val="007275F1"/>
    <w:rsid w:val="007376DB"/>
    <w:rsid w:val="00741BEB"/>
    <w:rsid w:val="00744043"/>
    <w:rsid w:val="00761290"/>
    <w:rsid w:val="0076175F"/>
    <w:rsid w:val="00771086"/>
    <w:rsid w:val="00771C94"/>
    <w:rsid w:val="007758A7"/>
    <w:rsid w:val="00780ED1"/>
    <w:rsid w:val="00792871"/>
    <w:rsid w:val="007972B5"/>
    <w:rsid w:val="007A0391"/>
    <w:rsid w:val="007A6B3B"/>
    <w:rsid w:val="007A7B22"/>
    <w:rsid w:val="007A7CD1"/>
    <w:rsid w:val="007B4380"/>
    <w:rsid w:val="007B7ED6"/>
    <w:rsid w:val="007C212E"/>
    <w:rsid w:val="007C2143"/>
    <w:rsid w:val="007C285B"/>
    <w:rsid w:val="007C47AD"/>
    <w:rsid w:val="007D13B5"/>
    <w:rsid w:val="007D5564"/>
    <w:rsid w:val="007D6C8E"/>
    <w:rsid w:val="007D6E10"/>
    <w:rsid w:val="007E0B6A"/>
    <w:rsid w:val="007E0BB9"/>
    <w:rsid w:val="007E3EBA"/>
    <w:rsid w:val="007E4AF0"/>
    <w:rsid w:val="007E64D9"/>
    <w:rsid w:val="007E76DF"/>
    <w:rsid w:val="007F13A1"/>
    <w:rsid w:val="007F28A8"/>
    <w:rsid w:val="0080283A"/>
    <w:rsid w:val="00803441"/>
    <w:rsid w:val="008047FE"/>
    <w:rsid w:val="00806004"/>
    <w:rsid w:val="00815CEF"/>
    <w:rsid w:val="00817165"/>
    <w:rsid w:val="00821EFB"/>
    <w:rsid w:val="00824971"/>
    <w:rsid w:val="008256E6"/>
    <w:rsid w:val="0082580C"/>
    <w:rsid w:val="00826A59"/>
    <w:rsid w:val="008361CC"/>
    <w:rsid w:val="00837B47"/>
    <w:rsid w:val="00837F0B"/>
    <w:rsid w:val="00843042"/>
    <w:rsid w:val="008441D1"/>
    <w:rsid w:val="00850922"/>
    <w:rsid w:val="008553E6"/>
    <w:rsid w:val="0085714A"/>
    <w:rsid w:val="00861506"/>
    <w:rsid w:val="00866AD9"/>
    <w:rsid w:val="008706A1"/>
    <w:rsid w:val="0087118E"/>
    <w:rsid w:val="00873E37"/>
    <w:rsid w:val="00875E8E"/>
    <w:rsid w:val="00876147"/>
    <w:rsid w:val="00877F3E"/>
    <w:rsid w:val="0088060B"/>
    <w:rsid w:val="00881898"/>
    <w:rsid w:val="0089066F"/>
    <w:rsid w:val="00893821"/>
    <w:rsid w:val="0089745E"/>
    <w:rsid w:val="008B4D15"/>
    <w:rsid w:val="008C281E"/>
    <w:rsid w:val="008C4C9B"/>
    <w:rsid w:val="008C6CA3"/>
    <w:rsid w:val="008D0120"/>
    <w:rsid w:val="008D6D41"/>
    <w:rsid w:val="008D75FE"/>
    <w:rsid w:val="008F7578"/>
    <w:rsid w:val="00901DAA"/>
    <w:rsid w:val="0090232A"/>
    <w:rsid w:val="009138BF"/>
    <w:rsid w:val="009173CA"/>
    <w:rsid w:val="009173D2"/>
    <w:rsid w:val="00921102"/>
    <w:rsid w:val="00926DEA"/>
    <w:rsid w:val="00940836"/>
    <w:rsid w:val="0094333F"/>
    <w:rsid w:val="00952184"/>
    <w:rsid w:val="00952AAA"/>
    <w:rsid w:val="009618F7"/>
    <w:rsid w:val="00962FA1"/>
    <w:rsid w:val="00963907"/>
    <w:rsid w:val="00965AE1"/>
    <w:rsid w:val="00967F8D"/>
    <w:rsid w:val="009714B9"/>
    <w:rsid w:val="00975730"/>
    <w:rsid w:val="00980888"/>
    <w:rsid w:val="00981837"/>
    <w:rsid w:val="00982A32"/>
    <w:rsid w:val="00985E0A"/>
    <w:rsid w:val="00995725"/>
    <w:rsid w:val="009A7E25"/>
    <w:rsid w:val="009B23EB"/>
    <w:rsid w:val="009B4986"/>
    <w:rsid w:val="009B5BC1"/>
    <w:rsid w:val="009B6D35"/>
    <w:rsid w:val="009C5EEB"/>
    <w:rsid w:val="009D0ED1"/>
    <w:rsid w:val="009D1957"/>
    <w:rsid w:val="009D2374"/>
    <w:rsid w:val="009D2BC8"/>
    <w:rsid w:val="009D3F9D"/>
    <w:rsid w:val="009E4A6A"/>
    <w:rsid w:val="009E5700"/>
    <w:rsid w:val="009E6070"/>
    <w:rsid w:val="009E699C"/>
    <w:rsid w:val="009E6FCD"/>
    <w:rsid w:val="009F6BFE"/>
    <w:rsid w:val="009F6EC9"/>
    <w:rsid w:val="00A0501F"/>
    <w:rsid w:val="00A06C51"/>
    <w:rsid w:val="00A06FD7"/>
    <w:rsid w:val="00A11AC8"/>
    <w:rsid w:val="00A15D69"/>
    <w:rsid w:val="00A171F6"/>
    <w:rsid w:val="00A20D4F"/>
    <w:rsid w:val="00A21F44"/>
    <w:rsid w:val="00A22773"/>
    <w:rsid w:val="00A2313D"/>
    <w:rsid w:val="00A25B5C"/>
    <w:rsid w:val="00A3368A"/>
    <w:rsid w:val="00A33B38"/>
    <w:rsid w:val="00A35ECF"/>
    <w:rsid w:val="00A37A78"/>
    <w:rsid w:val="00A40390"/>
    <w:rsid w:val="00A415E4"/>
    <w:rsid w:val="00A43BF0"/>
    <w:rsid w:val="00A45C80"/>
    <w:rsid w:val="00A4747A"/>
    <w:rsid w:val="00A51196"/>
    <w:rsid w:val="00A53116"/>
    <w:rsid w:val="00A5542E"/>
    <w:rsid w:val="00A55BBF"/>
    <w:rsid w:val="00A55E21"/>
    <w:rsid w:val="00A6324D"/>
    <w:rsid w:val="00A65619"/>
    <w:rsid w:val="00A70C54"/>
    <w:rsid w:val="00A7457B"/>
    <w:rsid w:val="00A812FD"/>
    <w:rsid w:val="00A84870"/>
    <w:rsid w:val="00A877F4"/>
    <w:rsid w:val="00A90559"/>
    <w:rsid w:val="00A941F8"/>
    <w:rsid w:val="00A97C24"/>
    <w:rsid w:val="00AA06DE"/>
    <w:rsid w:val="00AA424C"/>
    <w:rsid w:val="00AA48A2"/>
    <w:rsid w:val="00AA5009"/>
    <w:rsid w:val="00AA77BE"/>
    <w:rsid w:val="00AB045A"/>
    <w:rsid w:val="00AB1DDF"/>
    <w:rsid w:val="00AB4B6A"/>
    <w:rsid w:val="00AC7A65"/>
    <w:rsid w:val="00AD3A75"/>
    <w:rsid w:val="00AD6210"/>
    <w:rsid w:val="00AD68F6"/>
    <w:rsid w:val="00AD696E"/>
    <w:rsid w:val="00AE25AA"/>
    <w:rsid w:val="00AE3EDF"/>
    <w:rsid w:val="00AE566F"/>
    <w:rsid w:val="00AF5C99"/>
    <w:rsid w:val="00AF61A3"/>
    <w:rsid w:val="00B05ACA"/>
    <w:rsid w:val="00B07961"/>
    <w:rsid w:val="00B07F68"/>
    <w:rsid w:val="00B110A0"/>
    <w:rsid w:val="00B137F7"/>
    <w:rsid w:val="00B14ACA"/>
    <w:rsid w:val="00B14F19"/>
    <w:rsid w:val="00B150E4"/>
    <w:rsid w:val="00B207DE"/>
    <w:rsid w:val="00B23259"/>
    <w:rsid w:val="00B249CE"/>
    <w:rsid w:val="00B25CC9"/>
    <w:rsid w:val="00B30310"/>
    <w:rsid w:val="00B402CA"/>
    <w:rsid w:val="00B40CB1"/>
    <w:rsid w:val="00B416C9"/>
    <w:rsid w:val="00B4501A"/>
    <w:rsid w:val="00B45778"/>
    <w:rsid w:val="00B45DE1"/>
    <w:rsid w:val="00B466C4"/>
    <w:rsid w:val="00B50EE6"/>
    <w:rsid w:val="00B6163B"/>
    <w:rsid w:val="00B75282"/>
    <w:rsid w:val="00B76238"/>
    <w:rsid w:val="00B77150"/>
    <w:rsid w:val="00B77986"/>
    <w:rsid w:val="00B82057"/>
    <w:rsid w:val="00B83393"/>
    <w:rsid w:val="00B83411"/>
    <w:rsid w:val="00B86095"/>
    <w:rsid w:val="00B958AB"/>
    <w:rsid w:val="00B97D4A"/>
    <w:rsid w:val="00BA2DEC"/>
    <w:rsid w:val="00BA7615"/>
    <w:rsid w:val="00BC1842"/>
    <w:rsid w:val="00BC2BF8"/>
    <w:rsid w:val="00BC3B5B"/>
    <w:rsid w:val="00BC6763"/>
    <w:rsid w:val="00BC7FAD"/>
    <w:rsid w:val="00BD0122"/>
    <w:rsid w:val="00BD1F07"/>
    <w:rsid w:val="00BD443E"/>
    <w:rsid w:val="00BD45F0"/>
    <w:rsid w:val="00BE51C1"/>
    <w:rsid w:val="00BE599A"/>
    <w:rsid w:val="00BF00D2"/>
    <w:rsid w:val="00BF1573"/>
    <w:rsid w:val="00BF322F"/>
    <w:rsid w:val="00BF3DA7"/>
    <w:rsid w:val="00BF421B"/>
    <w:rsid w:val="00BF4A19"/>
    <w:rsid w:val="00BF56B9"/>
    <w:rsid w:val="00BF7317"/>
    <w:rsid w:val="00C003C4"/>
    <w:rsid w:val="00C01BAB"/>
    <w:rsid w:val="00C01D97"/>
    <w:rsid w:val="00C04FA4"/>
    <w:rsid w:val="00C1013E"/>
    <w:rsid w:val="00C10988"/>
    <w:rsid w:val="00C126C7"/>
    <w:rsid w:val="00C12AF8"/>
    <w:rsid w:val="00C149FB"/>
    <w:rsid w:val="00C154EE"/>
    <w:rsid w:val="00C24AC1"/>
    <w:rsid w:val="00C2745F"/>
    <w:rsid w:val="00C275A4"/>
    <w:rsid w:val="00C32DAA"/>
    <w:rsid w:val="00C37B36"/>
    <w:rsid w:val="00C40473"/>
    <w:rsid w:val="00C43BEF"/>
    <w:rsid w:val="00C4537A"/>
    <w:rsid w:val="00C50777"/>
    <w:rsid w:val="00C52690"/>
    <w:rsid w:val="00C52CD9"/>
    <w:rsid w:val="00C55505"/>
    <w:rsid w:val="00C61B1E"/>
    <w:rsid w:val="00C62302"/>
    <w:rsid w:val="00C6271C"/>
    <w:rsid w:val="00C6336C"/>
    <w:rsid w:val="00C64FD2"/>
    <w:rsid w:val="00C657AA"/>
    <w:rsid w:val="00C65F82"/>
    <w:rsid w:val="00C67F0F"/>
    <w:rsid w:val="00C804BE"/>
    <w:rsid w:val="00C82713"/>
    <w:rsid w:val="00C82E17"/>
    <w:rsid w:val="00C8430F"/>
    <w:rsid w:val="00C867E0"/>
    <w:rsid w:val="00C87176"/>
    <w:rsid w:val="00C90D7A"/>
    <w:rsid w:val="00C93720"/>
    <w:rsid w:val="00C93E70"/>
    <w:rsid w:val="00C94C9F"/>
    <w:rsid w:val="00C9519D"/>
    <w:rsid w:val="00C95946"/>
    <w:rsid w:val="00C97951"/>
    <w:rsid w:val="00CA0C93"/>
    <w:rsid w:val="00CA59AD"/>
    <w:rsid w:val="00CA5AC3"/>
    <w:rsid w:val="00CA6D25"/>
    <w:rsid w:val="00CB53EF"/>
    <w:rsid w:val="00CC0273"/>
    <w:rsid w:val="00CC487D"/>
    <w:rsid w:val="00CC5C45"/>
    <w:rsid w:val="00CD4B4E"/>
    <w:rsid w:val="00CD4DBA"/>
    <w:rsid w:val="00CE5DDA"/>
    <w:rsid w:val="00CF0479"/>
    <w:rsid w:val="00CF0A8F"/>
    <w:rsid w:val="00CF0C70"/>
    <w:rsid w:val="00CF0E6A"/>
    <w:rsid w:val="00CF1EC4"/>
    <w:rsid w:val="00CF3FFB"/>
    <w:rsid w:val="00CF7268"/>
    <w:rsid w:val="00D01BD0"/>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1A8F"/>
    <w:rsid w:val="00D639E5"/>
    <w:rsid w:val="00D67193"/>
    <w:rsid w:val="00D71B5C"/>
    <w:rsid w:val="00D97E74"/>
    <w:rsid w:val="00DA116B"/>
    <w:rsid w:val="00DA1E1C"/>
    <w:rsid w:val="00DA21E1"/>
    <w:rsid w:val="00DA72A5"/>
    <w:rsid w:val="00DA7B6D"/>
    <w:rsid w:val="00DB2839"/>
    <w:rsid w:val="00DB406D"/>
    <w:rsid w:val="00DB64E0"/>
    <w:rsid w:val="00DC0273"/>
    <w:rsid w:val="00DC19BA"/>
    <w:rsid w:val="00DC4E20"/>
    <w:rsid w:val="00DD5E5D"/>
    <w:rsid w:val="00DD756A"/>
    <w:rsid w:val="00DD7CBC"/>
    <w:rsid w:val="00DE1463"/>
    <w:rsid w:val="00DE4CC1"/>
    <w:rsid w:val="00DE66D1"/>
    <w:rsid w:val="00DF37B4"/>
    <w:rsid w:val="00DF4FE2"/>
    <w:rsid w:val="00E00A3B"/>
    <w:rsid w:val="00E10005"/>
    <w:rsid w:val="00E16D4A"/>
    <w:rsid w:val="00E16E23"/>
    <w:rsid w:val="00E242B5"/>
    <w:rsid w:val="00E33645"/>
    <w:rsid w:val="00E358DD"/>
    <w:rsid w:val="00E3709B"/>
    <w:rsid w:val="00E40B8D"/>
    <w:rsid w:val="00E43151"/>
    <w:rsid w:val="00E44699"/>
    <w:rsid w:val="00E452A1"/>
    <w:rsid w:val="00E477AC"/>
    <w:rsid w:val="00E53416"/>
    <w:rsid w:val="00E5638E"/>
    <w:rsid w:val="00E67F33"/>
    <w:rsid w:val="00E7300C"/>
    <w:rsid w:val="00E80A94"/>
    <w:rsid w:val="00E871F8"/>
    <w:rsid w:val="00E910C9"/>
    <w:rsid w:val="00E92036"/>
    <w:rsid w:val="00EA3BEE"/>
    <w:rsid w:val="00EA47CB"/>
    <w:rsid w:val="00EA5C15"/>
    <w:rsid w:val="00EA6BAD"/>
    <w:rsid w:val="00EB1B8B"/>
    <w:rsid w:val="00EB2419"/>
    <w:rsid w:val="00ED0AE9"/>
    <w:rsid w:val="00ED2C1E"/>
    <w:rsid w:val="00ED5C52"/>
    <w:rsid w:val="00ED61A0"/>
    <w:rsid w:val="00EE76EA"/>
    <w:rsid w:val="00EF2372"/>
    <w:rsid w:val="00EF3CA1"/>
    <w:rsid w:val="00EF4292"/>
    <w:rsid w:val="00EF5984"/>
    <w:rsid w:val="00EF65F5"/>
    <w:rsid w:val="00EF6948"/>
    <w:rsid w:val="00F0092E"/>
    <w:rsid w:val="00F01196"/>
    <w:rsid w:val="00F0627B"/>
    <w:rsid w:val="00F153D8"/>
    <w:rsid w:val="00F1569E"/>
    <w:rsid w:val="00F170F7"/>
    <w:rsid w:val="00F245D3"/>
    <w:rsid w:val="00F322BF"/>
    <w:rsid w:val="00F3424E"/>
    <w:rsid w:val="00F3697C"/>
    <w:rsid w:val="00F37DB8"/>
    <w:rsid w:val="00F41DE0"/>
    <w:rsid w:val="00F426A9"/>
    <w:rsid w:val="00F5354D"/>
    <w:rsid w:val="00F639D8"/>
    <w:rsid w:val="00F654C5"/>
    <w:rsid w:val="00F71A4F"/>
    <w:rsid w:val="00F7374A"/>
    <w:rsid w:val="00F909F5"/>
    <w:rsid w:val="00F944E5"/>
    <w:rsid w:val="00FA0EAF"/>
    <w:rsid w:val="00FA3838"/>
    <w:rsid w:val="00FA7872"/>
    <w:rsid w:val="00FB0B10"/>
    <w:rsid w:val="00FB5A3C"/>
    <w:rsid w:val="00FB5D95"/>
    <w:rsid w:val="00FB6878"/>
    <w:rsid w:val="00FC1577"/>
    <w:rsid w:val="00FC365E"/>
    <w:rsid w:val="00FC7A84"/>
    <w:rsid w:val="00FD344C"/>
    <w:rsid w:val="00FD6FDB"/>
    <w:rsid w:val="00FE13AF"/>
    <w:rsid w:val="00FE2331"/>
    <w:rsid w:val="00FE5702"/>
    <w:rsid w:val="00FF183E"/>
    <w:rsid w:val="00FF18F9"/>
    <w:rsid w:val="00FF4619"/>
    <w:rsid w:val="00FF5EAF"/>
    <w:rsid w:val="00FF71AA"/>
    <w:rsid w:val="00FF74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 w:type="character" w:customStyle="1" w:styleId="apple-converted-space">
    <w:name w:val="apple-converted-space"/>
    <w:basedOn w:val="DefaultParagraphFont"/>
    <w:rsid w:val="00101DF3"/>
  </w:style>
  <w:style w:type="character" w:customStyle="1" w:styleId="sts-label">
    <w:name w:val="sts-label"/>
    <w:basedOn w:val="DefaultParagraphFont"/>
    <w:rsid w:val="00101D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303244950">
      <w:bodyDiv w:val="1"/>
      <w:marLeft w:val="0"/>
      <w:marRight w:val="0"/>
      <w:marTop w:val="0"/>
      <w:marBottom w:val="0"/>
      <w:divBdr>
        <w:top w:val="none" w:sz="0" w:space="0" w:color="auto"/>
        <w:left w:val="none" w:sz="0" w:space="0" w:color="auto"/>
        <w:bottom w:val="none" w:sz="0" w:space="0" w:color="auto"/>
        <w:right w:val="none" w:sz="0" w:space="0" w:color="auto"/>
      </w:divBdr>
      <w:divsChild>
        <w:div w:id="993140447">
          <w:marLeft w:val="0"/>
          <w:marRight w:val="0"/>
          <w:marTop w:val="136"/>
          <w:marBottom w:val="136"/>
          <w:divBdr>
            <w:top w:val="none" w:sz="0" w:space="0" w:color="auto"/>
            <w:left w:val="none" w:sz="0" w:space="0" w:color="auto"/>
            <w:bottom w:val="none" w:sz="0" w:space="0" w:color="auto"/>
            <w:right w:val="none" w:sz="0" w:space="0" w:color="auto"/>
          </w:divBdr>
        </w:div>
        <w:div w:id="889420829">
          <w:marLeft w:val="0"/>
          <w:marRight w:val="0"/>
          <w:marTop w:val="136"/>
          <w:marBottom w:val="136"/>
          <w:divBdr>
            <w:top w:val="none" w:sz="0" w:space="0" w:color="auto"/>
            <w:left w:val="none" w:sz="0" w:space="0" w:color="auto"/>
            <w:bottom w:val="none" w:sz="0" w:space="0" w:color="auto"/>
            <w:right w:val="none" w:sz="0" w:space="0" w:color="auto"/>
          </w:divBdr>
        </w:div>
        <w:div w:id="108284334">
          <w:marLeft w:val="0"/>
          <w:marRight w:val="0"/>
          <w:marTop w:val="136"/>
          <w:marBottom w:val="136"/>
          <w:divBdr>
            <w:top w:val="none" w:sz="0" w:space="0" w:color="auto"/>
            <w:left w:val="none" w:sz="0" w:space="0" w:color="auto"/>
            <w:bottom w:val="none" w:sz="0" w:space="0" w:color="auto"/>
            <w:right w:val="none" w:sz="0" w:space="0" w:color="auto"/>
          </w:divBdr>
        </w:div>
        <w:div w:id="822504880">
          <w:marLeft w:val="0"/>
          <w:marRight w:val="0"/>
          <w:marTop w:val="136"/>
          <w:marBottom w:val="136"/>
          <w:divBdr>
            <w:top w:val="none" w:sz="0" w:space="0" w:color="auto"/>
            <w:left w:val="none" w:sz="0" w:space="0" w:color="auto"/>
            <w:bottom w:val="none" w:sz="0" w:space="0" w:color="auto"/>
            <w:right w:val="none" w:sz="0" w:space="0" w:color="auto"/>
          </w:divBdr>
        </w:div>
        <w:div w:id="539902282">
          <w:marLeft w:val="0"/>
          <w:marRight w:val="0"/>
          <w:marTop w:val="136"/>
          <w:marBottom w:val="136"/>
          <w:divBdr>
            <w:top w:val="none" w:sz="0" w:space="0" w:color="auto"/>
            <w:left w:val="none" w:sz="0" w:space="0" w:color="auto"/>
            <w:bottom w:val="none" w:sz="0" w:space="0" w:color="auto"/>
            <w:right w:val="none" w:sz="0" w:space="0" w:color="auto"/>
          </w:divBdr>
        </w:div>
        <w:div w:id="1419520881">
          <w:marLeft w:val="0"/>
          <w:marRight w:val="0"/>
          <w:marTop w:val="136"/>
          <w:marBottom w:val="136"/>
          <w:divBdr>
            <w:top w:val="none" w:sz="0" w:space="0" w:color="auto"/>
            <w:left w:val="none" w:sz="0" w:space="0" w:color="auto"/>
            <w:bottom w:val="none" w:sz="0" w:space="0" w:color="auto"/>
            <w:right w:val="none" w:sz="0" w:space="0" w:color="auto"/>
          </w:divBdr>
        </w:div>
      </w:divsChild>
    </w:div>
    <w:div w:id="357512341">
      <w:bodyDiv w:val="1"/>
      <w:marLeft w:val="0"/>
      <w:marRight w:val="0"/>
      <w:marTop w:val="0"/>
      <w:marBottom w:val="0"/>
      <w:divBdr>
        <w:top w:val="none" w:sz="0" w:space="0" w:color="auto"/>
        <w:left w:val="none" w:sz="0" w:space="0" w:color="auto"/>
        <w:bottom w:val="none" w:sz="0" w:space="0" w:color="auto"/>
        <w:right w:val="none" w:sz="0" w:space="0" w:color="auto"/>
      </w:divBdr>
    </w:div>
    <w:div w:id="435758958">
      <w:bodyDiv w:val="1"/>
      <w:marLeft w:val="0"/>
      <w:marRight w:val="0"/>
      <w:marTop w:val="0"/>
      <w:marBottom w:val="0"/>
      <w:divBdr>
        <w:top w:val="none" w:sz="0" w:space="0" w:color="auto"/>
        <w:left w:val="none" w:sz="0" w:space="0" w:color="auto"/>
        <w:bottom w:val="none" w:sz="0" w:space="0" w:color="auto"/>
        <w:right w:val="none" w:sz="0" w:space="0" w:color="auto"/>
      </w:divBdr>
      <w:divsChild>
        <w:div w:id="1686245395">
          <w:marLeft w:val="0"/>
          <w:marRight w:val="0"/>
          <w:marTop w:val="136"/>
          <w:marBottom w:val="136"/>
          <w:divBdr>
            <w:top w:val="none" w:sz="0" w:space="0" w:color="auto"/>
            <w:left w:val="none" w:sz="0" w:space="0" w:color="auto"/>
            <w:bottom w:val="none" w:sz="0" w:space="0" w:color="auto"/>
            <w:right w:val="none" w:sz="0" w:space="0" w:color="auto"/>
          </w:divBdr>
        </w:div>
        <w:div w:id="1214000001">
          <w:marLeft w:val="0"/>
          <w:marRight w:val="0"/>
          <w:marTop w:val="136"/>
          <w:marBottom w:val="136"/>
          <w:divBdr>
            <w:top w:val="none" w:sz="0" w:space="0" w:color="auto"/>
            <w:left w:val="none" w:sz="0" w:space="0" w:color="auto"/>
            <w:bottom w:val="none" w:sz="0" w:space="0" w:color="auto"/>
            <w:right w:val="none" w:sz="0" w:space="0" w:color="auto"/>
          </w:divBdr>
        </w:div>
        <w:div w:id="2104186987">
          <w:marLeft w:val="0"/>
          <w:marRight w:val="0"/>
          <w:marTop w:val="136"/>
          <w:marBottom w:val="136"/>
          <w:divBdr>
            <w:top w:val="none" w:sz="0" w:space="0" w:color="auto"/>
            <w:left w:val="none" w:sz="0" w:space="0" w:color="auto"/>
            <w:bottom w:val="none" w:sz="0" w:space="0" w:color="auto"/>
            <w:right w:val="none" w:sz="0" w:space="0" w:color="auto"/>
          </w:divBdr>
        </w:div>
      </w:divsChild>
    </w:div>
    <w:div w:id="524756188">
      <w:bodyDiv w:val="1"/>
      <w:marLeft w:val="0"/>
      <w:marRight w:val="0"/>
      <w:marTop w:val="0"/>
      <w:marBottom w:val="0"/>
      <w:divBdr>
        <w:top w:val="none" w:sz="0" w:space="0" w:color="auto"/>
        <w:left w:val="none" w:sz="0" w:space="0" w:color="auto"/>
        <w:bottom w:val="none" w:sz="0" w:space="0" w:color="auto"/>
        <w:right w:val="none" w:sz="0" w:space="0" w:color="auto"/>
      </w:divBdr>
    </w:div>
    <w:div w:id="565186703">
      <w:bodyDiv w:val="1"/>
      <w:marLeft w:val="0"/>
      <w:marRight w:val="0"/>
      <w:marTop w:val="0"/>
      <w:marBottom w:val="0"/>
      <w:divBdr>
        <w:top w:val="none" w:sz="0" w:space="0" w:color="auto"/>
        <w:left w:val="none" w:sz="0" w:space="0" w:color="auto"/>
        <w:bottom w:val="none" w:sz="0" w:space="0" w:color="auto"/>
        <w:right w:val="none" w:sz="0" w:space="0" w:color="auto"/>
      </w:divBdr>
    </w:div>
    <w:div w:id="689405784">
      <w:bodyDiv w:val="1"/>
      <w:marLeft w:val="0"/>
      <w:marRight w:val="0"/>
      <w:marTop w:val="0"/>
      <w:marBottom w:val="0"/>
      <w:divBdr>
        <w:top w:val="none" w:sz="0" w:space="0" w:color="auto"/>
        <w:left w:val="none" w:sz="0" w:space="0" w:color="auto"/>
        <w:bottom w:val="none" w:sz="0" w:space="0" w:color="auto"/>
        <w:right w:val="none" w:sz="0" w:space="0" w:color="auto"/>
      </w:divBdr>
    </w:div>
    <w:div w:id="793599861">
      <w:bodyDiv w:val="1"/>
      <w:marLeft w:val="0"/>
      <w:marRight w:val="0"/>
      <w:marTop w:val="0"/>
      <w:marBottom w:val="0"/>
      <w:divBdr>
        <w:top w:val="none" w:sz="0" w:space="0" w:color="auto"/>
        <w:left w:val="none" w:sz="0" w:space="0" w:color="auto"/>
        <w:bottom w:val="none" w:sz="0" w:space="0" w:color="auto"/>
        <w:right w:val="none" w:sz="0" w:space="0" w:color="auto"/>
      </w:divBdr>
      <w:divsChild>
        <w:div w:id="1841310928">
          <w:marLeft w:val="0"/>
          <w:marRight w:val="0"/>
          <w:marTop w:val="136"/>
          <w:marBottom w:val="136"/>
          <w:divBdr>
            <w:top w:val="none" w:sz="0" w:space="0" w:color="auto"/>
            <w:left w:val="none" w:sz="0" w:space="0" w:color="auto"/>
            <w:bottom w:val="none" w:sz="0" w:space="0" w:color="auto"/>
            <w:right w:val="none" w:sz="0" w:space="0" w:color="auto"/>
          </w:divBdr>
        </w:div>
        <w:div w:id="790442109">
          <w:marLeft w:val="0"/>
          <w:marRight w:val="0"/>
          <w:marTop w:val="136"/>
          <w:marBottom w:val="136"/>
          <w:divBdr>
            <w:top w:val="none" w:sz="0" w:space="0" w:color="auto"/>
            <w:left w:val="none" w:sz="0" w:space="0" w:color="auto"/>
            <w:bottom w:val="none" w:sz="0" w:space="0" w:color="auto"/>
            <w:right w:val="none" w:sz="0" w:space="0" w:color="auto"/>
          </w:divBdr>
        </w:div>
      </w:divsChild>
    </w:div>
    <w:div w:id="825123071">
      <w:bodyDiv w:val="1"/>
      <w:marLeft w:val="0"/>
      <w:marRight w:val="0"/>
      <w:marTop w:val="0"/>
      <w:marBottom w:val="0"/>
      <w:divBdr>
        <w:top w:val="none" w:sz="0" w:space="0" w:color="auto"/>
        <w:left w:val="none" w:sz="0" w:space="0" w:color="auto"/>
        <w:bottom w:val="none" w:sz="0" w:space="0" w:color="auto"/>
        <w:right w:val="none" w:sz="0" w:space="0" w:color="auto"/>
      </w:divBdr>
      <w:divsChild>
        <w:div w:id="563838631">
          <w:marLeft w:val="0"/>
          <w:marRight w:val="0"/>
          <w:marTop w:val="150"/>
          <w:marBottom w:val="150"/>
          <w:divBdr>
            <w:top w:val="none" w:sz="0" w:space="0" w:color="auto"/>
            <w:left w:val="none" w:sz="0" w:space="0" w:color="auto"/>
            <w:bottom w:val="none" w:sz="0" w:space="0" w:color="auto"/>
            <w:right w:val="none" w:sz="0" w:space="0" w:color="auto"/>
          </w:divBdr>
        </w:div>
        <w:div w:id="1754429787">
          <w:marLeft w:val="0"/>
          <w:marRight w:val="0"/>
          <w:marTop w:val="150"/>
          <w:marBottom w:val="150"/>
          <w:divBdr>
            <w:top w:val="none" w:sz="0" w:space="0" w:color="auto"/>
            <w:left w:val="none" w:sz="0" w:space="0" w:color="auto"/>
            <w:bottom w:val="none" w:sz="0" w:space="0" w:color="auto"/>
            <w:right w:val="none" w:sz="0" w:space="0" w:color="auto"/>
          </w:divBdr>
        </w:div>
      </w:divsChild>
    </w:div>
    <w:div w:id="922374698">
      <w:bodyDiv w:val="1"/>
      <w:marLeft w:val="0"/>
      <w:marRight w:val="0"/>
      <w:marTop w:val="0"/>
      <w:marBottom w:val="0"/>
      <w:divBdr>
        <w:top w:val="none" w:sz="0" w:space="0" w:color="auto"/>
        <w:left w:val="none" w:sz="0" w:space="0" w:color="auto"/>
        <w:bottom w:val="none" w:sz="0" w:space="0" w:color="auto"/>
        <w:right w:val="none" w:sz="0" w:space="0" w:color="auto"/>
      </w:divBdr>
      <w:divsChild>
        <w:div w:id="2024743657">
          <w:marLeft w:val="0"/>
          <w:marRight w:val="0"/>
          <w:marTop w:val="136"/>
          <w:marBottom w:val="136"/>
          <w:divBdr>
            <w:top w:val="none" w:sz="0" w:space="0" w:color="auto"/>
            <w:left w:val="none" w:sz="0" w:space="0" w:color="auto"/>
            <w:bottom w:val="none" w:sz="0" w:space="0" w:color="auto"/>
            <w:right w:val="none" w:sz="0" w:space="0" w:color="auto"/>
          </w:divBdr>
        </w:div>
        <w:div w:id="1121068136">
          <w:marLeft w:val="0"/>
          <w:marRight w:val="0"/>
          <w:marTop w:val="136"/>
          <w:marBottom w:val="136"/>
          <w:divBdr>
            <w:top w:val="none" w:sz="0" w:space="0" w:color="auto"/>
            <w:left w:val="none" w:sz="0" w:space="0" w:color="auto"/>
            <w:bottom w:val="none" w:sz="0" w:space="0" w:color="auto"/>
            <w:right w:val="none" w:sz="0" w:space="0" w:color="auto"/>
          </w:divBdr>
        </w:div>
        <w:div w:id="1063522714">
          <w:marLeft w:val="0"/>
          <w:marRight w:val="0"/>
          <w:marTop w:val="136"/>
          <w:marBottom w:val="136"/>
          <w:divBdr>
            <w:top w:val="none" w:sz="0" w:space="0" w:color="auto"/>
            <w:left w:val="none" w:sz="0" w:space="0" w:color="auto"/>
            <w:bottom w:val="none" w:sz="0" w:space="0" w:color="auto"/>
            <w:right w:val="none" w:sz="0" w:space="0" w:color="auto"/>
          </w:divBdr>
        </w:div>
        <w:div w:id="1063680811">
          <w:marLeft w:val="0"/>
          <w:marRight w:val="0"/>
          <w:marTop w:val="136"/>
          <w:marBottom w:val="136"/>
          <w:divBdr>
            <w:top w:val="none" w:sz="0" w:space="0" w:color="auto"/>
            <w:left w:val="none" w:sz="0" w:space="0" w:color="auto"/>
            <w:bottom w:val="none" w:sz="0" w:space="0" w:color="auto"/>
            <w:right w:val="none" w:sz="0" w:space="0" w:color="auto"/>
          </w:divBdr>
        </w:div>
        <w:div w:id="567691900">
          <w:marLeft w:val="0"/>
          <w:marRight w:val="0"/>
          <w:marTop w:val="0"/>
          <w:marBottom w:val="0"/>
          <w:divBdr>
            <w:top w:val="none" w:sz="0" w:space="0" w:color="auto"/>
            <w:left w:val="none" w:sz="0" w:space="0" w:color="auto"/>
            <w:bottom w:val="none" w:sz="0" w:space="0" w:color="auto"/>
            <w:right w:val="none" w:sz="0" w:space="0" w:color="auto"/>
          </w:divBdr>
          <w:divsChild>
            <w:div w:id="1263147756">
              <w:marLeft w:val="0"/>
              <w:marRight w:val="0"/>
              <w:marTop w:val="136"/>
              <w:marBottom w:val="136"/>
              <w:divBdr>
                <w:top w:val="none" w:sz="0" w:space="0" w:color="auto"/>
                <w:left w:val="none" w:sz="0" w:space="0" w:color="auto"/>
                <w:bottom w:val="none" w:sz="0" w:space="0" w:color="auto"/>
                <w:right w:val="none" w:sz="0" w:space="0" w:color="auto"/>
              </w:divBdr>
            </w:div>
            <w:div w:id="1836191063">
              <w:marLeft w:val="0"/>
              <w:marRight w:val="0"/>
              <w:marTop w:val="136"/>
              <w:marBottom w:val="136"/>
              <w:divBdr>
                <w:top w:val="none" w:sz="0" w:space="0" w:color="auto"/>
                <w:left w:val="none" w:sz="0" w:space="0" w:color="auto"/>
                <w:bottom w:val="none" w:sz="0" w:space="0" w:color="auto"/>
                <w:right w:val="none" w:sz="0" w:space="0" w:color="auto"/>
              </w:divBdr>
            </w:div>
            <w:div w:id="1430539573">
              <w:marLeft w:val="0"/>
              <w:marRight w:val="0"/>
              <w:marTop w:val="136"/>
              <w:marBottom w:val="136"/>
              <w:divBdr>
                <w:top w:val="none" w:sz="0" w:space="0" w:color="auto"/>
                <w:left w:val="none" w:sz="0" w:space="0" w:color="auto"/>
                <w:bottom w:val="none" w:sz="0" w:space="0" w:color="auto"/>
                <w:right w:val="none" w:sz="0" w:space="0" w:color="auto"/>
              </w:divBdr>
            </w:div>
            <w:div w:id="2133935013">
              <w:marLeft w:val="0"/>
              <w:marRight w:val="0"/>
              <w:marTop w:val="136"/>
              <w:marBottom w:val="136"/>
              <w:divBdr>
                <w:top w:val="none" w:sz="0" w:space="0" w:color="auto"/>
                <w:left w:val="none" w:sz="0" w:space="0" w:color="auto"/>
                <w:bottom w:val="none" w:sz="0" w:space="0" w:color="auto"/>
                <w:right w:val="none" w:sz="0" w:space="0" w:color="auto"/>
              </w:divBdr>
            </w:div>
          </w:divsChild>
        </w:div>
        <w:div w:id="451555512">
          <w:marLeft w:val="0"/>
          <w:marRight w:val="0"/>
          <w:marTop w:val="136"/>
          <w:marBottom w:val="136"/>
          <w:divBdr>
            <w:top w:val="none" w:sz="0" w:space="0" w:color="auto"/>
            <w:left w:val="none" w:sz="0" w:space="0" w:color="auto"/>
            <w:bottom w:val="none" w:sz="0" w:space="0" w:color="auto"/>
            <w:right w:val="none" w:sz="0" w:space="0" w:color="auto"/>
          </w:divBdr>
        </w:div>
        <w:div w:id="148863909">
          <w:marLeft w:val="0"/>
          <w:marRight w:val="0"/>
          <w:marTop w:val="136"/>
          <w:marBottom w:val="136"/>
          <w:divBdr>
            <w:top w:val="none" w:sz="0" w:space="0" w:color="auto"/>
            <w:left w:val="none" w:sz="0" w:space="0" w:color="auto"/>
            <w:bottom w:val="none" w:sz="0" w:space="0" w:color="auto"/>
            <w:right w:val="none" w:sz="0" w:space="0" w:color="auto"/>
          </w:divBdr>
        </w:div>
        <w:div w:id="265577258">
          <w:marLeft w:val="0"/>
          <w:marRight w:val="0"/>
          <w:marTop w:val="136"/>
          <w:marBottom w:val="136"/>
          <w:divBdr>
            <w:top w:val="none" w:sz="0" w:space="0" w:color="auto"/>
            <w:left w:val="none" w:sz="0" w:space="0" w:color="auto"/>
            <w:bottom w:val="none" w:sz="0" w:space="0" w:color="auto"/>
            <w:right w:val="none" w:sz="0" w:space="0" w:color="auto"/>
          </w:divBdr>
        </w:div>
        <w:div w:id="1483738084">
          <w:marLeft w:val="0"/>
          <w:marRight w:val="0"/>
          <w:marTop w:val="136"/>
          <w:marBottom w:val="136"/>
          <w:divBdr>
            <w:top w:val="none" w:sz="0" w:space="0" w:color="auto"/>
            <w:left w:val="none" w:sz="0" w:space="0" w:color="auto"/>
            <w:bottom w:val="none" w:sz="0" w:space="0" w:color="auto"/>
            <w:right w:val="none" w:sz="0" w:space="0" w:color="auto"/>
          </w:divBdr>
        </w:div>
      </w:divsChild>
    </w:div>
    <w:div w:id="973368860">
      <w:bodyDiv w:val="1"/>
      <w:marLeft w:val="0"/>
      <w:marRight w:val="0"/>
      <w:marTop w:val="0"/>
      <w:marBottom w:val="0"/>
      <w:divBdr>
        <w:top w:val="none" w:sz="0" w:space="0" w:color="auto"/>
        <w:left w:val="none" w:sz="0" w:space="0" w:color="auto"/>
        <w:bottom w:val="none" w:sz="0" w:space="0" w:color="auto"/>
        <w:right w:val="none" w:sz="0" w:space="0" w:color="auto"/>
      </w:divBdr>
    </w:div>
    <w:div w:id="986323672">
      <w:bodyDiv w:val="1"/>
      <w:marLeft w:val="0"/>
      <w:marRight w:val="0"/>
      <w:marTop w:val="0"/>
      <w:marBottom w:val="0"/>
      <w:divBdr>
        <w:top w:val="none" w:sz="0" w:space="0" w:color="auto"/>
        <w:left w:val="none" w:sz="0" w:space="0" w:color="auto"/>
        <w:bottom w:val="none" w:sz="0" w:space="0" w:color="auto"/>
        <w:right w:val="none" w:sz="0" w:space="0" w:color="auto"/>
      </w:divBdr>
    </w:div>
    <w:div w:id="1003044487">
      <w:bodyDiv w:val="1"/>
      <w:marLeft w:val="0"/>
      <w:marRight w:val="0"/>
      <w:marTop w:val="0"/>
      <w:marBottom w:val="0"/>
      <w:divBdr>
        <w:top w:val="none" w:sz="0" w:space="0" w:color="auto"/>
        <w:left w:val="none" w:sz="0" w:space="0" w:color="auto"/>
        <w:bottom w:val="none" w:sz="0" w:space="0" w:color="auto"/>
        <w:right w:val="none" w:sz="0" w:space="0" w:color="auto"/>
      </w:divBdr>
      <w:divsChild>
        <w:div w:id="423381847">
          <w:marLeft w:val="0"/>
          <w:marRight w:val="0"/>
          <w:marTop w:val="136"/>
          <w:marBottom w:val="136"/>
          <w:divBdr>
            <w:top w:val="none" w:sz="0" w:space="0" w:color="auto"/>
            <w:left w:val="none" w:sz="0" w:space="0" w:color="auto"/>
            <w:bottom w:val="none" w:sz="0" w:space="0" w:color="auto"/>
            <w:right w:val="none" w:sz="0" w:space="0" w:color="auto"/>
          </w:divBdr>
        </w:div>
        <w:div w:id="1884947422">
          <w:marLeft w:val="0"/>
          <w:marRight w:val="0"/>
          <w:marTop w:val="136"/>
          <w:marBottom w:val="136"/>
          <w:divBdr>
            <w:top w:val="none" w:sz="0" w:space="0" w:color="auto"/>
            <w:left w:val="none" w:sz="0" w:space="0" w:color="auto"/>
            <w:bottom w:val="none" w:sz="0" w:space="0" w:color="auto"/>
            <w:right w:val="none" w:sz="0" w:space="0" w:color="auto"/>
          </w:divBdr>
        </w:div>
        <w:div w:id="1852838147">
          <w:marLeft w:val="0"/>
          <w:marRight w:val="0"/>
          <w:marTop w:val="136"/>
          <w:marBottom w:val="136"/>
          <w:divBdr>
            <w:top w:val="none" w:sz="0" w:space="0" w:color="auto"/>
            <w:left w:val="none" w:sz="0" w:space="0" w:color="auto"/>
            <w:bottom w:val="none" w:sz="0" w:space="0" w:color="auto"/>
            <w:right w:val="none" w:sz="0" w:space="0" w:color="auto"/>
          </w:divBdr>
        </w:div>
        <w:div w:id="577836196">
          <w:marLeft w:val="0"/>
          <w:marRight w:val="0"/>
          <w:marTop w:val="136"/>
          <w:marBottom w:val="136"/>
          <w:divBdr>
            <w:top w:val="none" w:sz="0" w:space="0" w:color="auto"/>
            <w:left w:val="none" w:sz="0" w:space="0" w:color="auto"/>
            <w:bottom w:val="none" w:sz="0" w:space="0" w:color="auto"/>
            <w:right w:val="none" w:sz="0" w:space="0" w:color="auto"/>
          </w:divBdr>
        </w:div>
        <w:div w:id="1825585731">
          <w:marLeft w:val="0"/>
          <w:marRight w:val="0"/>
          <w:marTop w:val="0"/>
          <w:marBottom w:val="0"/>
          <w:divBdr>
            <w:top w:val="none" w:sz="0" w:space="0" w:color="auto"/>
            <w:left w:val="none" w:sz="0" w:space="0" w:color="auto"/>
            <w:bottom w:val="none" w:sz="0" w:space="0" w:color="auto"/>
            <w:right w:val="none" w:sz="0" w:space="0" w:color="auto"/>
          </w:divBdr>
          <w:divsChild>
            <w:div w:id="1535313788">
              <w:marLeft w:val="0"/>
              <w:marRight w:val="0"/>
              <w:marTop w:val="136"/>
              <w:marBottom w:val="136"/>
              <w:divBdr>
                <w:top w:val="none" w:sz="0" w:space="0" w:color="auto"/>
                <w:left w:val="none" w:sz="0" w:space="0" w:color="auto"/>
                <w:bottom w:val="none" w:sz="0" w:space="0" w:color="auto"/>
                <w:right w:val="none" w:sz="0" w:space="0" w:color="auto"/>
              </w:divBdr>
            </w:div>
            <w:div w:id="740951366">
              <w:marLeft w:val="0"/>
              <w:marRight w:val="0"/>
              <w:marTop w:val="136"/>
              <w:marBottom w:val="136"/>
              <w:divBdr>
                <w:top w:val="none" w:sz="0" w:space="0" w:color="auto"/>
                <w:left w:val="none" w:sz="0" w:space="0" w:color="auto"/>
                <w:bottom w:val="none" w:sz="0" w:space="0" w:color="auto"/>
                <w:right w:val="none" w:sz="0" w:space="0" w:color="auto"/>
              </w:divBdr>
            </w:div>
            <w:div w:id="1460680202">
              <w:marLeft w:val="0"/>
              <w:marRight w:val="0"/>
              <w:marTop w:val="136"/>
              <w:marBottom w:val="136"/>
              <w:divBdr>
                <w:top w:val="none" w:sz="0" w:space="0" w:color="auto"/>
                <w:left w:val="none" w:sz="0" w:space="0" w:color="auto"/>
                <w:bottom w:val="none" w:sz="0" w:space="0" w:color="auto"/>
                <w:right w:val="none" w:sz="0" w:space="0" w:color="auto"/>
              </w:divBdr>
            </w:div>
            <w:div w:id="1113860752">
              <w:marLeft w:val="0"/>
              <w:marRight w:val="0"/>
              <w:marTop w:val="136"/>
              <w:marBottom w:val="136"/>
              <w:divBdr>
                <w:top w:val="none" w:sz="0" w:space="0" w:color="auto"/>
                <w:left w:val="none" w:sz="0" w:space="0" w:color="auto"/>
                <w:bottom w:val="none" w:sz="0" w:space="0" w:color="auto"/>
                <w:right w:val="none" w:sz="0" w:space="0" w:color="auto"/>
              </w:divBdr>
            </w:div>
          </w:divsChild>
        </w:div>
        <w:div w:id="1021780026">
          <w:marLeft w:val="0"/>
          <w:marRight w:val="0"/>
          <w:marTop w:val="136"/>
          <w:marBottom w:val="136"/>
          <w:divBdr>
            <w:top w:val="none" w:sz="0" w:space="0" w:color="auto"/>
            <w:left w:val="none" w:sz="0" w:space="0" w:color="auto"/>
            <w:bottom w:val="none" w:sz="0" w:space="0" w:color="auto"/>
            <w:right w:val="none" w:sz="0" w:space="0" w:color="auto"/>
          </w:divBdr>
        </w:div>
        <w:div w:id="1818493588">
          <w:marLeft w:val="0"/>
          <w:marRight w:val="0"/>
          <w:marTop w:val="136"/>
          <w:marBottom w:val="136"/>
          <w:divBdr>
            <w:top w:val="none" w:sz="0" w:space="0" w:color="auto"/>
            <w:left w:val="none" w:sz="0" w:space="0" w:color="auto"/>
            <w:bottom w:val="none" w:sz="0" w:space="0" w:color="auto"/>
            <w:right w:val="none" w:sz="0" w:space="0" w:color="auto"/>
          </w:divBdr>
        </w:div>
        <w:div w:id="1644890986">
          <w:marLeft w:val="0"/>
          <w:marRight w:val="0"/>
          <w:marTop w:val="136"/>
          <w:marBottom w:val="136"/>
          <w:divBdr>
            <w:top w:val="none" w:sz="0" w:space="0" w:color="auto"/>
            <w:left w:val="none" w:sz="0" w:space="0" w:color="auto"/>
            <w:bottom w:val="none" w:sz="0" w:space="0" w:color="auto"/>
            <w:right w:val="none" w:sz="0" w:space="0" w:color="auto"/>
          </w:divBdr>
        </w:div>
        <w:div w:id="2113817970">
          <w:marLeft w:val="0"/>
          <w:marRight w:val="0"/>
          <w:marTop w:val="136"/>
          <w:marBottom w:val="136"/>
          <w:divBdr>
            <w:top w:val="none" w:sz="0" w:space="0" w:color="auto"/>
            <w:left w:val="none" w:sz="0" w:space="0" w:color="auto"/>
            <w:bottom w:val="none" w:sz="0" w:space="0" w:color="auto"/>
            <w:right w:val="none" w:sz="0" w:space="0" w:color="auto"/>
          </w:divBdr>
        </w:div>
      </w:divsChild>
    </w:div>
    <w:div w:id="1062947139">
      <w:bodyDiv w:val="1"/>
      <w:marLeft w:val="0"/>
      <w:marRight w:val="0"/>
      <w:marTop w:val="0"/>
      <w:marBottom w:val="0"/>
      <w:divBdr>
        <w:top w:val="none" w:sz="0" w:space="0" w:color="auto"/>
        <w:left w:val="none" w:sz="0" w:space="0" w:color="auto"/>
        <w:bottom w:val="none" w:sz="0" w:space="0" w:color="auto"/>
        <w:right w:val="none" w:sz="0" w:space="0" w:color="auto"/>
      </w:divBdr>
      <w:divsChild>
        <w:div w:id="590314591">
          <w:marLeft w:val="0"/>
          <w:marRight w:val="0"/>
          <w:marTop w:val="136"/>
          <w:marBottom w:val="136"/>
          <w:divBdr>
            <w:top w:val="none" w:sz="0" w:space="0" w:color="auto"/>
            <w:left w:val="none" w:sz="0" w:space="0" w:color="auto"/>
            <w:bottom w:val="none" w:sz="0" w:space="0" w:color="auto"/>
            <w:right w:val="none" w:sz="0" w:space="0" w:color="auto"/>
          </w:divBdr>
        </w:div>
        <w:div w:id="1884051217">
          <w:marLeft w:val="0"/>
          <w:marRight w:val="0"/>
          <w:marTop w:val="136"/>
          <w:marBottom w:val="136"/>
          <w:divBdr>
            <w:top w:val="none" w:sz="0" w:space="0" w:color="auto"/>
            <w:left w:val="none" w:sz="0" w:space="0" w:color="auto"/>
            <w:bottom w:val="none" w:sz="0" w:space="0" w:color="auto"/>
            <w:right w:val="none" w:sz="0" w:space="0" w:color="auto"/>
          </w:divBdr>
        </w:div>
      </w:divsChild>
    </w:div>
    <w:div w:id="1071653909">
      <w:bodyDiv w:val="1"/>
      <w:marLeft w:val="0"/>
      <w:marRight w:val="0"/>
      <w:marTop w:val="0"/>
      <w:marBottom w:val="0"/>
      <w:divBdr>
        <w:top w:val="none" w:sz="0" w:space="0" w:color="auto"/>
        <w:left w:val="none" w:sz="0" w:space="0" w:color="auto"/>
        <w:bottom w:val="none" w:sz="0" w:space="0" w:color="auto"/>
        <w:right w:val="none" w:sz="0" w:space="0" w:color="auto"/>
      </w:divBdr>
    </w:div>
    <w:div w:id="1085221100">
      <w:bodyDiv w:val="1"/>
      <w:marLeft w:val="0"/>
      <w:marRight w:val="0"/>
      <w:marTop w:val="0"/>
      <w:marBottom w:val="0"/>
      <w:divBdr>
        <w:top w:val="none" w:sz="0" w:space="0" w:color="auto"/>
        <w:left w:val="none" w:sz="0" w:space="0" w:color="auto"/>
        <w:bottom w:val="none" w:sz="0" w:space="0" w:color="auto"/>
        <w:right w:val="none" w:sz="0" w:space="0" w:color="auto"/>
      </w:divBdr>
      <w:divsChild>
        <w:div w:id="1478764923">
          <w:marLeft w:val="0"/>
          <w:marRight w:val="0"/>
          <w:marTop w:val="136"/>
          <w:marBottom w:val="136"/>
          <w:divBdr>
            <w:top w:val="none" w:sz="0" w:space="0" w:color="auto"/>
            <w:left w:val="none" w:sz="0" w:space="0" w:color="auto"/>
            <w:bottom w:val="none" w:sz="0" w:space="0" w:color="auto"/>
            <w:right w:val="none" w:sz="0" w:space="0" w:color="auto"/>
          </w:divBdr>
        </w:div>
        <w:div w:id="288052456">
          <w:marLeft w:val="0"/>
          <w:marRight w:val="0"/>
          <w:marTop w:val="136"/>
          <w:marBottom w:val="136"/>
          <w:divBdr>
            <w:top w:val="none" w:sz="0" w:space="0" w:color="auto"/>
            <w:left w:val="none" w:sz="0" w:space="0" w:color="auto"/>
            <w:bottom w:val="none" w:sz="0" w:space="0" w:color="auto"/>
            <w:right w:val="none" w:sz="0" w:space="0" w:color="auto"/>
          </w:divBdr>
        </w:div>
        <w:div w:id="2076003501">
          <w:marLeft w:val="0"/>
          <w:marRight w:val="0"/>
          <w:marTop w:val="136"/>
          <w:marBottom w:val="136"/>
          <w:divBdr>
            <w:top w:val="none" w:sz="0" w:space="0" w:color="auto"/>
            <w:left w:val="none" w:sz="0" w:space="0" w:color="auto"/>
            <w:bottom w:val="none" w:sz="0" w:space="0" w:color="auto"/>
            <w:right w:val="none" w:sz="0" w:space="0" w:color="auto"/>
          </w:divBdr>
        </w:div>
        <w:div w:id="561209686">
          <w:marLeft w:val="0"/>
          <w:marRight w:val="0"/>
          <w:marTop w:val="136"/>
          <w:marBottom w:val="136"/>
          <w:divBdr>
            <w:top w:val="none" w:sz="0" w:space="0" w:color="auto"/>
            <w:left w:val="none" w:sz="0" w:space="0" w:color="auto"/>
            <w:bottom w:val="none" w:sz="0" w:space="0" w:color="auto"/>
            <w:right w:val="none" w:sz="0" w:space="0" w:color="auto"/>
          </w:divBdr>
        </w:div>
        <w:div w:id="1126124743">
          <w:marLeft w:val="0"/>
          <w:marRight w:val="0"/>
          <w:marTop w:val="136"/>
          <w:marBottom w:val="136"/>
          <w:divBdr>
            <w:top w:val="none" w:sz="0" w:space="0" w:color="auto"/>
            <w:left w:val="none" w:sz="0" w:space="0" w:color="auto"/>
            <w:bottom w:val="none" w:sz="0" w:space="0" w:color="auto"/>
            <w:right w:val="none" w:sz="0" w:space="0" w:color="auto"/>
          </w:divBdr>
        </w:div>
        <w:div w:id="197201185">
          <w:marLeft w:val="0"/>
          <w:marRight w:val="0"/>
          <w:marTop w:val="136"/>
          <w:marBottom w:val="136"/>
          <w:divBdr>
            <w:top w:val="none" w:sz="0" w:space="0" w:color="auto"/>
            <w:left w:val="none" w:sz="0" w:space="0" w:color="auto"/>
            <w:bottom w:val="none" w:sz="0" w:space="0" w:color="auto"/>
            <w:right w:val="none" w:sz="0" w:space="0" w:color="auto"/>
          </w:divBdr>
        </w:div>
      </w:divsChild>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883704">
      <w:bodyDiv w:val="1"/>
      <w:marLeft w:val="0"/>
      <w:marRight w:val="0"/>
      <w:marTop w:val="0"/>
      <w:marBottom w:val="0"/>
      <w:divBdr>
        <w:top w:val="none" w:sz="0" w:space="0" w:color="auto"/>
        <w:left w:val="none" w:sz="0" w:space="0" w:color="auto"/>
        <w:bottom w:val="none" w:sz="0" w:space="0" w:color="auto"/>
        <w:right w:val="none" w:sz="0" w:space="0" w:color="auto"/>
      </w:divBdr>
      <w:divsChild>
        <w:div w:id="935014961">
          <w:marLeft w:val="0"/>
          <w:marRight w:val="0"/>
          <w:marTop w:val="136"/>
          <w:marBottom w:val="136"/>
          <w:divBdr>
            <w:top w:val="none" w:sz="0" w:space="0" w:color="auto"/>
            <w:left w:val="none" w:sz="0" w:space="0" w:color="auto"/>
            <w:bottom w:val="none" w:sz="0" w:space="0" w:color="auto"/>
            <w:right w:val="none" w:sz="0" w:space="0" w:color="auto"/>
          </w:divBdr>
        </w:div>
        <w:div w:id="283732111">
          <w:marLeft w:val="0"/>
          <w:marRight w:val="0"/>
          <w:marTop w:val="136"/>
          <w:marBottom w:val="136"/>
          <w:divBdr>
            <w:top w:val="none" w:sz="0" w:space="0" w:color="auto"/>
            <w:left w:val="none" w:sz="0" w:space="0" w:color="auto"/>
            <w:bottom w:val="none" w:sz="0" w:space="0" w:color="auto"/>
            <w:right w:val="none" w:sz="0" w:space="0" w:color="auto"/>
          </w:divBdr>
        </w:div>
      </w:divsChild>
    </w:div>
    <w:div w:id="1297832449">
      <w:bodyDiv w:val="1"/>
      <w:marLeft w:val="0"/>
      <w:marRight w:val="0"/>
      <w:marTop w:val="0"/>
      <w:marBottom w:val="0"/>
      <w:divBdr>
        <w:top w:val="none" w:sz="0" w:space="0" w:color="auto"/>
        <w:left w:val="none" w:sz="0" w:space="0" w:color="auto"/>
        <w:bottom w:val="none" w:sz="0" w:space="0" w:color="auto"/>
        <w:right w:val="none" w:sz="0" w:space="0" w:color="auto"/>
      </w:divBdr>
    </w:div>
    <w:div w:id="1329478090">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385567248">
      <w:bodyDiv w:val="1"/>
      <w:marLeft w:val="0"/>
      <w:marRight w:val="0"/>
      <w:marTop w:val="0"/>
      <w:marBottom w:val="0"/>
      <w:divBdr>
        <w:top w:val="none" w:sz="0" w:space="0" w:color="auto"/>
        <w:left w:val="none" w:sz="0" w:space="0" w:color="auto"/>
        <w:bottom w:val="none" w:sz="0" w:space="0" w:color="auto"/>
        <w:right w:val="none" w:sz="0" w:space="0" w:color="auto"/>
      </w:divBdr>
    </w:div>
    <w:div w:id="1444836568">
      <w:bodyDiv w:val="1"/>
      <w:marLeft w:val="0"/>
      <w:marRight w:val="0"/>
      <w:marTop w:val="0"/>
      <w:marBottom w:val="0"/>
      <w:divBdr>
        <w:top w:val="none" w:sz="0" w:space="0" w:color="auto"/>
        <w:left w:val="none" w:sz="0" w:space="0" w:color="auto"/>
        <w:bottom w:val="none" w:sz="0" w:space="0" w:color="auto"/>
        <w:right w:val="none" w:sz="0" w:space="0" w:color="auto"/>
      </w:divBdr>
    </w:div>
    <w:div w:id="1551066513">
      <w:bodyDiv w:val="1"/>
      <w:marLeft w:val="0"/>
      <w:marRight w:val="0"/>
      <w:marTop w:val="0"/>
      <w:marBottom w:val="0"/>
      <w:divBdr>
        <w:top w:val="none" w:sz="0" w:space="0" w:color="auto"/>
        <w:left w:val="none" w:sz="0" w:space="0" w:color="auto"/>
        <w:bottom w:val="none" w:sz="0" w:space="0" w:color="auto"/>
        <w:right w:val="none" w:sz="0" w:space="0" w:color="auto"/>
      </w:divBdr>
    </w:div>
    <w:div w:id="1593272879">
      <w:bodyDiv w:val="1"/>
      <w:marLeft w:val="0"/>
      <w:marRight w:val="0"/>
      <w:marTop w:val="0"/>
      <w:marBottom w:val="0"/>
      <w:divBdr>
        <w:top w:val="none" w:sz="0" w:space="0" w:color="auto"/>
        <w:left w:val="none" w:sz="0" w:space="0" w:color="auto"/>
        <w:bottom w:val="none" w:sz="0" w:space="0" w:color="auto"/>
        <w:right w:val="none" w:sz="0" w:space="0" w:color="auto"/>
      </w:divBdr>
    </w:div>
    <w:div w:id="1615792186">
      <w:bodyDiv w:val="1"/>
      <w:marLeft w:val="0"/>
      <w:marRight w:val="0"/>
      <w:marTop w:val="0"/>
      <w:marBottom w:val="0"/>
      <w:divBdr>
        <w:top w:val="none" w:sz="0" w:space="0" w:color="auto"/>
        <w:left w:val="none" w:sz="0" w:space="0" w:color="auto"/>
        <w:bottom w:val="none" w:sz="0" w:space="0" w:color="auto"/>
        <w:right w:val="none" w:sz="0" w:space="0" w:color="auto"/>
      </w:divBdr>
    </w:div>
    <w:div w:id="1724669150">
      <w:bodyDiv w:val="1"/>
      <w:marLeft w:val="0"/>
      <w:marRight w:val="0"/>
      <w:marTop w:val="0"/>
      <w:marBottom w:val="0"/>
      <w:divBdr>
        <w:top w:val="none" w:sz="0" w:space="0" w:color="auto"/>
        <w:left w:val="none" w:sz="0" w:space="0" w:color="auto"/>
        <w:bottom w:val="none" w:sz="0" w:space="0" w:color="auto"/>
        <w:right w:val="none" w:sz="0" w:space="0" w:color="auto"/>
      </w:divBdr>
    </w:div>
    <w:div w:id="1758012967">
      <w:bodyDiv w:val="1"/>
      <w:marLeft w:val="0"/>
      <w:marRight w:val="0"/>
      <w:marTop w:val="0"/>
      <w:marBottom w:val="0"/>
      <w:divBdr>
        <w:top w:val="none" w:sz="0" w:space="0" w:color="auto"/>
        <w:left w:val="none" w:sz="0" w:space="0" w:color="auto"/>
        <w:bottom w:val="none" w:sz="0" w:space="0" w:color="auto"/>
        <w:right w:val="none" w:sz="0" w:space="0" w:color="auto"/>
      </w:divBdr>
      <w:divsChild>
        <w:div w:id="1425607788">
          <w:marLeft w:val="0"/>
          <w:marRight w:val="0"/>
          <w:marTop w:val="136"/>
          <w:marBottom w:val="136"/>
          <w:divBdr>
            <w:top w:val="none" w:sz="0" w:space="0" w:color="auto"/>
            <w:left w:val="none" w:sz="0" w:space="0" w:color="auto"/>
            <w:bottom w:val="none" w:sz="0" w:space="0" w:color="auto"/>
            <w:right w:val="none" w:sz="0" w:space="0" w:color="auto"/>
          </w:divBdr>
        </w:div>
        <w:div w:id="368727438">
          <w:marLeft w:val="0"/>
          <w:marRight w:val="0"/>
          <w:marTop w:val="136"/>
          <w:marBottom w:val="136"/>
          <w:divBdr>
            <w:top w:val="none" w:sz="0" w:space="0" w:color="auto"/>
            <w:left w:val="none" w:sz="0" w:space="0" w:color="auto"/>
            <w:bottom w:val="none" w:sz="0" w:space="0" w:color="auto"/>
            <w:right w:val="none" w:sz="0" w:space="0" w:color="auto"/>
          </w:divBdr>
        </w:div>
        <w:div w:id="1509759000">
          <w:marLeft w:val="0"/>
          <w:marRight w:val="0"/>
          <w:marTop w:val="136"/>
          <w:marBottom w:val="136"/>
          <w:divBdr>
            <w:top w:val="none" w:sz="0" w:space="0" w:color="auto"/>
            <w:left w:val="none" w:sz="0" w:space="0" w:color="auto"/>
            <w:bottom w:val="none" w:sz="0" w:space="0" w:color="auto"/>
            <w:right w:val="none" w:sz="0" w:space="0" w:color="auto"/>
          </w:divBdr>
        </w:div>
      </w:divsChild>
    </w:div>
    <w:div w:id="1901937794">
      <w:bodyDiv w:val="1"/>
      <w:marLeft w:val="0"/>
      <w:marRight w:val="0"/>
      <w:marTop w:val="0"/>
      <w:marBottom w:val="0"/>
      <w:divBdr>
        <w:top w:val="none" w:sz="0" w:space="0" w:color="auto"/>
        <w:left w:val="none" w:sz="0" w:space="0" w:color="auto"/>
        <w:bottom w:val="none" w:sz="0" w:space="0" w:color="auto"/>
        <w:right w:val="none" w:sz="0" w:space="0" w:color="auto"/>
      </w:divBdr>
      <w:divsChild>
        <w:div w:id="195194330">
          <w:marLeft w:val="0"/>
          <w:marRight w:val="0"/>
          <w:marTop w:val="136"/>
          <w:marBottom w:val="136"/>
          <w:divBdr>
            <w:top w:val="none" w:sz="0" w:space="0" w:color="auto"/>
            <w:left w:val="none" w:sz="0" w:space="0" w:color="auto"/>
            <w:bottom w:val="none" w:sz="0" w:space="0" w:color="auto"/>
            <w:right w:val="none" w:sz="0" w:space="0" w:color="auto"/>
          </w:divBdr>
        </w:div>
        <w:div w:id="2002586861">
          <w:marLeft w:val="0"/>
          <w:marRight w:val="0"/>
          <w:marTop w:val="136"/>
          <w:marBottom w:val="136"/>
          <w:divBdr>
            <w:top w:val="none" w:sz="0" w:space="0" w:color="auto"/>
            <w:left w:val="none" w:sz="0" w:space="0" w:color="auto"/>
            <w:bottom w:val="none" w:sz="0" w:space="0" w:color="auto"/>
            <w:right w:val="none" w:sz="0" w:space="0" w:color="auto"/>
          </w:divBdr>
        </w:div>
      </w:divsChild>
    </w:div>
    <w:div w:id="1938904982">
      <w:bodyDiv w:val="1"/>
      <w:marLeft w:val="0"/>
      <w:marRight w:val="0"/>
      <w:marTop w:val="0"/>
      <w:marBottom w:val="0"/>
      <w:divBdr>
        <w:top w:val="none" w:sz="0" w:space="0" w:color="auto"/>
        <w:left w:val="none" w:sz="0" w:space="0" w:color="auto"/>
        <w:bottom w:val="none" w:sz="0" w:space="0" w:color="auto"/>
        <w:right w:val="none" w:sz="0" w:space="0" w:color="auto"/>
      </w:divBdr>
    </w:div>
    <w:div w:id="2119328759">
      <w:bodyDiv w:val="1"/>
      <w:marLeft w:val="0"/>
      <w:marRight w:val="0"/>
      <w:marTop w:val="0"/>
      <w:marBottom w:val="0"/>
      <w:divBdr>
        <w:top w:val="none" w:sz="0" w:space="0" w:color="auto"/>
        <w:left w:val="none" w:sz="0" w:space="0" w:color="auto"/>
        <w:bottom w:val="none" w:sz="0" w:space="0" w:color="auto"/>
        <w:right w:val="none" w:sz="0" w:space="0" w:color="auto"/>
      </w:divBdr>
    </w:div>
    <w:div w:id="212503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469</Words>
  <Characters>2677</Characters>
  <Application>Microsoft Office Word</Application>
  <DocSecurity>2</DocSecurity>
  <Lines>22</Lines>
  <Paragraphs>6</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3140</CharactersWithSpaces>
  <SharedDoc>false</SharedDoc>
  <HLinks>
    <vt:vector size="54" baseType="variant">
      <vt:variant>
        <vt:i4>1048634</vt:i4>
      </vt:variant>
      <vt:variant>
        <vt:i4>50</vt:i4>
      </vt:variant>
      <vt:variant>
        <vt:i4>0</vt:i4>
      </vt:variant>
      <vt:variant>
        <vt:i4>5</vt:i4>
      </vt:variant>
      <vt:variant>
        <vt:lpwstr/>
      </vt:variant>
      <vt:variant>
        <vt:lpwstr>_Toc219260742</vt:lpwstr>
      </vt:variant>
      <vt:variant>
        <vt:i4>1048634</vt:i4>
      </vt:variant>
      <vt:variant>
        <vt:i4>44</vt:i4>
      </vt:variant>
      <vt:variant>
        <vt:i4>0</vt:i4>
      </vt:variant>
      <vt:variant>
        <vt:i4>5</vt:i4>
      </vt:variant>
      <vt:variant>
        <vt:lpwstr/>
      </vt:variant>
      <vt:variant>
        <vt:lpwstr>_Toc219260741</vt:lpwstr>
      </vt:variant>
      <vt:variant>
        <vt:i4>1048634</vt:i4>
      </vt:variant>
      <vt:variant>
        <vt:i4>38</vt:i4>
      </vt:variant>
      <vt:variant>
        <vt:i4>0</vt:i4>
      </vt:variant>
      <vt:variant>
        <vt:i4>5</vt:i4>
      </vt:variant>
      <vt:variant>
        <vt:lpwstr/>
      </vt:variant>
      <vt:variant>
        <vt:lpwstr>_Toc219260740</vt:lpwstr>
      </vt:variant>
      <vt:variant>
        <vt:i4>1507386</vt:i4>
      </vt:variant>
      <vt:variant>
        <vt:i4>32</vt:i4>
      </vt:variant>
      <vt:variant>
        <vt:i4>0</vt:i4>
      </vt:variant>
      <vt:variant>
        <vt:i4>5</vt:i4>
      </vt:variant>
      <vt:variant>
        <vt:lpwstr/>
      </vt:variant>
      <vt:variant>
        <vt:lpwstr>_Toc219260739</vt:lpwstr>
      </vt:variant>
      <vt:variant>
        <vt:i4>1507386</vt:i4>
      </vt:variant>
      <vt:variant>
        <vt:i4>26</vt:i4>
      </vt:variant>
      <vt:variant>
        <vt:i4>0</vt:i4>
      </vt:variant>
      <vt:variant>
        <vt:i4>5</vt:i4>
      </vt:variant>
      <vt:variant>
        <vt:lpwstr/>
      </vt:variant>
      <vt:variant>
        <vt:lpwstr>_Toc219260738</vt:lpwstr>
      </vt:variant>
      <vt:variant>
        <vt:i4>1507386</vt:i4>
      </vt:variant>
      <vt:variant>
        <vt:i4>20</vt:i4>
      </vt:variant>
      <vt:variant>
        <vt:i4>0</vt:i4>
      </vt:variant>
      <vt:variant>
        <vt:i4>5</vt:i4>
      </vt:variant>
      <vt:variant>
        <vt:lpwstr/>
      </vt:variant>
      <vt:variant>
        <vt:lpwstr>_Toc219260737</vt:lpwstr>
      </vt:variant>
      <vt:variant>
        <vt:i4>1507386</vt:i4>
      </vt:variant>
      <vt:variant>
        <vt:i4>14</vt:i4>
      </vt:variant>
      <vt:variant>
        <vt:i4>0</vt:i4>
      </vt:variant>
      <vt:variant>
        <vt:i4>5</vt:i4>
      </vt:variant>
      <vt:variant>
        <vt:lpwstr/>
      </vt:variant>
      <vt:variant>
        <vt:lpwstr>_Toc219260736</vt:lpwstr>
      </vt:variant>
      <vt:variant>
        <vt:i4>1507386</vt:i4>
      </vt:variant>
      <vt:variant>
        <vt:i4>8</vt:i4>
      </vt:variant>
      <vt:variant>
        <vt:i4>0</vt:i4>
      </vt:variant>
      <vt:variant>
        <vt:i4>5</vt:i4>
      </vt:variant>
      <vt:variant>
        <vt:lpwstr/>
      </vt:variant>
      <vt:variant>
        <vt:lpwstr>_Toc219260735</vt:lpwstr>
      </vt:variant>
      <vt:variant>
        <vt:i4>1507386</vt:i4>
      </vt:variant>
      <vt:variant>
        <vt:i4>2</vt:i4>
      </vt:variant>
      <vt:variant>
        <vt:i4>0</vt:i4>
      </vt:variant>
      <vt:variant>
        <vt:i4>5</vt:i4>
      </vt:variant>
      <vt:variant>
        <vt:lpwstr/>
      </vt:variant>
      <vt:variant>
        <vt:lpwstr>_Toc219260734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njoroger</dc:creator>
  <cp:lastModifiedBy>kimiteia</cp:lastModifiedBy>
  <cp:revision>2</cp:revision>
  <cp:lastPrinted>2011-05-19T08:42:00Z</cp:lastPrinted>
  <dcterms:created xsi:type="dcterms:W3CDTF">2018-09-17T06:57:00Z</dcterms:created>
  <dcterms:modified xsi:type="dcterms:W3CDTF">2018-09-17T06:57:00Z</dcterms:modified>
</cp:coreProperties>
</file>