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84157A" w:rsidRPr="00EE635D" w:rsidRDefault="0084157A"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D86C8C" w:rsidRPr="00EE635D" w:rsidRDefault="00D86C8C"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346386" w:rsidRPr="00EE635D" w:rsidRDefault="00346386" w:rsidP="000E12EE">
      <w:pPr>
        <w:jc w:val="both"/>
        <w:rPr>
          <w:rFonts w:ascii="Arial" w:hAnsi="Arial" w:cs="Arial"/>
          <w:sz w:val="20"/>
          <w:szCs w:val="20"/>
        </w:rPr>
      </w:pPr>
    </w:p>
    <w:p w:rsidR="000E12EE" w:rsidRPr="001629D1" w:rsidRDefault="000B6558" w:rsidP="00C92B97">
      <w:pPr>
        <w:ind w:left="1440"/>
        <w:rPr>
          <w:rFonts w:asciiTheme="minorBidi" w:hAnsiTheme="minorBidi" w:cstheme="minorBidi"/>
          <w:b/>
          <w:bCs/>
          <w:sz w:val="44"/>
          <w:szCs w:val="44"/>
        </w:rPr>
      </w:pPr>
      <w:r>
        <w:rPr>
          <w:rFonts w:asciiTheme="minorBidi" w:hAnsiTheme="minorBidi" w:cstheme="minorBidi"/>
          <w:b/>
          <w:bCs/>
          <w:sz w:val="44"/>
          <w:szCs w:val="44"/>
        </w:rPr>
        <w:t>Occupational s</w:t>
      </w:r>
      <w:r w:rsidR="00627160" w:rsidRPr="00627160">
        <w:rPr>
          <w:rFonts w:asciiTheme="minorBidi" w:hAnsiTheme="minorBidi" w:cstheme="minorBidi"/>
          <w:b/>
          <w:bCs/>
          <w:sz w:val="44"/>
          <w:szCs w:val="44"/>
        </w:rPr>
        <w:t xml:space="preserve">afety and health </w:t>
      </w:r>
      <w:r w:rsidRPr="00175ACB">
        <w:rPr>
          <w:rFonts w:eastAsiaTheme="minorEastAsia" w:cs="Arial"/>
          <w:b/>
          <w:sz w:val="44"/>
          <w:szCs w:val="44"/>
        </w:rPr>
        <w:t>—</w:t>
      </w:r>
      <w:r w:rsidRPr="00147476">
        <w:rPr>
          <w:rFonts w:asciiTheme="minorBidi" w:hAnsiTheme="minorBidi" w:cstheme="minorBidi"/>
          <w:b/>
          <w:bCs/>
          <w:sz w:val="44"/>
          <w:szCs w:val="44"/>
        </w:rPr>
        <w:t xml:space="preserve">demolition of buildings— </w:t>
      </w:r>
      <w:r w:rsidR="00627160" w:rsidRPr="00627160">
        <w:rPr>
          <w:rFonts w:asciiTheme="minorBidi" w:hAnsiTheme="minorBidi" w:cstheme="minorBidi"/>
          <w:b/>
          <w:bCs/>
          <w:sz w:val="44"/>
          <w:szCs w:val="44"/>
        </w:rPr>
        <w:t>code of practice</w:t>
      </w:r>
      <w:r w:rsidR="00491B0A">
        <w:rPr>
          <w:rFonts w:asciiTheme="minorBidi" w:hAnsiTheme="minorBidi" w:cstheme="minorBidi"/>
          <w:b/>
          <w:bCs/>
          <w:sz w:val="44"/>
          <w:szCs w:val="44"/>
        </w:rPr>
        <w:t xml:space="preserve"> </w:t>
      </w:r>
    </w:p>
    <w:p w:rsidR="008B2835" w:rsidRPr="00147476" w:rsidRDefault="008B2835" w:rsidP="004E1F6A">
      <w:pPr>
        <w:rPr>
          <w:rFonts w:asciiTheme="minorBidi" w:hAnsiTheme="minorBidi" w:cstheme="minorBidi"/>
          <w:b/>
          <w:bCs/>
          <w:sz w:val="44"/>
          <w:szCs w:val="44"/>
        </w:rPr>
      </w:pPr>
    </w:p>
    <w:p w:rsidR="000E12EE" w:rsidRPr="00EE635D" w:rsidRDefault="000E12EE" w:rsidP="000E12EE">
      <w:pPr>
        <w:jc w:val="both"/>
        <w:rPr>
          <w:rFonts w:ascii="Arial" w:hAnsi="Arial" w:cs="Arial"/>
          <w:sz w:val="36"/>
          <w:szCs w:val="36"/>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1B444B" w:rsidRDefault="001B444B"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Pr="00EE635D" w:rsidRDefault="00FC6953"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977CE9" w:rsidRDefault="00977CE9" w:rsidP="00627160">
      <w:pPr>
        <w:pStyle w:val="BodyText"/>
        <w:tabs>
          <w:tab w:val="left" w:pos="709"/>
          <w:tab w:val="left" w:pos="851"/>
        </w:tabs>
        <w:ind w:hanging="142"/>
        <w:jc w:val="right"/>
        <w:rPr>
          <w:sz w:val="20"/>
        </w:rPr>
      </w:pPr>
    </w:p>
    <w:p w:rsidR="00977CE9" w:rsidRDefault="00977CE9" w:rsidP="00627160">
      <w:pPr>
        <w:pStyle w:val="BodyText"/>
        <w:tabs>
          <w:tab w:val="left" w:pos="709"/>
          <w:tab w:val="left" w:pos="851"/>
        </w:tabs>
        <w:ind w:hanging="142"/>
        <w:jc w:val="right"/>
        <w:rPr>
          <w:sz w:val="20"/>
        </w:rPr>
      </w:pPr>
    </w:p>
    <w:p w:rsidR="00977CE9" w:rsidRDefault="00977CE9" w:rsidP="00627160">
      <w:pPr>
        <w:pStyle w:val="BodyText"/>
        <w:tabs>
          <w:tab w:val="left" w:pos="709"/>
          <w:tab w:val="left" w:pos="851"/>
        </w:tabs>
        <w:ind w:hanging="142"/>
        <w:jc w:val="right"/>
        <w:rPr>
          <w:sz w:val="20"/>
        </w:rPr>
      </w:pPr>
    </w:p>
    <w:p w:rsidR="00977CE9" w:rsidRDefault="00977CE9" w:rsidP="00627160">
      <w:pPr>
        <w:pStyle w:val="BodyText"/>
        <w:tabs>
          <w:tab w:val="left" w:pos="709"/>
          <w:tab w:val="left" w:pos="851"/>
        </w:tabs>
        <w:ind w:hanging="142"/>
        <w:jc w:val="right"/>
        <w:rPr>
          <w:sz w:val="20"/>
        </w:rPr>
      </w:pPr>
    </w:p>
    <w:p w:rsidR="00977CE9" w:rsidRDefault="00977CE9" w:rsidP="00627160">
      <w:pPr>
        <w:pStyle w:val="BodyText"/>
        <w:tabs>
          <w:tab w:val="left" w:pos="709"/>
          <w:tab w:val="left" w:pos="851"/>
        </w:tabs>
        <w:ind w:hanging="142"/>
        <w:jc w:val="right"/>
        <w:rPr>
          <w:sz w:val="20"/>
        </w:rPr>
      </w:pPr>
    </w:p>
    <w:p w:rsidR="00977CE9" w:rsidRDefault="00977CE9" w:rsidP="00627160">
      <w:pPr>
        <w:pStyle w:val="BodyText"/>
        <w:tabs>
          <w:tab w:val="left" w:pos="709"/>
          <w:tab w:val="left" w:pos="851"/>
        </w:tabs>
        <w:ind w:hanging="142"/>
        <w:jc w:val="right"/>
        <w:rPr>
          <w:sz w:val="20"/>
        </w:rPr>
      </w:pPr>
    </w:p>
    <w:p w:rsidR="00977CE9" w:rsidRDefault="00977CE9" w:rsidP="00627160">
      <w:pPr>
        <w:pStyle w:val="BodyText"/>
        <w:tabs>
          <w:tab w:val="left" w:pos="709"/>
          <w:tab w:val="left" w:pos="851"/>
        </w:tabs>
        <w:ind w:hanging="142"/>
        <w:jc w:val="right"/>
        <w:rPr>
          <w:sz w:val="20"/>
        </w:rPr>
      </w:pPr>
    </w:p>
    <w:p w:rsidR="00977CE9" w:rsidRDefault="00977CE9" w:rsidP="00627160">
      <w:pPr>
        <w:pStyle w:val="BodyText"/>
        <w:tabs>
          <w:tab w:val="left" w:pos="709"/>
          <w:tab w:val="left" w:pos="851"/>
        </w:tabs>
        <w:ind w:hanging="142"/>
        <w:jc w:val="right"/>
        <w:rPr>
          <w:sz w:val="20"/>
        </w:rPr>
      </w:pPr>
    </w:p>
    <w:p w:rsidR="00977CE9" w:rsidRDefault="00977CE9" w:rsidP="00627160">
      <w:pPr>
        <w:pStyle w:val="BodyText"/>
        <w:tabs>
          <w:tab w:val="left" w:pos="709"/>
          <w:tab w:val="left" w:pos="851"/>
        </w:tabs>
        <w:ind w:hanging="142"/>
        <w:jc w:val="right"/>
        <w:rPr>
          <w:sz w:val="20"/>
        </w:rPr>
      </w:pPr>
    </w:p>
    <w:p w:rsidR="00977CE9" w:rsidRDefault="00A26FB8" w:rsidP="00A26FB8">
      <w:pPr>
        <w:pStyle w:val="BodyText"/>
        <w:tabs>
          <w:tab w:val="left" w:pos="709"/>
          <w:tab w:val="left" w:pos="851"/>
        </w:tabs>
        <w:rPr>
          <w:sz w:val="20"/>
        </w:rPr>
      </w:pPr>
      <w:r>
        <w:rPr>
          <w:sz w:val="20"/>
        </w:rPr>
        <w:t xml:space="preserve">        </w:t>
      </w:r>
      <w:r w:rsidR="007551CC" w:rsidRPr="00EE635D">
        <w:rPr>
          <w:sz w:val="20"/>
        </w:rPr>
        <w:t>© KEBS 201</w:t>
      </w:r>
      <w:r w:rsidR="004033AA">
        <w:rPr>
          <w:sz w:val="20"/>
        </w:rPr>
        <w:t>8</w:t>
      </w:r>
      <w:r w:rsidR="007551CC" w:rsidRPr="00EE635D">
        <w:rPr>
          <w:sz w:val="20"/>
        </w:rPr>
        <w:tab/>
      </w:r>
      <w:r w:rsidR="00AE5A83">
        <w:rPr>
          <w:sz w:val="20"/>
        </w:rPr>
        <w:t xml:space="preserve">First </w:t>
      </w:r>
      <w:r w:rsidR="00AE5A83" w:rsidRPr="00D6592A">
        <w:rPr>
          <w:sz w:val="20"/>
        </w:rPr>
        <w:t>Edition</w:t>
      </w:r>
      <w:r w:rsidR="00B37BF0" w:rsidRPr="00D6592A">
        <w:rPr>
          <w:sz w:val="20"/>
        </w:rPr>
        <w:t>,</w:t>
      </w:r>
      <w:r w:rsidR="007551CC" w:rsidRPr="00D6592A">
        <w:rPr>
          <w:sz w:val="20"/>
        </w:rPr>
        <w:t xml:space="preserve"> 201</w:t>
      </w:r>
      <w:r w:rsidR="004033AA" w:rsidRPr="00D6592A">
        <w:rPr>
          <w:sz w:val="20"/>
        </w:rPr>
        <w:t>8</w:t>
      </w:r>
    </w:p>
    <w:p w:rsidR="00BC5CE2" w:rsidRPr="00977CE9" w:rsidRDefault="00725D8D" w:rsidP="00977CE9">
      <w:pPr>
        <w:pStyle w:val="BodyText"/>
        <w:tabs>
          <w:tab w:val="left" w:pos="709"/>
          <w:tab w:val="left" w:pos="851"/>
        </w:tabs>
        <w:ind w:hanging="142"/>
        <w:rPr>
          <w:bCs/>
          <w:sz w:val="20"/>
          <w:szCs w:val="20"/>
        </w:rPr>
      </w:pPr>
      <w:r w:rsidRPr="00EE635D">
        <w:rPr>
          <w:b/>
        </w:rPr>
        <w:lastRenderedPageBreak/>
        <w:t>TECHNICAL COMMITTEE REPRES</w:t>
      </w:r>
      <w:r w:rsidR="000E12EE" w:rsidRPr="00EE635D">
        <w:rPr>
          <w:b/>
        </w:rPr>
        <w:t>ENTATION</w:t>
      </w:r>
    </w:p>
    <w:p w:rsidR="00BC5CE2" w:rsidRPr="00EE635D" w:rsidRDefault="00BC5CE2" w:rsidP="00BC5CE2">
      <w:pPr>
        <w:widowControl w:val="0"/>
        <w:tabs>
          <w:tab w:val="right" w:pos="8463"/>
        </w:tabs>
        <w:autoSpaceDE w:val="0"/>
        <w:autoSpaceDN w:val="0"/>
        <w:adjustRightInd w:val="0"/>
        <w:jc w:val="center"/>
        <w:rPr>
          <w:rFonts w:ascii="Arial" w:hAnsi="Arial" w:cs="Arial"/>
          <w:b/>
          <w:sz w:val="20"/>
          <w:szCs w:val="20"/>
        </w:rPr>
      </w:pPr>
    </w:p>
    <w:p w:rsidR="00BC5CE2" w:rsidRPr="00EE635D" w:rsidRDefault="00BC5CE2" w:rsidP="00BC5CE2">
      <w:pPr>
        <w:widowControl w:val="0"/>
        <w:tabs>
          <w:tab w:val="right" w:pos="8463"/>
        </w:tabs>
        <w:autoSpaceDE w:val="0"/>
        <w:autoSpaceDN w:val="0"/>
        <w:adjustRightInd w:val="0"/>
        <w:rPr>
          <w:rFonts w:ascii="Arial" w:hAnsi="Arial" w:cs="Arial"/>
          <w:b/>
          <w:sz w:val="20"/>
          <w:szCs w:val="20"/>
        </w:rPr>
      </w:pPr>
      <w:r w:rsidRPr="00EE635D">
        <w:rPr>
          <w:rFonts w:ascii="Arial" w:hAnsi="Arial" w:cs="Arial"/>
          <w:sz w:val="20"/>
          <w:szCs w:val="20"/>
        </w:rPr>
        <w:t>The following organizations were represented on the Technical Committee:</w:t>
      </w:r>
    </w:p>
    <w:p w:rsidR="00191930" w:rsidRPr="00EE635D" w:rsidRDefault="00191930" w:rsidP="00191930">
      <w:pPr>
        <w:spacing w:line="360" w:lineRule="auto"/>
        <w:rPr>
          <w:rFonts w:ascii="Arial" w:hAnsi="Arial" w:cs="Arial"/>
          <w:sz w:val="20"/>
          <w:szCs w:val="20"/>
        </w:rPr>
      </w:pPr>
    </w:p>
    <w:p w:rsidR="00627160" w:rsidRPr="00627160" w:rsidRDefault="00627160" w:rsidP="00627160">
      <w:pPr>
        <w:spacing w:line="360" w:lineRule="auto"/>
        <w:rPr>
          <w:rFonts w:ascii="Arial" w:hAnsi="Arial" w:cs="Arial"/>
          <w:sz w:val="20"/>
          <w:szCs w:val="20"/>
        </w:rPr>
      </w:pPr>
      <w:r w:rsidRPr="00627160">
        <w:rPr>
          <w:rFonts w:ascii="Arial" w:hAnsi="Arial" w:cs="Arial"/>
          <w:sz w:val="20"/>
          <w:szCs w:val="20"/>
        </w:rPr>
        <w:t>Directorate of Occupational Safety and Health Services (DOSHS)</w:t>
      </w:r>
    </w:p>
    <w:p w:rsidR="00627160" w:rsidRPr="00627160" w:rsidRDefault="00627160" w:rsidP="00627160">
      <w:pPr>
        <w:spacing w:line="360" w:lineRule="auto"/>
        <w:rPr>
          <w:rFonts w:ascii="Arial" w:hAnsi="Arial" w:cs="Arial"/>
          <w:sz w:val="20"/>
          <w:szCs w:val="20"/>
        </w:rPr>
      </w:pPr>
      <w:r w:rsidRPr="00627160">
        <w:rPr>
          <w:rFonts w:ascii="Arial" w:hAnsi="Arial" w:cs="Arial"/>
          <w:sz w:val="20"/>
          <w:szCs w:val="20"/>
        </w:rPr>
        <w:t>Kenyatta National Hospital (KNH)</w:t>
      </w:r>
    </w:p>
    <w:p w:rsidR="00627160" w:rsidRPr="00627160" w:rsidRDefault="00627160" w:rsidP="00627160">
      <w:pPr>
        <w:spacing w:line="360" w:lineRule="auto"/>
        <w:rPr>
          <w:rFonts w:ascii="Arial" w:hAnsi="Arial" w:cs="Arial"/>
          <w:sz w:val="20"/>
          <w:szCs w:val="20"/>
        </w:rPr>
      </w:pPr>
      <w:r w:rsidRPr="00627160">
        <w:rPr>
          <w:rFonts w:ascii="Arial" w:hAnsi="Arial" w:cs="Arial"/>
          <w:sz w:val="20"/>
          <w:szCs w:val="20"/>
        </w:rPr>
        <w:t>Radiation Protection Board</w:t>
      </w:r>
    </w:p>
    <w:p w:rsidR="00627160" w:rsidRPr="00627160" w:rsidRDefault="00627160" w:rsidP="00627160">
      <w:pPr>
        <w:spacing w:line="360" w:lineRule="auto"/>
        <w:rPr>
          <w:rFonts w:ascii="Arial" w:hAnsi="Arial" w:cs="Arial"/>
          <w:sz w:val="20"/>
          <w:szCs w:val="20"/>
        </w:rPr>
      </w:pPr>
      <w:r w:rsidRPr="00627160">
        <w:rPr>
          <w:rFonts w:ascii="Arial" w:hAnsi="Arial" w:cs="Arial"/>
          <w:sz w:val="20"/>
          <w:szCs w:val="20"/>
        </w:rPr>
        <w:t>Kenya Medical Research Institute (KEMRI)</w:t>
      </w:r>
    </w:p>
    <w:p w:rsidR="00627160" w:rsidRPr="00627160" w:rsidRDefault="00627160" w:rsidP="00627160">
      <w:pPr>
        <w:spacing w:line="360" w:lineRule="auto"/>
        <w:rPr>
          <w:rFonts w:ascii="Arial" w:hAnsi="Arial" w:cs="Arial"/>
          <w:sz w:val="20"/>
          <w:szCs w:val="20"/>
        </w:rPr>
      </w:pPr>
      <w:r w:rsidRPr="00627160">
        <w:rPr>
          <w:rFonts w:ascii="Arial" w:hAnsi="Arial" w:cs="Arial"/>
          <w:sz w:val="20"/>
          <w:szCs w:val="20"/>
        </w:rPr>
        <w:t>Kenyatta University — Department of Environmental Health</w:t>
      </w:r>
    </w:p>
    <w:p w:rsidR="00627160" w:rsidRPr="00627160" w:rsidRDefault="00627160" w:rsidP="00627160">
      <w:pPr>
        <w:spacing w:line="360" w:lineRule="auto"/>
        <w:rPr>
          <w:rFonts w:ascii="Arial" w:hAnsi="Arial" w:cs="Arial"/>
          <w:sz w:val="20"/>
          <w:szCs w:val="20"/>
        </w:rPr>
      </w:pPr>
      <w:r w:rsidRPr="00627160">
        <w:rPr>
          <w:rFonts w:ascii="Arial" w:hAnsi="Arial" w:cs="Arial"/>
          <w:sz w:val="20"/>
          <w:szCs w:val="20"/>
        </w:rPr>
        <w:t>National Environmental Management Authority (NEMA)</w:t>
      </w:r>
    </w:p>
    <w:p w:rsidR="00627160" w:rsidRPr="00627160" w:rsidRDefault="00627160" w:rsidP="00627160">
      <w:pPr>
        <w:spacing w:line="360" w:lineRule="auto"/>
        <w:rPr>
          <w:rFonts w:ascii="Arial" w:hAnsi="Arial" w:cs="Arial"/>
          <w:sz w:val="20"/>
          <w:szCs w:val="20"/>
        </w:rPr>
      </w:pPr>
      <w:r w:rsidRPr="00627160">
        <w:rPr>
          <w:rFonts w:ascii="Arial" w:hAnsi="Arial" w:cs="Arial"/>
          <w:sz w:val="20"/>
          <w:szCs w:val="20"/>
        </w:rPr>
        <w:t>Ministry of Health — Department of Public Health</w:t>
      </w:r>
    </w:p>
    <w:p w:rsidR="00627160" w:rsidRPr="00627160" w:rsidRDefault="00627160" w:rsidP="00627160">
      <w:pPr>
        <w:spacing w:line="360" w:lineRule="auto"/>
        <w:rPr>
          <w:rFonts w:ascii="Arial" w:hAnsi="Arial" w:cs="Arial"/>
          <w:sz w:val="20"/>
          <w:szCs w:val="20"/>
        </w:rPr>
      </w:pPr>
      <w:r w:rsidRPr="00627160">
        <w:rPr>
          <w:rFonts w:ascii="Arial" w:hAnsi="Arial" w:cs="Arial"/>
          <w:sz w:val="20"/>
          <w:szCs w:val="20"/>
        </w:rPr>
        <w:t xml:space="preserve">Consumer Information </w:t>
      </w:r>
      <w:r>
        <w:rPr>
          <w:rFonts w:ascii="Arial" w:hAnsi="Arial" w:cs="Arial"/>
          <w:sz w:val="20"/>
          <w:szCs w:val="20"/>
        </w:rPr>
        <w:t>N</w:t>
      </w:r>
      <w:r w:rsidRPr="00627160">
        <w:rPr>
          <w:rFonts w:ascii="Arial" w:hAnsi="Arial" w:cs="Arial"/>
          <w:sz w:val="20"/>
          <w:szCs w:val="20"/>
        </w:rPr>
        <w:t>etwork</w:t>
      </w:r>
    </w:p>
    <w:p w:rsidR="00627160" w:rsidRDefault="00627160" w:rsidP="00627160">
      <w:pPr>
        <w:spacing w:line="360" w:lineRule="auto"/>
        <w:jc w:val="both"/>
        <w:rPr>
          <w:rFonts w:ascii="Arial" w:hAnsi="Arial" w:cs="Arial"/>
          <w:sz w:val="20"/>
          <w:szCs w:val="20"/>
        </w:rPr>
      </w:pPr>
      <w:r w:rsidRPr="00627160">
        <w:rPr>
          <w:rFonts w:ascii="Arial" w:hAnsi="Arial" w:cs="Arial"/>
          <w:sz w:val="20"/>
          <w:szCs w:val="20"/>
        </w:rPr>
        <w:t>East Africa association for radiation protection</w:t>
      </w:r>
    </w:p>
    <w:p w:rsidR="006410E0" w:rsidRDefault="00D805D8" w:rsidP="00627160">
      <w:pPr>
        <w:spacing w:line="360" w:lineRule="auto"/>
        <w:jc w:val="both"/>
        <w:rPr>
          <w:rFonts w:ascii="Arial" w:hAnsi="Arial" w:cs="Arial"/>
          <w:sz w:val="20"/>
          <w:szCs w:val="20"/>
        </w:rPr>
      </w:pPr>
      <w:r w:rsidRPr="0007763D">
        <w:rPr>
          <w:rFonts w:ascii="Arial" w:hAnsi="Arial" w:cs="Arial"/>
          <w:sz w:val="20"/>
          <w:szCs w:val="20"/>
        </w:rPr>
        <w:t>Kenya Bureau of Standards — Secretariat</w:t>
      </w:r>
    </w:p>
    <w:p w:rsidR="004033AA" w:rsidRDefault="004033AA" w:rsidP="004033AA">
      <w:pPr>
        <w:widowControl w:val="0"/>
        <w:autoSpaceDE w:val="0"/>
        <w:autoSpaceDN w:val="0"/>
        <w:adjustRightInd w:val="0"/>
        <w:spacing w:after="200" w:line="200" w:lineRule="exact"/>
        <w:rPr>
          <w:rFonts w:ascii="Arial" w:eastAsia="Calibri" w:hAnsi="Arial" w:cs="Arial"/>
          <w:color w:val="000000"/>
          <w:sz w:val="20"/>
          <w:szCs w:val="20"/>
        </w:rPr>
      </w:pPr>
    </w:p>
    <w:p w:rsidR="005B1BD6" w:rsidRDefault="005B1BD6" w:rsidP="002B7F05">
      <w:pPr>
        <w:spacing w:line="360" w:lineRule="auto"/>
        <w:jc w:val="both"/>
        <w:rPr>
          <w:rFonts w:ascii="Arial" w:hAnsi="Arial" w:cs="Arial"/>
          <w:sz w:val="20"/>
          <w:szCs w:val="20"/>
        </w:rPr>
      </w:pPr>
    </w:p>
    <w:p w:rsidR="00D805D8" w:rsidRPr="00EE635D" w:rsidRDefault="00D805D8" w:rsidP="000E12EE">
      <w:pPr>
        <w:jc w:val="center"/>
        <w:rPr>
          <w:rFonts w:ascii="Arial" w:hAnsi="Arial" w:cs="Arial"/>
          <w:b/>
        </w:rPr>
      </w:pPr>
    </w:p>
    <w:p w:rsidR="00D805D8" w:rsidRPr="00EE635D" w:rsidRDefault="00D805D8" w:rsidP="000E12EE">
      <w:pPr>
        <w:jc w:val="center"/>
        <w:rPr>
          <w:rFonts w:ascii="Arial" w:hAnsi="Arial" w:cs="Arial"/>
          <w:b/>
        </w:rPr>
      </w:pPr>
    </w:p>
    <w:p w:rsidR="000E12EE" w:rsidRPr="00EE635D" w:rsidRDefault="000E12EE" w:rsidP="000E12EE">
      <w:pPr>
        <w:jc w:val="center"/>
        <w:rPr>
          <w:rFonts w:ascii="Arial" w:hAnsi="Arial" w:cs="Arial"/>
          <w:b/>
        </w:rPr>
      </w:pPr>
      <w:r w:rsidRPr="00EE635D">
        <w:rPr>
          <w:rFonts w:ascii="Arial" w:hAnsi="Arial" w:cs="Arial"/>
          <w:b/>
        </w:rPr>
        <w:t>REVISION OF KENYA STANDARDS</w:t>
      </w: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r w:rsidRPr="00EE635D">
        <w:rPr>
          <w:rFonts w:ascii="Arial" w:hAnsi="Arial" w:cs="Arial"/>
          <w:sz w:val="20"/>
          <w:szCs w:val="20"/>
        </w:rPr>
        <w:t>In order to keep abreast of progress in industry, Kenya Standards shall be regularly reviewed.  Suggestions for improvements to published standards, addressed to the Managing Director, Kenya Bureau of Standards, are welcome.</w:t>
      </w: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5332F9" w:rsidRDefault="005332F9" w:rsidP="000E12EE">
      <w:pPr>
        <w:jc w:val="both"/>
        <w:rPr>
          <w:rFonts w:ascii="Arial" w:hAnsi="Arial" w:cs="Arial"/>
          <w:sz w:val="20"/>
          <w:szCs w:val="20"/>
        </w:rPr>
      </w:pPr>
    </w:p>
    <w:p w:rsidR="00C4091F" w:rsidRDefault="00C4091F" w:rsidP="000E12EE">
      <w:pPr>
        <w:jc w:val="both"/>
        <w:rPr>
          <w:rFonts w:ascii="Arial" w:hAnsi="Arial" w:cs="Arial"/>
          <w:sz w:val="20"/>
          <w:szCs w:val="20"/>
        </w:rPr>
      </w:pPr>
    </w:p>
    <w:p w:rsidR="00C4091F" w:rsidRDefault="00C4091F" w:rsidP="000E12EE">
      <w:pPr>
        <w:jc w:val="both"/>
        <w:rPr>
          <w:rFonts w:ascii="Arial" w:hAnsi="Arial" w:cs="Arial"/>
          <w:sz w:val="20"/>
          <w:szCs w:val="20"/>
        </w:rPr>
      </w:pPr>
    </w:p>
    <w:p w:rsidR="00C4091F" w:rsidRDefault="00C4091F" w:rsidP="000E12EE">
      <w:pPr>
        <w:jc w:val="both"/>
        <w:rPr>
          <w:rFonts w:ascii="Arial" w:hAnsi="Arial" w:cs="Arial"/>
          <w:sz w:val="20"/>
          <w:szCs w:val="20"/>
        </w:rPr>
      </w:pPr>
    </w:p>
    <w:p w:rsidR="00A578D5" w:rsidRPr="00EE635D" w:rsidRDefault="00A578D5" w:rsidP="00A578D5">
      <w:pPr>
        <w:jc w:val="both"/>
        <w:rPr>
          <w:rFonts w:ascii="Arial" w:hAnsi="Arial" w:cs="Arial"/>
          <w:sz w:val="20"/>
          <w:szCs w:val="20"/>
        </w:rPr>
      </w:pPr>
    </w:p>
    <w:p w:rsidR="00A578D5" w:rsidRPr="00EE635D" w:rsidRDefault="00A578D5" w:rsidP="000A1984">
      <w:pPr>
        <w:jc w:val="center"/>
        <w:rPr>
          <w:rFonts w:ascii="Arial" w:hAnsi="Arial" w:cs="Arial"/>
          <w:i/>
          <w:sz w:val="16"/>
        </w:rPr>
      </w:pPr>
      <w:r w:rsidRPr="00EE635D">
        <w:rPr>
          <w:rFonts w:ascii="Arial" w:hAnsi="Arial" w:cs="Arial"/>
          <w:i/>
          <w:sz w:val="16"/>
        </w:rPr>
        <w:t>© Kenya Bureau of Standards, 201</w:t>
      </w:r>
      <w:r w:rsidR="000A1984">
        <w:rPr>
          <w:rFonts w:ascii="Arial" w:hAnsi="Arial" w:cs="Arial"/>
          <w:i/>
          <w:sz w:val="16"/>
        </w:rPr>
        <w:t>8</w:t>
      </w:r>
    </w:p>
    <w:p w:rsidR="00A578D5" w:rsidRPr="00EE635D" w:rsidRDefault="00A578D5" w:rsidP="00A578D5">
      <w:pPr>
        <w:rPr>
          <w:rFonts w:ascii="Arial" w:hAnsi="Arial" w:cs="Arial"/>
          <w:i/>
          <w:sz w:val="16"/>
        </w:rPr>
      </w:pPr>
    </w:p>
    <w:p w:rsidR="000E12EE" w:rsidRPr="00EE635D" w:rsidRDefault="00BB418D" w:rsidP="000E12EE">
      <w:pPr>
        <w:jc w:val="both"/>
        <w:rPr>
          <w:rFonts w:ascii="Arial" w:hAnsi="Arial" w:cs="Arial"/>
          <w:sz w:val="20"/>
          <w:szCs w:val="20"/>
        </w:rPr>
      </w:pPr>
      <w:r w:rsidRPr="00BB418D">
        <w:rPr>
          <w:rFonts w:ascii="Arial" w:hAnsi="Arial" w:cs="Arial"/>
          <w:i/>
          <w:sz w:val="16"/>
          <w:szCs w:val="16"/>
        </w:rPr>
        <w:t xml:space="preserve">Copyright. Users are reminded that by virtue of Section 25 of the Copyright Act, Cap. 130 of </w:t>
      </w:r>
      <w:r w:rsidR="00AE5A83" w:rsidRPr="00BB418D">
        <w:rPr>
          <w:rFonts w:ascii="Arial" w:hAnsi="Arial" w:cs="Arial"/>
          <w:i/>
          <w:sz w:val="16"/>
          <w:szCs w:val="16"/>
        </w:rPr>
        <w:t>2001 of</w:t>
      </w:r>
      <w:r w:rsidRPr="00BB418D">
        <w:rPr>
          <w:rFonts w:ascii="Arial" w:hAnsi="Arial" w:cs="Arial"/>
          <w:i/>
          <w:sz w:val="16"/>
          <w:szCs w:val="16"/>
        </w:rPr>
        <w:t xml:space="preserve"> the Laws of Kenya, copyright subsists in all Kenya Standards and except as provided under Section 25 of this Act, no Kenya Standard produced by Kenya Bureau of Standards may be reproduced, stored in a retrieval system in any form or transmitted by any means without prior permission in writing from the Managing Director.</w:t>
      </w:r>
    </w:p>
    <w:p w:rsidR="000E12EE" w:rsidRPr="00EE635D" w:rsidRDefault="001B444B" w:rsidP="000E12EE">
      <w:pPr>
        <w:jc w:val="both"/>
        <w:rPr>
          <w:rFonts w:ascii="Arial" w:hAnsi="Arial" w:cs="Arial"/>
          <w:sz w:val="20"/>
          <w:szCs w:val="20"/>
        </w:rPr>
      </w:pPr>
      <w:r w:rsidRPr="00EE635D">
        <w:rPr>
          <w:rFonts w:ascii="Arial" w:hAnsi="Arial" w:cs="Arial"/>
          <w:sz w:val="20"/>
          <w:szCs w:val="20"/>
        </w:rPr>
        <w:br w:type="page"/>
      </w: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4872EC" w:rsidRPr="00EE635D" w:rsidRDefault="004872EC" w:rsidP="000E12EE">
      <w:pPr>
        <w:jc w:val="both"/>
        <w:rPr>
          <w:rFonts w:ascii="Arial" w:hAnsi="Arial" w:cs="Arial"/>
          <w:sz w:val="20"/>
          <w:szCs w:val="20"/>
        </w:rPr>
      </w:pPr>
    </w:p>
    <w:p w:rsidR="004872EC" w:rsidRDefault="004872EC" w:rsidP="000E12EE">
      <w:pPr>
        <w:jc w:val="both"/>
        <w:rPr>
          <w:rFonts w:ascii="Arial" w:hAnsi="Arial" w:cs="Arial"/>
          <w:sz w:val="20"/>
          <w:szCs w:val="20"/>
        </w:rPr>
      </w:pPr>
    </w:p>
    <w:p w:rsidR="00777158" w:rsidRDefault="00777158" w:rsidP="000E12EE">
      <w:pPr>
        <w:jc w:val="both"/>
        <w:rPr>
          <w:rFonts w:ascii="Arial" w:hAnsi="Arial" w:cs="Arial"/>
          <w:sz w:val="20"/>
          <w:szCs w:val="20"/>
        </w:rPr>
      </w:pPr>
    </w:p>
    <w:p w:rsidR="00777158" w:rsidRDefault="00777158" w:rsidP="000E12EE">
      <w:pPr>
        <w:jc w:val="both"/>
        <w:rPr>
          <w:rFonts w:ascii="Arial" w:hAnsi="Arial" w:cs="Arial"/>
          <w:sz w:val="20"/>
          <w:szCs w:val="20"/>
        </w:rPr>
      </w:pPr>
    </w:p>
    <w:p w:rsidR="00777158" w:rsidRPr="00EE635D" w:rsidRDefault="00777158" w:rsidP="000E12EE">
      <w:pPr>
        <w:jc w:val="both"/>
        <w:rPr>
          <w:rFonts w:ascii="Arial" w:hAnsi="Arial" w:cs="Arial"/>
          <w:sz w:val="20"/>
          <w:szCs w:val="20"/>
        </w:rPr>
      </w:pPr>
    </w:p>
    <w:p w:rsidR="004872EC" w:rsidRPr="00EE635D" w:rsidRDefault="004872EC" w:rsidP="000E12EE">
      <w:pPr>
        <w:jc w:val="both"/>
        <w:rPr>
          <w:rFonts w:ascii="Arial" w:hAnsi="Arial" w:cs="Arial"/>
          <w:sz w:val="20"/>
          <w:szCs w:val="20"/>
        </w:rPr>
      </w:pPr>
    </w:p>
    <w:p w:rsidR="000E12EE" w:rsidRDefault="003D0EBE" w:rsidP="000E12EE">
      <w:pPr>
        <w:jc w:val="both"/>
        <w:rPr>
          <w:rFonts w:ascii="Arial" w:hAnsi="Arial" w:cs="Arial"/>
          <w:sz w:val="20"/>
          <w:szCs w:val="20"/>
        </w:rPr>
      </w:pPr>
      <w:r>
        <w:rPr>
          <w:rFonts w:asciiTheme="minorBidi" w:hAnsiTheme="minorBidi" w:cstheme="minorBidi"/>
          <w:b/>
          <w:bCs/>
          <w:sz w:val="44"/>
          <w:szCs w:val="44"/>
        </w:rPr>
        <w:t>Occupational s</w:t>
      </w:r>
      <w:r w:rsidR="00627160" w:rsidRPr="00627160">
        <w:rPr>
          <w:rFonts w:asciiTheme="minorBidi" w:hAnsiTheme="minorBidi" w:cstheme="minorBidi"/>
          <w:b/>
          <w:bCs/>
          <w:sz w:val="44"/>
          <w:szCs w:val="44"/>
        </w:rPr>
        <w:t>afety and health</w:t>
      </w:r>
      <w:r w:rsidR="00372A4B">
        <w:rPr>
          <w:rFonts w:asciiTheme="minorBidi" w:hAnsiTheme="minorBidi" w:cstheme="minorBidi"/>
          <w:b/>
          <w:bCs/>
          <w:sz w:val="44"/>
          <w:szCs w:val="44"/>
        </w:rPr>
        <w:t xml:space="preserve"> </w:t>
      </w:r>
      <w:r w:rsidR="000B6558" w:rsidRPr="00175ACB">
        <w:rPr>
          <w:rFonts w:eastAsiaTheme="minorEastAsia" w:cs="Arial"/>
          <w:b/>
          <w:sz w:val="44"/>
          <w:szCs w:val="44"/>
        </w:rPr>
        <w:t>—</w:t>
      </w:r>
      <w:r w:rsidR="000B6558" w:rsidRPr="000B6558">
        <w:rPr>
          <w:rFonts w:asciiTheme="minorBidi" w:hAnsiTheme="minorBidi" w:cstheme="minorBidi"/>
          <w:b/>
          <w:bCs/>
          <w:sz w:val="44"/>
          <w:szCs w:val="44"/>
        </w:rPr>
        <w:t xml:space="preserve"> </w:t>
      </w:r>
      <w:r w:rsidR="000B6558">
        <w:rPr>
          <w:rFonts w:asciiTheme="minorBidi" w:hAnsiTheme="minorBidi" w:cstheme="minorBidi"/>
          <w:b/>
          <w:bCs/>
          <w:sz w:val="44"/>
          <w:szCs w:val="44"/>
        </w:rPr>
        <w:t xml:space="preserve">demolition of </w:t>
      </w:r>
      <w:r w:rsidR="00372A4B">
        <w:rPr>
          <w:rFonts w:asciiTheme="minorBidi" w:hAnsiTheme="minorBidi" w:cstheme="minorBidi"/>
          <w:b/>
          <w:bCs/>
          <w:sz w:val="44"/>
          <w:szCs w:val="44"/>
        </w:rPr>
        <w:t>buildings</w:t>
      </w:r>
      <w:r w:rsidR="00372A4B" w:rsidRPr="000B6558">
        <w:rPr>
          <w:rFonts w:asciiTheme="minorBidi" w:hAnsiTheme="minorBidi" w:cstheme="minorBidi"/>
          <w:b/>
          <w:bCs/>
          <w:sz w:val="44"/>
          <w:szCs w:val="44"/>
        </w:rPr>
        <w:t xml:space="preserve"> </w:t>
      </w:r>
      <w:r w:rsidR="00372A4B">
        <w:rPr>
          <w:rFonts w:asciiTheme="minorBidi" w:hAnsiTheme="minorBidi" w:cstheme="minorBidi"/>
          <w:b/>
          <w:bCs/>
          <w:sz w:val="44"/>
          <w:szCs w:val="44"/>
        </w:rPr>
        <w:t>—</w:t>
      </w:r>
      <w:r w:rsidR="00627160" w:rsidRPr="00627160">
        <w:rPr>
          <w:rFonts w:asciiTheme="minorBidi" w:hAnsiTheme="minorBidi" w:cstheme="minorBidi"/>
          <w:b/>
          <w:bCs/>
          <w:sz w:val="44"/>
          <w:szCs w:val="44"/>
        </w:rPr>
        <w:t xml:space="preserve"> code of practice</w:t>
      </w:r>
    </w:p>
    <w:p w:rsidR="00215987" w:rsidRDefault="00215987" w:rsidP="000E12EE">
      <w:pPr>
        <w:jc w:val="both"/>
        <w:rPr>
          <w:rFonts w:ascii="Arial" w:hAnsi="Arial" w:cs="Arial"/>
          <w:sz w:val="20"/>
          <w:szCs w:val="20"/>
        </w:rPr>
      </w:pPr>
    </w:p>
    <w:p w:rsidR="00215987" w:rsidRDefault="00215987" w:rsidP="000E12EE">
      <w:pPr>
        <w:jc w:val="both"/>
        <w:rPr>
          <w:rFonts w:ascii="Arial" w:hAnsi="Arial" w:cs="Arial"/>
          <w:sz w:val="20"/>
          <w:szCs w:val="20"/>
        </w:rPr>
      </w:pPr>
    </w:p>
    <w:p w:rsidR="00215987" w:rsidRDefault="00215987" w:rsidP="000E12EE">
      <w:pPr>
        <w:jc w:val="both"/>
        <w:rPr>
          <w:rFonts w:ascii="Arial" w:hAnsi="Arial" w:cs="Arial"/>
          <w:sz w:val="20"/>
          <w:szCs w:val="20"/>
        </w:rPr>
      </w:pPr>
    </w:p>
    <w:p w:rsidR="00215987" w:rsidRDefault="00215987" w:rsidP="000E12EE">
      <w:pPr>
        <w:jc w:val="both"/>
        <w:rPr>
          <w:rFonts w:ascii="Arial" w:hAnsi="Arial" w:cs="Arial"/>
          <w:sz w:val="20"/>
          <w:szCs w:val="20"/>
        </w:rPr>
      </w:pPr>
    </w:p>
    <w:p w:rsidR="00215987" w:rsidRDefault="00215987" w:rsidP="000E12EE">
      <w:pPr>
        <w:jc w:val="both"/>
        <w:rPr>
          <w:rFonts w:ascii="Arial" w:hAnsi="Arial" w:cs="Arial"/>
          <w:sz w:val="20"/>
          <w:szCs w:val="20"/>
        </w:rPr>
      </w:pPr>
    </w:p>
    <w:p w:rsidR="006B65E5" w:rsidRDefault="006B65E5" w:rsidP="000E12EE">
      <w:pPr>
        <w:jc w:val="both"/>
        <w:rPr>
          <w:rFonts w:ascii="Arial" w:hAnsi="Arial" w:cs="Arial"/>
          <w:sz w:val="20"/>
          <w:szCs w:val="20"/>
        </w:rPr>
      </w:pPr>
    </w:p>
    <w:p w:rsidR="006B65E5" w:rsidRDefault="006B65E5" w:rsidP="000E12EE">
      <w:pPr>
        <w:jc w:val="both"/>
        <w:rPr>
          <w:rFonts w:ascii="Arial" w:hAnsi="Arial" w:cs="Arial"/>
          <w:sz w:val="20"/>
          <w:szCs w:val="20"/>
        </w:rPr>
      </w:pPr>
    </w:p>
    <w:p w:rsidR="006B65E5" w:rsidRDefault="006B65E5" w:rsidP="000E12EE">
      <w:pPr>
        <w:jc w:val="both"/>
        <w:rPr>
          <w:rFonts w:ascii="Arial" w:hAnsi="Arial" w:cs="Arial"/>
          <w:sz w:val="20"/>
          <w:szCs w:val="20"/>
        </w:rPr>
      </w:pPr>
    </w:p>
    <w:p w:rsidR="006B65E5" w:rsidRDefault="006B65E5" w:rsidP="000E12EE">
      <w:pPr>
        <w:jc w:val="both"/>
        <w:rPr>
          <w:rFonts w:ascii="Arial" w:hAnsi="Arial" w:cs="Arial"/>
          <w:sz w:val="20"/>
          <w:szCs w:val="20"/>
        </w:rPr>
      </w:pPr>
    </w:p>
    <w:p w:rsidR="006B65E5" w:rsidRDefault="006B65E5" w:rsidP="000E12EE">
      <w:pPr>
        <w:jc w:val="both"/>
        <w:rPr>
          <w:rFonts w:ascii="Arial" w:hAnsi="Arial" w:cs="Arial"/>
          <w:sz w:val="20"/>
          <w:szCs w:val="20"/>
        </w:rPr>
      </w:pPr>
    </w:p>
    <w:p w:rsidR="006B65E5" w:rsidRDefault="006B65E5" w:rsidP="000E12EE">
      <w:pPr>
        <w:jc w:val="both"/>
        <w:rPr>
          <w:rFonts w:ascii="Arial" w:hAnsi="Arial" w:cs="Arial"/>
          <w:sz w:val="20"/>
          <w:szCs w:val="20"/>
        </w:rPr>
      </w:pPr>
    </w:p>
    <w:p w:rsidR="006B65E5" w:rsidRDefault="006B65E5" w:rsidP="000E12EE">
      <w:pPr>
        <w:jc w:val="both"/>
        <w:rPr>
          <w:rFonts w:ascii="Arial" w:hAnsi="Arial" w:cs="Arial"/>
          <w:sz w:val="20"/>
          <w:szCs w:val="20"/>
        </w:rPr>
      </w:pPr>
    </w:p>
    <w:p w:rsidR="006B65E5" w:rsidRDefault="006B65E5" w:rsidP="000E12EE">
      <w:pPr>
        <w:jc w:val="both"/>
        <w:rPr>
          <w:rFonts w:ascii="Arial" w:hAnsi="Arial" w:cs="Arial"/>
          <w:sz w:val="20"/>
          <w:szCs w:val="20"/>
        </w:rPr>
      </w:pPr>
    </w:p>
    <w:p w:rsidR="006B65E5" w:rsidRPr="00EE635D" w:rsidRDefault="006B65E5"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A6926" w:rsidRPr="00EE635D" w:rsidRDefault="000A6926" w:rsidP="000A6926">
      <w:pPr>
        <w:tabs>
          <w:tab w:val="left" w:pos="-567"/>
          <w:tab w:val="left" w:pos="0"/>
        </w:tabs>
        <w:jc w:val="center"/>
        <w:rPr>
          <w:rFonts w:ascii="Arial" w:hAnsi="Arial" w:cs="Arial"/>
          <w:b/>
          <w:color w:val="000000"/>
          <w:w w:val="150"/>
          <w:sz w:val="20"/>
        </w:rPr>
      </w:pPr>
      <w:r w:rsidRPr="00EE635D">
        <w:rPr>
          <w:rFonts w:ascii="Arial" w:hAnsi="Arial" w:cs="Arial"/>
          <w:b/>
          <w:color w:val="000000"/>
          <w:w w:val="150"/>
          <w:sz w:val="20"/>
        </w:rPr>
        <w:t>KENYA BUREAU OF STANDARDS (KEBS)</w:t>
      </w:r>
    </w:p>
    <w:p w:rsidR="000A6926" w:rsidRPr="00EE635D" w:rsidRDefault="000A6926" w:rsidP="000A6926">
      <w:pPr>
        <w:tabs>
          <w:tab w:val="left" w:pos="-567"/>
          <w:tab w:val="left" w:pos="0"/>
        </w:tabs>
        <w:jc w:val="center"/>
        <w:rPr>
          <w:rFonts w:ascii="Arial" w:hAnsi="Arial" w:cs="Arial"/>
          <w:b/>
          <w:color w:val="000000"/>
          <w:sz w:val="20"/>
        </w:rPr>
      </w:pPr>
    </w:p>
    <w:p w:rsidR="000A6926" w:rsidRPr="00EE635D" w:rsidRDefault="000A6926" w:rsidP="000A6926">
      <w:pPr>
        <w:jc w:val="center"/>
        <w:rPr>
          <w:rFonts w:ascii="Arial" w:hAnsi="Arial" w:cs="Arial"/>
          <w:sz w:val="20"/>
        </w:rPr>
      </w:pPr>
      <w:r w:rsidRPr="00EE635D">
        <w:rPr>
          <w:rFonts w:ascii="Arial" w:hAnsi="Arial" w:cs="Arial"/>
          <w:b/>
          <w:color w:val="000000"/>
          <w:sz w:val="20"/>
        </w:rPr>
        <w:t xml:space="preserve">Head Office: </w:t>
      </w:r>
      <w:r w:rsidRPr="00EE635D">
        <w:rPr>
          <w:rFonts w:ascii="Arial" w:hAnsi="Arial" w:cs="Arial"/>
          <w:sz w:val="20"/>
        </w:rPr>
        <w:t>P.O. Box 54974, Nairobi-00200, Tel.: (+254  020) 605490, 602350, Fax: (+254 020)  604031</w:t>
      </w:r>
    </w:p>
    <w:p w:rsidR="000A6926" w:rsidRPr="00EE635D" w:rsidRDefault="000A6926" w:rsidP="000A6926">
      <w:pPr>
        <w:jc w:val="center"/>
        <w:rPr>
          <w:rFonts w:ascii="Arial" w:hAnsi="Arial" w:cs="Arial"/>
          <w:b/>
          <w:sz w:val="20"/>
          <w:lang w:val="pt-BR"/>
        </w:rPr>
      </w:pPr>
      <w:r w:rsidRPr="00EE635D">
        <w:rPr>
          <w:rFonts w:ascii="Arial" w:hAnsi="Arial" w:cs="Arial"/>
          <w:sz w:val="20"/>
          <w:lang w:val="pt-BR"/>
        </w:rPr>
        <w:t>E-Mail: info@kebs.org, Web:http://www.kebs.org</w:t>
      </w:r>
    </w:p>
    <w:p w:rsidR="000A6926" w:rsidRPr="00EE635D" w:rsidRDefault="000A6926" w:rsidP="000A6926">
      <w:pPr>
        <w:jc w:val="both"/>
        <w:rPr>
          <w:rFonts w:ascii="Arial" w:hAnsi="Arial" w:cs="Arial"/>
          <w:sz w:val="18"/>
          <w:lang w:val="pt-BR"/>
        </w:rPr>
      </w:pPr>
    </w:p>
    <w:p w:rsidR="000A6926" w:rsidRPr="00EE635D" w:rsidRDefault="000A6926" w:rsidP="000A6926">
      <w:pPr>
        <w:spacing w:line="260" w:lineRule="atLeast"/>
        <w:jc w:val="both"/>
        <w:rPr>
          <w:rFonts w:ascii="Arial" w:hAnsi="Arial" w:cs="Arial"/>
          <w:sz w:val="18"/>
        </w:rPr>
      </w:pPr>
      <w:r w:rsidRPr="00EE635D">
        <w:rPr>
          <w:rFonts w:ascii="Arial" w:hAnsi="Arial" w:cs="Arial"/>
          <w:b/>
          <w:color w:val="000000"/>
          <w:sz w:val="18"/>
        </w:rPr>
        <w:t>Coast Region</w:t>
      </w:r>
      <w:r w:rsidRPr="00EE635D">
        <w:rPr>
          <w:rFonts w:ascii="Arial" w:hAnsi="Arial" w:cs="Arial"/>
          <w:b/>
          <w:color w:val="000000"/>
          <w:spacing w:val="-54"/>
          <w:sz w:val="18"/>
        </w:rPr>
        <w:tab/>
      </w:r>
      <w:r w:rsidRPr="00EE635D">
        <w:rPr>
          <w:rFonts w:ascii="Arial" w:hAnsi="Arial" w:cs="Arial"/>
          <w:b/>
          <w:color w:val="000000"/>
          <w:spacing w:val="-54"/>
          <w:sz w:val="18"/>
        </w:rPr>
        <w:tab/>
      </w:r>
      <w:r w:rsidRPr="00EE635D">
        <w:rPr>
          <w:rFonts w:ascii="Arial" w:hAnsi="Arial" w:cs="Arial"/>
          <w:b/>
          <w:color w:val="000000"/>
          <w:spacing w:val="-54"/>
          <w:sz w:val="18"/>
        </w:rPr>
        <w:tab/>
      </w:r>
      <w:r w:rsidRPr="00EE635D">
        <w:rPr>
          <w:rFonts w:ascii="Arial" w:hAnsi="Arial" w:cs="Arial"/>
          <w:b/>
          <w:color w:val="000000"/>
          <w:spacing w:val="-54"/>
          <w:sz w:val="18"/>
        </w:rPr>
        <w:tab/>
      </w:r>
      <w:r w:rsidRPr="00EE635D">
        <w:rPr>
          <w:rFonts w:ascii="Arial" w:hAnsi="Arial" w:cs="Arial"/>
          <w:b/>
          <w:color w:val="000000"/>
          <w:sz w:val="18"/>
        </w:rPr>
        <w:t>Lake Region</w:t>
      </w:r>
      <w:r w:rsidRPr="00EE635D">
        <w:rPr>
          <w:rFonts w:ascii="Arial" w:hAnsi="Arial" w:cs="Arial"/>
          <w:b/>
          <w:color w:val="000000"/>
          <w:spacing w:val="60"/>
          <w:sz w:val="18"/>
        </w:rPr>
        <w:tab/>
      </w:r>
      <w:r w:rsidRPr="00EE635D">
        <w:rPr>
          <w:rFonts w:ascii="Arial" w:hAnsi="Arial" w:cs="Arial"/>
          <w:b/>
          <w:color w:val="000000"/>
          <w:spacing w:val="60"/>
          <w:sz w:val="18"/>
        </w:rPr>
        <w:tab/>
      </w:r>
      <w:r w:rsidRPr="00EE635D">
        <w:rPr>
          <w:rFonts w:ascii="Arial" w:hAnsi="Arial" w:cs="Arial"/>
          <w:b/>
          <w:color w:val="000000"/>
          <w:spacing w:val="60"/>
          <w:sz w:val="18"/>
        </w:rPr>
        <w:tab/>
      </w:r>
      <w:r w:rsidR="001B6C9F" w:rsidRPr="00EE635D">
        <w:rPr>
          <w:rFonts w:ascii="Arial" w:hAnsi="Arial" w:cs="Arial"/>
          <w:b/>
          <w:color w:val="000000"/>
          <w:spacing w:val="60"/>
          <w:sz w:val="18"/>
        </w:rPr>
        <w:t xml:space="preserve">  </w:t>
      </w:r>
      <w:r w:rsidR="00AE5A83">
        <w:rPr>
          <w:rFonts w:ascii="Arial" w:hAnsi="Arial" w:cs="Arial"/>
          <w:b/>
          <w:color w:val="000000"/>
          <w:spacing w:val="60"/>
          <w:sz w:val="18"/>
        </w:rPr>
        <w:t xml:space="preserve"> </w:t>
      </w:r>
      <w:r w:rsidRPr="00EE635D">
        <w:rPr>
          <w:rFonts w:ascii="Arial" w:hAnsi="Arial" w:cs="Arial"/>
          <w:b/>
          <w:color w:val="000000"/>
          <w:sz w:val="18"/>
        </w:rPr>
        <w:t>Rift Valley Region</w:t>
      </w:r>
    </w:p>
    <w:p w:rsidR="000A6926" w:rsidRPr="00EE635D" w:rsidRDefault="000A6926" w:rsidP="000A6926">
      <w:pPr>
        <w:spacing w:line="260" w:lineRule="atLeast"/>
        <w:jc w:val="both"/>
        <w:rPr>
          <w:rFonts w:ascii="Arial" w:hAnsi="Arial" w:cs="Arial"/>
          <w:sz w:val="18"/>
        </w:rPr>
      </w:pPr>
      <w:r w:rsidRPr="00EE635D">
        <w:rPr>
          <w:rFonts w:ascii="Arial" w:hAnsi="Arial" w:cs="Arial"/>
          <w:sz w:val="18"/>
        </w:rPr>
        <w:t>P.O. Box 99376, Mombasa-80100</w:t>
      </w:r>
      <w:r w:rsidRPr="00EE635D">
        <w:rPr>
          <w:rFonts w:ascii="Arial" w:hAnsi="Arial" w:cs="Arial"/>
          <w:sz w:val="18"/>
        </w:rPr>
        <w:tab/>
      </w:r>
      <w:r w:rsidRPr="00EE635D">
        <w:rPr>
          <w:rFonts w:ascii="Arial" w:hAnsi="Arial" w:cs="Arial"/>
          <w:sz w:val="18"/>
        </w:rPr>
        <w:tab/>
        <w:t>P.O. Box 2949, Kisumu-40100</w:t>
      </w:r>
      <w:r w:rsidRPr="00EE635D">
        <w:rPr>
          <w:rFonts w:ascii="Arial" w:hAnsi="Arial" w:cs="Arial"/>
          <w:sz w:val="18"/>
        </w:rPr>
        <w:tab/>
        <w:t xml:space="preserve">      P.O. Box 2138, Nakuru-20100</w:t>
      </w:r>
    </w:p>
    <w:p w:rsidR="000A6926" w:rsidRPr="00EE635D" w:rsidRDefault="000A6926" w:rsidP="000A6926">
      <w:pPr>
        <w:spacing w:line="260" w:lineRule="atLeast"/>
        <w:ind w:right="-286"/>
        <w:jc w:val="both"/>
        <w:rPr>
          <w:rFonts w:ascii="Arial" w:hAnsi="Arial" w:cs="Arial"/>
          <w:sz w:val="22"/>
          <w:lang w:val="fr-FR"/>
        </w:rPr>
      </w:pPr>
      <w:r w:rsidRPr="00EE635D">
        <w:rPr>
          <w:rFonts w:ascii="Arial" w:hAnsi="Arial" w:cs="Arial"/>
          <w:sz w:val="18"/>
          <w:lang w:val="fr-FR"/>
        </w:rPr>
        <w:t>Tel.: (+254  041) 229563, 230939/40</w:t>
      </w:r>
      <w:r w:rsidRPr="00EE635D">
        <w:rPr>
          <w:rFonts w:ascii="Arial" w:hAnsi="Arial" w:cs="Arial"/>
          <w:sz w:val="18"/>
          <w:lang w:val="fr-FR"/>
        </w:rPr>
        <w:tab/>
        <w:t>Tel.: (+254 057) 23549, 22396</w:t>
      </w:r>
      <w:r w:rsidRPr="00EE635D">
        <w:rPr>
          <w:rFonts w:ascii="Arial" w:hAnsi="Arial" w:cs="Arial"/>
          <w:sz w:val="18"/>
          <w:lang w:val="fr-FR"/>
        </w:rPr>
        <w:tab/>
        <w:t xml:space="preserve">      Tel.: (+254 051) 210553, 210555</w:t>
      </w:r>
    </w:p>
    <w:p w:rsidR="0050238C" w:rsidRPr="00EE635D" w:rsidRDefault="000A6926" w:rsidP="0084157A">
      <w:pPr>
        <w:rPr>
          <w:rFonts w:ascii="Arial" w:hAnsi="Arial" w:cs="Arial"/>
          <w:sz w:val="18"/>
          <w:lang w:val="fr-FR"/>
        </w:rPr>
      </w:pPr>
      <w:r w:rsidRPr="00EE635D">
        <w:rPr>
          <w:rFonts w:ascii="Arial" w:hAnsi="Arial" w:cs="Arial"/>
          <w:sz w:val="18"/>
          <w:lang w:val="fr-FR"/>
        </w:rPr>
        <w:t>Fax: (+254  041) 229448</w:t>
      </w:r>
      <w:r w:rsidRPr="00EE635D">
        <w:rPr>
          <w:rFonts w:ascii="Arial" w:hAnsi="Arial" w:cs="Arial"/>
          <w:sz w:val="18"/>
          <w:lang w:val="fr-FR"/>
        </w:rPr>
        <w:tab/>
      </w:r>
      <w:r w:rsidRPr="00EE635D">
        <w:rPr>
          <w:rFonts w:ascii="Arial" w:hAnsi="Arial" w:cs="Arial"/>
          <w:sz w:val="18"/>
          <w:lang w:val="fr-FR"/>
        </w:rPr>
        <w:tab/>
      </w:r>
      <w:r w:rsidRPr="00EE635D">
        <w:rPr>
          <w:rFonts w:ascii="Arial" w:hAnsi="Arial" w:cs="Arial"/>
          <w:sz w:val="18"/>
          <w:lang w:val="fr-FR"/>
        </w:rPr>
        <w:tab/>
        <w:t>Fax: (+254 057) 21814</w:t>
      </w:r>
    </w:p>
    <w:p w:rsidR="0084157A" w:rsidRPr="00EE635D" w:rsidRDefault="0084157A" w:rsidP="0084157A">
      <w:pPr>
        <w:rPr>
          <w:rFonts w:ascii="Arial" w:hAnsi="Arial" w:cs="Arial"/>
          <w:sz w:val="18"/>
          <w:lang w:val="fr-FR"/>
        </w:rPr>
      </w:pPr>
    </w:p>
    <w:p w:rsidR="001944B2" w:rsidRPr="00EE635D" w:rsidRDefault="00253A01" w:rsidP="001B444B">
      <w:pPr>
        <w:rPr>
          <w:rFonts w:ascii="Arial" w:hAnsi="Arial" w:cs="Arial"/>
          <w:b/>
          <w:lang w:val="fr-FR"/>
        </w:rPr>
      </w:pPr>
      <w:r w:rsidRPr="00EE635D">
        <w:rPr>
          <w:rFonts w:ascii="Arial" w:hAnsi="Arial" w:cs="Arial"/>
          <w:b/>
          <w:lang w:val="fr-FR"/>
        </w:rPr>
        <w:br w:type="page"/>
      </w:r>
    </w:p>
    <w:p w:rsidR="00372A97" w:rsidRPr="00EE635D" w:rsidRDefault="00372A97" w:rsidP="001B444B">
      <w:pPr>
        <w:rPr>
          <w:rFonts w:ascii="Arial" w:hAnsi="Arial" w:cs="Arial"/>
          <w:b/>
          <w:lang w:val="fr-FR"/>
        </w:rPr>
      </w:pPr>
    </w:p>
    <w:p w:rsidR="00114BE7" w:rsidRPr="00EE635D" w:rsidRDefault="00DD4F0C" w:rsidP="001B444B">
      <w:pPr>
        <w:rPr>
          <w:rFonts w:ascii="Arial" w:hAnsi="Arial" w:cs="Arial"/>
          <w:b/>
          <w:lang w:val="fr-FR"/>
        </w:rPr>
      </w:pPr>
      <w:r w:rsidRPr="00EE635D">
        <w:rPr>
          <w:rFonts w:ascii="Arial" w:hAnsi="Arial" w:cs="Arial"/>
          <w:b/>
          <w:lang w:val="fr-FR"/>
        </w:rPr>
        <w:t>Foreword</w:t>
      </w:r>
    </w:p>
    <w:p w:rsidR="00AE42B6" w:rsidRPr="00EE635D" w:rsidRDefault="00AE42B6" w:rsidP="00AE42B6">
      <w:pPr>
        <w:autoSpaceDE w:val="0"/>
        <w:autoSpaceDN w:val="0"/>
        <w:adjustRightInd w:val="0"/>
        <w:jc w:val="both"/>
        <w:rPr>
          <w:rFonts w:ascii="Arial" w:hAnsi="Arial" w:cs="Arial"/>
          <w:sz w:val="20"/>
          <w:szCs w:val="20"/>
        </w:rPr>
      </w:pPr>
    </w:p>
    <w:p w:rsidR="00627160" w:rsidRPr="00627160" w:rsidRDefault="00627160" w:rsidP="00627160">
      <w:pPr>
        <w:jc w:val="both"/>
        <w:rPr>
          <w:rFonts w:ascii="Arial" w:hAnsi="Arial" w:cs="Arial"/>
          <w:sz w:val="20"/>
          <w:szCs w:val="20"/>
        </w:rPr>
      </w:pPr>
      <w:r w:rsidRPr="00627160">
        <w:rPr>
          <w:rFonts w:ascii="Arial" w:hAnsi="Arial" w:cs="Arial"/>
          <w:sz w:val="20"/>
          <w:szCs w:val="20"/>
        </w:rPr>
        <w:t xml:space="preserve">This Kenya Standard has been prepared by the Sub-Technical Committee on Occupational </w:t>
      </w:r>
      <w:r>
        <w:rPr>
          <w:rFonts w:ascii="Arial" w:hAnsi="Arial" w:cs="Arial"/>
          <w:sz w:val="20"/>
          <w:szCs w:val="20"/>
        </w:rPr>
        <w:t>H</w:t>
      </w:r>
      <w:r w:rsidRPr="00627160">
        <w:rPr>
          <w:rFonts w:ascii="Arial" w:hAnsi="Arial" w:cs="Arial"/>
          <w:sz w:val="20"/>
          <w:szCs w:val="20"/>
        </w:rPr>
        <w:t xml:space="preserve">ealth and </w:t>
      </w:r>
      <w:r>
        <w:rPr>
          <w:rFonts w:ascii="Arial" w:hAnsi="Arial" w:cs="Arial"/>
          <w:sz w:val="20"/>
          <w:szCs w:val="20"/>
        </w:rPr>
        <w:t>S</w:t>
      </w:r>
      <w:r w:rsidRPr="00627160">
        <w:rPr>
          <w:rFonts w:ascii="Arial" w:hAnsi="Arial" w:cs="Arial"/>
          <w:sz w:val="20"/>
          <w:szCs w:val="20"/>
        </w:rPr>
        <w:t>afety under the guidance of the Standards Projects Committee, and it is in accordance with the procedures of the Kenya Bureau of Standards.</w:t>
      </w:r>
    </w:p>
    <w:p w:rsidR="00627160" w:rsidRDefault="00627160" w:rsidP="00E4159A">
      <w:pPr>
        <w:jc w:val="both"/>
        <w:rPr>
          <w:rFonts w:ascii="Arial" w:hAnsi="Arial" w:cs="Arial"/>
          <w:sz w:val="20"/>
          <w:szCs w:val="20"/>
        </w:rPr>
      </w:pPr>
    </w:p>
    <w:p w:rsidR="00627160" w:rsidRPr="00627160" w:rsidRDefault="00627160" w:rsidP="00627160">
      <w:pPr>
        <w:jc w:val="both"/>
        <w:rPr>
          <w:rFonts w:ascii="Arial" w:hAnsi="Arial" w:cs="Arial"/>
          <w:sz w:val="20"/>
          <w:szCs w:val="20"/>
        </w:rPr>
      </w:pPr>
      <w:r w:rsidRPr="00375E52">
        <w:rPr>
          <w:rFonts w:ascii="Arial" w:hAnsi="Arial" w:cs="Arial"/>
          <w:sz w:val="20"/>
          <w:szCs w:val="20"/>
        </w:rPr>
        <w:t>During the preparation of this standard, reference was made to the following documents:</w:t>
      </w:r>
    </w:p>
    <w:p w:rsidR="00627160" w:rsidRPr="00627160" w:rsidRDefault="00627160" w:rsidP="00627160">
      <w:pPr>
        <w:jc w:val="both"/>
        <w:rPr>
          <w:rFonts w:ascii="Arial" w:hAnsi="Arial" w:cs="Arial"/>
          <w:sz w:val="20"/>
          <w:szCs w:val="20"/>
        </w:rPr>
      </w:pPr>
    </w:p>
    <w:p w:rsidR="008156DE" w:rsidRPr="004B0C40" w:rsidRDefault="008156DE" w:rsidP="008156DE">
      <w:pPr>
        <w:pStyle w:val="Default"/>
        <w:rPr>
          <w:rFonts w:ascii="Cambria" w:eastAsia="Calibri" w:hAnsi="Cambria" w:cs="Cambria"/>
        </w:rPr>
      </w:pPr>
      <w:r>
        <w:rPr>
          <w:rFonts w:ascii="Arial" w:hAnsi="Arial" w:cs="Arial"/>
          <w:sz w:val="20"/>
          <w:szCs w:val="20"/>
        </w:rPr>
        <w:t>ISO 45001:2018</w:t>
      </w:r>
      <w:r w:rsidRPr="00627160">
        <w:rPr>
          <w:rFonts w:ascii="Arial" w:hAnsi="Arial" w:cs="Arial"/>
          <w:sz w:val="20"/>
          <w:szCs w:val="20"/>
        </w:rPr>
        <w:t>-</w:t>
      </w:r>
      <w:r>
        <w:rPr>
          <w:rFonts w:ascii="Arial" w:hAnsi="Arial" w:cs="Arial"/>
          <w:sz w:val="20"/>
          <w:szCs w:val="20"/>
        </w:rPr>
        <w:t xml:space="preserve"> </w:t>
      </w:r>
      <w:r w:rsidRPr="004B0C40">
        <w:rPr>
          <w:rFonts w:ascii="Arial" w:hAnsi="Arial" w:cs="Arial"/>
          <w:sz w:val="20"/>
          <w:szCs w:val="20"/>
        </w:rPr>
        <w:t>Occupational health and safety management systems — Requirements with guidance for use</w:t>
      </w:r>
    </w:p>
    <w:p w:rsidR="002574FC" w:rsidRDefault="002574FC" w:rsidP="002574FC">
      <w:pPr>
        <w:jc w:val="both"/>
        <w:rPr>
          <w:rFonts w:ascii="Arial" w:hAnsi="Arial" w:cs="Arial"/>
          <w:sz w:val="20"/>
          <w:szCs w:val="20"/>
        </w:rPr>
      </w:pPr>
    </w:p>
    <w:p w:rsidR="002574FC" w:rsidRDefault="00F74011" w:rsidP="00F74011">
      <w:pPr>
        <w:jc w:val="both"/>
        <w:rPr>
          <w:rFonts w:ascii="Arial" w:hAnsi="Arial" w:cs="Arial"/>
          <w:sz w:val="20"/>
          <w:szCs w:val="20"/>
        </w:rPr>
      </w:pPr>
      <w:r>
        <w:rPr>
          <w:rFonts w:ascii="Arial" w:hAnsi="Arial" w:cs="Arial"/>
          <w:color w:val="000000"/>
          <w:sz w:val="20"/>
          <w:szCs w:val="20"/>
        </w:rPr>
        <w:t xml:space="preserve">ISO 14123-1:2015 Safety of machinery — Reduction of risks to health resulting from hazardous substances emitted by machinery — Part 1: Principles and Specifications for </w:t>
      </w:r>
      <w:r>
        <w:rPr>
          <w:rFonts w:ascii="Arial" w:hAnsi="Arial" w:cs="Arial"/>
          <w:sz w:val="20"/>
          <w:szCs w:val="20"/>
        </w:rPr>
        <w:t>machinery manufacturers</w:t>
      </w:r>
    </w:p>
    <w:p w:rsidR="00627160" w:rsidRDefault="00627160" w:rsidP="009C5C7C">
      <w:pPr>
        <w:rPr>
          <w:rFonts w:ascii="Arial" w:hAnsi="Arial" w:cs="Arial"/>
          <w:sz w:val="20"/>
          <w:szCs w:val="20"/>
        </w:rPr>
      </w:pPr>
    </w:p>
    <w:p w:rsidR="009C5C7C" w:rsidRPr="009C5C7C" w:rsidRDefault="009C5C7C" w:rsidP="009C5C7C">
      <w:pPr>
        <w:rPr>
          <w:rFonts w:asciiTheme="minorBidi" w:hAnsiTheme="minorBidi" w:cstheme="minorBidi"/>
          <w:sz w:val="20"/>
          <w:szCs w:val="20"/>
        </w:rPr>
      </w:pPr>
      <w:r w:rsidRPr="009C5C7C">
        <w:rPr>
          <w:rFonts w:asciiTheme="minorBidi" w:hAnsiTheme="minorBidi" w:cstheme="minorBidi"/>
          <w:sz w:val="20"/>
          <w:szCs w:val="20"/>
        </w:rPr>
        <w:t xml:space="preserve">Acknowledgement is hereby made for the assistance received from </w:t>
      </w:r>
      <w:r w:rsidR="00AD20C8" w:rsidRPr="009C5C7C">
        <w:rPr>
          <w:rFonts w:asciiTheme="minorBidi" w:hAnsiTheme="minorBidi" w:cstheme="minorBidi"/>
          <w:sz w:val="20"/>
          <w:szCs w:val="20"/>
        </w:rPr>
        <w:t>these sources</w:t>
      </w:r>
      <w:r w:rsidRPr="009C5C7C">
        <w:rPr>
          <w:rFonts w:asciiTheme="minorBidi" w:hAnsiTheme="minorBidi" w:cstheme="minorBidi"/>
          <w:sz w:val="20"/>
          <w:szCs w:val="20"/>
        </w:rPr>
        <w:t>.</w:t>
      </w:r>
    </w:p>
    <w:p w:rsidR="00C03D4A" w:rsidRPr="009C5C7C" w:rsidRDefault="00C03D4A" w:rsidP="00C03D4A">
      <w:pPr>
        <w:jc w:val="both"/>
        <w:rPr>
          <w:rFonts w:ascii="Arial" w:hAnsi="Arial" w:cs="Arial"/>
          <w:sz w:val="20"/>
          <w:szCs w:val="20"/>
          <w:lang w:val="en-GB"/>
        </w:rPr>
      </w:pPr>
    </w:p>
    <w:p w:rsidR="00C03D4A" w:rsidRPr="00EE635D" w:rsidRDefault="00C03D4A" w:rsidP="00C03D4A">
      <w:pPr>
        <w:jc w:val="both"/>
        <w:rPr>
          <w:rFonts w:ascii="Arial" w:hAnsi="Arial" w:cs="Arial"/>
          <w:sz w:val="20"/>
          <w:szCs w:val="20"/>
        </w:rPr>
      </w:pPr>
    </w:p>
    <w:p w:rsidR="00972766" w:rsidRPr="00443AB1" w:rsidRDefault="00972766" w:rsidP="00F342E3">
      <w:pPr>
        <w:jc w:val="both"/>
        <w:rPr>
          <w:rFonts w:ascii="Arial" w:hAnsi="Arial" w:cs="Arial"/>
          <w:b/>
          <w:sz w:val="20"/>
          <w:szCs w:val="20"/>
        </w:rPr>
        <w:sectPr w:rsidR="00972766" w:rsidRPr="00443AB1" w:rsidSect="001B6C9F">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1134" w:header="1134" w:footer="1134" w:gutter="0"/>
          <w:pgNumType w:fmt="lowerRoman" w:start="1"/>
          <w:cols w:space="708"/>
          <w:titlePg/>
          <w:docGrid w:linePitch="360"/>
        </w:sectPr>
      </w:pPr>
    </w:p>
    <w:p w:rsidR="00D222FA" w:rsidRPr="00EE635D" w:rsidRDefault="00D222FA" w:rsidP="000E12EE">
      <w:pPr>
        <w:rPr>
          <w:rFonts w:ascii="Arial" w:hAnsi="Arial" w:cs="Arial"/>
          <w:sz w:val="20"/>
          <w:szCs w:val="20"/>
          <w:lang w:val="en-GB"/>
        </w:rPr>
      </w:pPr>
    </w:p>
    <w:p w:rsidR="00395554" w:rsidRPr="00BB1DB6" w:rsidRDefault="00BB1DB6" w:rsidP="00395554">
      <w:pPr>
        <w:jc w:val="both"/>
        <w:rPr>
          <w:rFonts w:ascii="Arial" w:hAnsi="Arial" w:cs="Arial"/>
          <w:b/>
          <w:sz w:val="28"/>
          <w:szCs w:val="28"/>
        </w:rPr>
      </w:pPr>
      <w:r>
        <w:rPr>
          <w:rFonts w:ascii="Arial" w:hAnsi="Arial" w:cs="Arial"/>
          <w:b/>
          <w:sz w:val="28"/>
          <w:szCs w:val="28"/>
        </w:rPr>
        <w:t>Occupational s</w:t>
      </w:r>
      <w:r w:rsidR="00627160" w:rsidRPr="00627160">
        <w:rPr>
          <w:rFonts w:ascii="Arial" w:hAnsi="Arial" w:cs="Arial"/>
          <w:b/>
          <w:sz w:val="28"/>
          <w:szCs w:val="28"/>
        </w:rPr>
        <w:t>afety and health</w:t>
      </w:r>
      <w:r w:rsidR="00395554" w:rsidRPr="00175ACB">
        <w:rPr>
          <w:rFonts w:eastAsiaTheme="minorEastAsia" w:cs="Arial"/>
          <w:b/>
        </w:rPr>
        <w:t>—</w:t>
      </w:r>
      <w:r w:rsidR="00627160" w:rsidRPr="00627160">
        <w:rPr>
          <w:rFonts w:ascii="Arial" w:hAnsi="Arial" w:cs="Arial"/>
          <w:b/>
          <w:sz w:val="28"/>
          <w:szCs w:val="28"/>
        </w:rPr>
        <w:t xml:space="preserve"> </w:t>
      </w:r>
      <w:r w:rsidR="00395554">
        <w:rPr>
          <w:rFonts w:ascii="Arial" w:hAnsi="Arial" w:cs="Arial"/>
          <w:b/>
          <w:sz w:val="28"/>
          <w:szCs w:val="28"/>
        </w:rPr>
        <w:t>demolition of buildings</w:t>
      </w:r>
      <w:r w:rsidR="00395554" w:rsidRPr="00175ACB">
        <w:rPr>
          <w:rFonts w:eastAsiaTheme="minorEastAsia" w:cs="Arial"/>
          <w:b/>
        </w:rPr>
        <w:t>—</w:t>
      </w:r>
    </w:p>
    <w:p w:rsidR="00627160" w:rsidRDefault="00627160" w:rsidP="00FF0175">
      <w:pPr>
        <w:jc w:val="both"/>
        <w:rPr>
          <w:rFonts w:ascii="Arial" w:hAnsi="Arial" w:cs="Arial"/>
          <w:bCs/>
          <w:sz w:val="20"/>
          <w:szCs w:val="20"/>
        </w:rPr>
      </w:pPr>
      <w:r w:rsidRPr="00627160">
        <w:rPr>
          <w:rFonts w:ascii="Arial" w:hAnsi="Arial" w:cs="Arial"/>
          <w:b/>
          <w:sz w:val="28"/>
          <w:szCs w:val="28"/>
        </w:rPr>
        <w:t>code of practice</w:t>
      </w:r>
      <w:r w:rsidR="00395554">
        <w:rPr>
          <w:rFonts w:ascii="Arial" w:hAnsi="Arial" w:cs="Arial"/>
          <w:b/>
          <w:sz w:val="28"/>
          <w:szCs w:val="28"/>
        </w:rPr>
        <w:t xml:space="preserve"> </w:t>
      </w:r>
    </w:p>
    <w:p w:rsidR="00627160" w:rsidRPr="0076432F" w:rsidRDefault="00627160" w:rsidP="00FF0175">
      <w:pPr>
        <w:jc w:val="both"/>
        <w:rPr>
          <w:rFonts w:ascii="Arial" w:hAnsi="Arial" w:cs="Arial"/>
          <w:bCs/>
          <w:sz w:val="20"/>
          <w:szCs w:val="20"/>
        </w:rPr>
      </w:pPr>
    </w:p>
    <w:p w:rsidR="001718C2" w:rsidRDefault="001718C2" w:rsidP="00732F40">
      <w:pPr>
        <w:tabs>
          <w:tab w:val="left" w:pos="540"/>
        </w:tabs>
        <w:jc w:val="both"/>
        <w:rPr>
          <w:rFonts w:ascii="Arial" w:hAnsi="Arial" w:cs="Arial"/>
          <w:b/>
        </w:rPr>
      </w:pPr>
      <w:r w:rsidRPr="009D41EE">
        <w:rPr>
          <w:rFonts w:ascii="Arial" w:hAnsi="Arial" w:cs="Arial"/>
          <w:b/>
        </w:rPr>
        <w:t>1</w:t>
      </w:r>
      <w:r w:rsidRPr="009D41EE">
        <w:rPr>
          <w:rFonts w:ascii="Arial" w:hAnsi="Arial" w:cs="Arial"/>
          <w:b/>
        </w:rPr>
        <w:tab/>
        <w:t>Scope</w:t>
      </w:r>
      <w:r w:rsidR="004D3BA4" w:rsidRPr="009D41EE">
        <w:rPr>
          <w:rFonts w:ascii="Arial" w:hAnsi="Arial" w:cs="Arial"/>
          <w:b/>
        </w:rPr>
        <w:t xml:space="preserve"> </w:t>
      </w:r>
      <w:r w:rsidR="00301363">
        <w:rPr>
          <w:rFonts w:ascii="Arial" w:hAnsi="Arial" w:cs="Arial"/>
          <w:b/>
        </w:rPr>
        <w:t>and field of application</w:t>
      </w:r>
    </w:p>
    <w:p w:rsidR="00301363" w:rsidRDefault="00301363" w:rsidP="00F03CC3">
      <w:pPr>
        <w:jc w:val="both"/>
        <w:rPr>
          <w:rFonts w:ascii="Arial" w:hAnsi="Arial" w:cs="Arial"/>
          <w:b/>
        </w:rPr>
      </w:pPr>
    </w:p>
    <w:p w:rsidR="00301363" w:rsidRPr="00301363" w:rsidRDefault="00301363" w:rsidP="00732F40">
      <w:pPr>
        <w:tabs>
          <w:tab w:val="left" w:pos="540"/>
        </w:tabs>
        <w:jc w:val="both"/>
        <w:rPr>
          <w:rFonts w:ascii="Arial" w:hAnsi="Arial" w:cs="Arial"/>
          <w:b/>
          <w:sz w:val="22"/>
          <w:szCs w:val="22"/>
        </w:rPr>
      </w:pPr>
      <w:r w:rsidRPr="00301363">
        <w:rPr>
          <w:rFonts w:ascii="Arial" w:hAnsi="Arial" w:cs="Arial"/>
          <w:b/>
          <w:sz w:val="22"/>
          <w:szCs w:val="22"/>
        </w:rPr>
        <w:t>1.1</w:t>
      </w:r>
      <w:r w:rsidRPr="00301363">
        <w:rPr>
          <w:rFonts w:ascii="Arial" w:hAnsi="Arial" w:cs="Arial"/>
          <w:b/>
          <w:sz w:val="22"/>
          <w:szCs w:val="22"/>
        </w:rPr>
        <w:tab/>
        <w:t>Scope</w:t>
      </w:r>
    </w:p>
    <w:p w:rsidR="007949BC" w:rsidRPr="00BA4934" w:rsidRDefault="00D43580" w:rsidP="007949BC">
      <w:pPr>
        <w:autoSpaceDE w:val="0"/>
        <w:autoSpaceDN w:val="0"/>
        <w:adjustRightInd w:val="0"/>
        <w:rPr>
          <w:rFonts w:ascii="Arial" w:eastAsia="Calibri" w:hAnsi="Arial" w:cs="Arial"/>
          <w:sz w:val="20"/>
          <w:szCs w:val="20"/>
        </w:rPr>
      </w:pPr>
      <w:r>
        <w:rPr>
          <w:rFonts w:ascii="Arial" w:eastAsia="Calibri" w:hAnsi="Arial" w:cs="Arial"/>
          <w:sz w:val="20"/>
          <w:szCs w:val="20"/>
        </w:rPr>
        <w:t>This standard lays down</w:t>
      </w:r>
      <w:r w:rsidR="007949BC" w:rsidRPr="00BA4934">
        <w:rPr>
          <w:rFonts w:ascii="Arial" w:eastAsia="Calibri" w:hAnsi="Arial" w:cs="Arial"/>
          <w:sz w:val="20"/>
          <w:szCs w:val="20"/>
        </w:rPr>
        <w:t xml:space="preserve"> safety </w:t>
      </w:r>
      <w:r w:rsidR="00544A5F">
        <w:rPr>
          <w:rFonts w:ascii="Arial" w:eastAsia="Calibri" w:hAnsi="Arial" w:cs="Arial"/>
          <w:sz w:val="20"/>
          <w:szCs w:val="20"/>
        </w:rPr>
        <w:t xml:space="preserve">and health </w:t>
      </w:r>
      <w:r w:rsidR="007949BC" w:rsidRPr="00BA4934">
        <w:rPr>
          <w:rFonts w:ascii="Arial" w:eastAsia="Calibri" w:hAnsi="Arial" w:cs="Arial"/>
          <w:sz w:val="20"/>
          <w:szCs w:val="20"/>
        </w:rPr>
        <w:t>requirements for carrying out safely the demolition/dismantling</w:t>
      </w:r>
    </w:p>
    <w:p w:rsidR="007949BC" w:rsidRPr="00BA4934" w:rsidRDefault="007949BC" w:rsidP="007949BC">
      <w:pPr>
        <w:autoSpaceDE w:val="0"/>
        <w:autoSpaceDN w:val="0"/>
        <w:adjustRightInd w:val="0"/>
        <w:rPr>
          <w:rFonts w:ascii="Arial" w:eastAsia="Calibri" w:hAnsi="Arial" w:cs="Arial"/>
          <w:sz w:val="20"/>
          <w:szCs w:val="20"/>
        </w:rPr>
      </w:pPr>
      <w:r w:rsidRPr="00BA4934">
        <w:rPr>
          <w:rFonts w:ascii="Arial" w:eastAsia="Calibri" w:hAnsi="Arial" w:cs="Arial"/>
          <w:sz w:val="20"/>
          <w:szCs w:val="20"/>
        </w:rPr>
        <w:t xml:space="preserve">of all types of buildings, for example, residential building </w:t>
      </w:r>
      <w:r w:rsidR="00257616" w:rsidRPr="00BA4934">
        <w:rPr>
          <w:rFonts w:ascii="Arial" w:eastAsia="Calibri" w:hAnsi="Arial" w:cs="Arial"/>
          <w:sz w:val="20"/>
          <w:szCs w:val="20"/>
        </w:rPr>
        <w:t>(load</w:t>
      </w:r>
      <w:r w:rsidRPr="00BA4934">
        <w:rPr>
          <w:rFonts w:ascii="Arial" w:eastAsia="Calibri" w:hAnsi="Arial" w:cs="Arial"/>
          <w:sz w:val="20"/>
          <w:szCs w:val="20"/>
        </w:rPr>
        <w:t xml:space="preserve">-bearing structure, multistoreyed framed </w:t>
      </w:r>
      <w:r w:rsidR="00257616" w:rsidRPr="00BA4934">
        <w:rPr>
          <w:rFonts w:ascii="Arial" w:eastAsia="Calibri" w:hAnsi="Arial" w:cs="Arial"/>
          <w:sz w:val="20"/>
          <w:szCs w:val="20"/>
        </w:rPr>
        <w:t>structures)</w:t>
      </w:r>
      <w:r w:rsidRPr="00BA4934">
        <w:rPr>
          <w:rFonts w:ascii="Arial" w:eastAsia="Calibri" w:hAnsi="Arial" w:cs="Arial"/>
          <w:sz w:val="20"/>
          <w:szCs w:val="20"/>
        </w:rPr>
        <w:t>, public buildings and factories.</w:t>
      </w:r>
    </w:p>
    <w:p w:rsidR="007949BC" w:rsidRDefault="007949BC" w:rsidP="00AD20C8">
      <w:pPr>
        <w:jc w:val="both"/>
        <w:rPr>
          <w:rFonts w:ascii="Arial" w:eastAsia="Calibri" w:hAnsi="Arial" w:cs="Arial"/>
          <w:b/>
          <w:bCs/>
          <w:sz w:val="22"/>
          <w:szCs w:val="22"/>
        </w:rPr>
      </w:pPr>
    </w:p>
    <w:p w:rsidR="00627160" w:rsidRPr="00BA4934" w:rsidRDefault="00627160" w:rsidP="00BA4934">
      <w:pPr>
        <w:tabs>
          <w:tab w:val="left" w:pos="540"/>
        </w:tabs>
        <w:jc w:val="both"/>
        <w:rPr>
          <w:rFonts w:ascii="Arial" w:eastAsia="Calibri" w:hAnsi="Arial" w:cs="Arial"/>
          <w:b/>
          <w:bCs/>
          <w:sz w:val="22"/>
          <w:szCs w:val="22"/>
        </w:rPr>
      </w:pPr>
      <w:r w:rsidRPr="00257616">
        <w:rPr>
          <w:rFonts w:ascii="Arial" w:eastAsia="Calibri" w:hAnsi="Arial" w:cs="Arial"/>
          <w:b/>
          <w:bCs/>
          <w:sz w:val="22"/>
          <w:szCs w:val="22"/>
        </w:rPr>
        <w:t>1.2</w:t>
      </w:r>
      <w:r w:rsidRPr="00257616">
        <w:rPr>
          <w:rFonts w:ascii="Arial" w:eastAsia="Calibri" w:hAnsi="Arial" w:cs="Arial"/>
          <w:b/>
          <w:bCs/>
          <w:sz w:val="22"/>
          <w:szCs w:val="22"/>
        </w:rPr>
        <w:tab/>
        <w:t>Application</w:t>
      </w:r>
    </w:p>
    <w:p w:rsidR="007959BE" w:rsidRPr="009022AE" w:rsidRDefault="00627160" w:rsidP="007959BE">
      <w:pPr>
        <w:autoSpaceDE w:val="0"/>
        <w:autoSpaceDN w:val="0"/>
        <w:adjustRightInd w:val="0"/>
        <w:rPr>
          <w:rFonts w:ascii="Arial" w:eastAsia="Calibri" w:hAnsi="Arial" w:cs="Arial"/>
          <w:color w:val="FF0000"/>
          <w:sz w:val="20"/>
          <w:szCs w:val="20"/>
        </w:rPr>
      </w:pPr>
      <w:r w:rsidRPr="00334C43">
        <w:rPr>
          <w:rFonts w:ascii="Arial" w:eastAsia="Calibri" w:hAnsi="Arial" w:cs="Arial"/>
          <w:sz w:val="20"/>
          <w:szCs w:val="20"/>
        </w:rPr>
        <w:t xml:space="preserve">This standard </w:t>
      </w:r>
      <w:r w:rsidR="00334C43">
        <w:rPr>
          <w:rFonts w:ascii="Arial" w:eastAsia="Calibri" w:hAnsi="Arial" w:cs="Arial"/>
          <w:sz w:val="20"/>
          <w:szCs w:val="20"/>
        </w:rPr>
        <w:t xml:space="preserve">shall apply </w:t>
      </w:r>
      <w:r w:rsidR="00334C43" w:rsidRPr="00FF4713">
        <w:rPr>
          <w:rFonts w:ascii="Arial" w:eastAsia="Calibri" w:hAnsi="Arial" w:cs="Arial"/>
          <w:sz w:val="20"/>
          <w:szCs w:val="20"/>
        </w:rPr>
        <w:t xml:space="preserve">to </w:t>
      </w:r>
      <w:r w:rsidR="00B3517C" w:rsidRPr="00FF4713">
        <w:rPr>
          <w:rFonts w:ascii="Arial" w:eastAsia="Calibri" w:hAnsi="Arial" w:cs="Arial"/>
          <w:sz w:val="20"/>
          <w:szCs w:val="20"/>
        </w:rPr>
        <w:t>p</w:t>
      </w:r>
      <w:r w:rsidR="00334C43" w:rsidRPr="00FF4713">
        <w:rPr>
          <w:rFonts w:ascii="Arial" w:eastAsia="Calibri" w:hAnsi="Arial" w:cs="Arial"/>
          <w:sz w:val="20"/>
          <w:szCs w:val="20"/>
        </w:rPr>
        <w:t>e</w:t>
      </w:r>
      <w:r w:rsidR="00113250" w:rsidRPr="00FF4713">
        <w:rPr>
          <w:rFonts w:ascii="Arial" w:eastAsia="Calibri" w:hAnsi="Arial" w:cs="Arial"/>
          <w:sz w:val="20"/>
          <w:szCs w:val="20"/>
        </w:rPr>
        <w:t>rsonnel</w:t>
      </w:r>
      <w:r w:rsidR="00113250">
        <w:rPr>
          <w:rFonts w:ascii="Arial" w:eastAsia="Calibri" w:hAnsi="Arial" w:cs="Arial"/>
          <w:sz w:val="20"/>
          <w:szCs w:val="20"/>
        </w:rPr>
        <w:t xml:space="preserve"> engaged in </w:t>
      </w:r>
      <w:r w:rsidR="00222B99">
        <w:rPr>
          <w:rFonts w:ascii="Arial" w:eastAsia="Calibri" w:hAnsi="Arial" w:cs="Arial"/>
          <w:sz w:val="20"/>
          <w:szCs w:val="20"/>
        </w:rPr>
        <w:t xml:space="preserve">manual or mechanical </w:t>
      </w:r>
      <w:r w:rsidR="00113250">
        <w:rPr>
          <w:rFonts w:ascii="Arial" w:eastAsia="Calibri" w:hAnsi="Arial" w:cs="Arial"/>
          <w:sz w:val="20"/>
          <w:szCs w:val="20"/>
        </w:rPr>
        <w:t>demolition/disman</w:t>
      </w:r>
      <w:r w:rsidR="007959BE">
        <w:rPr>
          <w:rFonts w:ascii="Arial" w:eastAsia="Calibri" w:hAnsi="Arial" w:cs="Arial"/>
          <w:sz w:val="20"/>
          <w:szCs w:val="20"/>
        </w:rPr>
        <w:t>t</w:t>
      </w:r>
      <w:r w:rsidR="00380AC7">
        <w:rPr>
          <w:rFonts w:ascii="Arial" w:eastAsia="Calibri" w:hAnsi="Arial" w:cs="Arial"/>
          <w:sz w:val="20"/>
          <w:szCs w:val="20"/>
        </w:rPr>
        <w:t>ling of all types of buildings.</w:t>
      </w:r>
    </w:p>
    <w:p w:rsidR="00156B35" w:rsidRPr="00113250" w:rsidRDefault="00156B35" w:rsidP="00113250">
      <w:pPr>
        <w:autoSpaceDE w:val="0"/>
        <w:autoSpaceDN w:val="0"/>
        <w:adjustRightInd w:val="0"/>
        <w:rPr>
          <w:rFonts w:ascii="Arial" w:eastAsia="Calibri" w:hAnsi="Arial" w:cs="Arial"/>
          <w:sz w:val="20"/>
          <w:szCs w:val="20"/>
        </w:rPr>
      </w:pPr>
    </w:p>
    <w:p w:rsidR="00BA4934" w:rsidRDefault="00BA4934" w:rsidP="00BA4934">
      <w:pPr>
        <w:tabs>
          <w:tab w:val="left" w:pos="540"/>
        </w:tabs>
        <w:rPr>
          <w:rFonts w:ascii="Arial" w:hAnsi="Arial" w:cs="Arial"/>
          <w:b/>
          <w:bCs/>
          <w:highlight w:val="yellow"/>
        </w:rPr>
      </w:pPr>
    </w:p>
    <w:p w:rsidR="00653B15" w:rsidRPr="00BA4934" w:rsidRDefault="002774FE" w:rsidP="004C1424">
      <w:pPr>
        <w:tabs>
          <w:tab w:val="left" w:pos="540"/>
        </w:tabs>
        <w:rPr>
          <w:rFonts w:ascii="Arial" w:hAnsi="Arial" w:cs="Arial"/>
          <w:b/>
          <w:bCs/>
        </w:rPr>
      </w:pPr>
      <w:r w:rsidRPr="00D2279B">
        <w:rPr>
          <w:rFonts w:ascii="Arial" w:hAnsi="Arial" w:cs="Arial"/>
          <w:b/>
          <w:bCs/>
        </w:rPr>
        <w:t>2</w:t>
      </w:r>
      <w:r w:rsidRPr="00D2279B">
        <w:rPr>
          <w:rFonts w:ascii="Arial" w:hAnsi="Arial" w:cs="Arial"/>
          <w:b/>
          <w:bCs/>
        </w:rPr>
        <w:tab/>
      </w:r>
      <w:r w:rsidR="006D20FA" w:rsidRPr="00D2279B">
        <w:rPr>
          <w:rFonts w:ascii="Arial" w:hAnsi="Arial" w:cs="Arial"/>
          <w:b/>
          <w:bCs/>
        </w:rPr>
        <w:t>Normative references</w:t>
      </w:r>
    </w:p>
    <w:p w:rsidR="00613B4F" w:rsidRDefault="00613B4F" w:rsidP="00653B15">
      <w:pPr>
        <w:rPr>
          <w:rFonts w:ascii="Arial" w:hAnsi="Arial" w:cs="Arial"/>
          <w:sz w:val="20"/>
          <w:szCs w:val="20"/>
        </w:rPr>
      </w:pPr>
      <w:r w:rsidRPr="00613B4F">
        <w:rPr>
          <w:rFonts w:ascii="Arial" w:eastAsia="Calibri" w:hAnsi="Arial" w:cs="Arial"/>
          <w:bCs/>
          <w:sz w:val="20"/>
          <w:szCs w:val="20"/>
          <w:lang w:val="sw-KE"/>
        </w:rPr>
        <w:t>The following referenced documents are indispensable for the application of this Kenya Standard. For dated references, only the edition cited applies. For undated references, the latest edition of the referenced document (including any amendments) applies.</w:t>
      </w:r>
    </w:p>
    <w:p w:rsidR="00613B4F" w:rsidRDefault="00613B4F" w:rsidP="00653B15">
      <w:pPr>
        <w:rPr>
          <w:rFonts w:ascii="Arial" w:hAnsi="Arial" w:cs="Arial"/>
          <w:sz w:val="20"/>
          <w:szCs w:val="20"/>
        </w:rPr>
      </w:pPr>
    </w:p>
    <w:p w:rsidR="00474707" w:rsidRPr="004B0C40" w:rsidRDefault="00474707" w:rsidP="00474707">
      <w:pPr>
        <w:pStyle w:val="Default"/>
        <w:rPr>
          <w:rFonts w:ascii="Cambria" w:eastAsia="Calibri" w:hAnsi="Cambria" w:cs="Cambria"/>
        </w:rPr>
      </w:pPr>
      <w:r>
        <w:rPr>
          <w:rFonts w:ascii="Arial" w:hAnsi="Arial" w:cs="Arial"/>
          <w:sz w:val="20"/>
          <w:szCs w:val="20"/>
        </w:rPr>
        <w:t>ISO 45001:2018</w:t>
      </w:r>
      <w:r w:rsidRPr="00627160">
        <w:rPr>
          <w:rFonts w:ascii="Arial" w:hAnsi="Arial" w:cs="Arial"/>
          <w:sz w:val="20"/>
          <w:szCs w:val="20"/>
        </w:rPr>
        <w:t>-</w:t>
      </w:r>
      <w:r>
        <w:rPr>
          <w:rFonts w:ascii="Arial" w:hAnsi="Arial" w:cs="Arial"/>
          <w:sz w:val="20"/>
          <w:szCs w:val="20"/>
        </w:rPr>
        <w:t xml:space="preserve"> </w:t>
      </w:r>
      <w:r w:rsidRPr="004B0C40">
        <w:rPr>
          <w:rFonts w:ascii="Arial" w:hAnsi="Arial" w:cs="Arial"/>
          <w:sz w:val="20"/>
          <w:szCs w:val="20"/>
        </w:rPr>
        <w:t>Occupational health and safety management systems — Requirements with guidance for use</w:t>
      </w:r>
    </w:p>
    <w:p w:rsidR="00474707" w:rsidRDefault="00474707" w:rsidP="00474707">
      <w:pPr>
        <w:jc w:val="both"/>
        <w:rPr>
          <w:rFonts w:ascii="Arial" w:hAnsi="Arial" w:cs="Arial"/>
          <w:sz w:val="20"/>
          <w:szCs w:val="20"/>
        </w:rPr>
      </w:pPr>
    </w:p>
    <w:p w:rsidR="00474707" w:rsidRDefault="00474707" w:rsidP="00474707">
      <w:pPr>
        <w:jc w:val="both"/>
        <w:rPr>
          <w:rFonts w:ascii="Arial" w:hAnsi="Arial" w:cs="Arial"/>
          <w:sz w:val="20"/>
          <w:szCs w:val="20"/>
        </w:rPr>
      </w:pPr>
      <w:r>
        <w:rPr>
          <w:rFonts w:ascii="Arial" w:hAnsi="Arial" w:cs="Arial"/>
          <w:color w:val="000000"/>
          <w:sz w:val="20"/>
          <w:szCs w:val="20"/>
        </w:rPr>
        <w:t xml:space="preserve">ISO 14123-1:2015 Safety of machinery — Reduction of risks to health resulting from hazardous substances emitted by machinery — Part 1: Principles and Specifications for </w:t>
      </w:r>
      <w:r>
        <w:rPr>
          <w:rFonts w:ascii="Arial" w:hAnsi="Arial" w:cs="Arial"/>
          <w:sz w:val="20"/>
          <w:szCs w:val="20"/>
        </w:rPr>
        <w:t>machinery manufacturers</w:t>
      </w:r>
    </w:p>
    <w:p w:rsidR="00474707" w:rsidRDefault="00474707" w:rsidP="00474707">
      <w:pPr>
        <w:rPr>
          <w:rFonts w:ascii="Arial" w:hAnsi="Arial" w:cs="Arial"/>
          <w:sz w:val="20"/>
          <w:szCs w:val="20"/>
        </w:rPr>
      </w:pPr>
    </w:p>
    <w:p w:rsidR="00627160" w:rsidRPr="00BA4934" w:rsidRDefault="00627160" w:rsidP="00BA4934">
      <w:pPr>
        <w:tabs>
          <w:tab w:val="left" w:pos="360"/>
          <w:tab w:val="left" w:pos="540"/>
        </w:tabs>
        <w:jc w:val="both"/>
        <w:rPr>
          <w:rFonts w:ascii="Arial" w:hAnsi="Arial" w:cs="Arial"/>
          <w:b/>
          <w:bCs/>
        </w:rPr>
      </w:pPr>
      <w:r w:rsidRPr="00257616">
        <w:rPr>
          <w:rFonts w:ascii="Arial" w:hAnsi="Arial" w:cs="Arial"/>
          <w:b/>
          <w:bCs/>
        </w:rPr>
        <w:t>3</w:t>
      </w:r>
      <w:r w:rsidR="000920F4" w:rsidRPr="00257616">
        <w:rPr>
          <w:rFonts w:ascii="Arial" w:hAnsi="Arial" w:cs="Arial"/>
          <w:b/>
          <w:bCs/>
        </w:rPr>
        <w:tab/>
        <w:t>Terms and definitions</w:t>
      </w:r>
      <w:r w:rsidR="000920F4" w:rsidRPr="000920F4">
        <w:rPr>
          <w:rFonts w:ascii="Arial" w:hAnsi="Arial" w:cs="Arial"/>
          <w:b/>
          <w:bCs/>
        </w:rPr>
        <w:t xml:space="preserve"> </w:t>
      </w:r>
    </w:p>
    <w:p w:rsidR="00627160" w:rsidRDefault="00627160" w:rsidP="00627160">
      <w:pPr>
        <w:rPr>
          <w:rFonts w:ascii="Arial" w:hAnsi="Arial" w:cs="Arial"/>
          <w:sz w:val="20"/>
          <w:szCs w:val="20"/>
        </w:rPr>
      </w:pPr>
      <w:r>
        <w:rPr>
          <w:rFonts w:ascii="Arial" w:hAnsi="Arial" w:cs="Arial"/>
          <w:sz w:val="20"/>
          <w:szCs w:val="20"/>
        </w:rPr>
        <w:t>For the purposes of this document, the following terms and definitions shall apply</w:t>
      </w:r>
    </w:p>
    <w:p w:rsidR="003F5CF1" w:rsidRDefault="003F5CF1" w:rsidP="00627160">
      <w:pPr>
        <w:rPr>
          <w:rFonts w:ascii="Arial" w:hAnsi="Arial" w:cs="Arial"/>
          <w:sz w:val="20"/>
          <w:szCs w:val="20"/>
        </w:rPr>
      </w:pPr>
    </w:p>
    <w:p w:rsidR="00B43E85" w:rsidRDefault="00B43E85" w:rsidP="00A50967">
      <w:pPr>
        <w:pStyle w:val="ListParagraph"/>
        <w:numPr>
          <w:ilvl w:val="1"/>
          <w:numId w:val="47"/>
        </w:numPr>
        <w:rPr>
          <w:rFonts w:ascii="Arial" w:hAnsi="Arial" w:cs="Arial"/>
          <w:b/>
          <w:sz w:val="20"/>
          <w:szCs w:val="20"/>
        </w:rPr>
      </w:pPr>
    </w:p>
    <w:p w:rsidR="003F5CF1" w:rsidRDefault="00151980" w:rsidP="00B43E85">
      <w:pPr>
        <w:ind w:left="90"/>
        <w:rPr>
          <w:rFonts w:ascii="Arial" w:hAnsi="Arial" w:cs="Arial"/>
          <w:b/>
          <w:sz w:val="22"/>
          <w:szCs w:val="22"/>
        </w:rPr>
      </w:pPr>
      <w:r>
        <w:rPr>
          <w:rFonts w:ascii="Arial" w:hAnsi="Arial" w:cs="Arial"/>
          <w:b/>
          <w:sz w:val="22"/>
          <w:szCs w:val="22"/>
        </w:rPr>
        <w:t>p</w:t>
      </w:r>
      <w:r w:rsidR="003F5CF1" w:rsidRPr="00B43E85">
        <w:rPr>
          <w:rFonts w:ascii="Arial" w:hAnsi="Arial" w:cs="Arial"/>
          <w:b/>
          <w:sz w:val="22"/>
          <w:szCs w:val="22"/>
        </w:rPr>
        <w:t>ersonnel</w:t>
      </w:r>
    </w:p>
    <w:p w:rsidR="00151980" w:rsidRDefault="003479CB" w:rsidP="00A01651">
      <w:pPr>
        <w:rPr>
          <w:rFonts w:ascii="Arial" w:hAnsi="Arial" w:cs="Arial"/>
          <w:sz w:val="20"/>
          <w:szCs w:val="20"/>
        </w:rPr>
      </w:pPr>
      <w:r>
        <w:rPr>
          <w:rFonts w:ascii="Arial" w:hAnsi="Arial" w:cs="Arial"/>
          <w:sz w:val="20"/>
          <w:szCs w:val="20"/>
        </w:rPr>
        <w:t>include workers, companies and contractors</w:t>
      </w:r>
      <w:r w:rsidR="00151980">
        <w:rPr>
          <w:rFonts w:ascii="Arial" w:hAnsi="Arial" w:cs="Arial"/>
          <w:sz w:val="20"/>
          <w:szCs w:val="20"/>
        </w:rPr>
        <w:t xml:space="preserve"> involved in t</w:t>
      </w:r>
      <w:r w:rsidR="00D2279B">
        <w:rPr>
          <w:rFonts w:ascii="Arial" w:hAnsi="Arial" w:cs="Arial"/>
          <w:sz w:val="20"/>
          <w:szCs w:val="20"/>
        </w:rPr>
        <w:t>he demolition work of buildings</w:t>
      </w:r>
    </w:p>
    <w:p w:rsidR="00A01651" w:rsidRDefault="00A01651" w:rsidP="00A01651">
      <w:pPr>
        <w:pStyle w:val="ListParagraph"/>
        <w:ind w:left="450"/>
        <w:rPr>
          <w:rFonts w:ascii="Arial" w:hAnsi="Arial" w:cs="Arial"/>
          <w:b/>
          <w:sz w:val="20"/>
          <w:szCs w:val="20"/>
        </w:rPr>
      </w:pPr>
    </w:p>
    <w:p w:rsidR="00A01651" w:rsidRDefault="00A01651" w:rsidP="00A01651">
      <w:pPr>
        <w:pStyle w:val="ListParagraph"/>
        <w:ind w:left="450"/>
        <w:rPr>
          <w:rFonts w:ascii="Arial" w:hAnsi="Arial" w:cs="Arial"/>
          <w:b/>
          <w:sz w:val="20"/>
          <w:szCs w:val="20"/>
        </w:rPr>
      </w:pPr>
    </w:p>
    <w:p w:rsidR="00A01651" w:rsidRDefault="00A01651" w:rsidP="00A50967">
      <w:pPr>
        <w:pStyle w:val="ListParagraph"/>
        <w:numPr>
          <w:ilvl w:val="1"/>
          <w:numId w:val="47"/>
        </w:numPr>
        <w:rPr>
          <w:rFonts w:ascii="Arial" w:hAnsi="Arial" w:cs="Arial"/>
          <w:b/>
          <w:sz w:val="22"/>
          <w:szCs w:val="22"/>
        </w:rPr>
      </w:pPr>
    </w:p>
    <w:p w:rsidR="00A01651" w:rsidRPr="00A01651" w:rsidRDefault="00A01651" w:rsidP="00A01651">
      <w:pPr>
        <w:ind w:left="90"/>
        <w:rPr>
          <w:rFonts w:ascii="Arial" w:hAnsi="Arial" w:cs="Arial"/>
          <w:b/>
          <w:sz w:val="22"/>
          <w:szCs w:val="22"/>
        </w:rPr>
      </w:pPr>
      <w:r w:rsidRPr="00A01651">
        <w:rPr>
          <w:rFonts w:ascii="Arial" w:hAnsi="Arial" w:cs="Arial"/>
          <w:b/>
          <w:sz w:val="22"/>
          <w:szCs w:val="22"/>
        </w:rPr>
        <w:t>workmen</w:t>
      </w:r>
    </w:p>
    <w:p w:rsidR="00A01651" w:rsidRPr="00A01651" w:rsidRDefault="00A01651" w:rsidP="00A01651">
      <w:pPr>
        <w:ind w:left="90"/>
        <w:rPr>
          <w:rFonts w:ascii="Arial" w:hAnsi="Arial" w:cs="Arial"/>
          <w:sz w:val="20"/>
          <w:szCs w:val="20"/>
        </w:rPr>
      </w:pPr>
      <w:r w:rsidRPr="00A01651">
        <w:rPr>
          <w:rFonts w:ascii="Arial" w:hAnsi="Arial" w:cs="Arial"/>
          <w:sz w:val="20"/>
          <w:szCs w:val="20"/>
        </w:rPr>
        <w:t>include both men and women workers</w:t>
      </w:r>
      <w:r w:rsidR="0009473D">
        <w:rPr>
          <w:rFonts w:ascii="Arial" w:hAnsi="Arial" w:cs="Arial"/>
          <w:sz w:val="20"/>
          <w:szCs w:val="20"/>
        </w:rPr>
        <w:t xml:space="preserve"> involved in the demolition of building</w:t>
      </w:r>
    </w:p>
    <w:p w:rsidR="00067982" w:rsidRDefault="00067982" w:rsidP="009D6EB5">
      <w:pPr>
        <w:spacing w:before="32"/>
        <w:rPr>
          <w:b/>
          <w:color w:val="363435"/>
          <w:w w:val="114"/>
          <w:sz w:val="22"/>
          <w:szCs w:val="22"/>
        </w:rPr>
      </w:pPr>
    </w:p>
    <w:p w:rsidR="00B43E85" w:rsidRDefault="00B43E85" w:rsidP="00A50967">
      <w:pPr>
        <w:pStyle w:val="ListParagraph"/>
        <w:numPr>
          <w:ilvl w:val="1"/>
          <w:numId w:val="47"/>
        </w:numPr>
        <w:rPr>
          <w:rFonts w:ascii="Arial" w:hAnsi="Arial" w:cs="Arial"/>
          <w:b/>
          <w:sz w:val="22"/>
          <w:szCs w:val="22"/>
        </w:rPr>
      </w:pPr>
    </w:p>
    <w:p w:rsidR="00067982" w:rsidRPr="00B43E85" w:rsidRDefault="00067982" w:rsidP="00B43E85">
      <w:pPr>
        <w:rPr>
          <w:rFonts w:ascii="Arial" w:hAnsi="Arial" w:cs="Arial"/>
          <w:b/>
          <w:sz w:val="22"/>
          <w:szCs w:val="22"/>
        </w:rPr>
      </w:pPr>
      <w:r w:rsidRPr="00E144D1">
        <w:rPr>
          <w:rFonts w:ascii="Arial" w:hAnsi="Arial" w:cs="Arial"/>
          <w:b/>
          <w:sz w:val="22"/>
          <w:szCs w:val="22"/>
        </w:rPr>
        <w:t>building owner</w:t>
      </w:r>
    </w:p>
    <w:p w:rsidR="00067982" w:rsidRPr="00302ED6" w:rsidRDefault="00067982" w:rsidP="00302ED6">
      <w:pPr>
        <w:rPr>
          <w:rFonts w:ascii="Arial" w:hAnsi="Arial" w:cs="Arial"/>
          <w:sz w:val="20"/>
          <w:szCs w:val="20"/>
        </w:rPr>
      </w:pPr>
      <w:r w:rsidRPr="00302ED6">
        <w:rPr>
          <w:rFonts w:ascii="Arial" w:hAnsi="Arial" w:cs="Arial"/>
          <w:sz w:val="20"/>
          <w:szCs w:val="20"/>
        </w:rPr>
        <w:t>person or organization having the right to refurbish, demolish o</w:t>
      </w:r>
      <w:r w:rsidR="0084361B">
        <w:rPr>
          <w:rFonts w:ascii="Arial" w:hAnsi="Arial" w:cs="Arial"/>
          <w:sz w:val="20"/>
          <w:szCs w:val="20"/>
        </w:rPr>
        <w:t>r partly demolish a building</w:t>
      </w:r>
      <w:r w:rsidRPr="00302ED6">
        <w:rPr>
          <w:rFonts w:ascii="Arial" w:hAnsi="Arial" w:cs="Arial"/>
          <w:sz w:val="20"/>
          <w:szCs w:val="20"/>
        </w:rPr>
        <w:t>, by virtue of legal ownership or other legal authority</w:t>
      </w:r>
    </w:p>
    <w:p w:rsidR="00627160" w:rsidRPr="00CD5AA2" w:rsidRDefault="00627160" w:rsidP="00627160">
      <w:pPr>
        <w:rPr>
          <w:rFonts w:ascii="Arial" w:hAnsi="Arial" w:cs="Arial"/>
          <w:sz w:val="20"/>
          <w:szCs w:val="20"/>
        </w:rPr>
      </w:pPr>
    </w:p>
    <w:p w:rsidR="00B43E85" w:rsidRDefault="00B43E85" w:rsidP="00A50967">
      <w:pPr>
        <w:pStyle w:val="ListParagraph"/>
        <w:numPr>
          <w:ilvl w:val="1"/>
          <w:numId w:val="47"/>
        </w:numPr>
        <w:rPr>
          <w:rFonts w:ascii="Arial" w:hAnsi="Arial" w:cs="Arial"/>
          <w:b/>
          <w:sz w:val="22"/>
          <w:szCs w:val="22"/>
        </w:rPr>
      </w:pPr>
    </w:p>
    <w:p w:rsidR="00917B24" w:rsidRPr="00B43E85" w:rsidRDefault="00917B24" w:rsidP="00B43E85">
      <w:pPr>
        <w:rPr>
          <w:rFonts w:ascii="Arial" w:hAnsi="Arial" w:cs="Arial"/>
          <w:b/>
          <w:sz w:val="22"/>
          <w:szCs w:val="22"/>
        </w:rPr>
      </w:pPr>
      <w:r w:rsidRPr="00B43E85">
        <w:rPr>
          <w:rFonts w:ascii="Arial" w:hAnsi="Arial" w:cs="Arial"/>
          <w:b/>
          <w:sz w:val="22"/>
          <w:szCs w:val="22"/>
        </w:rPr>
        <w:t>client</w:t>
      </w:r>
    </w:p>
    <w:p w:rsidR="00B43E85" w:rsidRPr="00302ED6" w:rsidRDefault="00917B24" w:rsidP="00B43E85">
      <w:pPr>
        <w:rPr>
          <w:rFonts w:ascii="Arial" w:hAnsi="Arial" w:cs="Arial"/>
          <w:sz w:val="20"/>
          <w:szCs w:val="20"/>
        </w:rPr>
      </w:pPr>
      <w:r w:rsidRPr="00917B24">
        <w:rPr>
          <w:rFonts w:ascii="Arial" w:hAnsi="Arial" w:cs="Arial"/>
          <w:sz w:val="20"/>
          <w:szCs w:val="20"/>
        </w:rPr>
        <w:t xml:space="preserve">initiator of the works </w:t>
      </w:r>
      <w:r w:rsidR="00257616" w:rsidRPr="00917B24">
        <w:rPr>
          <w:rFonts w:ascii="Arial" w:hAnsi="Arial" w:cs="Arial"/>
          <w:sz w:val="20"/>
          <w:szCs w:val="20"/>
        </w:rPr>
        <w:t>for demolition</w:t>
      </w:r>
      <w:r w:rsidRPr="00917B24">
        <w:rPr>
          <w:rFonts w:ascii="Arial" w:hAnsi="Arial" w:cs="Arial"/>
          <w:sz w:val="20"/>
          <w:szCs w:val="20"/>
        </w:rPr>
        <w:t xml:space="preserve"> or partial demolition </w:t>
      </w:r>
      <w:r w:rsidR="00257616" w:rsidRPr="00917B24">
        <w:rPr>
          <w:rFonts w:ascii="Arial" w:hAnsi="Arial" w:cs="Arial"/>
          <w:sz w:val="20"/>
          <w:szCs w:val="20"/>
        </w:rPr>
        <w:t>for structural</w:t>
      </w:r>
      <w:r w:rsidRPr="00917B24">
        <w:rPr>
          <w:rFonts w:ascii="Arial" w:hAnsi="Arial" w:cs="Arial"/>
          <w:sz w:val="20"/>
          <w:szCs w:val="20"/>
        </w:rPr>
        <w:t xml:space="preserve"> refurbishment</w:t>
      </w:r>
      <w:r w:rsidR="00B43E85">
        <w:rPr>
          <w:rFonts w:ascii="Arial" w:hAnsi="Arial" w:cs="Arial"/>
          <w:sz w:val="20"/>
          <w:szCs w:val="20"/>
        </w:rPr>
        <w:t>.</w:t>
      </w:r>
      <w:r w:rsidR="00B43E85" w:rsidRPr="00B43E85">
        <w:rPr>
          <w:rFonts w:ascii="Arial" w:hAnsi="Arial" w:cs="Arial"/>
          <w:sz w:val="20"/>
          <w:szCs w:val="20"/>
        </w:rPr>
        <w:t xml:space="preserve"> </w:t>
      </w:r>
      <w:r w:rsidR="00257616" w:rsidRPr="00257616">
        <w:rPr>
          <w:rFonts w:ascii="Arial" w:hAnsi="Arial" w:cs="Arial"/>
          <w:sz w:val="20"/>
          <w:szCs w:val="20"/>
        </w:rPr>
        <w:t>The client</w:t>
      </w:r>
      <w:r w:rsidR="00B43E85" w:rsidRPr="00257616">
        <w:rPr>
          <w:rFonts w:ascii="Arial" w:hAnsi="Arial" w:cs="Arial"/>
          <w:sz w:val="20"/>
          <w:szCs w:val="20"/>
        </w:rPr>
        <w:t xml:space="preserve"> is usually the structure owner, but could also be, </w:t>
      </w:r>
      <w:r w:rsidR="00257616" w:rsidRPr="00257616">
        <w:rPr>
          <w:rFonts w:ascii="Arial" w:hAnsi="Arial" w:cs="Arial"/>
          <w:sz w:val="20"/>
          <w:szCs w:val="20"/>
        </w:rPr>
        <w:t>for example</w:t>
      </w:r>
      <w:r w:rsidR="00B43E85" w:rsidRPr="00257616">
        <w:rPr>
          <w:rFonts w:ascii="Arial" w:hAnsi="Arial" w:cs="Arial"/>
          <w:sz w:val="20"/>
          <w:szCs w:val="20"/>
        </w:rPr>
        <w:t>, a main contractor.</w:t>
      </w:r>
    </w:p>
    <w:p w:rsidR="00B43E85" w:rsidRDefault="00917B24" w:rsidP="00B43E85">
      <w:pPr>
        <w:rPr>
          <w:rFonts w:ascii="Arial" w:hAnsi="Arial" w:cs="Arial"/>
          <w:b/>
          <w:sz w:val="22"/>
          <w:szCs w:val="22"/>
        </w:rPr>
      </w:pPr>
      <w:r w:rsidRPr="00302ED6">
        <w:rPr>
          <w:rFonts w:ascii="Arial" w:hAnsi="Arial" w:cs="Arial"/>
          <w:sz w:val="20"/>
          <w:szCs w:val="20"/>
        </w:rPr>
        <w:t xml:space="preserve">  </w:t>
      </w:r>
    </w:p>
    <w:p w:rsidR="00B43E85" w:rsidRDefault="00B43E85" w:rsidP="00A50967">
      <w:pPr>
        <w:pStyle w:val="ListParagraph"/>
        <w:numPr>
          <w:ilvl w:val="1"/>
          <w:numId w:val="47"/>
        </w:numPr>
        <w:rPr>
          <w:rFonts w:ascii="Arial" w:hAnsi="Arial" w:cs="Arial"/>
          <w:b/>
          <w:sz w:val="22"/>
          <w:szCs w:val="22"/>
        </w:rPr>
      </w:pPr>
    </w:p>
    <w:p w:rsidR="00917B24" w:rsidRPr="00B43E85" w:rsidRDefault="00917B24" w:rsidP="00B43E85">
      <w:pPr>
        <w:rPr>
          <w:rFonts w:ascii="Arial" w:hAnsi="Arial" w:cs="Arial"/>
          <w:b/>
          <w:sz w:val="22"/>
          <w:szCs w:val="22"/>
        </w:rPr>
      </w:pPr>
      <w:r w:rsidRPr="00B43E85">
        <w:rPr>
          <w:rFonts w:ascii="Arial" w:hAnsi="Arial" w:cs="Arial"/>
          <w:b/>
          <w:sz w:val="22"/>
          <w:szCs w:val="22"/>
        </w:rPr>
        <w:t>competent person</w:t>
      </w:r>
    </w:p>
    <w:p w:rsidR="00685F12" w:rsidRPr="00685F12" w:rsidRDefault="00917B24" w:rsidP="00302ED6">
      <w:pPr>
        <w:rPr>
          <w:rFonts w:ascii="Arial" w:hAnsi="Arial" w:cs="Arial"/>
          <w:sz w:val="20"/>
          <w:szCs w:val="20"/>
        </w:rPr>
      </w:pPr>
      <w:r w:rsidRPr="00917B24">
        <w:rPr>
          <w:rFonts w:ascii="Arial" w:hAnsi="Arial" w:cs="Arial"/>
          <w:sz w:val="20"/>
          <w:szCs w:val="20"/>
        </w:rPr>
        <w:t xml:space="preserve">person with sufficient knowledge of the </w:t>
      </w:r>
      <w:r w:rsidR="00FA7E2B" w:rsidRPr="00917B24">
        <w:rPr>
          <w:rFonts w:ascii="Arial" w:hAnsi="Arial" w:cs="Arial"/>
          <w:sz w:val="20"/>
          <w:szCs w:val="20"/>
        </w:rPr>
        <w:t>specific tasks to</w:t>
      </w:r>
      <w:r w:rsidRPr="00917B24">
        <w:rPr>
          <w:rFonts w:ascii="Arial" w:hAnsi="Arial" w:cs="Arial"/>
          <w:sz w:val="20"/>
          <w:szCs w:val="20"/>
        </w:rPr>
        <w:t xml:space="preserve"> </w:t>
      </w:r>
      <w:r w:rsidR="00FA7E2B" w:rsidRPr="00917B24">
        <w:rPr>
          <w:rFonts w:ascii="Arial" w:hAnsi="Arial" w:cs="Arial"/>
          <w:sz w:val="20"/>
          <w:szCs w:val="20"/>
        </w:rPr>
        <w:t>be undertaken</w:t>
      </w:r>
      <w:r w:rsidRPr="00917B24">
        <w:rPr>
          <w:rFonts w:ascii="Arial" w:hAnsi="Arial" w:cs="Arial"/>
          <w:sz w:val="20"/>
          <w:szCs w:val="20"/>
        </w:rPr>
        <w:t xml:space="preserve"> and the risks which the work will entail, and with sufficient training, experience and ability to enable them to </w:t>
      </w:r>
      <w:r w:rsidR="00FA7E2B" w:rsidRPr="00917B24">
        <w:rPr>
          <w:rFonts w:ascii="Arial" w:hAnsi="Arial" w:cs="Arial"/>
          <w:sz w:val="20"/>
          <w:szCs w:val="20"/>
        </w:rPr>
        <w:t>carry out</w:t>
      </w:r>
      <w:r w:rsidRPr="00917B24">
        <w:rPr>
          <w:rFonts w:ascii="Arial" w:hAnsi="Arial" w:cs="Arial"/>
          <w:sz w:val="20"/>
          <w:szCs w:val="20"/>
        </w:rPr>
        <w:t xml:space="preserve"> their duties in relation to the project, to recognize their limitations, and to take appropriate action to prevent harm to those carrying out </w:t>
      </w:r>
      <w:r w:rsidRPr="00685F12">
        <w:rPr>
          <w:rFonts w:ascii="Arial" w:hAnsi="Arial" w:cs="Arial"/>
          <w:sz w:val="20"/>
          <w:szCs w:val="20"/>
        </w:rPr>
        <w:t>or affected by the work</w:t>
      </w:r>
      <w:r w:rsidR="00685F12" w:rsidRPr="00685F12">
        <w:rPr>
          <w:rFonts w:ascii="Arial" w:hAnsi="Arial" w:cs="Arial"/>
          <w:sz w:val="20"/>
          <w:szCs w:val="20"/>
        </w:rPr>
        <w:t>.</w:t>
      </w:r>
    </w:p>
    <w:p w:rsidR="00685F12" w:rsidRPr="00685F12" w:rsidRDefault="00436EAC" w:rsidP="00685F12">
      <w:pPr>
        <w:rPr>
          <w:rFonts w:ascii="Arial" w:hAnsi="Arial" w:cs="Arial"/>
          <w:sz w:val="20"/>
          <w:szCs w:val="20"/>
        </w:rPr>
      </w:pPr>
      <w:r w:rsidRPr="00685F12">
        <w:rPr>
          <w:rFonts w:ascii="Arial" w:hAnsi="Arial" w:cs="Arial"/>
          <w:sz w:val="20"/>
          <w:szCs w:val="20"/>
        </w:rPr>
        <w:t xml:space="preserve"> </w:t>
      </w:r>
    </w:p>
    <w:p w:rsidR="006F2015" w:rsidRPr="006F2015" w:rsidRDefault="006F2015" w:rsidP="00A50967">
      <w:pPr>
        <w:pStyle w:val="ListParagraph"/>
        <w:numPr>
          <w:ilvl w:val="1"/>
          <w:numId w:val="47"/>
        </w:numPr>
        <w:rPr>
          <w:rFonts w:ascii="Arial" w:hAnsi="Arial" w:cs="Arial"/>
          <w:b/>
          <w:sz w:val="20"/>
          <w:szCs w:val="20"/>
        </w:rPr>
      </w:pPr>
    </w:p>
    <w:p w:rsidR="00917B24" w:rsidRPr="006F2015" w:rsidRDefault="00917B24" w:rsidP="006F2015">
      <w:pPr>
        <w:rPr>
          <w:rFonts w:ascii="Arial" w:hAnsi="Arial" w:cs="Arial"/>
          <w:b/>
          <w:sz w:val="20"/>
          <w:szCs w:val="20"/>
        </w:rPr>
      </w:pPr>
      <w:r w:rsidRPr="006F2015">
        <w:rPr>
          <w:rFonts w:ascii="Arial" w:hAnsi="Arial" w:cs="Arial"/>
          <w:b/>
          <w:sz w:val="22"/>
          <w:szCs w:val="22"/>
        </w:rPr>
        <w:t>relevant</w:t>
      </w:r>
      <w:r w:rsidRPr="006F2015">
        <w:rPr>
          <w:rFonts w:ascii="Arial" w:hAnsi="Arial" w:cs="Arial"/>
          <w:b/>
          <w:sz w:val="20"/>
          <w:szCs w:val="20"/>
        </w:rPr>
        <w:t xml:space="preserve"> Authority</w:t>
      </w:r>
    </w:p>
    <w:p w:rsidR="00917B24" w:rsidRPr="00917B24" w:rsidRDefault="00C32603" w:rsidP="00302ED6">
      <w:pPr>
        <w:rPr>
          <w:rFonts w:ascii="Arial" w:hAnsi="Arial" w:cs="Arial"/>
          <w:sz w:val="20"/>
          <w:szCs w:val="20"/>
        </w:rPr>
      </w:pPr>
      <w:r>
        <w:rPr>
          <w:rFonts w:ascii="Arial" w:hAnsi="Arial" w:cs="Arial"/>
          <w:sz w:val="20"/>
          <w:szCs w:val="20"/>
        </w:rPr>
        <w:t>organization designated as for demolition</w:t>
      </w:r>
      <w:r w:rsidR="00824F5D">
        <w:rPr>
          <w:rFonts w:ascii="Arial" w:hAnsi="Arial" w:cs="Arial"/>
          <w:sz w:val="20"/>
          <w:szCs w:val="20"/>
        </w:rPr>
        <w:t xml:space="preserve"> of buildings,</w:t>
      </w:r>
      <w:r>
        <w:rPr>
          <w:rFonts w:ascii="Arial" w:hAnsi="Arial" w:cs="Arial"/>
          <w:sz w:val="20"/>
          <w:szCs w:val="20"/>
        </w:rPr>
        <w:t xml:space="preserve"> disposal of the debris </w:t>
      </w:r>
      <w:r w:rsidR="00FA7E2B">
        <w:rPr>
          <w:rFonts w:ascii="Arial" w:hAnsi="Arial" w:cs="Arial"/>
          <w:sz w:val="20"/>
          <w:szCs w:val="20"/>
        </w:rPr>
        <w:t>materials, and</w:t>
      </w:r>
      <w:r w:rsidR="0072781F">
        <w:rPr>
          <w:rFonts w:ascii="Arial" w:hAnsi="Arial" w:cs="Arial"/>
          <w:sz w:val="20"/>
          <w:szCs w:val="20"/>
        </w:rPr>
        <w:t xml:space="preserve"> include government regulatory authority</w:t>
      </w:r>
    </w:p>
    <w:p w:rsidR="00B43E85" w:rsidRDefault="00B43E85" w:rsidP="00A50967">
      <w:pPr>
        <w:pStyle w:val="ListParagraph"/>
        <w:numPr>
          <w:ilvl w:val="1"/>
          <w:numId w:val="47"/>
        </w:numPr>
        <w:rPr>
          <w:rFonts w:ascii="Arial" w:hAnsi="Arial" w:cs="Arial"/>
          <w:b/>
          <w:sz w:val="22"/>
          <w:szCs w:val="22"/>
        </w:rPr>
      </w:pPr>
    </w:p>
    <w:p w:rsidR="00917B24" w:rsidRPr="00B43E85" w:rsidRDefault="00917B24" w:rsidP="00B43E85">
      <w:pPr>
        <w:rPr>
          <w:rFonts w:ascii="Arial" w:hAnsi="Arial" w:cs="Arial"/>
          <w:b/>
          <w:sz w:val="22"/>
          <w:szCs w:val="22"/>
        </w:rPr>
      </w:pPr>
      <w:r w:rsidRPr="00B43E85">
        <w:rPr>
          <w:rFonts w:ascii="Arial" w:hAnsi="Arial" w:cs="Arial"/>
          <w:b/>
          <w:sz w:val="22"/>
          <w:szCs w:val="22"/>
        </w:rPr>
        <w:t>decommissioning</w:t>
      </w:r>
    </w:p>
    <w:p w:rsidR="00685F12" w:rsidRDefault="00917B24" w:rsidP="00302ED6">
      <w:pPr>
        <w:rPr>
          <w:rFonts w:ascii="Arial" w:hAnsi="Arial" w:cs="Arial"/>
          <w:sz w:val="20"/>
          <w:szCs w:val="20"/>
        </w:rPr>
      </w:pPr>
      <w:r w:rsidRPr="00917B24">
        <w:rPr>
          <w:rFonts w:ascii="Arial" w:hAnsi="Arial" w:cs="Arial"/>
          <w:sz w:val="20"/>
          <w:szCs w:val="20"/>
        </w:rPr>
        <w:t xml:space="preserve">process whereby </w:t>
      </w:r>
      <w:r w:rsidR="00FA7E2B" w:rsidRPr="00917B24">
        <w:rPr>
          <w:rFonts w:ascii="Arial" w:hAnsi="Arial" w:cs="Arial"/>
          <w:sz w:val="20"/>
          <w:szCs w:val="20"/>
        </w:rPr>
        <w:t>an area</w:t>
      </w:r>
      <w:r w:rsidRPr="00917B24">
        <w:rPr>
          <w:rFonts w:ascii="Arial" w:hAnsi="Arial" w:cs="Arial"/>
          <w:sz w:val="20"/>
          <w:szCs w:val="20"/>
        </w:rPr>
        <w:t xml:space="preserve"> is brought from its fully operational status to one where all live or charged systems </w:t>
      </w:r>
      <w:r w:rsidR="00FA7E2B" w:rsidRPr="00917B24">
        <w:rPr>
          <w:rFonts w:ascii="Arial" w:hAnsi="Arial" w:cs="Arial"/>
          <w:sz w:val="20"/>
          <w:szCs w:val="20"/>
        </w:rPr>
        <w:t>are rendered</w:t>
      </w:r>
      <w:r w:rsidRPr="00917B24">
        <w:rPr>
          <w:rFonts w:ascii="Arial" w:hAnsi="Arial" w:cs="Arial"/>
          <w:sz w:val="20"/>
          <w:szCs w:val="20"/>
        </w:rPr>
        <w:t xml:space="preserve"> dead or inert and reduced to the lowest possible hazard level</w:t>
      </w:r>
      <w:r w:rsidR="00685F12">
        <w:rPr>
          <w:rFonts w:ascii="Arial" w:hAnsi="Arial" w:cs="Arial"/>
          <w:sz w:val="20"/>
          <w:szCs w:val="20"/>
        </w:rPr>
        <w:t>.</w:t>
      </w:r>
    </w:p>
    <w:p w:rsidR="00685F12" w:rsidRPr="00685F12" w:rsidRDefault="00685F12" w:rsidP="00685F12">
      <w:pPr>
        <w:rPr>
          <w:rFonts w:ascii="Arial" w:hAnsi="Arial" w:cs="Arial"/>
          <w:b/>
          <w:sz w:val="22"/>
          <w:szCs w:val="22"/>
        </w:rPr>
      </w:pPr>
    </w:p>
    <w:p w:rsidR="00685F12" w:rsidRPr="00685F12" w:rsidRDefault="00917B24" w:rsidP="00A50967">
      <w:pPr>
        <w:pStyle w:val="ListParagraph"/>
        <w:numPr>
          <w:ilvl w:val="1"/>
          <w:numId w:val="47"/>
        </w:numPr>
        <w:rPr>
          <w:rFonts w:ascii="Arial" w:hAnsi="Arial" w:cs="Arial"/>
          <w:b/>
          <w:sz w:val="22"/>
          <w:szCs w:val="22"/>
        </w:rPr>
      </w:pPr>
      <w:r w:rsidRPr="00685F12">
        <w:rPr>
          <w:rFonts w:ascii="Arial" w:hAnsi="Arial" w:cs="Arial"/>
          <w:b/>
          <w:sz w:val="22"/>
          <w:szCs w:val="22"/>
        </w:rPr>
        <w:t>deliberate collapse</w:t>
      </w:r>
      <w:r w:rsidR="00F15D8D" w:rsidRPr="00685F12">
        <w:rPr>
          <w:rFonts w:ascii="Arial" w:hAnsi="Arial" w:cs="Arial"/>
          <w:b/>
          <w:sz w:val="22"/>
          <w:szCs w:val="22"/>
        </w:rPr>
        <w:t xml:space="preserve"> </w:t>
      </w:r>
    </w:p>
    <w:p w:rsidR="00EF6250" w:rsidRDefault="00917B24" w:rsidP="00302ED6">
      <w:pPr>
        <w:rPr>
          <w:rFonts w:ascii="Arial" w:hAnsi="Arial" w:cs="Arial"/>
          <w:sz w:val="20"/>
          <w:szCs w:val="20"/>
        </w:rPr>
      </w:pPr>
      <w:r w:rsidRPr="00917B24">
        <w:rPr>
          <w:rFonts w:ascii="Arial" w:hAnsi="Arial" w:cs="Arial"/>
          <w:sz w:val="20"/>
          <w:szCs w:val="20"/>
        </w:rPr>
        <w:t xml:space="preserve">controlled removal or weakening of key structural members causing collapse in a planned </w:t>
      </w:r>
      <w:r w:rsidR="00FA7E2B" w:rsidRPr="00917B24">
        <w:rPr>
          <w:rFonts w:ascii="Arial" w:hAnsi="Arial" w:cs="Arial"/>
          <w:sz w:val="20"/>
          <w:szCs w:val="20"/>
        </w:rPr>
        <w:t>way of</w:t>
      </w:r>
      <w:r w:rsidRPr="00917B24">
        <w:rPr>
          <w:rFonts w:ascii="Arial" w:hAnsi="Arial" w:cs="Arial"/>
          <w:sz w:val="20"/>
          <w:szCs w:val="20"/>
        </w:rPr>
        <w:t xml:space="preserve"> the whole or part of the building or structure being demolished or partially </w:t>
      </w:r>
      <w:r w:rsidRPr="00EF6250">
        <w:rPr>
          <w:rFonts w:ascii="Arial" w:hAnsi="Arial" w:cs="Arial"/>
          <w:sz w:val="20"/>
          <w:szCs w:val="20"/>
        </w:rPr>
        <w:t>demolished</w:t>
      </w:r>
      <w:r w:rsidR="00EF6250" w:rsidRPr="00EF6250">
        <w:rPr>
          <w:rFonts w:ascii="Arial" w:hAnsi="Arial" w:cs="Arial"/>
          <w:sz w:val="20"/>
          <w:szCs w:val="20"/>
        </w:rPr>
        <w:t>.</w:t>
      </w:r>
    </w:p>
    <w:p w:rsidR="00EF6250" w:rsidRPr="00EF6250" w:rsidRDefault="00F15D8D" w:rsidP="00EF6250">
      <w:pPr>
        <w:rPr>
          <w:rFonts w:ascii="Arial" w:hAnsi="Arial" w:cs="Arial"/>
          <w:b/>
          <w:sz w:val="22"/>
          <w:szCs w:val="22"/>
        </w:rPr>
      </w:pPr>
      <w:r w:rsidRPr="00EF6250">
        <w:rPr>
          <w:rFonts w:ascii="Arial" w:hAnsi="Arial" w:cs="Arial"/>
          <w:b/>
          <w:sz w:val="22"/>
          <w:szCs w:val="22"/>
        </w:rPr>
        <w:t xml:space="preserve"> </w:t>
      </w:r>
    </w:p>
    <w:p w:rsidR="00EF6250" w:rsidRPr="00FA7E2B" w:rsidRDefault="00917B24" w:rsidP="00A50967">
      <w:pPr>
        <w:pStyle w:val="ListParagraph"/>
        <w:numPr>
          <w:ilvl w:val="1"/>
          <w:numId w:val="47"/>
        </w:numPr>
        <w:rPr>
          <w:rFonts w:ascii="Arial" w:hAnsi="Arial" w:cs="Arial"/>
          <w:b/>
          <w:sz w:val="22"/>
          <w:szCs w:val="22"/>
        </w:rPr>
      </w:pPr>
      <w:r w:rsidRPr="00FA7E2B">
        <w:rPr>
          <w:rFonts w:ascii="Arial" w:hAnsi="Arial" w:cs="Arial"/>
          <w:b/>
          <w:sz w:val="22"/>
          <w:szCs w:val="22"/>
        </w:rPr>
        <w:t>materials recycling</w:t>
      </w:r>
      <w:r w:rsidR="00F15D8D" w:rsidRPr="00FA7E2B">
        <w:rPr>
          <w:rFonts w:ascii="Arial" w:hAnsi="Arial" w:cs="Arial"/>
          <w:b/>
          <w:sz w:val="22"/>
          <w:szCs w:val="22"/>
        </w:rPr>
        <w:t xml:space="preserve"> </w:t>
      </w:r>
    </w:p>
    <w:p w:rsidR="00EF6250" w:rsidRPr="004C483E" w:rsidRDefault="00917B24" w:rsidP="00E14A09">
      <w:pPr>
        <w:rPr>
          <w:rFonts w:ascii="Arial" w:hAnsi="Arial" w:cs="Arial"/>
          <w:sz w:val="20"/>
          <w:szCs w:val="20"/>
        </w:rPr>
      </w:pPr>
      <w:r w:rsidRPr="00917B24">
        <w:rPr>
          <w:rFonts w:ascii="Arial" w:hAnsi="Arial" w:cs="Arial"/>
          <w:sz w:val="20"/>
          <w:szCs w:val="20"/>
        </w:rPr>
        <w:t>action of reprocessing materials which have previously been proce</w:t>
      </w:r>
      <w:r w:rsidR="004C483E">
        <w:rPr>
          <w:rFonts w:ascii="Arial" w:hAnsi="Arial" w:cs="Arial"/>
          <w:sz w:val="20"/>
          <w:szCs w:val="20"/>
        </w:rPr>
        <w:t>ssed for inclusion in a product</w:t>
      </w:r>
    </w:p>
    <w:p w:rsidR="00E14A09" w:rsidRDefault="00E14A09" w:rsidP="00E14A09">
      <w:pPr>
        <w:pStyle w:val="ListParagraph"/>
        <w:ind w:left="450"/>
        <w:rPr>
          <w:rFonts w:ascii="Arial" w:hAnsi="Arial" w:cs="Arial"/>
          <w:b/>
          <w:sz w:val="22"/>
          <w:szCs w:val="22"/>
          <w:highlight w:val="yellow"/>
        </w:rPr>
      </w:pPr>
    </w:p>
    <w:p w:rsidR="00EF6250" w:rsidRPr="006F43E9" w:rsidRDefault="006F43E9" w:rsidP="00A50967">
      <w:pPr>
        <w:pStyle w:val="ListParagraph"/>
        <w:numPr>
          <w:ilvl w:val="1"/>
          <w:numId w:val="47"/>
        </w:numPr>
        <w:rPr>
          <w:rFonts w:ascii="Arial" w:hAnsi="Arial" w:cs="Arial"/>
          <w:b/>
          <w:sz w:val="22"/>
          <w:szCs w:val="22"/>
        </w:rPr>
      </w:pPr>
      <w:r w:rsidRPr="006F43E9">
        <w:rPr>
          <w:rFonts w:ascii="Arial" w:hAnsi="Arial" w:cs="Arial"/>
          <w:b/>
          <w:sz w:val="22"/>
          <w:szCs w:val="22"/>
        </w:rPr>
        <w:t>permit to</w:t>
      </w:r>
      <w:r w:rsidR="00917B24" w:rsidRPr="006F43E9">
        <w:rPr>
          <w:rFonts w:ascii="Arial" w:hAnsi="Arial" w:cs="Arial"/>
          <w:b/>
          <w:sz w:val="22"/>
          <w:szCs w:val="22"/>
        </w:rPr>
        <w:t xml:space="preserve"> </w:t>
      </w:r>
      <w:r w:rsidRPr="006F43E9">
        <w:rPr>
          <w:rFonts w:ascii="Arial" w:hAnsi="Arial" w:cs="Arial"/>
          <w:b/>
          <w:sz w:val="22"/>
          <w:szCs w:val="22"/>
        </w:rPr>
        <w:t>work procedure</w:t>
      </w:r>
      <w:r w:rsidR="00917B24" w:rsidRPr="006F43E9">
        <w:rPr>
          <w:rFonts w:ascii="Arial" w:hAnsi="Arial" w:cs="Arial"/>
          <w:b/>
          <w:sz w:val="22"/>
          <w:szCs w:val="22"/>
        </w:rPr>
        <w:t xml:space="preserve"> </w:t>
      </w:r>
    </w:p>
    <w:p w:rsidR="00A33063" w:rsidRPr="0046251D" w:rsidRDefault="00EF6250" w:rsidP="0046251D">
      <w:pPr>
        <w:rPr>
          <w:rFonts w:ascii="Arial" w:hAnsi="Arial" w:cs="Arial"/>
          <w:sz w:val="20"/>
          <w:szCs w:val="20"/>
        </w:rPr>
      </w:pPr>
      <w:r>
        <w:rPr>
          <w:rFonts w:ascii="Arial" w:hAnsi="Arial" w:cs="Arial"/>
          <w:sz w:val="20"/>
          <w:szCs w:val="20"/>
        </w:rPr>
        <w:t xml:space="preserve">procedure </w:t>
      </w:r>
      <w:r w:rsidR="00917B24" w:rsidRPr="00917B24">
        <w:rPr>
          <w:rFonts w:ascii="Arial" w:hAnsi="Arial" w:cs="Arial"/>
          <w:sz w:val="20"/>
          <w:szCs w:val="20"/>
        </w:rPr>
        <w:t xml:space="preserve">which </w:t>
      </w:r>
      <w:r w:rsidR="006F43E9" w:rsidRPr="00917B24">
        <w:rPr>
          <w:rFonts w:ascii="Arial" w:hAnsi="Arial" w:cs="Arial"/>
          <w:sz w:val="20"/>
          <w:szCs w:val="20"/>
        </w:rPr>
        <w:t>sets out</w:t>
      </w:r>
      <w:r w:rsidR="00917B24" w:rsidRPr="00917B24">
        <w:rPr>
          <w:rFonts w:ascii="Arial" w:hAnsi="Arial" w:cs="Arial"/>
          <w:sz w:val="20"/>
          <w:szCs w:val="20"/>
        </w:rPr>
        <w:t xml:space="preserve"> the agreed work to </w:t>
      </w:r>
      <w:r w:rsidR="006F43E9" w:rsidRPr="00917B24">
        <w:rPr>
          <w:rFonts w:ascii="Arial" w:hAnsi="Arial" w:cs="Arial"/>
          <w:sz w:val="20"/>
          <w:szCs w:val="20"/>
        </w:rPr>
        <w:t>be undertaken</w:t>
      </w:r>
      <w:r w:rsidR="00917B24" w:rsidRPr="00917B24">
        <w:rPr>
          <w:rFonts w:ascii="Arial" w:hAnsi="Arial" w:cs="Arial"/>
          <w:sz w:val="20"/>
          <w:szCs w:val="20"/>
        </w:rPr>
        <w:t xml:space="preserve"> </w:t>
      </w:r>
      <w:r w:rsidR="006F43E9" w:rsidRPr="00917B24">
        <w:rPr>
          <w:rFonts w:ascii="Arial" w:hAnsi="Arial" w:cs="Arial"/>
          <w:sz w:val="20"/>
          <w:szCs w:val="20"/>
        </w:rPr>
        <w:t>on identified</w:t>
      </w:r>
      <w:r w:rsidR="00917B24" w:rsidRPr="00917B24">
        <w:rPr>
          <w:rFonts w:ascii="Arial" w:hAnsi="Arial" w:cs="Arial"/>
          <w:sz w:val="20"/>
          <w:szCs w:val="20"/>
        </w:rPr>
        <w:t xml:space="preserve"> equipment, or in </w:t>
      </w:r>
      <w:r w:rsidR="006F43E9" w:rsidRPr="00917B24">
        <w:rPr>
          <w:rFonts w:ascii="Arial" w:hAnsi="Arial" w:cs="Arial"/>
          <w:sz w:val="20"/>
          <w:szCs w:val="20"/>
        </w:rPr>
        <w:t>an identified</w:t>
      </w:r>
      <w:r w:rsidR="00917B24" w:rsidRPr="00917B24">
        <w:rPr>
          <w:rFonts w:ascii="Arial" w:hAnsi="Arial" w:cs="Arial"/>
          <w:sz w:val="20"/>
          <w:szCs w:val="20"/>
        </w:rPr>
        <w:t xml:space="preserve"> area, and the precautions to </w:t>
      </w:r>
      <w:r w:rsidR="006F43E9" w:rsidRPr="00917B24">
        <w:rPr>
          <w:rFonts w:ascii="Arial" w:hAnsi="Arial" w:cs="Arial"/>
          <w:sz w:val="20"/>
          <w:szCs w:val="20"/>
        </w:rPr>
        <w:t>be taken</w:t>
      </w:r>
      <w:r w:rsidR="00917B24" w:rsidRPr="00917B24">
        <w:rPr>
          <w:rFonts w:ascii="Arial" w:hAnsi="Arial" w:cs="Arial"/>
          <w:sz w:val="20"/>
          <w:szCs w:val="20"/>
        </w:rPr>
        <w:t xml:space="preserve"> and to be managed as</w:t>
      </w:r>
      <w:r w:rsidR="004C483E">
        <w:rPr>
          <w:rFonts w:ascii="Arial" w:hAnsi="Arial" w:cs="Arial"/>
          <w:sz w:val="20"/>
          <w:szCs w:val="20"/>
        </w:rPr>
        <w:t xml:space="preserve"> part of a </w:t>
      </w:r>
      <w:r w:rsidR="006F43E9">
        <w:rPr>
          <w:rFonts w:ascii="Arial" w:hAnsi="Arial" w:cs="Arial"/>
          <w:sz w:val="20"/>
          <w:szCs w:val="20"/>
        </w:rPr>
        <w:t>safe system</w:t>
      </w:r>
      <w:r w:rsidR="004C483E">
        <w:rPr>
          <w:rFonts w:ascii="Arial" w:hAnsi="Arial" w:cs="Arial"/>
          <w:sz w:val="20"/>
          <w:szCs w:val="20"/>
        </w:rPr>
        <w:t xml:space="preserve"> of work</w:t>
      </w:r>
    </w:p>
    <w:p w:rsidR="00FA7CE3" w:rsidRPr="00FA7CE3" w:rsidRDefault="00FA7CE3" w:rsidP="00FA7CE3">
      <w:pPr>
        <w:rPr>
          <w:rFonts w:ascii="Arial" w:hAnsi="Arial" w:cs="Arial"/>
          <w:sz w:val="20"/>
          <w:szCs w:val="20"/>
        </w:rPr>
      </w:pPr>
    </w:p>
    <w:p w:rsidR="00917B24" w:rsidRPr="00745FEE" w:rsidRDefault="00917B24" w:rsidP="00A50967">
      <w:pPr>
        <w:pStyle w:val="ListParagraph"/>
        <w:numPr>
          <w:ilvl w:val="1"/>
          <w:numId w:val="47"/>
        </w:numPr>
        <w:rPr>
          <w:rFonts w:ascii="Arial" w:hAnsi="Arial" w:cs="Arial"/>
          <w:b/>
          <w:sz w:val="22"/>
          <w:szCs w:val="22"/>
        </w:rPr>
      </w:pPr>
      <w:r w:rsidRPr="00745FEE">
        <w:rPr>
          <w:rFonts w:ascii="Arial" w:hAnsi="Arial" w:cs="Arial"/>
          <w:b/>
          <w:sz w:val="22"/>
          <w:szCs w:val="22"/>
        </w:rPr>
        <w:t>recovery</w:t>
      </w:r>
      <w:r w:rsidR="000A4434" w:rsidRPr="00745FEE">
        <w:rPr>
          <w:rFonts w:ascii="Arial" w:hAnsi="Arial" w:cs="Arial"/>
          <w:b/>
          <w:sz w:val="22"/>
          <w:szCs w:val="22"/>
        </w:rPr>
        <w:t xml:space="preserve"> </w:t>
      </w:r>
    </w:p>
    <w:p w:rsidR="00B43E85" w:rsidRPr="00496130" w:rsidRDefault="00917B24" w:rsidP="00496130">
      <w:pPr>
        <w:rPr>
          <w:rFonts w:ascii="Arial" w:hAnsi="Arial" w:cs="Arial"/>
          <w:sz w:val="20"/>
          <w:szCs w:val="20"/>
        </w:rPr>
      </w:pPr>
      <w:r w:rsidRPr="00917B24">
        <w:rPr>
          <w:rFonts w:ascii="Arial" w:hAnsi="Arial" w:cs="Arial"/>
          <w:sz w:val="20"/>
          <w:szCs w:val="20"/>
        </w:rPr>
        <w:t xml:space="preserve">operation </w:t>
      </w:r>
      <w:r w:rsidR="00727AF0">
        <w:rPr>
          <w:rFonts w:ascii="Arial" w:hAnsi="Arial" w:cs="Arial"/>
          <w:sz w:val="20"/>
          <w:szCs w:val="20"/>
        </w:rPr>
        <w:t>the principal result of which</w:t>
      </w:r>
      <w:r w:rsidRPr="00917B24">
        <w:rPr>
          <w:rFonts w:ascii="Arial" w:hAnsi="Arial" w:cs="Arial"/>
          <w:sz w:val="20"/>
          <w:szCs w:val="20"/>
        </w:rPr>
        <w:t xml:space="preserve"> waste </w:t>
      </w:r>
      <w:r w:rsidR="00727AF0">
        <w:rPr>
          <w:rFonts w:ascii="Arial" w:hAnsi="Arial" w:cs="Arial"/>
          <w:sz w:val="20"/>
          <w:szCs w:val="20"/>
        </w:rPr>
        <w:t xml:space="preserve">is </w:t>
      </w:r>
      <w:r w:rsidRPr="00917B24">
        <w:rPr>
          <w:rFonts w:ascii="Arial" w:hAnsi="Arial" w:cs="Arial"/>
          <w:sz w:val="20"/>
          <w:szCs w:val="20"/>
        </w:rPr>
        <w:t xml:space="preserve">serving a useful purpose by replacing other materials which would otherwise have been used to </w:t>
      </w:r>
      <w:r w:rsidR="00745FEE" w:rsidRPr="00917B24">
        <w:rPr>
          <w:rFonts w:ascii="Arial" w:hAnsi="Arial" w:cs="Arial"/>
          <w:sz w:val="20"/>
          <w:szCs w:val="20"/>
        </w:rPr>
        <w:t>fulfil a</w:t>
      </w:r>
      <w:r w:rsidRPr="00917B24">
        <w:rPr>
          <w:rFonts w:ascii="Arial" w:hAnsi="Arial" w:cs="Arial"/>
          <w:sz w:val="20"/>
          <w:szCs w:val="20"/>
        </w:rPr>
        <w:t xml:space="preserve"> particular function, or waste being prepared to </w:t>
      </w:r>
      <w:r w:rsidR="00745FEE" w:rsidRPr="00917B24">
        <w:rPr>
          <w:rFonts w:ascii="Arial" w:hAnsi="Arial" w:cs="Arial"/>
          <w:sz w:val="20"/>
          <w:szCs w:val="20"/>
        </w:rPr>
        <w:t>fulfil that</w:t>
      </w:r>
      <w:r w:rsidRPr="00917B24">
        <w:rPr>
          <w:rFonts w:ascii="Arial" w:hAnsi="Arial" w:cs="Arial"/>
          <w:sz w:val="20"/>
          <w:szCs w:val="20"/>
        </w:rPr>
        <w:t xml:space="preserve"> function, in the plant or in the wider economy</w:t>
      </w:r>
      <w:r w:rsidR="00496130">
        <w:rPr>
          <w:rFonts w:ascii="Arial" w:hAnsi="Arial" w:cs="Arial"/>
          <w:sz w:val="20"/>
          <w:szCs w:val="20"/>
        </w:rPr>
        <w:t xml:space="preserve"> </w:t>
      </w:r>
    </w:p>
    <w:p w:rsidR="00917B24" w:rsidRPr="00917B24" w:rsidRDefault="00917B24" w:rsidP="00302ED6">
      <w:pPr>
        <w:rPr>
          <w:rFonts w:ascii="Arial" w:hAnsi="Arial" w:cs="Arial"/>
          <w:sz w:val="20"/>
          <w:szCs w:val="20"/>
        </w:rPr>
      </w:pPr>
    </w:p>
    <w:p w:rsidR="00B43E85" w:rsidRDefault="00B43E85" w:rsidP="00A50967">
      <w:pPr>
        <w:pStyle w:val="ListParagraph"/>
        <w:numPr>
          <w:ilvl w:val="1"/>
          <w:numId w:val="47"/>
        </w:numPr>
        <w:rPr>
          <w:rFonts w:ascii="Arial" w:hAnsi="Arial" w:cs="Arial"/>
          <w:b/>
          <w:sz w:val="22"/>
          <w:szCs w:val="22"/>
        </w:rPr>
      </w:pPr>
    </w:p>
    <w:p w:rsidR="00917B24" w:rsidRPr="00B43E85" w:rsidRDefault="00496130" w:rsidP="00B43E85">
      <w:pPr>
        <w:rPr>
          <w:rFonts w:ascii="Arial" w:hAnsi="Arial" w:cs="Arial"/>
          <w:b/>
          <w:sz w:val="22"/>
          <w:szCs w:val="22"/>
        </w:rPr>
      </w:pPr>
      <w:r w:rsidRPr="00B43E85">
        <w:rPr>
          <w:rFonts w:ascii="Arial" w:hAnsi="Arial" w:cs="Arial"/>
          <w:b/>
          <w:sz w:val="22"/>
          <w:szCs w:val="22"/>
        </w:rPr>
        <w:t>structural refurbishment</w:t>
      </w:r>
    </w:p>
    <w:p w:rsidR="00917B24" w:rsidRPr="00917B24" w:rsidRDefault="00917B24" w:rsidP="00302ED6">
      <w:pPr>
        <w:rPr>
          <w:rFonts w:ascii="Arial" w:hAnsi="Arial" w:cs="Arial"/>
          <w:sz w:val="20"/>
          <w:szCs w:val="20"/>
        </w:rPr>
      </w:pPr>
      <w:r w:rsidRPr="00917B24">
        <w:rPr>
          <w:rFonts w:ascii="Arial" w:hAnsi="Arial" w:cs="Arial"/>
          <w:sz w:val="20"/>
          <w:szCs w:val="20"/>
        </w:rPr>
        <w:lastRenderedPageBreak/>
        <w:t xml:space="preserve">alteration to </w:t>
      </w:r>
      <w:r w:rsidR="00496130" w:rsidRPr="00917B24">
        <w:rPr>
          <w:rFonts w:ascii="Arial" w:hAnsi="Arial" w:cs="Arial"/>
          <w:sz w:val="20"/>
          <w:szCs w:val="20"/>
        </w:rPr>
        <w:t>an existing</w:t>
      </w:r>
      <w:r w:rsidRPr="00917B24">
        <w:rPr>
          <w:rFonts w:ascii="Arial" w:hAnsi="Arial" w:cs="Arial"/>
          <w:sz w:val="20"/>
          <w:szCs w:val="20"/>
        </w:rPr>
        <w:t xml:space="preserve"> retained building or structure that involves removal or modification of structural elements or members, which might or might not cause instability</w:t>
      </w:r>
    </w:p>
    <w:p w:rsidR="00917B24" w:rsidRPr="00917B24" w:rsidRDefault="00917B24" w:rsidP="00302ED6">
      <w:pPr>
        <w:rPr>
          <w:rFonts w:ascii="Arial" w:hAnsi="Arial" w:cs="Arial"/>
          <w:sz w:val="20"/>
          <w:szCs w:val="20"/>
        </w:rPr>
      </w:pPr>
    </w:p>
    <w:p w:rsidR="00B43E85" w:rsidRDefault="00B43E85" w:rsidP="00A50967">
      <w:pPr>
        <w:pStyle w:val="ListParagraph"/>
        <w:numPr>
          <w:ilvl w:val="1"/>
          <w:numId w:val="47"/>
        </w:numPr>
        <w:rPr>
          <w:rFonts w:ascii="Arial" w:hAnsi="Arial" w:cs="Arial"/>
          <w:b/>
          <w:sz w:val="22"/>
          <w:szCs w:val="22"/>
        </w:rPr>
      </w:pPr>
    </w:p>
    <w:p w:rsidR="00917B24" w:rsidRPr="00B43E85" w:rsidRDefault="00917B24" w:rsidP="00B43E85">
      <w:pPr>
        <w:rPr>
          <w:rFonts w:ascii="Arial" w:hAnsi="Arial" w:cs="Arial"/>
          <w:b/>
          <w:sz w:val="22"/>
          <w:szCs w:val="22"/>
        </w:rPr>
      </w:pPr>
      <w:r w:rsidRPr="00B43E85">
        <w:rPr>
          <w:rFonts w:ascii="Arial" w:hAnsi="Arial" w:cs="Arial"/>
          <w:b/>
          <w:sz w:val="22"/>
          <w:szCs w:val="22"/>
        </w:rPr>
        <w:t>waste</w:t>
      </w:r>
    </w:p>
    <w:p w:rsidR="006354C7" w:rsidRDefault="00917B24" w:rsidP="006354C7">
      <w:pPr>
        <w:rPr>
          <w:rFonts w:ascii="Arial" w:hAnsi="Arial" w:cs="Arial"/>
          <w:sz w:val="20"/>
          <w:szCs w:val="20"/>
        </w:rPr>
      </w:pPr>
      <w:r w:rsidRPr="00917B24">
        <w:rPr>
          <w:rFonts w:ascii="Arial" w:hAnsi="Arial" w:cs="Arial"/>
          <w:sz w:val="20"/>
          <w:szCs w:val="20"/>
        </w:rPr>
        <w:t>substance or object which the holder discards or intends to discard or is required to discard</w:t>
      </w:r>
      <w:r w:rsidR="00F74511">
        <w:rPr>
          <w:rFonts w:ascii="Arial" w:hAnsi="Arial" w:cs="Arial"/>
          <w:sz w:val="20"/>
          <w:szCs w:val="20"/>
        </w:rPr>
        <w:t xml:space="preserve"> under the provisions of the </w:t>
      </w:r>
      <w:r w:rsidR="00496130">
        <w:rPr>
          <w:rFonts w:ascii="Arial" w:hAnsi="Arial" w:cs="Arial"/>
          <w:sz w:val="20"/>
          <w:szCs w:val="20"/>
        </w:rPr>
        <w:t>national law</w:t>
      </w:r>
    </w:p>
    <w:p w:rsidR="003D6381" w:rsidRDefault="003D6381" w:rsidP="006354C7">
      <w:pPr>
        <w:rPr>
          <w:rFonts w:ascii="Arial" w:hAnsi="Arial" w:cs="Arial"/>
          <w:sz w:val="20"/>
          <w:szCs w:val="20"/>
        </w:rPr>
      </w:pPr>
    </w:p>
    <w:p w:rsidR="003D6381" w:rsidRPr="003D6381" w:rsidRDefault="003D6381" w:rsidP="00A50967">
      <w:pPr>
        <w:pStyle w:val="ListParagraph"/>
        <w:numPr>
          <w:ilvl w:val="1"/>
          <w:numId w:val="47"/>
        </w:numPr>
        <w:rPr>
          <w:rFonts w:ascii="Arial" w:hAnsi="Arial" w:cs="Arial"/>
          <w:b/>
          <w:sz w:val="22"/>
          <w:szCs w:val="22"/>
        </w:rPr>
      </w:pPr>
    </w:p>
    <w:p w:rsidR="003D6381" w:rsidRDefault="003D6381" w:rsidP="003D6381">
      <w:pPr>
        <w:rPr>
          <w:rFonts w:ascii="Arial" w:hAnsi="Arial" w:cs="Arial"/>
          <w:b/>
          <w:sz w:val="22"/>
          <w:szCs w:val="22"/>
        </w:rPr>
      </w:pPr>
      <w:r w:rsidRPr="003D6381">
        <w:rPr>
          <w:rFonts w:ascii="Arial" w:hAnsi="Arial" w:cs="Arial"/>
          <w:b/>
          <w:sz w:val="22"/>
          <w:szCs w:val="22"/>
        </w:rPr>
        <w:t>permit to work</w:t>
      </w:r>
      <w:r>
        <w:rPr>
          <w:rFonts w:ascii="Arial" w:hAnsi="Arial" w:cs="Arial"/>
          <w:b/>
          <w:sz w:val="22"/>
          <w:szCs w:val="22"/>
        </w:rPr>
        <w:t xml:space="preserve"> </w:t>
      </w:r>
    </w:p>
    <w:p w:rsidR="007F3D22" w:rsidRPr="007F3D22" w:rsidRDefault="003D6381" w:rsidP="003D6381">
      <w:pPr>
        <w:rPr>
          <w:rFonts w:ascii="Arial" w:hAnsi="Arial" w:cs="Arial"/>
          <w:sz w:val="20"/>
          <w:szCs w:val="20"/>
        </w:rPr>
      </w:pPr>
      <w:r w:rsidRPr="003D6381">
        <w:rPr>
          <w:rFonts w:ascii="Arial" w:hAnsi="Arial" w:cs="Arial"/>
          <w:sz w:val="20"/>
          <w:szCs w:val="20"/>
        </w:rPr>
        <w:t>a written</w:t>
      </w:r>
      <w:r>
        <w:rPr>
          <w:rFonts w:ascii="Arial" w:hAnsi="Arial" w:cs="Arial"/>
          <w:sz w:val="20"/>
          <w:szCs w:val="20"/>
        </w:rPr>
        <w:t xml:space="preserve"> </w:t>
      </w:r>
      <w:r w:rsidRPr="003D6381">
        <w:rPr>
          <w:rFonts w:ascii="Arial" w:hAnsi="Arial" w:cs="Arial"/>
          <w:sz w:val="20"/>
          <w:szCs w:val="20"/>
        </w:rPr>
        <w:t>notice, which sets out the work to be done, the hazards</w:t>
      </w:r>
      <w:r>
        <w:rPr>
          <w:rFonts w:ascii="Arial" w:hAnsi="Arial" w:cs="Arial"/>
          <w:sz w:val="20"/>
          <w:szCs w:val="20"/>
        </w:rPr>
        <w:t xml:space="preserve"> </w:t>
      </w:r>
      <w:r w:rsidRPr="003D6381">
        <w:rPr>
          <w:rFonts w:ascii="Arial" w:hAnsi="Arial" w:cs="Arial"/>
          <w:sz w:val="20"/>
          <w:szCs w:val="20"/>
        </w:rPr>
        <w:t xml:space="preserve">involved </w:t>
      </w:r>
      <w:r>
        <w:rPr>
          <w:rFonts w:ascii="Arial" w:hAnsi="Arial" w:cs="Arial"/>
          <w:sz w:val="20"/>
          <w:szCs w:val="20"/>
        </w:rPr>
        <w:t xml:space="preserve">and the precautions to be taken </w:t>
      </w:r>
      <w:r w:rsidRPr="003D6381">
        <w:rPr>
          <w:rFonts w:ascii="Arial" w:hAnsi="Arial" w:cs="Arial"/>
          <w:sz w:val="20"/>
          <w:szCs w:val="20"/>
        </w:rPr>
        <w:t xml:space="preserve">before the </w:t>
      </w:r>
      <w:r>
        <w:rPr>
          <w:rFonts w:ascii="Arial" w:hAnsi="Arial" w:cs="Arial"/>
          <w:sz w:val="20"/>
          <w:szCs w:val="20"/>
        </w:rPr>
        <w:t xml:space="preserve">work </w:t>
      </w:r>
      <w:r w:rsidRPr="003D6381">
        <w:rPr>
          <w:rFonts w:ascii="Arial" w:hAnsi="Arial" w:cs="Arial"/>
          <w:sz w:val="20"/>
          <w:szCs w:val="20"/>
        </w:rPr>
        <w:t>commences in order to secu</w:t>
      </w:r>
      <w:r>
        <w:rPr>
          <w:rFonts w:ascii="Arial" w:hAnsi="Arial" w:cs="Arial"/>
          <w:sz w:val="20"/>
          <w:szCs w:val="20"/>
        </w:rPr>
        <w:t xml:space="preserve">re the safety and health of the </w:t>
      </w:r>
      <w:r w:rsidRPr="003D6381">
        <w:rPr>
          <w:rFonts w:ascii="Arial" w:hAnsi="Arial" w:cs="Arial"/>
          <w:sz w:val="20"/>
          <w:szCs w:val="20"/>
        </w:rPr>
        <w:t>employee.</w:t>
      </w:r>
    </w:p>
    <w:p w:rsidR="006354C7" w:rsidRPr="006354C7" w:rsidRDefault="006354C7" w:rsidP="006354C7">
      <w:pPr>
        <w:rPr>
          <w:rFonts w:ascii="Arial" w:eastAsia="Calibri" w:hAnsi="Arial" w:cs="Arial"/>
          <w:b/>
          <w:bCs/>
          <w:lang w:val="sw-KE"/>
        </w:rPr>
      </w:pPr>
    </w:p>
    <w:p w:rsidR="00F85A6D" w:rsidRPr="00974EA5" w:rsidRDefault="00F85A6D" w:rsidP="006B7D97">
      <w:pPr>
        <w:pStyle w:val="ListParagraph"/>
        <w:numPr>
          <w:ilvl w:val="0"/>
          <w:numId w:val="7"/>
        </w:numPr>
        <w:rPr>
          <w:rFonts w:ascii="Arial" w:eastAsia="Calibri" w:hAnsi="Arial" w:cs="Arial"/>
          <w:b/>
          <w:bCs/>
          <w:lang w:val="sw-KE"/>
        </w:rPr>
      </w:pPr>
      <w:r w:rsidRPr="00974EA5">
        <w:rPr>
          <w:rFonts w:ascii="Arial" w:eastAsia="Calibri" w:hAnsi="Arial" w:cs="Arial"/>
          <w:b/>
          <w:bCs/>
          <w:lang w:val="sw-KE"/>
        </w:rPr>
        <w:t>Approaches to demolition</w:t>
      </w:r>
    </w:p>
    <w:p w:rsidR="009C45F9" w:rsidRDefault="009C45F9" w:rsidP="00F85A6D">
      <w:pPr>
        <w:rPr>
          <w:rFonts w:ascii="Arial" w:eastAsia="Calibri" w:hAnsi="Arial" w:cs="Arial"/>
          <w:bCs/>
          <w:sz w:val="20"/>
          <w:szCs w:val="20"/>
          <w:lang w:val="sw-KE"/>
        </w:rPr>
      </w:pPr>
    </w:p>
    <w:p w:rsidR="00F85A6D" w:rsidRPr="009C45F9" w:rsidRDefault="00F85A6D" w:rsidP="006B7D97">
      <w:pPr>
        <w:pStyle w:val="ListParagraph"/>
        <w:numPr>
          <w:ilvl w:val="1"/>
          <w:numId w:val="7"/>
        </w:numPr>
        <w:rPr>
          <w:rFonts w:ascii="Arial" w:eastAsia="Calibri" w:hAnsi="Arial" w:cs="Arial"/>
          <w:b/>
          <w:bCs/>
          <w:sz w:val="20"/>
          <w:szCs w:val="20"/>
          <w:lang w:val="sw-KE"/>
        </w:rPr>
      </w:pPr>
      <w:r w:rsidRPr="009C45F9">
        <w:rPr>
          <w:rFonts w:ascii="Arial" w:eastAsia="Calibri" w:hAnsi="Arial" w:cs="Arial"/>
          <w:b/>
          <w:bCs/>
          <w:sz w:val="20"/>
          <w:szCs w:val="20"/>
          <w:lang w:val="sw-KE"/>
        </w:rPr>
        <w:t>Assessment of approaches</w:t>
      </w:r>
    </w:p>
    <w:p w:rsidR="00F85A6D" w:rsidRPr="00BA18AF" w:rsidRDefault="00F85A6D" w:rsidP="00BA18AF">
      <w:pPr>
        <w:rPr>
          <w:rFonts w:ascii="Arial" w:eastAsia="Calibri" w:hAnsi="Arial" w:cs="Arial"/>
          <w:bCs/>
          <w:sz w:val="20"/>
          <w:szCs w:val="20"/>
          <w:lang w:val="sw-KE"/>
        </w:rPr>
      </w:pPr>
    </w:p>
    <w:p w:rsidR="00F85A6D" w:rsidRDefault="00F85A6D" w:rsidP="00BA18AF">
      <w:pPr>
        <w:rPr>
          <w:rFonts w:ascii="Arial" w:eastAsia="Calibri" w:hAnsi="Arial" w:cs="Arial"/>
          <w:bCs/>
          <w:sz w:val="20"/>
          <w:szCs w:val="20"/>
          <w:lang w:val="sw-KE"/>
        </w:rPr>
      </w:pPr>
      <w:r w:rsidRPr="00BA18AF">
        <w:rPr>
          <w:rFonts w:ascii="Arial" w:eastAsia="Calibri" w:hAnsi="Arial" w:cs="Arial"/>
          <w:bCs/>
          <w:sz w:val="20"/>
          <w:szCs w:val="20"/>
          <w:lang w:val="sw-KE"/>
        </w:rPr>
        <w:t>On the basis  of the results of the options asses</w:t>
      </w:r>
      <w:r w:rsidR="00FF62C8">
        <w:rPr>
          <w:rFonts w:ascii="Arial" w:eastAsia="Calibri" w:hAnsi="Arial" w:cs="Arial"/>
          <w:bCs/>
          <w:sz w:val="20"/>
          <w:szCs w:val="20"/>
          <w:lang w:val="sw-KE"/>
        </w:rPr>
        <w:t>sment, one, or a combination of</w:t>
      </w:r>
      <w:r w:rsidRPr="00BA18AF">
        <w:rPr>
          <w:rFonts w:ascii="Arial" w:eastAsia="Calibri" w:hAnsi="Arial" w:cs="Arial"/>
          <w:bCs/>
          <w:sz w:val="20"/>
          <w:szCs w:val="20"/>
          <w:lang w:val="sw-KE"/>
        </w:rPr>
        <w:t xml:space="preserve"> the following approaches should be  selected.</w:t>
      </w:r>
    </w:p>
    <w:p w:rsidR="00676936" w:rsidRPr="00BA18AF" w:rsidRDefault="00676936" w:rsidP="00BA18AF">
      <w:pPr>
        <w:rPr>
          <w:rFonts w:ascii="Arial" w:eastAsia="Calibri" w:hAnsi="Arial" w:cs="Arial"/>
          <w:bCs/>
          <w:sz w:val="20"/>
          <w:szCs w:val="20"/>
          <w:lang w:val="sw-KE"/>
        </w:rPr>
      </w:pPr>
    </w:p>
    <w:p w:rsidR="00F85A6D" w:rsidRPr="0024608A" w:rsidRDefault="007F34E3" w:rsidP="006B7D97">
      <w:pPr>
        <w:pStyle w:val="ListParagraph"/>
        <w:numPr>
          <w:ilvl w:val="0"/>
          <w:numId w:val="8"/>
        </w:numPr>
        <w:rPr>
          <w:rFonts w:ascii="Arial" w:eastAsia="Calibri" w:hAnsi="Arial" w:cs="Arial"/>
          <w:bCs/>
          <w:sz w:val="20"/>
          <w:szCs w:val="20"/>
          <w:lang w:val="sw-KE"/>
        </w:rPr>
      </w:pPr>
      <w:r>
        <w:rPr>
          <w:rFonts w:ascii="Arial" w:eastAsia="Calibri" w:hAnsi="Arial" w:cs="Arial"/>
          <w:bCs/>
          <w:sz w:val="20"/>
          <w:szCs w:val="20"/>
          <w:lang w:val="sw-KE"/>
        </w:rPr>
        <w:t>c</w:t>
      </w:r>
      <w:r w:rsidR="00F85A6D" w:rsidRPr="0024608A">
        <w:rPr>
          <w:rFonts w:ascii="Arial" w:eastAsia="Calibri" w:hAnsi="Arial" w:cs="Arial"/>
          <w:bCs/>
          <w:sz w:val="20"/>
          <w:szCs w:val="20"/>
          <w:lang w:val="sw-KE"/>
        </w:rPr>
        <w:t xml:space="preserve">omplete demolition with potential reuse of site  (possibly  by others). </w:t>
      </w:r>
    </w:p>
    <w:p w:rsidR="00F85A6D" w:rsidRPr="0024608A" w:rsidRDefault="007F34E3" w:rsidP="006B7D97">
      <w:pPr>
        <w:pStyle w:val="ListParagraph"/>
        <w:numPr>
          <w:ilvl w:val="0"/>
          <w:numId w:val="8"/>
        </w:numPr>
        <w:rPr>
          <w:rFonts w:ascii="Arial" w:eastAsia="Calibri" w:hAnsi="Arial" w:cs="Arial"/>
          <w:bCs/>
          <w:sz w:val="20"/>
          <w:szCs w:val="20"/>
          <w:lang w:val="sw-KE"/>
        </w:rPr>
      </w:pPr>
      <w:r>
        <w:rPr>
          <w:rFonts w:ascii="Arial" w:eastAsia="Calibri" w:hAnsi="Arial" w:cs="Arial"/>
          <w:bCs/>
          <w:sz w:val="20"/>
          <w:szCs w:val="20"/>
          <w:lang w:val="sw-KE"/>
        </w:rPr>
        <w:t>c</w:t>
      </w:r>
      <w:r w:rsidR="00F85A6D" w:rsidRPr="0024608A">
        <w:rPr>
          <w:rFonts w:ascii="Arial" w:eastAsia="Calibri" w:hAnsi="Arial" w:cs="Arial"/>
          <w:bCs/>
          <w:sz w:val="20"/>
          <w:szCs w:val="20"/>
          <w:lang w:val="sw-KE"/>
        </w:rPr>
        <w:t>omplete demolition and rebuild.</w:t>
      </w:r>
    </w:p>
    <w:p w:rsidR="00F85A6D" w:rsidRPr="0024608A" w:rsidRDefault="007F34E3" w:rsidP="006B7D97">
      <w:pPr>
        <w:pStyle w:val="ListParagraph"/>
        <w:numPr>
          <w:ilvl w:val="0"/>
          <w:numId w:val="8"/>
        </w:numPr>
        <w:rPr>
          <w:rFonts w:ascii="Arial" w:eastAsia="Calibri" w:hAnsi="Arial" w:cs="Arial"/>
          <w:bCs/>
          <w:sz w:val="20"/>
          <w:szCs w:val="20"/>
          <w:lang w:val="sw-KE"/>
        </w:rPr>
      </w:pPr>
      <w:r>
        <w:rPr>
          <w:rFonts w:ascii="Arial" w:eastAsia="Calibri" w:hAnsi="Arial" w:cs="Arial"/>
          <w:bCs/>
          <w:sz w:val="20"/>
          <w:szCs w:val="20"/>
          <w:lang w:val="sw-KE"/>
        </w:rPr>
        <w:t>p</w:t>
      </w:r>
      <w:r w:rsidR="00F85A6D" w:rsidRPr="0024608A">
        <w:rPr>
          <w:rFonts w:ascii="Arial" w:eastAsia="Calibri" w:hAnsi="Arial" w:cs="Arial"/>
          <w:bCs/>
          <w:sz w:val="20"/>
          <w:szCs w:val="20"/>
          <w:lang w:val="sw-KE"/>
        </w:rPr>
        <w:t>artial demolition and building some new replacement facilities.</w:t>
      </w:r>
    </w:p>
    <w:p w:rsidR="00F85A6D" w:rsidRPr="00FF4713" w:rsidRDefault="007F34E3" w:rsidP="006B7D97">
      <w:pPr>
        <w:pStyle w:val="ListParagraph"/>
        <w:numPr>
          <w:ilvl w:val="0"/>
          <w:numId w:val="8"/>
        </w:numPr>
        <w:rPr>
          <w:rFonts w:ascii="Arial" w:eastAsia="Calibri" w:hAnsi="Arial" w:cs="Arial"/>
          <w:bCs/>
          <w:sz w:val="20"/>
          <w:szCs w:val="20"/>
          <w:lang w:val="sw-KE"/>
        </w:rPr>
      </w:pPr>
      <w:r>
        <w:rPr>
          <w:rFonts w:ascii="Arial" w:eastAsia="Calibri" w:hAnsi="Arial" w:cs="Arial"/>
          <w:bCs/>
          <w:sz w:val="20"/>
          <w:szCs w:val="20"/>
          <w:lang w:val="sw-KE"/>
        </w:rPr>
        <w:t>s</w:t>
      </w:r>
      <w:r w:rsidR="00F85A6D" w:rsidRPr="00FF4713">
        <w:rPr>
          <w:rFonts w:ascii="Arial" w:eastAsia="Calibri" w:hAnsi="Arial" w:cs="Arial"/>
          <w:bCs/>
          <w:sz w:val="20"/>
          <w:szCs w:val="20"/>
          <w:lang w:val="sw-KE"/>
        </w:rPr>
        <w:t xml:space="preserve">tructural refurbishment </w:t>
      </w:r>
      <w:r w:rsidR="009210E7" w:rsidRPr="00FF4713">
        <w:rPr>
          <w:rFonts w:ascii="Arial" w:eastAsia="Calibri" w:hAnsi="Arial" w:cs="Arial"/>
          <w:bCs/>
          <w:sz w:val="20"/>
          <w:szCs w:val="20"/>
          <w:lang w:val="sw-KE"/>
        </w:rPr>
        <w:t>while</w:t>
      </w:r>
      <w:r w:rsidR="00F85A6D" w:rsidRPr="00FF4713">
        <w:rPr>
          <w:rFonts w:ascii="Arial" w:eastAsia="Calibri" w:hAnsi="Arial" w:cs="Arial"/>
          <w:bCs/>
          <w:sz w:val="20"/>
          <w:szCs w:val="20"/>
          <w:lang w:val="sw-KE"/>
        </w:rPr>
        <w:t xml:space="preserve"> not in use. </w:t>
      </w:r>
    </w:p>
    <w:p w:rsidR="0024608A" w:rsidRPr="00FF4713" w:rsidRDefault="007F34E3" w:rsidP="006B7D97">
      <w:pPr>
        <w:pStyle w:val="ListParagraph"/>
        <w:numPr>
          <w:ilvl w:val="0"/>
          <w:numId w:val="8"/>
        </w:numPr>
        <w:rPr>
          <w:rFonts w:ascii="Arial" w:eastAsia="Calibri" w:hAnsi="Arial" w:cs="Arial"/>
          <w:bCs/>
          <w:sz w:val="20"/>
          <w:szCs w:val="20"/>
          <w:lang w:val="sw-KE"/>
        </w:rPr>
      </w:pPr>
      <w:r>
        <w:rPr>
          <w:rFonts w:ascii="Arial" w:eastAsia="Calibri" w:hAnsi="Arial" w:cs="Arial"/>
          <w:bCs/>
          <w:sz w:val="20"/>
          <w:szCs w:val="20"/>
          <w:lang w:val="sw-KE"/>
        </w:rPr>
        <w:t>s</w:t>
      </w:r>
      <w:r w:rsidR="00F85A6D" w:rsidRPr="00FF4713">
        <w:rPr>
          <w:rFonts w:ascii="Arial" w:eastAsia="Calibri" w:hAnsi="Arial" w:cs="Arial"/>
          <w:bCs/>
          <w:sz w:val="20"/>
          <w:szCs w:val="20"/>
          <w:lang w:val="sw-KE"/>
        </w:rPr>
        <w:t xml:space="preserve">tructural refurbishment </w:t>
      </w:r>
      <w:r w:rsidR="009210E7" w:rsidRPr="00FF4713">
        <w:rPr>
          <w:rFonts w:ascii="Arial" w:eastAsia="Calibri" w:hAnsi="Arial" w:cs="Arial"/>
          <w:bCs/>
          <w:sz w:val="20"/>
          <w:szCs w:val="20"/>
          <w:lang w:val="sw-KE"/>
        </w:rPr>
        <w:t>while</w:t>
      </w:r>
      <w:r w:rsidR="00F85A6D" w:rsidRPr="00FF4713">
        <w:rPr>
          <w:rFonts w:ascii="Arial" w:eastAsia="Calibri" w:hAnsi="Arial" w:cs="Arial"/>
          <w:bCs/>
          <w:sz w:val="20"/>
          <w:szCs w:val="20"/>
          <w:lang w:val="sw-KE"/>
        </w:rPr>
        <w:t xml:space="preserve"> in use.</w:t>
      </w:r>
    </w:p>
    <w:p w:rsidR="0024608A" w:rsidRDefault="0024608A" w:rsidP="00F85A6D">
      <w:pPr>
        <w:rPr>
          <w:rFonts w:ascii="Arial" w:eastAsia="Calibri" w:hAnsi="Arial" w:cs="Arial"/>
          <w:bCs/>
          <w:sz w:val="20"/>
          <w:szCs w:val="20"/>
          <w:lang w:val="sw-KE"/>
        </w:rPr>
      </w:pPr>
    </w:p>
    <w:p w:rsidR="00D37621" w:rsidRPr="00D37621" w:rsidRDefault="00CE7481" w:rsidP="00D37621">
      <w:pPr>
        <w:pStyle w:val="ListParagraph"/>
        <w:ind w:left="360"/>
        <w:rPr>
          <w:rFonts w:ascii="Arial" w:eastAsia="Calibri" w:hAnsi="Arial" w:cs="Arial"/>
          <w:bCs/>
          <w:i/>
          <w:sz w:val="20"/>
          <w:szCs w:val="20"/>
          <w:lang w:val="sw-KE"/>
        </w:rPr>
      </w:pPr>
      <w:r w:rsidRPr="00CE7481">
        <w:rPr>
          <w:rFonts w:ascii="Arial" w:eastAsia="Calibri" w:hAnsi="Arial" w:cs="Arial"/>
          <w:b/>
          <w:bCs/>
          <w:sz w:val="20"/>
          <w:szCs w:val="20"/>
          <w:lang w:val="sw-KE"/>
        </w:rPr>
        <w:t xml:space="preserve"> </w:t>
      </w:r>
    </w:p>
    <w:p w:rsidR="00F85A6D" w:rsidRPr="000866DF" w:rsidRDefault="00F85A6D" w:rsidP="006B7D97">
      <w:pPr>
        <w:pStyle w:val="ListParagraph"/>
        <w:numPr>
          <w:ilvl w:val="1"/>
          <w:numId w:val="7"/>
        </w:numPr>
        <w:rPr>
          <w:rFonts w:ascii="Arial" w:eastAsia="Calibri" w:hAnsi="Arial" w:cs="Arial"/>
          <w:bCs/>
          <w:i/>
          <w:sz w:val="20"/>
          <w:szCs w:val="20"/>
          <w:lang w:val="sw-KE"/>
        </w:rPr>
      </w:pPr>
      <w:r w:rsidRPr="00D741DC">
        <w:rPr>
          <w:rFonts w:ascii="Arial" w:eastAsia="Calibri" w:hAnsi="Arial" w:cs="Arial"/>
          <w:b/>
          <w:bCs/>
          <w:sz w:val="20"/>
          <w:szCs w:val="20"/>
          <w:lang w:val="sw-KE"/>
        </w:rPr>
        <w:t>Intervention principles</w:t>
      </w:r>
    </w:p>
    <w:p w:rsidR="00F85A6D" w:rsidRPr="005E65CF" w:rsidRDefault="00F85A6D" w:rsidP="00BA18AF">
      <w:pPr>
        <w:rPr>
          <w:rFonts w:ascii="Arial" w:eastAsia="Calibri" w:hAnsi="Arial" w:cs="Arial"/>
          <w:bCs/>
          <w:sz w:val="20"/>
          <w:szCs w:val="20"/>
          <w:lang w:val="sw-KE"/>
        </w:rPr>
      </w:pPr>
    </w:p>
    <w:p w:rsidR="00F85A6D" w:rsidRPr="00BA18AF" w:rsidRDefault="00F85A6D" w:rsidP="00BA18AF">
      <w:pPr>
        <w:rPr>
          <w:rFonts w:ascii="Arial" w:eastAsia="Calibri" w:hAnsi="Arial" w:cs="Arial"/>
          <w:bCs/>
          <w:sz w:val="20"/>
          <w:szCs w:val="20"/>
          <w:lang w:val="sw-KE"/>
        </w:rPr>
      </w:pPr>
      <w:r w:rsidRPr="00BA18AF">
        <w:rPr>
          <w:rFonts w:ascii="Arial" w:eastAsia="Calibri" w:hAnsi="Arial" w:cs="Arial"/>
          <w:bCs/>
          <w:sz w:val="20"/>
          <w:szCs w:val="20"/>
          <w:lang w:val="sw-KE"/>
        </w:rPr>
        <w:t>The extent and effect of any  particular planned process or physical  intervention should be  assessed</w:t>
      </w:r>
      <w:r w:rsidR="005E65CF">
        <w:rPr>
          <w:rFonts w:ascii="Arial" w:eastAsia="Calibri" w:hAnsi="Arial" w:cs="Arial"/>
          <w:bCs/>
          <w:sz w:val="20"/>
          <w:szCs w:val="20"/>
          <w:lang w:val="sw-KE"/>
        </w:rPr>
        <w:t xml:space="preserve"> by a competent person.</w:t>
      </w:r>
      <w:r w:rsidR="005E51BB">
        <w:rPr>
          <w:rFonts w:ascii="Arial" w:eastAsia="Calibri" w:hAnsi="Arial" w:cs="Arial"/>
          <w:bCs/>
          <w:sz w:val="20"/>
          <w:szCs w:val="20"/>
          <w:lang w:val="sw-KE"/>
        </w:rPr>
        <w:t xml:space="preserve"> </w:t>
      </w:r>
      <w:r w:rsidRPr="00BA18AF">
        <w:rPr>
          <w:rFonts w:ascii="Arial" w:eastAsia="Calibri" w:hAnsi="Arial" w:cs="Arial"/>
          <w:bCs/>
          <w:sz w:val="20"/>
          <w:szCs w:val="20"/>
          <w:lang w:val="sw-KE"/>
        </w:rPr>
        <w:t>A decision should be  taken about which activities would be most appropriate.</w:t>
      </w:r>
    </w:p>
    <w:p w:rsidR="00F85A6D" w:rsidRPr="00BA18AF" w:rsidRDefault="00F85A6D" w:rsidP="00BA18AF">
      <w:pPr>
        <w:rPr>
          <w:rFonts w:ascii="Arial" w:eastAsia="Calibri" w:hAnsi="Arial" w:cs="Arial"/>
          <w:bCs/>
          <w:sz w:val="20"/>
          <w:szCs w:val="20"/>
          <w:lang w:val="sw-KE"/>
        </w:rPr>
      </w:pPr>
    </w:p>
    <w:p w:rsidR="00F85A6D" w:rsidRPr="00BA18AF" w:rsidRDefault="00F85A6D" w:rsidP="00BA18AF">
      <w:pPr>
        <w:rPr>
          <w:rFonts w:ascii="Arial" w:eastAsia="Calibri" w:hAnsi="Arial" w:cs="Arial"/>
          <w:bCs/>
          <w:sz w:val="20"/>
          <w:szCs w:val="20"/>
          <w:lang w:val="sw-KE"/>
        </w:rPr>
      </w:pPr>
      <w:r w:rsidRPr="00BA18AF">
        <w:rPr>
          <w:rFonts w:ascii="Arial" w:eastAsia="Calibri" w:hAnsi="Arial" w:cs="Arial"/>
          <w:bCs/>
          <w:sz w:val="20"/>
          <w:szCs w:val="20"/>
          <w:lang w:val="sw-KE"/>
        </w:rPr>
        <w:t>When considering the activities and the possible methods to be  adopted, the various hazards and thus potential risks should be  assessed, for  example, where materials are  to be  removed and where structural instability might be  possible, whether planned or unplanned. The amount of materials to be  removed is not necessarily the key criterion as the effect of their removal should be  considered together with the proposed methods of removal, including the structural instability that could be  caused. The need for  auxiliary (or temporary) or permanent works to provide interim (or replacement permanent) support should be  assessed and, if necessary, planned. The design should ensure that the structure is taken down in a planned and controlled manner, thus avoiding any unplanned structural instability or collapse.</w:t>
      </w:r>
    </w:p>
    <w:p w:rsidR="00F85A6D" w:rsidRPr="00BA18AF" w:rsidRDefault="00F85A6D" w:rsidP="00BA18AF">
      <w:pPr>
        <w:rPr>
          <w:rFonts w:ascii="Arial" w:eastAsia="Calibri" w:hAnsi="Arial" w:cs="Arial"/>
          <w:bCs/>
          <w:sz w:val="20"/>
          <w:szCs w:val="20"/>
          <w:lang w:val="sw-KE"/>
        </w:rPr>
      </w:pPr>
    </w:p>
    <w:p w:rsidR="00F85A6D" w:rsidRPr="00CE7481" w:rsidRDefault="00F85A6D" w:rsidP="006B7D97">
      <w:pPr>
        <w:pStyle w:val="ListParagraph"/>
        <w:numPr>
          <w:ilvl w:val="1"/>
          <w:numId w:val="7"/>
        </w:numPr>
        <w:rPr>
          <w:rFonts w:ascii="Arial" w:eastAsia="Calibri" w:hAnsi="Arial" w:cs="Arial"/>
          <w:b/>
          <w:bCs/>
          <w:sz w:val="20"/>
          <w:szCs w:val="20"/>
          <w:lang w:val="sw-KE"/>
        </w:rPr>
      </w:pPr>
      <w:r w:rsidRPr="00CE7481">
        <w:rPr>
          <w:rFonts w:ascii="Arial" w:eastAsia="Calibri" w:hAnsi="Arial" w:cs="Arial"/>
          <w:b/>
          <w:bCs/>
          <w:sz w:val="20"/>
          <w:szCs w:val="20"/>
          <w:lang w:val="sw-KE"/>
        </w:rPr>
        <w:t>Selection of the  approach</w:t>
      </w:r>
    </w:p>
    <w:p w:rsidR="00F85A6D" w:rsidRPr="00BA18AF" w:rsidRDefault="00F85A6D" w:rsidP="00BA18AF">
      <w:pPr>
        <w:rPr>
          <w:rFonts w:ascii="Arial" w:eastAsia="Calibri" w:hAnsi="Arial" w:cs="Arial"/>
          <w:bCs/>
          <w:sz w:val="20"/>
          <w:szCs w:val="20"/>
          <w:lang w:val="sw-KE"/>
        </w:rPr>
      </w:pPr>
    </w:p>
    <w:p w:rsidR="00F85A6D" w:rsidRPr="000E657D" w:rsidRDefault="00F85A6D" w:rsidP="000E657D">
      <w:pPr>
        <w:rPr>
          <w:rFonts w:ascii="Arial" w:eastAsia="Calibri" w:hAnsi="Arial" w:cs="Arial"/>
          <w:bCs/>
          <w:sz w:val="20"/>
          <w:szCs w:val="20"/>
          <w:lang w:val="sw-KE"/>
        </w:rPr>
      </w:pPr>
      <w:r w:rsidRPr="000E657D">
        <w:rPr>
          <w:rFonts w:ascii="Arial" w:eastAsia="Calibri" w:hAnsi="Arial" w:cs="Arial"/>
          <w:bCs/>
          <w:sz w:val="20"/>
          <w:szCs w:val="20"/>
          <w:lang w:val="sw-KE"/>
        </w:rPr>
        <w:t>When selecting an  approach to demolition activities, a number of factors should be  taken into a</w:t>
      </w:r>
      <w:r w:rsidR="00445203">
        <w:rPr>
          <w:rFonts w:ascii="Arial" w:eastAsia="Calibri" w:hAnsi="Arial" w:cs="Arial"/>
          <w:bCs/>
          <w:sz w:val="20"/>
          <w:szCs w:val="20"/>
          <w:lang w:val="sw-KE"/>
        </w:rPr>
        <w:t>ccount, including the following:</w:t>
      </w:r>
    </w:p>
    <w:p w:rsidR="00F85A6D" w:rsidRPr="00BA18AF" w:rsidRDefault="00F85A6D" w:rsidP="00BA18AF">
      <w:pPr>
        <w:rPr>
          <w:rFonts w:ascii="Arial" w:eastAsia="Calibri" w:hAnsi="Arial" w:cs="Arial"/>
          <w:bCs/>
          <w:sz w:val="20"/>
          <w:szCs w:val="20"/>
          <w:lang w:val="sw-KE"/>
        </w:rPr>
      </w:pPr>
    </w:p>
    <w:p w:rsidR="00900072" w:rsidRDefault="00445203" w:rsidP="006B7D97">
      <w:pPr>
        <w:pStyle w:val="ListParagraph"/>
        <w:numPr>
          <w:ilvl w:val="0"/>
          <w:numId w:val="9"/>
        </w:numPr>
        <w:rPr>
          <w:rFonts w:ascii="Arial" w:eastAsia="Calibri" w:hAnsi="Arial" w:cs="Arial"/>
          <w:bCs/>
          <w:sz w:val="20"/>
          <w:szCs w:val="20"/>
          <w:lang w:val="sw-KE"/>
        </w:rPr>
      </w:pPr>
      <w:r>
        <w:rPr>
          <w:rFonts w:ascii="Arial" w:eastAsia="Calibri" w:hAnsi="Arial" w:cs="Arial"/>
          <w:bCs/>
          <w:sz w:val="20"/>
          <w:szCs w:val="20"/>
          <w:lang w:val="sw-KE"/>
        </w:rPr>
        <w:t>t</w:t>
      </w:r>
      <w:r w:rsidR="00F85A6D" w:rsidRPr="00A514D1">
        <w:rPr>
          <w:rFonts w:ascii="Arial" w:eastAsia="Calibri" w:hAnsi="Arial" w:cs="Arial"/>
          <w:bCs/>
          <w:sz w:val="20"/>
          <w:szCs w:val="20"/>
          <w:lang w:val="sw-KE"/>
        </w:rPr>
        <w:t xml:space="preserve">he information given in </w:t>
      </w:r>
      <w:r w:rsidR="00D741DC">
        <w:rPr>
          <w:rFonts w:ascii="Arial" w:eastAsia="Calibri" w:hAnsi="Arial" w:cs="Arial"/>
          <w:bCs/>
          <w:sz w:val="20"/>
          <w:szCs w:val="20"/>
          <w:lang w:val="sw-KE"/>
        </w:rPr>
        <w:t>relevant guidance documents;</w:t>
      </w:r>
    </w:p>
    <w:p w:rsidR="00F85A6D" w:rsidRPr="00A514D1" w:rsidRDefault="00445203" w:rsidP="006B7D97">
      <w:pPr>
        <w:pStyle w:val="ListParagraph"/>
        <w:numPr>
          <w:ilvl w:val="0"/>
          <w:numId w:val="9"/>
        </w:numPr>
        <w:rPr>
          <w:rFonts w:ascii="Arial" w:eastAsia="Calibri" w:hAnsi="Arial" w:cs="Arial"/>
          <w:bCs/>
          <w:sz w:val="20"/>
          <w:szCs w:val="20"/>
          <w:lang w:val="sw-KE"/>
        </w:rPr>
      </w:pPr>
      <w:r>
        <w:rPr>
          <w:rFonts w:ascii="Arial" w:eastAsia="Calibri" w:hAnsi="Arial" w:cs="Arial"/>
          <w:bCs/>
          <w:sz w:val="20"/>
          <w:szCs w:val="20"/>
          <w:lang w:val="sw-KE"/>
        </w:rPr>
        <w:t>h</w:t>
      </w:r>
      <w:r w:rsidR="00F85A6D" w:rsidRPr="00A514D1">
        <w:rPr>
          <w:rFonts w:ascii="Arial" w:eastAsia="Calibri" w:hAnsi="Arial" w:cs="Arial"/>
          <w:bCs/>
          <w:sz w:val="20"/>
          <w:szCs w:val="20"/>
          <w:lang w:val="sw-KE"/>
        </w:rPr>
        <w:t>ealth, safety</w:t>
      </w:r>
      <w:r w:rsidR="00D741DC">
        <w:rPr>
          <w:rFonts w:ascii="Arial" w:eastAsia="Calibri" w:hAnsi="Arial" w:cs="Arial"/>
          <w:bCs/>
          <w:sz w:val="20"/>
          <w:szCs w:val="20"/>
          <w:lang w:val="sw-KE"/>
        </w:rPr>
        <w:t xml:space="preserve"> and environmental requirements;</w:t>
      </w:r>
    </w:p>
    <w:p w:rsidR="00F85A6D" w:rsidRPr="00900072" w:rsidRDefault="00445203" w:rsidP="006B7D97">
      <w:pPr>
        <w:pStyle w:val="ListParagraph"/>
        <w:numPr>
          <w:ilvl w:val="0"/>
          <w:numId w:val="9"/>
        </w:numPr>
        <w:rPr>
          <w:rFonts w:ascii="Arial" w:eastAsia="Calibri" w:hAnsi="Arial" w:cs="Arial"/>
          <w:bCs/>
          <w:sz w:val="20"/>
          <w:szCs w:val="20"/>
          <w:lang w:val="sw-KE"/>
        </w:rPr>
      </w:pPr>
      <w:r>
        <w:rPr>
          <w:rFonts w:ascii="Arial" w:eastAsia="Calibri" w:hAnsi="Arial" w:cs="Arial"/>
          <w:bCs/>
          <w:sz w:val="20"/>
          <w:szCs w:val="20"/>
          <w:lang w:val="sw-KE"/>
        </w:rPr>
        <w:t>t</w:t>
      </w:r>
      <w:r w:rsidR="00F85A6D" w:rsidRPr="00A514D1">
        <w:rPr>
          <w:rFonts w:ascii="Arial" w:eastAsia="Calibri" w:hAnsi="Arial" w:cs="Arial"/>
          <w:bCs/>
          <w:sz w:val="20"/>
          <w:szCs w:val="20"/>
          <w:lang w:val="sw-KE"/>
        </w:rPr>
        <w:t>he needs of the clien</w:t>
      </w:r>
      <w:r w:rsidR="00D741DC">
        <w:rPr>
          <w:rFonts w:ascii="Arial" w:eastAsia="Calibri" w:hAnsi="Arial" w:cs="Arial"/>
          <w:bCs/>
          <w:sz w:val="20"/>
          <w:szCs w:val="20"/>
          <w:lang w:val="sw-KE"/>
        </w:rPr>
        <w:t>t, the users  and the workforce;</w:t>
      </w:r>
    </w:p>
    <w:p w:rsidR="00F85A6D" w:rsidRPr="00900072" w:rsidRDefault="00445203" w:rsidP="006B7D97">
      <w:pPr>
        <w:pStyle w:val="ListParagraph"/>
        <w:numPr>
          <w:ilvl w:val="0"/>
          <w:numId w:val="9"/>
        </w:numPr>
        <w:rPr>
          <w:rFonts w:ascii="Arial" w:eastAsia="Calibri" w:hAnsi="Arial" w:cs="Arial"/>
          <w:bCs/>
          <w:sz w:val="20"/>
          <w:szCs w:val="20"/>
          <w:lang w:val="sw-KE"/>
        </w:rPr>
      </w:pPr>
      <w:r>
        <w:rPr>
          <w:rFonts w:ascii="Arial" w:eastAsia="Calibri" w:hAnsi="Arial" w:cs="Arial"/>
          <w:bCs/>
          <w:sz w:val="20"/>
          <w:szCs w:val="20"/>
          <w:lang w:val="sw-KE"/>
        </w:rPr>
        <w:lastRenderedPageBreak/>
        <w:t>t</w:t>
      </w:r>
      <w:r w:rsidR="00F85A6D" w:rsidRPr="00A514D1">
        <w:rPr>
          <w:rFonts w:ascii="Arial" w:eastAsia="Calibri" w:hAnsi="Arial" w:cs="Arial"/>
          <w:bCs/>
          <w:sz w:val="20"/>
          <w:szCs w:val="20"/>
          <w:lang w:val="sw-KE"/>
        </w:rPr>
        <w:t xml:space="preserve">he type, age, condition, use  and business activity (if appropriate) of the facility  and local  conditions and constraints (e.g.  access,  </w:t>
      </w:r>
      <w:r w:rsidR="00D741DC">
        <w:rPr>
          <w:rFonts w:ascii="Arial" w:eastAsia="Calibri" w:hAnsi="Arial" w:cs="Arial"/>
          <w:bCs/>
          <w:sz w:val="20"/>
          <w:szCs w:val="20"/>
          <w:lang w:val="sw-KE"/>
        </w:rPr>
        <w:t>existing services, party walls);</w:t>
      </w:r>
    </w:p>
    <w:p w:rsidR="00F85A6D" w:rsidRPr="00900072" w:rsidRDefault="00445203" w:rsidP="006B7D97">
      <w:pPr>
        <w:pStyle w:val="ListParagraph"/>
        <w:numPr>
          <w:ilvl w:val="0"/>
          <w:numId w:val="9"/>
        </w:numPr>
        <w:rPr>
          <w:rFonts w:ascii="Arial" w:eastAsia="Calibri" w:hAnsi="Arial" w:cs="Arial"/>
          <w:bCs/>
          <w:sz w:val="20"/>
          <w:szCs w:val="20"/>
          <w:lang w:val="sw-KE"/>
        </w:rPr>
      </w:pPr>
      <w:r>
        <w:rPr>
          <w:rFonts w:ascii="Arial" w:eastAsia="Calibri" w:hAnsi="Arial" w:cs="Arial"/>
          <w:bCs/>
          <w:sz w:val="20"/>
          <w:szCs w:val="20"/>
          <w:lang w:val="sw-KE"/>
        </w:rPr>
        <w:t>t</w:t>
      </w:r>
      <w:r w:rsidR="00F85A6D" w:rsidRPr="00A514D1">
        <w:rPr>
          <w:rFonts w:ascii="Arial" w:eastAsia="Calibri" w:hAnsi="Arial" w:cs="Arial"/>
          <w:bCs/>
          <w:sz w:val="20"/>
          <w:szCs w:val="20"/>
          <w:lang w:val="sw-KE"/>
        </w:rPr>
        <w:t xml:space="preserve">he need to avoid disruption to business continuity, the </w:t>
      </w:r>
      <w:r w:rsidR="00D741DC">
        <w:rPr>
          <w:rFonts w:ascii="Arial" w:eastAsia="Calibri" w:hAnsi="Arial" w:cs="Arial"/>
          <w:bCs/>
          <w:sz w:val="20"/>
          <w:szCs w:val="20"/>
          <w:lang w:val="sw-KE"/>
        </w:rPr>
        <w:t>community and nearby structures;</w:t>
      </w:r>
    </w:p>
    <w:p w:rsidR="00F85A6D" w:rsidRPr="00FF4713" w:rsidRDefault="00445203" w:rsidP="006B7D97">
      <w:pPr>
        <w:pStyle w:val="ListParagraph"/>
        <w:numPr>
          <w:ilvl w:val="0"/>
          <w:numId w:val="9"/>
        </w:numPr>
        <w:rPr>
          <w:rFonts w:ascii="Arial" w:eastAsia="Calibri" w:hAnsi="Arial" w:cs="Arial"/>
          <w:bCs/>
          <w:sz w:val="20"/>
          <w:szCs w:val="20"/>
          <w:lang w:val="sw-KE"/>
        </w:rPr>
      </w:pPr>
      <w:r>
        <w:rPr>
          <w:rFonts w:ascii="Arial" w:eastAsia="Calibri" w:hAnsi="Arial" w:cs="Arial"/>
          <w:bCs/>
          <w:sz w:val="20"/>
          <w:szCs w:val="20"/>
          <w:lang w:val="sw-KE"/>
        </w:rPr>
        <w:t>l</w:t>
      </w:r>
      <w:r w:rsidR="00F85A6D" w:rsidRPr="00FF4713">
        <w:rPr>
          <w:rFonts w:ascii="Arial" w:eastAsia="Calibri" w:hAnsi="Arial" w:cs="Arial"/>
          <w:bCs/>
          <w:sz w:val="20"/>
          <w:szCs w:val="20"/>
          <w:lang w:val="sw-KE"/>
        </w:rPr>
        <w:t>egislative requirements</w:t>
      </w:r>
      <w:r w:rsidR="00D741DC" w:rsidRPr="00FF4713">
        <w:rPr>
          <w:rFonts w:ascii="Arial" w:eastAsia="Calibri" w:hAnsi="Arial" w:cs="Arial"/>
          <w:bCs/>
          <w:sz w:val="20"/>
          <w:szCs w:val="20"/>
          <w:lang w:val="sw-KE"/>
        </w:rPr>
        <w:t>;</w:t>
      </w:r>
      <w:r w:rsidR="00FF4713" w:rsidRPr="00FF4713">
        <w:rPr>
          <w:rFonts w:ascii="Arial" w:eastAsia="Calibri" w:hAnsi="Arial" w:cs="Arial"/>
          <w:bCs/>
          <w:sz w:val="20"/>
          <w:szCs w:val="20"/>
          <w:lang w:val="sw-KE"/>
        </w:rPr>
        <w:t xml:space="preserve">  </w:t>
      </w:r>
    </w:p>
    <w:p w:rsidR="00F85A6D" w:rsidRPr="00A514D1" w:rsidRDefault="00445203" w:rsidP="006B7D97">
      <w:pPr>
        <w:pStyle w:val="ListParagraph"/>
        <w:numPr>
          <w:ilvl w:val="0"/>
          <w:numId w:val="9"/>
        </w:numPr>
        <w:rPr>
          <w:rFonts w:ascii="Arial" w:eastAsia="Calibri" w:hAnsi="Arial" w:cs="Arial"/>
          <w:bCs/>
          <w:sz w:val="20"/>
          <w:szCs w:val="20"/>
          <w:lang w:val="sw-KE"/>
        </w:rPr>
      </w:pPr>
      <w:r>
        <w:rPr>
          <w:rFonts w:ascii="Arial" w:eastAsia="Calibri" w:hAnsi="Arial" w:cs="Arial"/>
          <w:bCs/>
          <w:sz w:val="20"/>
          <w:szCs w:val="20"/>
          <w:lang w:val="sw-KE"/>
        </w:rPr>
        <w:t>p</w:t>
      </w:r>
      <w:r w:rsidR="00D741DC">
        <w:rPr>
          <w:rFonts w:ascii="Arial" w:eastAsia="Calibri" w:hAnsi="Arial" w:cs="Arial"/>
          <w:bCs/>
          <w:sz w:val="20"/>
          <w:szCs w:val="20"/>
          <w:lang w:val="sw-KE"/>
        </w:rPr>
        <w:t>arty  wall  constraints;</w:t>
      </w:r>
    </w:p>
    <w:p w:rsidR="00F85A6D" w:rsidRPr="00E558F5" w:rsidRDefault="00445203" w:rsidP="006B7D97">
      <w:pPr>
        <w:pStyle w:val="ListParagraph"/>
        <w:numPr>
          <w:ilvl w:val="0"/>
          <w:numId w:val="9"/>
        </w:numPr>
        <w:rPr>
          <w:rFonts w:ascii="Arial" w:eastAsia="Calibri" w:hAnsi="Arial" w:cs="Arial"/>
          <w:bCs/>
          <w:sz w:val="20"/>
          <w:szCs w:val="20"/>
          <w:lang w:val="sw-KE"/>
        </w:rPr>
      </w:pPr>
      <w:r>
        <w:rPr>
          <w:rFonts w:ascii="Arial" w:eastAsia="Calibri" w:hAnsi="Arial" w:cs="Arial"/>
          <w:bCs/>
          <w:sz w:val="20"/>
          <w:szCs w:val="20"/>
          <w:lang w:val="sw-KE"/>
        </w:rPr>
        <w:t>c</w:t>
      </w:r>
      <w:r w:rsidR="00F85A6D" w:rsidRPr="00A514D1">
        <w:rPr>
          <w:rFonts w:ascii="Arial" w:eastAsia="Calibri" w:hAnsi="Arial" w:cs="Arial"/>
          <w:bCs/>
          <w:sz w:val="20"/>
          <w:szCs w:val="20"/>
          <w:lang w:val="sw-KE"/>
        </w:rPr>
        <w:t>ost and commercial bene</w:t>
      </w:r>
      <w:r w:rsidR="00D741DC">
        <w:rPr>
          <w:rFonts w:ascii="Arial" w:eastAsia="Calibri" w:hAnsi="Arial" w:cs="Arial"/>
          <w:bCs/>
          <w:sz w:val="20"/>
          <w:szCs w:val="20"/>
          <w:lang w:val="sw-KE"/>
        </w:rPr>
        <w:t>fits.</w:t>
      </w:r>
    </w:p>
    <w:p w:rsidR="00F85A6D" w:rsidRPr="00BA18AF" w:rsidRDefault="00F85A6D" w:rsidP="00BA18AF">
      <w:pPr>
        <w:rPr>
          <w:rFonts w:ascii="Arial" w:eastAsia="Calibri" w:hAnsi="Arial" w:cs="Arial"/>
          <w:bCs/>
          <w:sz w:val="20"/>
          <w:szCs w:val="20"/>
          <w:lang w:val="sw-KE"/>
        </w:rPr>
      </w:pPr>
    </w:p>
    <w:p w:rsidR="007D05A7" w:rsidRPr="00FF4713" w:rsidRDefault="007D05A7" w:rsidP="006B7D97">
      <w:pPr>
        <w:pStyle w:val="ListParagraph"/>
        <w:numPr>
          <w:ilvl w:val="1"/>
          <w:numId w:val="7"/>
        </w:numPr>
        <w:rPr>
          <w:rFonts w:ascii="Arial" w:eastAsia="Calibri" w:hAnsi="Arial" w:cs="Arial"/>
          <w:b/>
          <w:bCs/>
          <w:sz w:val="20"/>
          <w:szCs w:val="20"/>
          <w:lang w:val="sw-KE"/>
        </w:rPr>
      </w:pPr>
      <w:r w:rsidRPr="00FF4713">
        <w:rPr>
          <w:rFonts w:ascii="Arial" w:eastAsia="Calibri" w:hAnsi="Arial" w:cs="Arial"/>
          <w:b/>
          <w:bCs/>
          <w:sz w:val="20"/>
          <w:szCs w:val="20"/>
          <w:lang w:val="sw-KE"/>
        </w:rPr>
        <w:t>Choosing the  methodology</w:t>
      </w:r>
    </w:p>
    <w:p w:rsidR="007D05A7" w:rsidRPr="007D05A7" w:rsidRDefault="007D05A7" w:rsidP="007D05A7">
      <w:pPr>
        <w:spacing w:before="6" w:line="120" w:lineRule="exact"/>
        <w:rPr>
          <w:sz w:val="12"/>
          <w:szCs w:val="12"/>
        </w:rPr>
      </w:pPr>
    </w:p>
    <w:p w:rsidR="007D05A7" w:rsidRPr="007D05A7" w:rsidRDefault="007D05A7" w:rsidP="00EA5C7E">
      <w:pPr>
        <w:rPr>
          <w:rFonts w:ascii="Arial" w:eastAsia="Calibri" w:hAnsi="Arial" w:cs="Arial"/>
          <w:bCs/>
          <w:sz w:val="20"/>
          <w:szCs w:val="20"/>
          <w:lang w:val="sw-KE"/>
        </w:rPr>
      </w:pPr>
      <w:r w:rsidRPr="007D05A7">
        <w:rPr>
          <w:rFonts w:ascii="Arial" w:eastAsia="Calibri" w:hAnsi="Arial" w:cs="Arial"/>
          <w:bCs/>
          <w:sz w:val="20"/>
          <w:szCs w:val="20"/>
          <w:lang w:val="sw-KE"/>
        </w:rPr>
        <w:t>To ensure a successful outcom</w:t>
      </w:r>
      <w:r w:rsidR="00A822D5">
        <w:rPr>
          <w:rFonts w:ascii="Arial" w:eastAsia="Calibri" w:hAnsi="Arial" w:cs="Arial"/>
          <w:bCs/>
          <w:sz w:val="20"/>
          <w:szCs w:val="20"/>
          <w:lang w:val="sw-KE"/>
        </w:rPr>
        <w:t xml:space="preserve">e, </w:t>
      </w:r>
      <w:r w:rsidRPr="007D05A7">
        <w:rPr>
          <w:rFonts w:ascii="Arial" w:eastAsia="Calibri" w:hAnsi="Arial" w:cs="Arial"/>
          <w:bCs/>
          <w:sz w:val="20"/>
          <w:szCs w:val="20"/>
          <w:lang w:val="sw-KE"/>
        </w:rPr>
        <w:t xml:space="preserve">the following methodologies </w:t>
      </w:r>
      <w:r w:rsidR="00692E7D">
        <w:rPr>
          <w:rFonts w:ascii="Arial" w:eastAsia="Calibri" w:hAnsi="Arial" w:cs="Arial"/>
          <w:bCs/>
          <w:sz w:val="20"/>
          <w:szCs w:val="20"/>
          <w:lang w:val="sw-KE"/>
        </w:rPr>
        <w:t>should be</w:t>
      </w:r>
      <w:r w:rsidRPr="007D05A7">
        <w:rPr>
          <w:rFonts w:ascii="Arial" w:eastAsia="Calibri" w:hAnsi="Arial" w:cs="Arial"/>
          <w:bCs/>
          <w:sz w:val="20"/>
          <w:szCs w:val="20"/>
          <w:lang w:val="sw-KE"/>
        </w:rPr>
        <w:t xml:space="preserve"> adopt</w:t>
      </w:r>
      <w:r w:rsidR="006354C7">
        <w:rPr>
          <w:rFonts w:ascii="Arial" w:eastAsia="Calibri" w:hAnsi="Arial" w:cs="Arial"/>
          <w:bCs/>
          <w:sz w:val="20"/>
          <w:szCs w:val="20"/>
          <w:lang w:val="sw-KE"/>
        </w:rPr>
        <w:t>ed as may be appropriate.</w:t>
      </w:r>
    </w:p>
    <w:p w:rsidR="007D05A7" w:rsidRPr="007D05A7" w:rsidRDefault="00461652" w:rsidP="007D05A7">
      <w:pPr>
        <w:rPr>
          <w:rFonts w:ascii="Arial" w:eastAsia="Calibri" w:hAnsi="Arial" w:cs="Arial"/>
          <w:bCs/>
          <w:sz w:val="20"/>
          <w:szCs w:val="20"/>
          <w:lang w:val="sw-KE"/>
        </w:rPr>
      </w:pPr>
      <w:r>
        <w:rPr>
          <w:rFonts w:ascii="Arial" w:eastAsia="Calibri" w:hAnsi="Arial" w:cs="Arial"/>
          <w:bCs/>
          <w:sz w:val="20"/>
          <w:szCs w:val="20"/>
          <w:lang w:val="sw-KE"/>
        </w:rPr>
        <w:t>a)    h</w:t>
      </w:r>
      <w:r w:rsidR="007D05A7" w:rsidRPr="007D05A7">
        <w:rPr>
          <w:rFonts w:ascii="Arial" w:eastAsia="Calibri" w:hAnsi="Arial" w:cs="Arial"/>
          <w:bCs/>
          <w:sz w:val="20"/>
          <w:szCs w:val="20"/>
          <w:lang w:val="sw-KE"/>
        </w:rPr>
        <w:t>and working (manually).</w:t>
      </w:r>
    </w:p>
    <w:p w:rsidR="007D05A7" w:rsidRPr="007D05A7" w:rsidRDefault="007D05A7" w:rsidP="00EA5C7E">
      <w:pPr>
        <w:rPr>
          <w:rFonts w:ascii="Arial" w:eastAsia="Calibri" w:hAnsi="Arial" w:cs="Arial"/>
          <w:bCs/>
          <w:sz w:val="20"/>
          <w:szCs w:val="20"/>
          <w:lang w:val="sw-KE"/>
        </w:rPr>
      </w:pPr>
    </w:p>
    <w:p w:rsidR="007D05A7" w:rsidRPr="007D05A7" w:rsidRDefault="007D05A7" w:rsidP="007D05A7">
      <w:pPr>
        <w:rPr>
          <w:rFonts w:ascii="Arial" w:eastAsia="Calibri" w:hAnsi="Arial" w:cs="Arial"/>
          <w:bCs/>
          <w:sz w:val="20"/>
          <w:szCs w:val="20"/>
          <w:lang w:val="sw-KE"/>
        </w:rPr>
      </w:pPr>
      <w:r w:rsidRPr="007D05A7">
        <w:rPr>
          <w:rFonts w:ascii="Arial" w:eastAsia="Calibri" w:hAnsi="Arial" w:cs="Arial"/>
          <w:bCs/>
          <w:sz w:val="20"/>
          <w:szCs w:val="20"/>
          <w:lang w:val="sw-KE"/>
        </w:rPr>
        <w:t xml:space="preserve">b) </w:t>
      </w:r>
      <w:r w:rsidR="00461652">
        <w:rPr>
          <w:rFonts w:ascii="Arial" w:eastAsia="Calibri" w:hAnsi="Arial" w:cs="Arial"/>
          <w:bCs/>
          <w:sz w:val="20"/>
          <w:szCs w:val="20"/>
          <w:lang w:val="sw-KE"/>
        </w:rPr>
        <w:t xml:space="preserve">   m</w:t>
      </w:r>
      <w:r w:rsidRPr="007D05A7">
        <w:rPr>
          <w:rFonts w:ascii="Arial" w:eastAsia="Calibri" w:hAnsi="Arial" w:cs="Arial"/>
          <w:bCs/>
          <w:sz w:val="20"/>
          <w:szCs w:val="20"/>
          <w:lang w:val="sw-KE"/>
        </w:rPr>
        <w:t>echanical working (machine use).</w:t>
      </w:r>
    </w:p>
    <w:p w:rsidR="007D05A7" w:rsidRPr="007D05A7" w:rsidRDefault="007D05A7" w:rsidP="00EA5C7E">
      <w:pPr>
        <w:rPr>
          <w:rFonts w:ascii="Arial" w:eastAsia="Calibri" w:hAnsi="Arial" w:cs="Arial"/>
          <w:bCs/>
          <w:sz w:val="20"/>
          <w:szCs w:val="20"/>
          <w:lang w:val="sw-KE"/>
        </w:rPr>
      </w:pPr>
    </w:p>
    <w:p w:rsidR="007D05A7" w:rsidRPr="007D05A7" w:rsidRDefault="007D05A7" w:rsidP="007D05A7">
      <w:pPr>
        <w:rPr>
          <w:rFonts w:ascii="Arial" w:eastAsia="Calibri" w:hAnsi="Arial" w:cs="Arial"/>
          <w:bCs/>
          <w:sz w:val="20"/>
          <w:szCs w:val="20"/>
          <w:lang w:val="sw-KE"/>
        </w:rPr>
      </w:pPr>
      <w:r w:rsidRPr="007D05A7">
        <w:rPr>
          <w:rFonts w:ascii="Arial" w:eastAsia="Calibri" w:hAnsi="Arial" w:cs="Arial"/>
          <w:bCs/>
          <w:sz w:val="20"/>
          <w:szCs w:val="20"/>
          <w:lang w:val="sw-KE"/>
        </w:rPr>
        <w:t xml:space="preserve">c) </w:t>
      </w:r>
      <w:r w:rsidR="00461652">
        <w:rPr>
          <w:rFonts w:ascii="Arial" w:eastAsia="Calibri" w:hAnsi="Arial" w:cs="Arial"/>
          <w:bCs/>
          <w:sz w:val="20"/>
          <w:szCs w:val="20"/>
          <w:lang w:val="sw-KE"/>
        </w:rPr>
        <w:t xml:space="preserve">   a</w:t>
      </w:r>
      <w:r w:rsidR="00FA25AA">
        <w:rPr>
          <w:rFonts w:ascii="Arial" w:eastAsia="Calibri" w:hAnsi="Arial" w:cs="Arial"/>
          <w:bCs/>
          <w:sz w:val="20"/>
          <w:szCs w:val="20"/>
          <w:lang w:val="sw-KE"/>
        </w:rPr>
        <w:t xml:space="preserve"> combination of manual</w:t>
      </w:r>
      <w:r w:rsidRPr="007D05A7">
        <w:rPr>
          <w:rFonts w:ascii="Arial" w:eastAsia="Calibri" w:hAnsi="Arial" w:cs="Arial"/>
          <w:bCs/>
          <w:sz w:val="20"/>
          <w:szCs w:val="20"/>
          <w:lang w:val="sw-KE"/>
        </w:rPr>
        <w:t xml:space="preserve"> and mechanical working.</w:t>
      </w:r>
    </w:p>
    <w:p w:rsidR="007D05A7" w:rsidRPr="007D05A7" w:rsidRDefault="007D05A7" w:rsidP="00EA5C7E">
      <w:pPr>
        <w:rPr>
          <w:rFonts w:ascii="Arial" w:eastAsia="Calibri" w:hAnsi="Arial" w:cs="Arial"/>
          <w:bCs/>
          <w:sz w:val="20"/>
          <w:szCs w:val="20"/>
          <w:lang w:val="sw-KE"/>
        </w:rPr>
      </w:pPr>
    </w:p>
    <w:p w:rsidR="00692E7D" w:rsidRPr="007D05A7" w:rsidRDefault="00692E7D" w:rsidP="00692E7D">
      <w:pPr>
        <w:rPr>
          <w:rFonts w:ascii="Arial" w:eastAsia="Calibri" w:hAnsi="Arial" w:cs="Arial"/>
          <w:bCs/>
          <w:sz w:val="20"/>
          <w:szCs w:val="20"/>
          <w:lang w:val="sw-KE"/>
        </w:rPr>
      </w:pPr>
      <w:r>
        <w:rPr>
          <w:rFonts w:ascii="Arial" w:eastAsia="Calibri" w:hAnsi="Arial" w:cs="Arial"/>
          <w:bCs/>
          <w:sz w:val="20"/>
          <w:szCs w:val="20"/>
          <w:lang w:val="sw-KE"/>
        </w:rPr>
        <w:t xml:space="preserve">Decision to choose the appropriate methodology </w:t>
      </w:r>
      <w:r w:rsidRPr="007D05A7">
        <w:rPr>
          <w:rFonts w:ascii="Arial" w:eastAsia="Calibri" w:hAnsi="Arial" w:cs="Arial"/>
          <w:bCs/>
          <w:sz w:val="20"/>
          <w:szCs w:val="20"/>
          <w:lang w:val="sw-KE"/>
        </w:rPr>
        <w:t>should take account of such  factors as sustainability, waste strategies, client issues,  risk management issues,  e.g.  increased risk of accident or injury,  the potential for  statutory nuisance, prohibition and prosecution, and insurance issues.</w:t>
      </w:r>
    </w:p>
    <w:p w:rsidR="00F85A6D" w:rsidRPr="00EA5C7E" w:rsidRDefault="00F85A6D" w:rsidP="00F85A6D">
      <w:pPr>
        <w:rPr>
          <w:rFonts w:ascii="Arial" w:eastAsia="Calibri" w:hAnsi="Arial" w:cs="Arial"/>
          <w:bCs/>
          <w:sz w:val="20"/>
          <w:szCs w:val="20"/>
          <w:lang w:val="sw-KE"/>
        </w:rPr>
      </w:pPr>
    </w:p>
    <w:p w:rsidR="00EA5C7E" w:rsidRPr="00EA5C7E" w:rsidRDefault="006C373F" w:rsidP="00EA5C7E">
      <w:pPr>
        <w:rPr>
          <w:rFonts w:ascii="Arial" w:eastAsia="Calibri" w:hAnsi="Arial" w:cs="Arial"/>
          <w:bCs/>
          <w:sz w:val="20"/>
          <w:szCs w:val="20"/>
          <w:lang w:val="sw-KE"/>
        </w:rPr>
      </w:pPr>
      <w:r w:rsidRPr="00E74AE0">
        <w:rPr>
          <w:rFonts w:ascii="Arial" w:eastAsia="Calibri" w:hAnsi="Arial" w:cs="Arial"/>
          <w:bCs/>
          <w:sz w:val="20"/>
          <w:szCs w:val="20"/>
          <w:lang w:val="sw-KE"/>
        </w:rPr>
        <w:t>Example:</w:t>
      </w:r>
    </w:p>
    <w:p w:rsidR="00EA5C7E" w:rsidRPr="00EA5C7E" w:rsidRDefault="00EA5C7E" w:rsidP="00EA5C7E">
      <w:pPr>
        <w:rPr>
          <w:rFonts w:ascii="Arial" w:eastAsia="Calibri" w:hAnsi="Arial" w:cs="Arial"/>
          <w:bCs/>
          <w:sz w:val="20"/>
          <w:szCs w:val="20"/>
          <w:lang w:val="sw-KE"/>
        </w:rPr>
      </w:pPr>
      <w:r w:rsidRPr="00EA5C7E">
        <w:rPr>
          <w:rFonts w:ascii="Arial" w:eastAsia="Calibri" w:hAnsi="Arial" w:cs="Arial"/>
          <w:bCs/>
          <w:sz w:val="20"/>
          <w:szCs w:val="20"/>
          <w:lang w:val="sw-KE"/>
        </w:rPr>
        <w:t>A building contains a large amount of “soft strip” material. If the building is detached and there is adequate space around the structure, the decision may  be taken to manually strip  out all of the material to assist  in a clean reduction of the remaining structure. However, if the same building is located in a heavily populated or dense area, such  as a city or town centre, the best option might be to reduce the structure with all materials in situ  and transport this  elsewhere for segregation and processing.</w:t>
      </w:r>
    </w:p>
    <w:p w:rsidR="00EA5C7E" w:rsidRPr="00EA5C7E" w:rsidRDefault="00EA5C7E" w:rsidP="00EA5C7E">
      <w:pPr>
        <w:rPr>
          <w:rFonts w:ascii="Arial" w:eastAsia="Calibri" w:hAnsi="Arial" w:cs="Arial"/>
          <w:bCs/>
          <w:sz w:val="20"/>
          <w:szCs w:val="20"/>
          <w:lang w:val="sw-KE"/>
        </w:rPr>
      </w:pPr>
    </w:p>
    <w:p w:rsidR="00EA5C7E" w:rsidRPr="00EA5C7E" w:rsidRDefault="00EA5C7E" w:rsidP="006B7D97">
      <w:pPr>
        <w:pStyle w:val="ListParagraph"/>
        <w:numPr>
          <w:ilvl w:val="1"/>
          <w:numId w:val="7"/>
        </w:numPr>
        <w:rPr>
          <w:rFonts w:ascii="Arial" w:eastAsia="Calibri" w:hAnsi="Arial" w:cs="Arial"/>
          <w:b/>
          <w:bCs/>
          <w:sz w:val="20"/>
          <w:szCs w:val="20"/>
          <w:lang w:val="sw-KE"/>
        </w:rPr>
      </w:pPr>
      <w:r w:rsidRPr="00EA5C7E">
        <w:rPr>
          <w:rFonts w:ascii="Arial" w:eastAsia="Calibri" w:hAnsi="Arial" w:cs="Arial"/>
          <w:b/>
          <w:bCs/>
          <w:sz w:val="20"/>
          <w:szCs w:val="20"/>
          <w:lang w:val="sw-KE"/>
        </w:rPr>
        <w:t>Demolition activities in structural  refurbishment</w:t>
      </w:r>
    </w:p>
    <w:p w:rsidR="00EA5C7E" w:rsidRPr="00EA5C7E" w:rsidRDefault="00EA5C7E" w:rsidP="00EA5C7E">
      <w:pPr>
        <w:spacing w:before="9" w:line="160" w:lineRule="exact"/>
        <w:rPr>
          <w:sz w:val="17"/>
          <w:szCs w:val="17"/>
        </w:rPr>
      </w:pPr>
    </w:p>
    <w:p w:rsidR="00EA5C7E" w:rsidRPr="002732FC" w:rsidRDefault="00EA5C7E" w:rsidP="002732FC">
      <w:pPr>
        <w:rPr>
          <w:rFonts w:ascii="Arial" w:eastAsia="Calibri" w:hAnsi="Arial" w:cs="Arial"/>
          <w:b/>
          <w:bCs/>
          <w:sz w:val="20"/>
          <w:szCs w:val="20"/>
          <w:lang w:val="sw-KE"/>
        </w:rPr>
      </w:pPr>
      <w:r w:rsidRPr="002732FC">
        <w:rPr>
          <w:rFonts w:ascii="Arial" w:eastAsia="Calibri" w:hAnsi="Arial" w:cs="Arial"/>
          <w:b/>
          <w:bCs/>
          <w:sz w:val="20"/>
          <w:szCs w:val="20"/>
          <w:lang w:val="sw-KE"/>
        </w:rPr>
        <w:t>General</w:t>
      </w:r>
    </w:p>
    <w:p w:rsidR="00EA5C7E" w:rsidRPr="00EA5C7E" w:rsidRDefault="00EA5C7E" w:rsidP="00EA5C7E">
      <w:pPr>
        <w:spacing w:before="1" w:line="120" w:lineRule="exact"/>
        <w:rPr>
          <w:sz w:val="13"/>
          <w:szCs w:val="13"/>
        </w:rPr>
      </w:pPr>
    </w:p>
    <w:p w:rsidR="00EA5C7E" w:rsidRPr="00B67685" w:rsidRDefault="00EA5C7E" w:rsidP="005A73D1">
      <w:pPr>
        <w:spacing w:line="249" w:lineRule="auto"/>
        <w:ind w:right="434"/>
        <w:rPr>
          <w:rFonts w:ascii="Arial" w:eastAsia="Calibri" w:hAnsi="Arial" w:cs="Arial"/>
          <w:bCs/>
          <w:sz w:val="20"/>
          <w:szCs w:val="20"/>
          <w:lang w:val="sw-KE"/>
        </w:rPr>
      </w:pPr>
      <w:r w:rsidRPr="00B67685">
        <w:rPr>
          <w:rFonts w:ascii="Arial" w:eastAsia="Calibri" w:hAnsi="Arial" w:cs="Arial"/>
          <w:bCs/>
          <w:sz w:val="20"/>
          <w:szCs w:val="20"/>
          <w:lang w:val="sw-KE"/>
        </w:rPr>
        <w:t>Because demolition activities as part of structural refurbishment can  alter the load-bearing parts of the structure, the following issues  should be  assessed.</w:t>
      </w:r>
    </w:p>
    <w:p w:rsidR="005A73D1" w:rsidRPr="00EC1652" w:rsidRDefault="00172DF0" w:rsidP="006B7D97">
      <w:pPr>
        <w:pStyle w:val="ListParagraph"/>
        <w:numPr>
          <w:ilvl w:val="0"/>
          <w:numId w:val="10"/>
        </w:numPr>
        <w:spacing w:before="19" w:line="360" w:lineRule="exact"/>
        <w:ind w:right="104"/>
        <w:rPr>
          <w:rFonts w:ascii="Arial" w:eastAsia="Calibri" w:hAnsi="Arial" w:cs="Arial"/>
          <w:bCs/>
          <w:sz w:val="20"/>
          <w:szCs w:val="20"/>
          <w:lang w:val="sw-KE"/>
        </w:rPr>
      </w:pPr>
      <w:r>
        <w:rPr>
          <w:rFonts w:ascii="Arial" w:eastAsia="Calibri" w:hAnsi="Arial" w:cs="Arial"/>
          <w:bCs/>
          <w:sz w:val="20"/>
          <w:szCs w:val="20"/>
          <w:lang w:val="sw-KE"/>
        </w:rPr>
        <w:t>t</w:t>
      </w:r>
      <w:r w:rsidR="00EA5C7E" w:rsidRPr="00EC1652">
        <w:rPr>
          <w:rFonts w:ascii="Arial" w:eastAsia="Calibri" w:hAnsi="Arial" w:cs="Arial"/>
          <w:bCs/>
          <w:sz w:val="20"/>
          <w:szCs w:val="20"/>
          <w:lang w:val="sw-KE"/>
        </w:rPr>
        <w:t>he load-bearing requirements and the necessar</w:t>
      </w:r>
      <w:r w:rsidR="00382A84">
        <w:rPr>
          <w:rFonts w:ascii="Arial" w:eastAsia="Calibri" w:hAnsi="Arial" w:cs="Arial"/>
          <w:bCs/>
          <w:sz w:val="20"/>
          <w:szCs w:val="20"/>
          <w:lang w:val="sw-KE"/>
        </w:rPr>
        <w:t xml:space="preserve">y temporary support system. </w:t>
      </w:r>
      <w:r w:rsidR="00EA5C7E" w:rsidRPr="00EC1652">
        <w:rPr>
          <w:rFonts w:ascii="Arial" w:eastAsia="Calibri" w:hAnsi="Arial" w:cs="Arial"/>
          <w:bCs/>
          <w:sz w:val="20"/>
          <w:szCs w:val="20"/>
          <w:lang w:val="sw-KE"/>
        </w:rPr>
        <w:t xml:space="preserve">  </w:t>
      </w:r>
    </w:p>
    <w:p w:rsidR="00EA5C7E" w:rsidRPr="00EC1652" w:rsidRDefault="00172DF0" w:rsidP="006B7D97">
      <w:pPr>
        <w:pStyle w:val="ListParagraph"/>
        <w:numPr>
          <w:ilvl w:val="0"/>
          <w:numId w:val="10"/>
        </w:numPr>
        <w:spacing w:before="19" w:line="360" w:lineRule="exact"/>
        <w:ind w:right="104"/>
        <w:rPr>
          <w:rFonts w:ascii="Arial" w:eastAsia="Calibri" w:hAnsi="Arial" w:cs="Arial"/>
          <w:bCs/>
          <w:sz w:val="20"/>
          <w:szCs w:val="20"/>
          <w:lang w:val="sw-KE"/>
        </w:rPr>
      </w:pPr>
      <w:r>
        <w:rPr>
          <w:rFonts w:ascii="Arial" w:eastAsia="Calibri" w:hAnsi="Arial" w:cs="Arial"/>
          <w:bCs/>
          <w:sz w:val="20"/>
          <w:szCs w:val="20"/>
          <w:lang w:val="sw-KE"/>
        </w:rPr>
        <w:t>t</w:t>
      </w:r>
      <w:r w:rsidR="00EA5C7E" w:rsidRPr="00EC1652">
        <w:rPr>
          <w:rFonts w:ascii="Arial" w:eastAsia="Calibri" w:hAnsi="Arial" w:cs="Arial"/>
          <w:bCs/>
          <w:sz w:val="20"/>
          <w:szCs w:val="20"/>
          <w:lang w:val="sw-KE"/>
        </w:rPr>
        <w:t>he potential for  unplanned collapse of structure (e.g.  often due to lack  of</w:t>
      </w:r>
      <w:r w:rsidR="005A73D1" w:rsidRPr="00EC1652">
        <w:rPr>
          <w:rFonts w:ascii="Arial" w:eastAsia="Calibri" w:hAnsi="Arial" w:cs="Arial"/>
          <w:bCs/>
          <w:sz w:val="20"/>
          <w:szCs w:val="20"/>
          <w:lang w:val="sw-KE"/>
        </w:rPr>
        <w:t xml:space="preserve"> </w:t>
      </w:r>
      <w:r w:rsidR="00EA5C7E" w:rsidRPr="00EC1652">
        <w:rPr>
          <w:rFonts w:ascii="Arial" w:eastAsia="Calibri" w:hAnsi="Arial" w:cs="Arial"/>
          <w:bCs/>
          <w:sz w:val="20"/>
          <w:szCs w:val="20"/>
          <w:lang w:val="sw-KE"/>
        </w:rPr>
        <w:t>understanding of traditional building construction).</w:t>
      </w:r>
    </w:p>
    <w:p w:rsidR="00EA5C7E" w:rsidRPr="00EC1652" w:rsidRDefault="00EA5C7E" w:rsidP="00EA5C7E">
      <w:pPr>
        <w:spacing w:before="9" w:line="120" w:lineRule="exact"/>
        <w:rPr>
          <w:rFonts w:ascii="Arial" w:eastAsia="Calibri" w:hAnsi="Arial" w:cs="Arial"/>
          <w:bCs/>
          <w:sz w:val="20"/>
          <w:szCs w:val="20"/>
          <w:lang w:val="sw-KE"/>
        </w:rPr>
      </w:pPr>
    </w:p>
    <w:p w:rsidR="00EA5C7E" w:rsidRPr="00EC1652" w:rsidRDefault="00172DF0" w:rsidP="006B7D97">
      <w:pPr>
        <w:pStyle w:val="ListParagraph"/>
        <w:numPr>
          <w:ilvl w:val="0"/>
          <w:numId w:val="10"/>
        </w:numPr>
        <w:rPr>
          <w:rFonts w:ascii="Arial" w:eastAsia="Calibri" w:hAnsi="Arial" w:cs="Arial"/>
          <w:bCs/>
          <w:sz w:val="20"/>
          <w:szCs w:val="20"/>
          <w:lang w:val="sw-KE"/>
        </w:rPr>
      </w:pPr>
      <w:r>
        <w:rPr>
          <w:rFonts w:ascii="Arial" w:eastAsia="Calibri" w:hAnsi="Arial" w:cs="Arial"/>
          <w:bCs/>
          <w:sz w:val="20"/>
          <w:szCs w:val="20"/>
          <w:lang w:val="sw-KE"/>
        </w:rPr>
        <w:t>f</w:t>
      </w:r>
      <w:r w:rsidR="00EA5C7E" w:rsidRPr="00EC1652">
        <w:rPr>
          <w:rFonts w:ascii="Arial" w:eastAsia="Calibri" w:hAnsi="Arial" w:cs="Arial"/>
          <w:bCs/>
          <w:sz w:val="20"/>
          <w:szCs w:val="20"/>
          <w:lang w:val="sw-KE"/>
        </w:rPr>
        <w:t>ire safety (e.g.  fire  loading, means of escape, protection).</w:t>
      </w:r>
    </w:p>
    <w:p w:rsidR="00EA5C7E" w:rsidRPr="00EC1652" w:rsidRDefault="00EA5C7E" w:rsidP="00EA5C7E">
      <w:pPr>
        <w:spacing w:before="9" w:line="120" w:lineRule="exact"/>
        <w:rPr>
          <w:rFonts w:ascii="Arial" w:eastAsia="Calibri" w:hAnsi="Arial" w:cs="Arial"/>
          <w:bCs/>
          <w:sz w:val="20"/>
          <w:szCs w:val="20"/>
          <w:lang w:val="sw-KE"/>
        </w:rPr>
      </w:pPr>
    </w:p>
    <w:p w:rsidR="00EA5C7E" w:rsidRPr="00EC1652" w:rsidRDefault="00172DF0" w:rsidP="006B7D97">
      <w:pPr>
        <w:pStyle w:val="ListParagraph"/>
        <w:numPr>
          <w:ilvl w:val="0"/>
          <w:numId w:val="10"/>
        </w:numPr>
        <w:tabs>
          <w:tab w:val="left" w:pos="1140"/>
        </w:tabs>
        <w:spacing w:line="249" w:lineRule="auto"/>
        <w:ind w:right="182"/>
        <w:rPr>
          <w:rFonts w:ascii="Arial" w:eastAsia="Calibri" w:hAnsi="Arial" w:cs="Arial"/>
          <w:bCs/>
          <w:sz w:val="20"/>
          <w:szCs w:val="20"/>
          <w:lang w:val="sw-KE"/>
        </w:rPr>
      </w:pPr>
      <w:r>
        <w:rPr>
          <w:rFonts w:ascii="Arial" w:eastAsia="Calibri" w:hAnsi="Arial" w:cs="Arial"/>
          <w:bCs/>
          <w:sz w:val="20"/>
          <w:szCs w:val="20"/>
          <w:lang w:val="sw-KE"/>
        </w:rPr>
        <w:t>a</w:t>
      </w:r>
      <w:r w:rsidR="00EA5C7E" w:rsidRPr="00EC1652">
        <w:rPr>
          <w:rFonts w:ascii="Arial" w:eastAsia="Calibri" w:hAnsi="Arial" w:cs="Arial"/>
          <w:bCs/>
          <w:sz w:val="20"/>
          <w:szCs w:val="20"/>
          <w:lang w:val="sw-KE"/>
        </w:rPr>
        <w:t>ll services,  including electricity and gas  (e.g.  isolation and disconnection of services,  especially where properties either remain in occupation or are  the subject of phased handover, leading to work being carried out with live services).</w:t>
      </w:r>
    </w:p>
    <w:p w:rsidR="00EA5C7E" w:rsidRPr="00EC1652" w:rsidRDefault="00EA5C7E" w:rsidP="00EA5C7E">
      <w:pPr>
        <w:spacing w:line="120" w:lineRule="exact"/>
        <w:rPr>
          <w:rFonts w:ascii="Arial" w:eastAsia="Calibri" w:hAnsi="Arial" w:cs="Arial"/>
          <w:bCs/>
          <w:sz w:val="20"/>
          <w:szCs w:val="20"/>
          <w:lang w:val="sw-KE"/>
        </w:rPr>
      </w:pPr>
    </w:p>
    <w:p w:rsidR="00EA5C7E" w:rsidRPr="00EC1652" w:rsidRDefault="00172DF0" w:rsidP="006B7D97">
      <w:pPr>
        <w:pStyle w:val="ListParagraph"/>
        <w:numPr>
          <w:ilvl w:val="0"/>
          <w:numId w:val="10"/>
        </w:numPr>
        <w:tabs>
          <w:tab w:val="left" w:pos="540"/>
          <w:tab w:val="left" w:pos="810"/>
          <w:tab w:val="left" w:pos="900"/>
          <w:tab w:val="left" w:pos="990"/>
          <w:tab w:val="left" w:pos="1140"/>
        </w:tabs>
        <w:spacing w:line="249" w:lineRule="auto"/>
        <w:ind w:right="192"/>
        <w:rPr>
          <w:rFonts w:ascii="Arial" w:eastAsia="Calibri" w:hAnsi="Arial" w:cs="Arial"/>
          <w:bCs/>
          <w:sz w:val="20"/>
          <w:szCs w:val="20"/>
          <w:lang w:val="sw-KE"/>
        </w:rPr>
      </w:pPr>
      <w:r>
        <w:rPr>
          <w:rFonts w:ascii="Arial" w:eastAsia="Calibri" w:hAnsi="Arial" w:cs="Arial"/>
          <w:bCs/>
          <w:sz w:val="20"/>
          <w:szCs w:val="20"/>
          <w:lang w:val="sw-KE"/>
        </w:rPr>
        <w:t>h</w:t>
      </w:r>
      <w:r w:rsidR="00EA5C7E" w:rsidRPr="00EC1652">
        <w:rPr>
          <w:rFonts w:ascii="Arial" w:eastAsia="Calibri" w:hAnsi="Arial" w:cs="Arial"/>
          <w:bCs/>
          <w:sz w:val="20"/>
          <w:szCs w:val="20"/>
          <w:lang w:val="sw-KE"/>
        </w:rPr>
        <w:t>ealth issues  [e.g.  noise and vibration, the presence of asbestos, lead, silica, polychlorinated biphenyls (PCBs) or zoonoses carriers, the need to provide welfare facilities].</w:t>
      </w:r>
    </w:p>
    <w:p w:rsidR="00EA5C7E" w:rsidRPr="00EC1652" w:rsidRDefault="00EA5C7E" w:rsidP="00EA5C7E">
      <w:pPr>
        <w:spacing w:line="120" w:lineRule="exact"/>
        <w:rPr>
          <w:rFonts w:ascii="Arial" w:eastAsia="Calibri" w:hAnsi="Arial" w:cs="Arial"/>
          <w:bCs/>
          <w:sz w:val="20"/>
          <w:szCs w:val="20"/>
          <w:lang w:val="sw-KE"/>
        </w:rPr>
      </w:pPr>
    </w:p>
    <w:p w:rsidR="00EA5C7E" w:rsidRPr="00EC1652" w:rsidRDefault="00172DF0" w:rsidP="006B7D97">
      <w:pPr>
        <w:pStyle w:val="ListParagraph"/>
        <w:numPr>
          <w:ilvl w:val="0"/>
          <w:numId w:val="10"/>
        </w:numPr>
        <w:tabs>
          <w:tab w:val="left" w:pos="1140"/>
        </w:tabs>
        <w:spacing w:line="249" w:lineRule="auto"/>
        <w:ind w:right="558"/>
        <w:rPr>
          <w:rFonts w:ascii="Arial" w:eastAsia="Calibri" w:hAnsi="Arial" w:cs="Arial"/>
          <w:bCs/>
          <w:sz w:val="20"/>
          <w:szCs w:val="20"/>
          <w:lang w:val="sw-KE"/>
        </w:rPr>
      </w:pPr>
      <w:r>
        <w:rPr>
          <w:rFonts w:ascii="Arial" w:eastAsia="Calibri" w:hAnsi="Arial" w:cs="Arial"/>
          <w:bCs/>
          <w:sz w:val="20"/>
          <w:szCs w:val="20"/>
          <w:lang w:val="sw-KE"/>
        </w:rPr>
        <w:t>c</w:t>
      </w:r>
      <w:r w:rsidR="00EA5C7E" w:rsidRPr="00EC1652">
        <w:rPr>
          <w:rFonts w:ascii="Arial" w:eastAsia="Calibri" w:hAnsi="Arial" w:cs="Arial"/>
          <w:bCs/>
          <w:sz w:val="20"/>
          <w:szCs w:val="20"/>
          <w:lang w:val="sw-KE"/>
        </w:rPr>
        <w:t>lient  issues  (e.g.  raising awareness, wide variation of client experience, provision of relevant information).</w:t>
      </w:r>
    </w:p>
    <w:p w:rsidR="00EA5C7E" w:rsidRPr="00EC1652" w:rsidRDefault="00EA5C7E" w:rsidP="00EA5C7E">
      <w:pPr>
        <w:spacing w:line="120" w:lineRule="exact"/>
        <w:rPr>
          <w:rFonts w:ascii="Arial" w:eastAsia="Calibri" w:hAnsi="Arial" w:cs="Arial"/>
          <w:bCs/>
          <w:sz w:val="20"/>
          <w:szCs w:val="20"/>
          <w:lang w:val="sw-KE"/>
        </w:rPr>
      </w:pPr>
    </w:p>
    <w:p w:rsidR="00EA5C7E" w:rsidRPr="00EC1652" w:rsidRDefault="00EA5C7E" w:rsidP="00771159">
      <w:pPr>
        <w:spacing w:line="249" w:lineRule="auto"/>
        <w:ind w:right="257"/>
        <w:rPr>
          <w:rFonts w:ascii="Arial" w:eastAsia="Calibri" w:hAnsi="Arial" w:cs="Arial"/>
          <w:bCs/>
          <w:sz w:val="20"/>
          <w:szCs w:val="20"/>
          <w:lang w:val="sw-KE"/>
        </w:rPr>
      </w:pPr>
      <w:r w:rsidRPr="00EC1652">
        <w:rPr>
          <w:rFonts w:ascii="Arial" w:eastAsia="Calibri" w:hAnsi="Arial" w:cs="Arial"/>
          <w:bCs/>
          <w:sz w:val="20"/>
          <w:szCs w:val="20"/>
          <w:lang w:val="sw-KE"/>
        </w:rPr>
        <w:t>Competent advisors should be  involved early  in the process. When gathering information, the design team should identify and understand the concerns and needs of:</w:t>
      </w:r>
    </w:p>
    <w:p w:rsidR="00EA5C7E" w:rsidRPr="00EC1652" w:rsidRDefault="00EA5C7E" w:rsidP="00EA5C7E">
      <w:pPr>
        <w:spacing w:line="120" w:lineRule="exact"/>
        <w:rPr>
          <w:rFonts w:ascii="Arial" w:eastAsia="Calibri" w:hAnsi="Arial" w:cs="Arial"/>
          <w:bCs/>
          <w:sz w:val="20"/>
          <w:szCs w:val="20"/>
          <w:lang w:val="sw-KE"/>
        </w:rPr>
      </w:pPr>
    </w:p>
    <w:p w:rsidR="005703E3" w:rsidRDefault="005703E3" w:rsidP="005703E3">
      <w:pPr>
        <w:pStyle w:val="ListParagraph"/>
        <w:rPr>
          <w:rFonts w:ascii="Arial" w:eastAsia="Calibri" w:hAnsi="Arial" w:cs="Arial"/>
          <w:bCs/>
          <w:sz w:val="20"/>
          <w:szCs w:val="20"/>
          <w:lang w:val="sw-KE"/>
        </w:rPr>
      </w:pPr>
    </w:p>
    <w:p w:rsidR="00EA5C7E" w:rsidRPr="00771159" w:rsidRDefault="00EA5C7E" w:rsidP="006B7D97">
      <w:pPr>
        <w:pStyle w:val="ListParagraph"/>
        <w:numPr>
          <w:ilvl w:val="0"/>
          <w:numId w:val="28"/>
        </w:numPr>
        <w:rPr>
          <w:rFonts w:ascii="Arial" w:eastAsia="Calibri" w:hAnsi="Arial" w:cs="Arial"/>
          <w:bCs/>
          <w:sz w:val="20"/>
          <w:szCs w:val="20"/>
          <w:lang w:val="sw-KE"/>
        </w:rPr>
      </w:pPr>
      <w:r w:rsidRPr="00771159">
        <w:rPr>
          <w:rFonts w:ascii="Arial" w:eastAsia="Calibri" w:hAnsi="Arial" w:cs="Arial"/>
          <w:bCs/>
          <w:sz w:val="20"/>
          <w:szCs w:val="20"/>
          <w:lang w:val="sw-KE"/>
        </w:rPr>
        <w:lastRenderedPageBreak/>
        <w:t>the client;</w:t>
      </w:r>
    </w:p>
    <w:p w:rsidR="00EA5C7E" w:rsidRPr="00EC1652" w:rsidRDefault="00EA5C7E" w:rsidP="00EA5C7E">
      <w:pPr>
        <w:spacing w:before="9" w:line="120" w:lineRule="exact"/>
        <w:rPr>
          <w:rFonts w:ascii="Arial" w:eastAsia="Calibri" w:hAnsi="Arial" w:cs="Arial"/>
          <w:bCs/>
          <w:sz w:val="20"/>
          <w:szCs w:val="20"/>
          <w:lang w:val="sw-KE"/>
        </w:rPr>
      </w:pPr>
    </w:p>
    <w:p w:rsidR="00EA5C7E" w:rsidRPr="00771159" w:rsidRDefault="00EA5C7E" w:rsidP="006B7D97">
      <w:pPr>
        <w:pStyle w:val="ListParagraph"/>
        <w:numPr>
          <w:ilvl w:val="0"/>
          <w:numId w:val="28"/>
        </w:numPr>
        <w:tabs>
          <w:tab w:val="left" w:pos="1140"/>
        </w:tabs>
        <w:spacing w:line="249" w:lineRule="auto"/>
        <w:ind w:right="560"/>
        <w:rPr>
          <w:rFonts w:ascii="Arial" w:eastAsia="Calibri" w:hAnsi="Arial" w:cs="Arial"/>
          <w:bCs/>
          <w:sz w:val="20"/>
          <w:szCs w:val="20"/>
          <w:lang w:val="sw-KE"/>
        </w:rPr>
      </w:pPr>
      <w:r w:rsidRPr="00771159">
        <w:rPr>
          <w:rFonts w:ascii="Arial" w:eastAsia="Calibri" w:hAnsi="Arial" w:cs="Arial"/>
          <w:bCs/>
          <w:sz w:val="20"/>
          <w:szCs w:val="20"/>
          <w:lang w:val="sw-KE"/>
        </w:rPr>
        <w:t>the occupier of the building (who might not be  the client, but could be living  in the building while the work is done);</w:t>
      </w:r>
    </w:p>
    <w:p w:rsidR="00EA5C7E" w:rsidRPr="00EC1652" w:rsidRDefault="00EA5C7E" w:rsidP="00EA5C7E">
      <w:pPr>
        <w:spacing w:line="120" w:lineRule="exact"/>
        <w:rPr>
          <w:rFonts w:ascii="Arial" w:eastAsia="Calibri" w:hAnsi="Arial" w:cs="Arial"/>
          <w:bCs/>
          <w:sz w:val="20"/>
          <w:szCs w:val="20"/>
          <w:lang w:val="sw-KE"/>
        </w:rPr>
      </w:pPr>
    </w:p>
    <w:p w:rsidR="00EA5C7E" w:rsidRPr="00771159" w:rsidRDefault="00EA5C7E" w:rsidP="006B7D97">
      <w:pPr>
        <w:pStyle w:val="ListParagraph"/>
        <w:numPr>
          <w:ilvl w:val="0"/>
          <w:numId w:val="28"/>
        </w:numPr>
        <w:rPr>
          <w:rFonts w:ascii="Arial" w:eastAsia="Calibri" w:hAnsi="Arial" w:cs="Arial"/>
          <w:bCs/>
          <w:sz w:val="20"/>
          <w:szCs w:val="20"/>
          <w:lang w:val="sw-KE"/>
        </w:rPr>
      </w:pPr>
      <w:r w:rsidRPr="00771159">
        <w:rPr>
          <w:rFonts w:ascii="Arial" w:eastAsia="Calibri" w:hAnsi="Arial" w:cs="Arial"/>
          <w:bCs/>
          <w:sz w:val="20"/>
          <w:szCs w:val="20"/>
          <w:lang w:val="sw-KE"/>
        </w:rPr>
        <w:t>the contractor; and</w:t>
      </w:r>
    </w:p>
    <w:p w:rsidR="00EA5C7E" w:rsidRPr="00EC1652" w:rsidRDefault="00EA5C7E" w:rsidP="00EA5C7E">
      <w:pPr>
        <w:spacing w:before="9" w:line="120" w:lineRule="exact"/>
        <w:rPr>
          <w:rFonts w:ascii="Arial" w:eastAsia="Calibri" w:hAnsi="Arial" w:cs="Arial"/>
          <w:bCs/>
          <w:sz w:val="20"/>
          <w:szCs w:val="20"/>
          <w:lang w:val="sw-KE"/>
        </w:rPr>
      </w:pPr>
    </w:p>
    <w:p w:rsidR="00EA5C7E" w:rsidRPr="00771159" w:rsidRDefault="00EA5C7E" w:rsidP="006B7D97">
      <w:pPr>
        <w:pStyle w:val="ListParagraph"/>
        <w:numPr>
          <w:ilvl w:val="0"/>
          <w:numId w:val="28"/>
        </w:numPr>
        <w:tabs>
          <w:tab w:val="left" w:pos="1140"/>
        </w:tabs>
        <w:spacing w:line="249" w:lineRule="auto"/>
        <w:ind w:right="215"/>
        <w:rPr>
          <w:rFonts w:ascii="Arial" w:eastAsia="Calibri" w:hAnsi="Arial" w:cs="Arial"/>
          <w:bCs/>
          <w:sz w:val="20"/>
          <w:szCs w:val="20"/>
          <w:lang w:val="sw-KE"/>
        </w:rPr>
      </w:pPr>
      <w:r w:rsidRPr="00771159">
        <w:rPr>
          <w:rFonts w:ascii="Arial" w:eastAsia="Calibri" w:hAnsi="Arial" w:cs="Arial"/>
          <w:bCs/>
          <w:sz w:val="20"/>
          <w:szCs w:val="20"/>
          <w:lang w:val="sw-KE"/>
        </w:rPr>
        <w:t xml:space="preserve">any  third parties (e.g.  members of the public, adjoining owners, emergency </w:t>
      </w:r>
      <w:r w:rsidR="00771159" w:rsidRPr="00771159">
        <w:rPr>
          <w:rFonts w:ascii="Arial" w:eastAsia="Calibri" w:hAnsi="Arial" w:cs="Arial"/>
          <w:bCs/>
          <w:sz w:val="20"/>
          <w:szCs w:val="20"/>
          <w:lang w:val="sw-KE"/>
        </w:rPr>
        <w:t xml:space="preserve">services, </w:t>
      </w:r>
      <w:r w:rsidRPr="00771159">
        <w:rPr>
          <w:rFonts w:ascii="Arial" w:eastAsia="Calibri" w:hAnsi="Arial" w:cs="Arial"/>
          <w:bCs/>
          <w:sz w:val="20"/>
          <w:szCs w:val="20"/>
          <w:lang w:val="sw-KE"/>
        </w:rPr>
        <w:t>environmental matters).</w:t>
      </w:r>
    </w:p>
    <w:p w:rsidR="00EA5C7E" w:rsidRPr="00EC1652" w:rsidRDefault="00EA5C7E" w:rsidP="00EA5C7E">
      <w:pPr>
        <w:spacing w:line="120" w:lineRule="exact"/>
        <w:rPr>
          <w:rFonts w:ascii="Arial" w:eastAsia="Calibri" w:hAnsi="Arial" w:cs="Arial"/>
          <w:bCs/>
          <w:sz w:val="20"/>
          <w:szCs w:val="20"/>
          <w:lang w:val="sw-KE"/>
        </w:rPr>
      </w:pPr>
    </w:p>
    <w:p w:rsidR="00D16072" w:rsidRDefault="00EA5C7E" w:rsidP="004F2CD1">
      <w:pPr>
        <w:spacing w:line="249" w:lineRule="auto"/>
        <w:ind w:right="257"/>
        <w:rPr>
          <w:rFonts w:ascii="Arial" w:eastAsia="Calibri" w:hAnsi="Arial" w:cs="Arial"/>
          <w:bCs/>
          <w:sz w:val="20"/>
          <w:szCs w:val="20"/>
          <w:lang w:val="sw-KE"/>
        </w:rPr>
      </w:pPr>
      <w:r w:rsidRPr="00EC1652">
        <w:rPr>
          <w:rFonts w:ascii="Arial" w:eastAsia="Calibri" w:hAnsi="Arial" w:cs="Arial"/>
          <w:bCs/>
          <w:sz w:val="20"/>
          <w:szCs w:val="20"/>
          <w:lang w:val="sw-KE"/>
        </w:rPr>
        <w:t>The team should also  identify the need during the project for  emergency procedures in the event, for  example, of fire,  power loss and security incidents.</w:t>
      </w:r>
    </w:p>
    <w:p w:rsidR="00D16072" w:rsidRPr="00EC1652" w:rsidRDefault="00D16072" w:rsidP="00EA5C7E">
      <w:pPr>
        <w:spacing w:before="4" w:line="180" w:lineRule="exact"/>
        <w:rPr>
          <w:rFonts w:ascii="Arial" w:eastAsia="Calibri" w:hAnsi="Arial" w:cs="Arial"/>
          <w:bCs/>
          <w:sz w:val="20"/>
          <w:szCs w:val="20"/>
          <w:lang w:val="sw-KE"/>
        </w:rPr>
      </w:pPr>
    </w:p>
    <w:p w:rsidR="00EA5C7E" w:rsidRPr="00A65BD9" w:rsidRDefault="00EA5C7E" w:rsidP="006B7D97">
      <w:pPr>
        <w:pStyle w:val="ListParagraph"/>
        <w:numPr>
          <w:ilvl w:val="2"/>
          <w:numId w:val="7"/>
        </w:numPr>
        <w:rPr>
          <w:rFonts w:ascii="Arial" w:eastAsia="Calibri" w:hAnsi="Arial" w:cs="Arial"/>
          <w:b/>
          <w:bCs/>
          <w:sz w:val="20"/>
          <w:szCs w:val="20"/>
          <w:lang w:val="sw-KE"/>
        </w:rPr>
      </w:pPr>
      <w:r w:rsidRPr="00A65BD9">
        <w:rPr>
          <w:rFonts w:ascii="Arial" w:eastAsia="Calibri" w:hAnsi="Arial" w:cs="Arial"/>
          <w:b/>
          <w:bCs/>
          <w:sz w:val="20"/>
          <w:szCs w:val="20"/>
          <w:lang w:val="sw-KE"/>
        </w:rPr>
        <w:t>Extent  and effects of demolition activities in structural refurbishment</w:t>
      </w:r>
    </w:p>
    <w:p w:rsidR="00EA5C7E" w:rsidRPr="00EC1652" w:rsidRDefault="00EA5C7E" w:rsidP="00EA5C7E">
      <w:pPr>
        <w:spacing w:before="7" w:line="120" w:lineRule="exact"/>
        <w:rPr>
          <w:rFonts w:ascii="Arial" w:eastAsia="Calibri" w:hAnsi="Arial" w:cs="Arial"/>
          <w:bCs/>
          <w:sz w:val="20"/>
          <w:szCs w:val="20"/>
          <w:lang w:val="sw-KE"/>
        </w:rPr>
      </w:pPr>
    </w:p>
    <w:p w:rsidR="00EA5C7E" w:rsidRPr="00EC1652" w:rsidRDefault="00EA5C7E" w:rsidP="00EA5C7E">
      <w:pPr>
        <w:spacing w:line="249" w:lineRule="auto"/>
        <w:ind w:right="360"/>
        <w:rPr>
          <w:rFonts w:ascii="Arial" w:eastAsia="Calibri" w:hAnsi="Arial" w:cs="Arial"/>
          <w:bCs/>
          <w:sz w:val="20"/>
          <w:szCs w:val="20"/>
          <w:lang w:val="sw-KE"/>
        </w:rPr>
      </w:pPr>
      <w:r w:rsidRPr="00EC1652">
        <w:rPr>
          <w:rFonts w:ascii="Arial" w:eastAsia="Calibri" w:hAnsi="Arial" w:cs="Arial"/>
          <w:bCs/>
          <w:sz w:val="20"/>
          <w:szCs w:val="20"/>
          <w:lang w:val="sw-KE"/>
        </w:rPr>
        <w:t>The degree to which demolition in structural refurbishment might be  invasive and affect the structure should be  assessed b</w:t>
      </w:r>
      <w:r w:rsidR="00FF4713">
        <w:rPr>
          <w:rFonts w:ascii="Arial" w:eastAsia="Calibri" w:hAnsi="Arial" w:cs="Arial"/>
          <w:bCs/>
          <w:sz w:val="20"/>
          <w:szCs w:val="20"/>
          <w:lang w:val="sw-KE"/>
        </w:rPr>
        <w:t>oth before and during the work.</w:t>
      </w:r>
      <w:r w:rsidRPr="00EC1652">
        <w:rPr>
          <w:rFonts w:ascii="Arial" w:eastAsia="Calibri" w:hAnsi="Arial" w:cs="Arial"/>
          <w:bCs/>
          <w:sz w:val="20"/>
          <w:szCs w:val="20"/>
          <w:lang w:val="sw-KE"/>
        </w:rPr>
        <w:t xml:space="preserve"> This assessment should be  undertaken for  each element of work and then encompassed into the demolition plan.</w:t>
      </w:r>
    </w:p>
    <w:p w:rsidR="00EA5C7E" w:rsidRPr="00EC1652" w:rsidRDefault="00EA5C7E" w:rsidP="00EA5C7E">
      <w:pPr>
        <w:spacing w:line="249" w:lineRule="auto"/>
        <w:ind w:right="81"/>
        <w:rPr>
          <w:rFonts w:ascii="Arial" w:eastAsia="Calibri" w:hAnsi="Arial" w:cs="Arial"/>
          <w:bCs/>
          <w:sz w:val="20"/>
          <w:szCs w:val="20"/>
          <w:lang w:val="sw-KE"/>
        </w:rPr>
      </w:pPr>
    </w:p>
    <w:p w:rsidR="00EA5C7E" w:rsidRPr="003E1BC7" w:rsidRDefault="00771159" w:rsidP="006B7D97">
      <w:pPr>
        <w:pStyle w:val="ListParagraph"/>
        <w:numPr>
          <w:ilvl w:val="2"/>
          <w:numId w:val="7"/>
        </w:numPr>
        <w:rPr>
          <w:rFonts w:ascii="Arial" w:eastAsia="Calibri" w:hAnsi="Arial" w:cs="Arial"/>
          <w:b/>
          <w:bCs/>
          <w:sz w:val="20"/>
          <w:szCs w:val="20"/>
          <w:lang w:val="sw-KE"/>
        </w:rPr>
      </w:pPr>
      <w:r w:rsidRPr="003E1BC7">
        <w:rPr>
          <w:rFonts w:ascii="Arial" w:eastAsia="Calibri" w:hAnsi="Arial" w:cs="Arial"/>
          <w:b/>
          <w:bCs/>
          <w:sz w:val="20"/>
          <w:szCs w:val="20"/>
          <w:lang w:val="sw-KE"/>
        </w:rPr>
        <w:t>Types of work  involving partial structural  demolition and structural  supports</w:t>
      </w:r>
    </w:p>
    <w:p w:rsidR="00EA5C7E" w:rsidRPr="00EC1652" w:rsidRDefault="00771159" w:rsidP="00771159">
      <w:pPr>
        <w:tabs>
          <w:tab w:val="left" w:pos="8025"/>
        </w:tabs>
        <w:spacing w:line="249" w:lineRule="auto"/>
        <w:ind w:right="81"/>
        <w:rPr>
          <w:rFonts w:ascii="Arial" w:eastAsia="Calibri" w:hAnsi="Arial" w:cs="Arial"/>
          <w:bCs/>
          <w:sz w:val="20"/>
          <w:szCs w:val="20"/>
          <w:lang w:val="sw-KE"/>
        </w:rPr>
      </w:pPr>
      <w:r>
        <w:rPr>
          <w:rFonts w:ascii="Arial" w:eastAsia="Calibri" w:hAnsi="Arial" w:cs="Arial"/>
          <w:bCs/>
          <w:sz w:val="20"/>
          <w:szCs w:val="20"/>
          <w:lang w:val="sw-KE"/>
        </w:rPr>
        <w:tab/>
      </w:r>
    </w:p>
    <w:p w:rsidR="00364949" w:rsidRPr="00EC1652" w:rsidRDefault="00771159" w:rsidP="00771159">
      <w:pPr>
        <w:spacing w:line="249" w:lineRule="auto"/>
        <w:ind w:right="360"/>
        <w:rPr>
          <w:rFonts w:ascii="Arial" w:eastAsia="Calibri" w:hAnsi="Arial" w:cs="Arial"/>
          <w:bCs/>
          <w:sz w:val="20"/>
          <w:szCs w:val="20"/>
          <w:lang w:val="sw-KE"/>
        </w:rPr>
      </w:pPr>
      <w:r w:rsidRPr="00771159">
        <w:rPr>
          <w:rFonts w:ascii="Arial" w:eastAsia="Calibri" w:hAnsi="Arial" w:cs="Arial"/>
          <w:bCs/>
          <w:sz w:val="20"/>
          <w:szCs w:val="20"/>
          <w:lang w:val="sw-KE"/>
        </w:rPr>
        <w:t xml:space="preserve">The type of instability created in a structure should be  assessed before and after such  work </w:t>
      </w:r>
      <w:r w:rsidR="002F0D3E">
        <w:rPr>
          <w:rFonts w:ascii="Arial" w:eastAsia="Calibri" w:hAnsi="Arial" w:cs="Arial"/>
          <w:bCs/>
          <w:sz w:val="20"/>
          <w:szCs w:val="20"/>
          <w:lang w:val="sw-KE"/>
        </w:rPr>
        <w:t>as the following is carried out:</w:t>
      </w:r>
    </w:p>
    <w:p w:rsidR="00771159" w:rsidRPr="00771159" w:rsidRDefault="00F77313" w:rsidP="006B7D97">
      <w:pPr>
        <w:pStyle w:val="ListParagraph"/>
        <w:numPr>
          <w:ilvl w:val="0"/>
          <w:numId w:val="11"/>
        </w:numPr>
        <w:spacing w:line="249" w:lineRule="auto"/>
        <w:ind w:right="360"/>
        <w:rPr>
          <w:rFonts w:ascii="Arial" w:eastAsia="Calibri" w:hAnsi="Arial" w:cs="Arial"/>
          <w:bCs/>
          <w:sz w:val="20"/>
          <w:szCs w:val="20"/>
          <w:lang w:val="sw-KE"/>
        </w:rPr>
      </w:pPr>
      <w:r>
        <w:rPr>
          <w:rFonts w:ascii="Arial" w:eastAsia="Calibri" w:hAnsi="Arial" w:cs="Arial"/>
          <w:bCs/>
          <w:sz w:val="20"/>
          <w:szCs w:val="20"/>
          <w:lang w:val="sw-KE"/>
        </w:rPr>
        <w:t>r</w:t>
      </w:r>
      <w:r w:rsidR="002F0D3E">
        <w:rPr>
          <w:rFonts w:ascii="Arial" w:eastAsia="Calibri" w:hAnsi="Arial" w:cs="Arial"/>
          <w:bCs/>
          <w:sz w:val="20"/>
          <w:szCs w:val="20"/>
          <w:lang w:val="sw-KE"/>
        </w:rPr>
        <w:t>emoval of floors;</w:t>
      </w:r>
    </w:p>
    <w:p w:rsidR="00EA5C7E" w:rsidRPr="00771159" w:rsidRDefault="00F77313" w:rsidP="006B7D97">
      <w:pPr>
        <w:pStyle w:val="ListParagraph"/>
        <w:numPr>
          <w:ilvl w:val="0"/>
          <w:numId w:val="11"/>
        </w:numPr>
        <w:spacing w:line="249" w:lineRule="auto"/>
        <w:ind w:right="360"/>
        <w:rPr>
          <w:rFonts w:ascii="Arial" w:eastAsia="Calibri" w:hAnsi="Arial" w:cs="Arial"/>
          <w:bCs/>
          <w:sz w:val="20"/>
          <w:szCs w:val="20"/>
          <w:lang w:val="sw-KE"/>
        </w:rPr>
      </w:pPr>
      <w:r>
        <w:rPr>
          <w:rFonts w:ascii="Arial" w:eastAsia="Calibri" w:hAnsi="Arial" w:cs="Arial"/>
          <w:bCs/>
          <w:sz w:val="20"/>
          <w:szCs w:val="20"/>
          <w:lang w:val="sw-KE"/>
        </w:rPr>
        <w:t>r</w:t>
      </w:r>
      <w:r w:rsidR="002F0D3E">
        <w:rPr>
          <w:rFonts w:ascii="Arial" w:eastAsia="Calibri" w:hAnsi="Arial" w:cs="Arial"/>
          <w:bCs/>
          <w:sz w:val="20"/>
          <w:szCs w:val="20"/>
          <w:lang w:val="sw-KE"/>
        </w:rPr>
        <w:t>emoval of walls;</w:t>
      </w:r>
    </w:p>
    <w:p w:rsidR="00771159" w:rsidRPr="00771159" w:rsidRDefault="00F77313" w:rsidP="006B7D97">
      <w:pPr>
        <w:pStyle w:val="ListParagraph"/>
        <w:numPr>
          <w:ilvl w:val="0"/>
          <w:numId w:val="11"/>
        </w:numPr>
        <w:spacing w:line="249" w:lineRule="auto"/>
        <w:ind w:right="360"/>
        <w:rPr>
          <w:rFonts w:ascii="Arial" w:eastAsia="Calibri" w:hAnsi="Arial" w:cs="Arial"/>
          <w:bCs/>
          <w:sz w:val="20"/>
          <w:szCs w:val="20"/>
          <w:lang w:val="sw-KE"/>
        </w:rPr>
      </w:pPr>
      <w:r>
        <w:rPr>
          <w:rFonts w:ascii="Arial" w:eastAsia="Calibri" w:hAnsi="Arial" w:cs="Arial"/>
          <w:bCs/>
          <w:sz w:val="20"/>
          <w:szCs w:val="20"/>
          <w:lang w:val="sw-KE"/>
        </w:rPr>
        <w:t>c</w:t>
      </w:r>
      <w:r w:rsidR="002F0D3E">
        <w:rPr>
          <w:rFonts w:ascii="Arial" w:eastAsia="Calibri" w:hAnsi="Arial" w:cs="Arial"/>
          <w:bCs/>
          <w:sz w:val="20"/>
          <w:szCs w:val="20"/>
          <w:lang w:val="sw-KE"/>
        </w:rPr>
        <w:t>himney breast/stack removal;</w:t>
      </w:r>
      <w:r w:rsidR="00771159" w:rsidRPr="00771159">
        <w:rPr>
          <w:rFonts w:ascii="Arial" w:eastAsia="Calibri" w:hAnsi="Arial" w:cs="Arial"/>
          <w:bCs/>
          <w:sz w:val="20"/>
          <w:szCs w:val="20"/>
          <w:lang w:val="sw-KE"/>
        </w:rPr>
        <w:t xml:space="preserve"> </w:t>
      </w:r>
    </w:p>
    <w:p w:rsidR="00771159" w:rsidRPr="00771159" w:rsidRDefault="00F77313" w:rsidP="006B7D97">
      <w:pPr>
        <w:pStyle w:val="ListParagraph"/>
        <w:numPr>
          <w:ilvl w:val="0"/>
          <w:numId w:val="11"/>
        </w:numPr>
        <w:spacing w:line="249" w:lineRule="auto"/>
        <w:ind w:right="360"/>
        <w:rPr>
          <w:rFonts w:ascii="Arial" w:eastAsia="Calibri" w:hAnsi="Arial" w:cs="Arial"/>
          <w:bCs/>
          <w:sz w:val="20"/>
          <w:szCs w:val="20"/>
          <w:lang w:val="sw-KE"/>
        </w:rPr>
      </w:pPr>
      <w:r>
        <w:rPr>
          <w:rFonts w:ascii="Arial" w:eastAsia="Calibri" w:hAnsi="Arial" w:cs="Arial"/>
          <w:bCs/>
          <w:sz w:val="20"/>
          <w:szCs w:val="20"/>
          <w:lang w:val="sw-KE"/>
        </w:rPr>
        <w:t>a</w:t>
      </w:r>
      <w:r w:rsidR="00771159" w:rsidRPr="00771159">
        <w:rPr>
          <w:rFonts w:ascii="Arial" w:eastAsia="Calibri" w:hAnsi="Arial" w:cs="Arial"/>
          <w:bCs/>
          <w:sz w:val="20"/>
          <w:szCs w:val="20"/>
          <w:lang w:val="sw-KE"/>
        </w:rPr>
        <w:t>lterations to t</w:t>
      </w:r>
      <w:r w:rsidR="002F0D3E">
        <w:rPr>
          <w:rFonts w:ascii="Arial" w:eastAsia="Calibri" w:hAnsi="Arial" w:cs="Arial"/>
          <w:bCs/>
          <w:sz w:val="20"/>
          <w:szCs w:val="20"/>
          <w:lang w:val="sw-KE"/>
        </w:rPr>
        <w:t>raditional building structures;</w:t>
      </w:r>
    </w:p>
    <w:p w:rsidR="00771159" w:rsidRPr="00E62E4B" w:rsidRDefault="00F77313" w:rsidP="006B7D97">
      <w:pPr>
        <w:pStyle w:val="ListParagraph"/>
        <w:numPr>
          <w:ilvl w:val="0"/>
          <w:numId w:val="11"/>
        </w:numPr>
        <w:spacing w:line="249" w:lineRule="auto"/>
        <w:ind w:right="360"/>
        <w:rPr>
          <w:rFonts w:ascii="Arial" w:eastAsia="Calibri" w:hAnsi="Arial" w:cs="Arial"/>
          <w:bCs/>
          <w:sz w:val="20"/>
          <w:szCs w:val="20"/>
          <w:lang w:val="sw-KE"/>
        </w:rPr>
      </w:pPr>
      <w:r>
        <w:rPr>
          <w:rFonts w:ascii="Arial" w:eastAsia="Calibri" w:hAnsi="Arial" w:cs="Arial"/>
          <w:bCs/>
          <w:sz w:val="20"/>
          <w:szCs w:val="20"/>
          <w:lang w:val="sw-KE"/>
        </w:rPr>
        <w:t>f</w:t>
      </w:r>
      <w:r w:rsidR="00771159" w:rsidRPr="00771159">
        <w:rPr>
          <w:rFonts w:ascii="Arial" w:eastAsia="Calibri" w:hAnsi="Arial" w:cs="Arial"/>
          <w:bCs/>
          <w:sz w:val="20"/>
          <w:szCs w:val="20"/>
          <w:lang w:val="sw-KE"/>
        </w:rPr>
        <w:t>orming new openings</w:t>
      </w:r>
      <w:r w:rsidR="002F0D3E">
        <w:rPr>
          <w:rFonts w:ascii="Arial" w:eastAsia="Calibri" w:hAnsi="Arial" w:cs="Arial"/>
          <w:bCs/>
          <w:sz w:val="20"/>
          <w:szCs w:val="20"/>
          <w:lang w:val="sw-KE"/>
        </w:rPr>
        <w:t>;</w:t>
      </w:r>
    </w:p>
    <w:p w:rsidR="00EA5C7E" w:rsidRPr="00771159" w:rsidRDefault="00647775" w:rsidP="006B7D97">
      <w:pPr>
        <w:pStyle w:val="ListParagraph"/>
        <w:numPr>
          <w:ilvl w:val="0"/>
          <w:numId w:val="11"/>
        </w:numPr>
        <w:spacing w:line="249" w:lineRule="auto"/>
        <w:ind w:right="360"/>
        <w:rPr>
          <w:rFonts w:ascii="Arial" w:eastAsia="Calibri" w:hAnsi="Arial" w:cs="Arial"/>
          <w:bCs/>
          <w:sz w:val="20"/>
          <w:szCs w:val="20"/>
          <w:lang w:val="sw-KE"/>
        </w:rPr>
      </w:pPr>
      <w:r>
        <w:rPr>
          <w:rFonts w:ascii="Arial" w:eastAsia="Calibri" w:hAnsi="Arial" w:cs="Arial"/>
          <w:bCs/>
          <w:sz w:val="20"/>
          <w:szCs w:val="20"/>
          <w:lang w:val="sw-KE"/>
        </w:rPr>
        <w:t>e</w:t>
      </w:r>
      <w:r w:rsidR="00771159" w:rsidRPr="00771159">
        <w:rPr>
          <w:rFonts w:ascii="Arial" w:eastAsia="Calibri" w:hAnsi="Arial" w:cs="Arial"/>
          <w:bCs/>
          <w:sz w:val="20"/>
          <w:szCs w:val="20"/>
          <w:lang w:val="sw-KE"/>
        </w:rPr>
        <w:t>xcavation/removal of foundations, etc.,  for  basement construction under existing buildings and garden areas</w:t>
      </w:r>
      <w:r w:rsidR="002F0D3E">
        <w:rPr>
          <w:rFonts w:ascii="Arial" w:eastAsia="Calibri" w:hAnsi="Arial" w:cs="Arial"/>
          <w:bCs/>
          <w:sz w:val="20"/>
          <w:szCs w:val="20"/>
          <w:lang w:val="sw-KE"/>
        </w:rPr>
        <w:t>;</w:t>
      </w:r>
    </w:p>
    <w:p w:rsidR="00771159" w:rsidRPr="0016738D" w:rsidRDefault="00647775" w:rsidP="006B7D97">
      <w:pPr>
        <w:pStyle w:val="ListParagraph"/>
        <w:numPr>
          <w:ilvl w:val="0"/>
          <w:numId w:val="11"/>
        </w:numPr>
        <w:spacing w:line="249" w:lineRule="auto"/>
        <w:ind w:right="360"/>
        <w:rPr>
          <w:rFonts w:ascii="Arial" w:eastAsia="Calibri" w:hAnsi="Arial" w:cs="Arial"/>
          <w:bCs/>
          <w:sz w:val="20"/>
          <w:szCs w:val="20"/>
          <w:lang w:val="sw-KE"/>
        </w:rPr>
      </w:pPr>
      <w:r>
        <w:rPr>
          <w:rFonts w:ascii="Arial" w:eastAsia="Calibri" w:hAnsi="Arial" w:cs="Arial"/>
          <w:bCs/>
          <w:sz w:val="20"/>
          <w:szCs w:val="20"/>
          <w:lang w:val="sw-KE"/>
        </w:rPr>
        <w:t>l</w:t>
      </w:r>
      <w:r w:rsidR="002F0D3E">
        <w:rPr>
          <w:rFonts w:ascii="Arial" w:eastAsia="Calibri" w:hAnsi="Arial" w:cs="Arial"/>
          <w:bCs/>
          <w:sz w:val="20"/>
          <w:szCs w:val="20"/>
          <w:lang w:val="sw-KE"/>
        </w:rPr>
        <w:t>oft conversions;</w:t>
      </w:r>
    </w:p>
    <w:p w:rsidR="0016738D" w:rsidRPr="0016738D" w:rsidRDefault="00647775" w:rsidP="006B7D97">
      <w:pPr>
        <w:pStyle w:val="ListParagraph"/>
        <w:numPr>
          <w:ilvl w:val="0"/>
          <w:numId w:val="11"/>
        </w:numPr>
        <w:spacing w:line="249" w:lineRule="auto"/>
        <w:ind w:right="360"/>
        <w:rPr>
          <w:rFonts w:ascii="Arial" w:eastAsia="Calibri" w:hAnsi="Arial" w:cs="Arial"/>
          <w:bCs/>
          <w:sz w:val="20"/>
          <w:szCs w:val="20"/>
          <w:lang w:val="sw-KE"/>
        </w:rPr>
      </w:pPr>
      <w:r>
        <w:rPr>
          <w:rFonts w:ascii="Arial" w:eastAsia="Calibri" w:hAnsi="Arial" w:cs="Arial"/>
          <w:bCs/>
          <w:sz w:val="20"/>
          <w:szCs w:val="20"/>
          <w:lang w:val="sw-KE"/>
        </w:rPr>
        <w:t>f</w:t>
      </w:r>
      <w:r w:rsidR="0016738D" w:rsidRPr="0016738D">
        <w:rPr>
          <w:rFonts w:ascii="Arial" w:eastAsia="Calibri" w:hAnsi="Arial" w:cs="Arial"/>
          <w:bCs/>
          <w:sz w:val="20"/>
          <w:szCs w:val="20"/>
          <w:lang w:val="sw-KE"/>
        </w:rPr>
        <w:t>acade retention</w:t>
      </w:r>
      <w:r w:rsidR="002F0D3E">
        <w:rPr>
          <w:rFonts w:ascii="Arial" w:eastAsia="Calibri" w:hAnsi="Arial" w:cs="Arial"/>
          <w:bCs/>
          <w:sz w:val="20"/>
          <w:szCs w:val="20"/>
          <w:lang w:val="sw-KE"/>
        </w:rPr>
        <w:t>;</w:t>
      </w:r>
    </w:p>
    <w:p w:rsidR="0016738D" w:rsidRPr="0016738D" w:rsidRDefault="00647775" w:rsidP="006B7D97">
      <w:pPr>
        <w:pStyle w:val="ListParagraph"/>
        <w:numPr>
          <w:ilvl w:val="0"/>
          <w:numId w:val="11"/>
        </w:numPr>
        <w:spacing w:line="249" w:lineRule="auto"/>
        <w:ind w:right="360"/>
        <w:rPr>
          <w:rFonts w:ascii="Arial" w:eastAsia="Calibri" w:hAnsi="Arial" w:cs="Arial"/>
          <w:bCs/>
          <w:sz w:val="20"/>
          <w:szCs w:val="20"/>
          <w:lang w:val="sw-KE"/>
        </w:rPr>
      </w:pPr>
      <w:r>
        <w:rPr>
          <w:rFonts w:ascii="Arial" w:eastAsia="Calibri" w:hAnsi="Arial" w:cs="Arial"/>
          <w:bCs/>
          <w:sz w:val="20"/>
          <w:szCs w:val="20"/>
          <w:lang w:val="sw-KE"/>
        </w:rPr>
        <w:t>c</w:t>
      </w:r>
      <w:r w:rsidR="0016738D" w:rsidRPr="0016738D">
        <w:rPr>
          <w:rFonts w:ascii="Arial" w:eastAsia="Calibri" w:hAnsi="Arial" w:cs="Arial"/>
          <w:bCs/>
          <w:sz w:val="20"/>
          <w:szCs w:val="20"/>
          <w:lang w:val="sw-KE"/>
        </w:rPr>
        <w:t>utting back  floors to upgrade insulation/create mezzanine/two storey height areas in the building interior</w:t>
      </w:r>
      <w:r w:rsidR="002F0D3E">
        <w:rPr>
          <w:rFonts w:ascii="Arial" w:eastAsia="Calibri" w:hAnsi="Arial" w:cs="Arial"/>
          <w:bCs/>
          <w:sz w:val="20"/>
          <w:szCs w:val="20"/>
          <w:lang w:val="sw-KE"/>
        </w:rPr>
        <w:t>;</w:t>
      </w:r>
    </w:p>
    <w:p w:rsidR="00B67685" w:rsidRPr="00D5683D" w:rsidRDefault="00647775" w:rsidP="006B7D97">
      <w:pPr>
        <w:pStyle w:val="ListParagraph"/>
        <w:numPr>
          <w:ilvl w:val="0"/>
          <w:numId w:val="11"/>
        </w:numPr>
        <w:ind w:right="6297"/>
        <w:jc w:val="both"/>
        <w:rPr>
          <w:rFonts w:ascii="Arial" w:eastAsia="Calibri" w:hAnsi="Arial" w:cs="Arial"/>
          <w:bCs/>
          <w:sz w:val="20"/>
          <w:szCs w:val="20"/>
          <w:lang w:val="sw-KE"/>
        </w:rPr>
      </w:pPr>
      <w:r>
        <w:rPr>
          <w:rFonts w:ascii="Arial" w:eastAsia="Calibri" w:hAnsi="Arial" w:cs="Arial"/>
          <w:bCs/>
          <w:sz w:val="20"/>
          <w:szCs w:val="20"/>
          <w:lang w:val="sw-KE"/>
        </w:rPr>
        <w:t>e</w:t>
      </w:r>
      <w:r w:rsidR="002F0D3E">
        <w:rPr>
          <w:rFonts w:ascii="Arial" w:eastAsia="Calibri" w:hAnsi="Arial" w:cs="Arial"/>
          <w:bCs/>
          <w:sz w:val="20"/>
          <w:szCs w:val="20"/>
          <w:lang w:val="sw-KE"/>
        </w:rPr>
        <w:t>xtensions;</w:t>
      </w:r>
    </w:p>
    <w:p w:rsidR="00B67685" w:rsidRPr="00812EF3" w:rsidRDefault="00647775" w:rsidP="006B7D97">
      <w:pPr>
        <w:pStyle w:val="ListParagraph"/>
        <w:numPr>
          <w:ilvl w:val="0"/>
          <w:numId w:val="11"/>
        </w:numPr>
        <w:ind w:right="1008"/>
        <w:jc w:val="both"/>
        <w:rPr>
          <w:rFonts w:ascii="Arial" w:eastAsia="Calibri" w:hAnsi="Arial" w:cs="Arial"/>
          <w:bCs/>
          <w:sz w:val="20"/>
          <w:szCs w:val="20"/>
          <w:lang w:val="sw-KE"/>
        </w:rPr>
      </w:pPr>
      <w:r>
        <w:rPr>
          <w:rFonts w:ascii="Arial" w:eastAsia="Calibri" w:hAnsi="Arial" w:cs="Arial"/>
          <w:bCs/>
          <w:sz w:val="20"/>
          <w:szCs w:val="20"/>
          <w:lang w:val="sw-KE"/>
        </w:rPr>
        <w:t>c</w:t>
      </w:r>
      <w:r w:rsidR="00B67685" w:rsidRPr="00D5683D">
        <w:rPr>
          <w:rFonts w:ascii="Arial" w:eastAsia="Calibri" w:hAnsi="Arial" w:cs="Arial"/>
          <w:bCs/>
          <w:sz w:val="20"/>
          <w:szCs w:val="20"/>
          <w:lang w:val="sw-KE"/>
        </w:rPr>
        <w:t>onstruction of additional floors at ro</w:t>
      </w:r>
      <w:r w:rsidR="002F0D3E">
        <w:rPr>
          <w:rFonts w:ascii="Arial" w:eastAsia="Calibri" w:hAnsi="Arial" w:cs="Arial"/>
          <w:bCs/>
          <w:sz w:val="20"/>
          <w:szCs w:val="20"/>
          <w:lang w:val="sw-KE"/>
        </w:rPr>
        <w:t>of level  of existing buildings;</w:t>
      </w:r>
    </w:p>
    <w:p w:rsidR="0016738D" w:rsidRPr="00812EF3" w:rsidRDefault="00647775" w:rsidP="006B7D97">
      <w:pPr>
        <w:pStyle w:val="ListParagraph"/>
        <w:numPr>
          <w:ilvl w:val="0"/>
          <w:numId w:val="11"/>
        </w:numPr>
        <w:ind w:right="1008"/>
        <w:jc w:val="both"/>
        <w:rPr>
          <w:rFonts w:ascii="Arial" w:eastAsia="Calibri" w:hAnsi="Arial" w:cs="Arial"/>
          <w:bCs/>
          <w:sz w:val="20"/>
          <w:szCs w:val="20"/>
          <w:lang w:val="sw-KE"/>
        </w:rPr>
      </w:pPr>
      <w:r>
        <w:rPr>
          <w:rFonts w:ascii="Arial" w:eastAsia="Calibri" w:hAnsi="Arial" w:cs="Arial"/>
          <w:bCs/>
          <w:sz w:val="20"/>
          <w:szCs w:val="20"/>
          <w:lang w:val="sw-KE"/>
        </w:rPr>
        <w:t>c</w:t>
      </w:r>
      <w:r w:rsidR="00B67685" w:rsidRPr="00D5683D">
        <w:rPr>
          <w:rFonts w:ascii="Arial" w:eastAsia="Calibri" w:hAnsi="Arial" w:cs="Arial"/>
          <w:bCs/>
          <w:sz w:val="20"/>
          <w:szCs w:val="20"/>
          <w:lang w:val="sw-KE"/>
        </w:rPr>
        <w:t>onversion of office buildings into residential/hotel accommodation</w:t>
      </w:r>
      <w:r w:rsidR="002F0D3E">
        <w:rPr>
          <w:rFonts w:ascii="Arial" w:eastAsia="Calibri" w:hAnsi="Arial" w:cs="Arial"/>
          <w:bCs/>
          <w:sz w:val="20"/>
          <w:szCs w:val="20"/>
          <w:lang w:val="sw-KE"/>
        </w:rPr>
        <w:t>;</w:t>
      </w:r>
    </w:p>
    <w:p w:rsidR="00B67685" w:rsidRPr="00556950" w:rsidRDefault="00647775" w:rsidP="00556950">
      <w:pPr>
        <w:pStyle w:val="ListParagraph"/>
        <w:numPr>
          <w:ilvl w:val="0"/>
          <w:numId w:val="11"/>
        </w:numPr>
        <w:ind w:right="1008"/>
        <w:jc w:val="both"/>
        <w:rPr>
          <w:rFonts w:ascii="Arial" w:eastAsia="Calibri" w:hAnsi="Arial" w:cs="Arial"/>
          <w:bCs/>
          <w:sz w:val="20"/>
          <w:szCs w:val="20"/>
          <w:lang w:val="sw-KE"/>
        </w:rPr>
      </w:pPr>
      <w:r>
        <w:rPr>
          <w:rFonts w:ascii="Arial" w:eastAsia="Calibri" w:hAnsi="Arial" w:cs="Arial"/>
          <w:bCs/>
          <w:sz w:val="20"/>
          <w:szCs w:val="20"/>
          <w:lang w:val="sw-KE"/>
        </w:rPr>
        <w:t>s</w:t>
      </w:r>
      <w:r w:rsidR="00B67685" w:rsidRPr="00B67685">
        <w:rPr>
          <w:rFonts w:ascii="Arial" w:eastAsia="Calibri" w:hAnsi="Arial" w:cs="Arial"/>
          <w:bCs/>
          <w:sz w:val="20"/>
          <w:szCs w:val="20"/>
          <w:lang w:val="sw-KE"/>
        </w:rPr>
        <w:t>tructural refurbishment, such  as:</w:t>
      </w:r>
    </w:p>
    <w:p w:rsidR="00B67685" w:rsidRPr="00EF0EE9" w:rsidRDefault="00B67685" w:rsidP="006B7D97">
      <w:pPr>
        <w:pStyle w:val="ListParagraph"/>
        <w:numPr>
          <w:ilvl w:val="0"/>
          <w:numId w:val="29"/>
        </w:numPr>
        <w:ind w:right="1008"/>
        <w:jc w:val="both"/>
        <w:rPr>
          <w:rFonts w:ascii="Arial" w:eastAsia="Calibri" w:hAnsi="Arial" w:cs="Arial"/>
          <w:bCs/>
          <w:sz w:val="20"/>
          <w:szCs w:val="20"/>
          <w:lang w:val="sw-KE"/>
        </w:rPr>
      </w:pPr>
      <w:r w:rsidRPr="00EF0EE9">
        <w:rPr>
          <w:rFonts w:ascii="Arial" w:eastAsia="Calibri" w:hAnsi="Arial" w:cs="Arial"/>
          <w:bCs/>
          <w:sz w:val="20"/>
          <w:szCs w:val="20"/>
          <w:lang w:val="sw-KE"/>
        </w:rPr>
        <w:t>modernization, e.g.  upgrading a facility  where the same use  is to be retained;</w:t>
      </w:r>
    </w:p>
    <w:p w:rsidR="00B67685" w:rsidRPr="00D5683D" w:rsidRDefault="00B67685" w:rsidP="00B67685">
      <w:pPr>
        <w:ind w:left="180" w:right="1008"/>
        <w:jc w:val="both"/>
        <w:rPr>
          <w:rFonts w:ascii="Arial" w:eastAsia="Calibri" w:hAnsi="Arial" w:cs="Arial"/>
          <w:bCs/>
          <w:sz w:val="20"/>
          <w:szCs w:val="20"/>
          <w:lang w:val="sw-KE"/>
        </w:rPr>
      </w:pPr>
    </w:p>
    <w:p w:rsidR="00B67685" w:rsidRPr="00EF0EE9" w:rsidRDefault="00B67685" w:rsidP="006B7D97">
      <w:pPr>
        <w:pStyle w:val="ListParagraph"/>
        <w:numPr>
          <w:ilvl w:val="0"/>
          <w:numId w:val="29"/>
        </w:numPr>
        <w:ind w:right="1008"/>
        <w:jc w:val="both"/>
        <w:rPr>
          <w:rFonts w:ascii="Arial" w:eastAsia="Calibri" w:hAnsi="Arial" w:cs="Arial"/>
          <w:bCs/>
          <w:sz w:val="20"/>
          <w:szCs w:val="20"/>
          <w:lang w:val="sw-KE"/>
        </w:rPr>
      </w:pPr>
      <w:r w:rsidRPr="00EF0EE9">
        <w:rPr>
          <w:rFonts w:ascii="Arial" w:eastAsia="Calibri" w:hAnsi="Arial" w:cs="Arial"/>
          <w:bCs/>
          <w:sz w:val="20"/>
          <w:szCs w:val="20"/>
          <w:lang w:val="sw-KE"/>
        </w:rPr>
        <w:t>change of use,  including subdivision; and</w:t>
      </w:r>
    </w:p>
    <w:p w:rsidR="00B67685" w:rsidRPr="00D5683D" w:rsidRDefault="00B67685" w:rsidP="00B67685">
      <w:pPr>
        <w:ind w:left="180" w:right="1008"/>
        <w:jc w:val="both"/>
        <w:rPr>
          <w:rFonts w:ascii="Arial" w:eastAsia="Calibri" w:hAnsi="Arial" w:cs="Arial"/>
          <w:bCs/>
          <w:sz w:val="20"/>
          <w:szCs w:val="20"/>
          <w:lang w:val="sw-KE"/>
        </w:rPr>
      </w:pPr>
    </w:p>
    <w:p w:rsidR="00B67685" w:rsidRPr="00EF0EE9" w:rsidRDefault="00B67685" w:rsidP="006B7D97">
      <w:pPr>
        <w:pStyle w:val="ListParagraph"/>
        <w:numPr>
          <w:ilvl w:val="0"/>
          <w:numId w:val="29"/>
        </w:numPr>
        <w:ind w:right="1008"/>
        <w:jc w:val="both"/>
        <w:rPr>
          <w:rFonts w:ascii="Arial" w:eastAsia="Calibri" w:hAnsi="Arial" w:cs="Arial"/>
          <w:bCs/>
          <w:sz w:val="20"/>
          <w:szCs w:val="20"/>
          <w:lang w:val="sw-KE"/>
        </w:rPr>
      </w:pPr>
      <w:r w:rsidRPr="00EF0EE9">
        <w:rPr>
          <w:rFonts w:ascii="Arial" w:eastAsia="Calibri" w:hAnsi="Arial" w:cs="Arial"/>
          <w:bCs/>
          <w:sz w:val="20"/>
          <w:szCs w:val="20"/>
          <w:lang w:val="sw-KE"/>
        </w:rPr>
        <w:t>significant rebuild, e.g.  undertaking major structural works but reusing the existing foundations and retaining the facade.</w:t>
      </w:r>
    </w:p>
    <w:p w:rsidR="00BA3665" w:rsidRPr="00BA3665" w:rsidRDefault="00BA3665" w:rsidP="00BA3665">
      <w:pPr>
        <w:pStyle w:val="ListParagraph"/>
        <w:rPr>
          <w:rFonts w:ascii="Arial" w:eastAsia="Calibri" w:hAnsi="Arial" w:cs="Arial"/>
          <w:bCs/>
          <w:sz w:val="20"/>
          <w:szCs w:val="20"/>
          <w:lang w:val="sw-KE"/>
        </w:rPr>
      </w:pPr>
    </w:p>
    <w:p w:rsidR="00F85A6D" w:rsidRPr="00130166" w:rsidRDefault="00BA3665" w:rsidP="00647775">
      <w:pPr>
        <w:ind w:right="1008"/>
        <w:jc w:val="both"/>
        <w:rPr>
          <w:rFonts w:ascii="Arial" w:eastAsia="Calibri" w:hAnsi="Arial" w:cs="Arial"/>
          <w:bCs/>
          <w:sz w:val="20"/>
          <w:szCs w:val="20"/>
          <w:lang w:val="sw-KE"/>
        </w:rPr>
      </w:pPr>
      <w:r w:rsidRPr="00130166">
        <w:rPr>
          <w:rFonts w:ascii="Arial" w:eastAsia="Calibri" w:hAnsi="Arial" w:cs="Arial"/>
          <w:bCs/>
          <w:sz w:val="20"/>
          <w:szCs w:val="20"/>
          <w:lang w:val="sw-KE"/>
        </w:rPr>
        <w:t>NOTE</w:t>
      </w:r>
      <w:r w:rsidR="00130166" w:rsidRPr="00130166">
        <w:rPr>
          <w:rFonts w:ascii="Arial" w:eastAsia="Calibri" w:hAnsi="Arial" w:cs="Arial"/>
          <w:bCs/>
          <w:sz w:val="20"/>
          <w:szCs w:val="20"/>
          <w:lang w:val="sw-KE"/>
        </w:rPr>
        <w:t>:</w:t>
      </w:r>
      <w:r w:rsidRPr="00130166">
        <w:rPr>
          <w:rFonts w:ascii="Arial" w:eastAsia="Calibri" w:hAnsi="Arial" w:cs="Arial"/>
          <w:bCs/>
          <w:sz w:val="20"/>
          <w:szCs w:val="20"/>
          <w:lang w:val="sw-KE"/>
        </w:rPr>
        <w:t xml:space="preserve"> Activities not generally described as structural refurbishment include maintenance </w:t>
      </w:r>
      <w:r w:rsidR="00753C6D" w:rsidRPr="00130166">
        <w:rPr>
          <w:rFonts w:ascii="Arial" w:eastAsia="Calibri" w:hAnsi="Arial" w:cs="Arial"/>
          <w:bCs/>
          <w:sz w:val="20"/>
          <w:szCs w:val="20"/>
          <w:lang w:val="sw-KE"/>
        </w:rPr>
        <w:t>jobs, such a</w:t>
      </w:r>
      <w:r w:rsidRPr="00130166">
        <w:rPr>
          <w:rFonts w:ascii="Arial" w:eastAsia="Calibri" w:hAnsi="Arial" w:cs="Arial"/>
          <w:bCs/>
          <w:sz w:val="20"/>
          <w:szCs w:val="20"/>
          <w:lang w:val="sw-KE"/>
        </w:rPr>
        <w:t xml:space="preserve"> painting, gutter cleaning </w:t>
      </w:r>
      <w:r w:rsidR="00753C6D" w:rsidRPr="00130166">
        <w:rPr>
          <w:rFonts w:ascii="Arial" w:eastAsia="Calibri" w:hAnsi="Arial" w:cs="Arial"/>
          <w:bCs/>
          <w:sz w:val="20"/>
          <w:szCs w:val="20"/>
          <w:lang w:val="sw-KE"/>
        </w:rPr>
        <w:t>and window</w:t>
      </w:r>
      <w:r w:rsidRPr="00130166">
        <w:rPr>
          <w:rFonts w:ascii="Arial" w:eastAsia="Calibri" w:hAnsi="Arial" w:cs="Arial"/>
          <w:bCs/>
          <w:sz w:val="20"/>
          <w:szCs w:val="20"/>
          <w:lang w:val="sw-KE"/>
        </w:rPr>
        <w:t xml:space="preserve"> cleaning</w:t>
      </w:r>
      <w:r w:rsidR="00130166">
        <w:rPr>
          <w:rFonts w:ascii="Arial" w:eastAsia="Calibri" w:hAnsi="Arial" w:cs="Arial"/>
          <w:bCs/>
          <w:sz w:val="20"/>
          <w:szCs w:val="20"/>
          <w:lang w:val="sw-KE"/>
        </w:rPr>
        <w:t>.</w:t>
      </w:r>
    </w:p>
    <w:p w:rsidR="00F85A6D" w:rsidRPr="00130166" w:rsidRDefault="00F85A6D" w:rsidP="00F85A6D">
      <w:pPr>
        <w:pStyle w:val="ListParagraph"/>
        <w:ind w:left="360"/>
        <w:rPr>
          <w:rFonts w:ascii="Arial" w:eastAsia="Calibri" w:hAnsi="Arial" w:cs="Arial"/>
          <w:bCs/>
          <w:sz w:val="20"/>
          <w:szCs w:val="20"/>
          <w:lang w:val="sw-KE"/>
        </w:rPr>
      </w:pPr>
    </w:p>
    <w:p w:rsidR="00A65BD9" w:rsidRDefault="00A65BD9" w:rsidP="00A65BD9">
      <w:pPr>
        <w:pStyle w:val="ListParagraph"/>
        <w:ind w:left="360"/>
        <w:rPr>
          <w:rFonts w:ascii="Arial" w:hAnsi="Arial" w:cs="Arial"/>
          <w:b/>
          <w:bCs/>
        </w:rPr>
      </w:pPr>
    </w:p>
    <w:p w:rsidR="00A65BD9" w:rsidRDefault="00A65BD9" w:rsidP="00A65BD9">
      <w:pPr>
        <w:pStyle w:val="ListParagraph"/>
        <w:ind w:left="360"/>
        <w:rPr>
          <w:rFonts w:ascii="Arial" w:hAnsi="Arial" w:cs="Arial"/>
          <w:b/>
          <w:bCs/>
        </w:rPr>
      </w:pPr>
    </w:p>
    <w:p w:rsidR="00A65BD9" w:rsidRDefault="00A65BD9" w:rsidP="00A65BD9">
      <w:pPr>
        <w:pStyle w:val="ListParagraph"/>
        <w:ind w:left="360"/>
        <w:rPr>
          <w:rFonts w:ascii="Arial" w:hAnsi="Arial" w:cs="Arial"/>
          <w:b/>
          <w:bCs/>
        </w:rPr>
      </w:pPr>
    </w:p>
    <w:p w:rsidR="008F0627" w:rsidRPr="00FF4713" w:rsidRDefault="003B12B0" w:rsidP="006B7D97">
      <w:pPr>
        <w:pStyle w:val="ListParagraph"/>
        <w:numPr>
          <w:ilvl w:val="0"/>
          <w:numId w:val="36"/>
        </w:numPr>
        <w:rPr>
          <w:rFonts w:ascii="Arial" w:hAnsi="Arial" w:cs="Arial"/>
          <w:b/>
          <w:bCs/>
        </w:rPr>
      </w:pPr>
      <w:r w:rsidRPr="00FF4713">
        <w:rPr>
          <w:rFonts w:ascii="Arial" w:hAnsi="Arial" w:cs="Arial"/>
          <w:b/>
          <w:bCs/>
        </w:rPr>
        <w:lastRenderedPageBreak/>
        <w:t>Planning</w:t>
      </w:r>
      <w:r w:rsidR="00BE001B" w:rsidRPr="00FF4713">
        <w:rPr>
          <w:rFonts w:ascii="Arial" w:hAnsi="Arial" w:cs="Arial"/>
          <w:b/>
          <w:bCs/>
        </w:rPr>
        <w:t xml:space="preserve"> and managing projects</w:t>
      </w:r>
    </w:p>
    <w:p w:rsidR="00A65BD9" w:rsidRPr="00A65BD9" w:rsidRDefault="00A65BD9" w:rsidP="00A65BD9">
      <w:pPr>
        <w:rPr>
          <w:rFonts w:ascii="Arial" w:hAnsi="Arial" w:cs="Arial"/>
          <w:b/>
          <w:bCs/>
          <w:sz w:val="22"/>
          <w:szCs w:val="22"/>
        </w:rPr>
      </w:pPr>
    </w:p>
    <w:p w:rsidR="00D43660" w:rsidRPr="00745256" w:rsidRDefault="00D43660" w:rsidP="006B7D97">
      <w:pPr>
        <w:pStyle w:val="ListParagraph"/>
        <w:numPr>
          <w:ilvl w:val="1"/>
          <w:numId w:val="36"/>
        </w:numPr>
        <w:rPr>
          <w:rFonts w:ascii="Arial" w:hAnsi="Arial" w:cs="Arial"/>
          <w:b/>
          <w:bCs/>
          <w:sz w:val="22"/>
          <w:szCs w:val="22"/>
        </w:rPr>
      </w:pPr>
      <w:r w:rsidRPr="00745256">
        <w:rPr>
          <w:rFonts w:ascii="Arial" w:hAnsi="Arial" w:cs="Arial"/>
          <w:b/>
          <w:bCs/>
          <w:sz w:val="22"/>
          <w:szCs w:val="22"/>
        </w:rPr>
        <w:t>Key planning considerations</w:t>
      </w:r>
    </w:p>
    <w:p w:rsidR="00D43660" w:rsidRPr="00A65BD9" w:rsidRDefault="00D43660" w:rsidP="00A65BD9">
      <w:pPr>
        <w:tabs>
          <w:tab w:val="left" w:pos="540"/>
        </w:tabs>
        <w:rPr>
          <w:rFonts w:ascii="Arial" w:hAnsi="Arial" w:cs="Arial"/>
          <w:b/>
          <w:bCs/>
          <w:sz w:val="22"/>
          <w:szCs w:val="22"/>
        </w:rPr>
      </w:pPr>
      <w:r w:rsidRPr="00A65BD9">
        <w:rPr>
          <w:rFonts w:ascii="Arial" w:hAnsi="Arial" w:cs="Arial"/>
          <w:b/>
          <w:color w:val="363435"/>
          <w:w w:val="106"/>
          <w:sz w:val="20"/>
          <w:szCs w:val="20"/>
        </w:rPr>
        <w:t>General</w:t>
      </w:r>
    </w:p>
    <w:p w:rsidR="00D43660" w:rsidRPr="00D43660" w:rsidRDefault="00D43660" w:rsidP="00D43660">
      <w:pPr>
        <w:spacing w:before="1" w:line="120" w:lineRule="exact"/>
        <w:ind w:left="90"/>
        <w:rPr>
          <w:sz w:val="13"/>
          <w:szCs w:val="13"/>
        </w:rPr>
      </w:pPr>
    </w:p>
    <w:p w:rsidR="00D43660" w:rsidRDefault="00D43660" w:rsidP="004033B6">
      <w:pPr>
        <w:spacing w:line="249" w:lineRule="auto"/>
        <w:ind w:right="146"/>
        <w:rPr>
          <w:rFonts w:ascii="Arial" w:eastAsia="Calibri" w:hAnsi="Arial" w:cs="Arial"/>
          <w:sz w:val="20"/>
          <w:szCs w:val="20"/>
        </w:rPr>
      </w:pPr>
      <w:r w:rsidRPr="004033B6">
        <w:rPr>
          <w:rFonts w:ascii="Arial" w:eastAsia="Calibri" w:hAnsi="Arial" w:cs="Arial"/>
          <w:sz w:val="20"/>
          <w:szCs w:val="20"/>
        </w:rPr>
        <w:t xml:space="preserve">The </w:t>
      </w:r>
      <w:r w:rsidR="00753C6D" w:rsidRPr="004033B6">
        <w:rPr>
          <w:rFonts w:ascii="Arial" w:eastAsia="Calibri" w:hAnsi="Arial" w:cs="Arial"/>
          <w:sz w:val="20"/>
          <w:szCs w:val="20"/>
        </w:rPr>
        <w:t>issues in</w:t>
      </w:r>
      <w:r w:rsidRPr="004033B6">
        <w:rPr>
          <w:rFonts w:ascii="Arial" w:eastAsia="Calibri" w:hAnsi="Arial" w:cs="Arial"/>
          <w:sz w:val="20"/>
          <w:szCs w:val="20"/>
        </w:rPr>
        <w:t xml:space="preserve"> </w:t>
      </w:r>
      <w:r w:rsidR="00E9322D">
        <w:rPr>
          <w:rFonts w:ascii="Arial" w:eastAsia="Calibri" w:hAnsi="Arial" w:cs="Arial"/>
          <w:sz w:val="20"/>
          <w:szCs w:val="20"/>
        </w:rPr>
        <w:t>5.1.1</w:t>
      </w:r>
      <w:r w:rsidR="00753C6D" w:rsidRPr="00D8755F">
        <w:rPr>
          <w:rFonts w:ascii="Arial" w:eastAsia="Calibri" w:hAnsi="Arial" w:cs="Arial"/>
          <w:sz w:val="20"/>
          <w:szCs w:val="20"/>
        </w:rPr>
        <w:t xml:space="preserve"> to</w:t>
      </w:r>
      <w:r w:rsidR="00D8755F" w:rsidRPr="00D8755F">
        <w:rPr>
          <w:rFonts w:ascii="Arial" w:eastAsia="Calibri" w:hAnsi="Arial" w:cs="Arial"/>
          <w:sz w:val="20"/>
          <w:szCs w:val="20"/>
        </w:rPr>
        <w:t xml:space="preserve"> </w:t>
      </w:r>
      <w:r w:rsidR="00E9322D">
        <w:rPr>
          <w:rFonts w:ascii="Arial" w:eastAsia="Calibri" w:hAnsi="Arial" w:cs="Arial"/>
          <w:sz w:val="20"/>
          <w:szCs w:val="20"/>
        </w:rPr>
        <w:t>5.1.8</w:t>
      </w:r>
      <w:r w:rsidR="00753C6D" w:rsidRPr="00D8755F">
        <w:rPr>
          <w:rFonts w:ascii="Arial" w:eastAsia="Calibri" w:hAnsi="Arial" w:cs="Arial"/>
          <w:sz w:val="20"/>
          <w:szCs w:val="20"/>
        </w:rPr>
        <w:t xml:space="preserve"> should</w:t>
      </w:r>
      <w:r w:rsidRPr="004033B6">
        <w:rPr>
          <w:rFonts w:ascii="Arial" w:eastAsia="Calibri" w:hAnsi="Arial" w:cs="Arial"/>
          <w:sz w:val="20"/>
          <w:szCs w:val="20"/>
        </w:rPr>
        <w:t xml:space="preserve"> </w:t>
      </w:r>
      <w:r w:rsidR="00753C6D" w:rsidRPr="004033B6">
        <w:rPr>
          <w:rFonts w:ascii="Arial" w:eastAsia="Calibri" w:hAnsi="Arial" w:cs="Arial"/>
          <w:sz w:val="20"/>
          <w:szCs w:val="20"/>
        </w:rPr>
        <w:t>be addressed</w:t>
      </w:r>
      <w:r w:rsidRPr="004033B6">
        <w:rPr>
          <w:rFonts w:ascii="Arial" w:eastAsia="Calibri" w:hAnsi="Arial" w:cs="Arial"/>
          <w:sz w:val="20"/>
          <w:szCs w:val="20"/>
        </w:rPr>
        <w:t>, as appropriate, whe</w:t>
      </w:r>
      <w:r w:rsidR="006F1988">
        <w:rPr>
          <w:rFonts w:ascii="Arial" w:eastAsia="Calibri" w:hAnsi="Arial" w:cs="Arial"/>
          <w:sz w:val="20"/>
          <w:szCs w:val="20"/>
        </w:rPr>
        <w:t xml:space="preserve">n planning demolition projects. </w:t>
      </w:r>
      <w:r w:rsidRPr="004033B6">
        <w:rPr>
          <w:rFonts w:ascii="Arial" w:eastAsia="Calibri" w:hAnsi="Arial" w:cs="Arial"/>
          <w:sz w:val="20"/>
          <w:szCs w:val="20"/>
        </w:rPr>
        <w:t xml:space="preserve">Sufficient lead-in time should </w:t>
      </w:r>
      <w:r w:rsidR="00753C6D" w:rsidRPr="004033B6">
        <w:rPr>
          <w:rFonts w:ascii="Arial" w:eastAsia="Calibri" w:hAnsi="Arial" w:cs="Arial"/>
          <w:sz w:val="20"/>
          <w:szCs w:val="20"/>
        </w:rPr>
        <w:t>be allocated</w:t>
      </w:r>
      <w:r w:rsidRPr="004033B6">
        <w:rPr>
          <w:rFonts w:ascii="Arial" w:eastAsia="Calibri" w:hAnsi="Arial" w:cs="Arial"/>
          <w:sz w:val="20"/>
          <w:szCs w:val="20"/>
        </w:rPr>
        <w:t xml:space="preserve"> </w:t>
      </w:r>
      <w:r w:rsidR="00753C6D" w:rsidRPr="004033B6">
        <w:rPr>
          <w:rFonts w:ascii="Arial" w:eastAsia="Calibri" w:hAnsi="Arial" w:cs="Arial"/>
          <w:sz w:val="20"/>
          <w:szCs w:val="20"/>
        </w:rPr>
        <w:t>for completion</w:t>
      </w:r>
      <w:r w:rsidR="004033B6" w:rsidRPr="004033B6">
        <w:rPr>
          <w:rFonts w:ascii="Arial" w:eastAsia="Calibri" w:hAnsi="Arial" w:cs="Arial"/>
          <w:sz w:val="20"/>
          <w:szCs w:val="20"/>
        </w:rPr>
        <w:t xml:space="preserve"> </w:t>
      </w:r>
      <w:r w:rsidRPr="004033B6">
        <w:rPr>
          <w:rFonts w:ascii="Arial" w:eastAsia="Calibri" w:hAnsi="Arial" w:cs="Arial"/>
          <w:sz w:val="20"/>
          <w:szCs w:val="20"/>
        </w:rPr>
        <w:t>of these activities.</w:t>
      </w:r>
    </w:p>
    <w:p w:rsidR="004F1A76" w:rsidRDefault="004F1A76" w:rsidP="004F1A76">
      <w:pPr>
        <w:pStyle w:val="ListParagraph"/>
        <w:tabs>
          <w:tab w:val="left" w:pos="540"/>
        </w:tabs>
        <w:rPr>
          <w:rFonts w:ascii="Arial" w:hAnsi="Arial" w:cs="Arial"/>
          <w:b/>
          <w:color w:val="363435"/>
          <w:w w:val="106"/>
          <w:sz w:val="20"/>
          <w:szCs w:val="20"/>
        </w:rPr>
      </w:pPr>
    </w:p>
    <w:p w:rsidR="004033B6" w:rsidRPr="00FF4713" w:rsidRDefault="004033B6" w:rsidP="006B7D97">
      <w:pPr>
        <w:pStyle w:val="ListParagraph"/>
        <w:numPr>
          <w:ilvl w:val="2"/>
          <w:numId w:val="36"/>
        </w:numPr>
        <w:tabs>
          <w:tab w:val="left" w:pos="540"/>
        </w:tabs>
        <w:rPr>
          <w:rFonts w:ascii="Arial" w:hAnsi="Arial" w:cs="Arial"/>
          <w:b/>
          <w:color w:val="363435"/>
          <w:w w:val="106"/>
          <w:sz w:val="20"/>
          <w:szCs w:val="20"/>
        </w:rPr>
      </w:pPr>
      <w:r w:rsidRPr="00FF4713">
        <w:rPr>
          <w:rFonts w:ascii="Arial" w:hAnsi="Arial" w:cs="Arial"/>
          <w:b/>
          <w:color w:val="363435"/>
          <w:w w:val="106"/>
          <w:sz w:val="20"/>
          <w:szCs w:val="20"/>
        </w:rPr>
        <w:t xml:space="preserve">Effective </w:t>
      </w:r>
      <w:r w:rsidR="00753C6D" w:rsidRPr="00FF4713">
        <w:rPr>
          <w:rFonts w:ascii="Arial" w:hAnsi="Arial" w:cs="Arial"/>
          <w:b/>
          <w:color w:val="363435"/>
          <w:w w:val="106"/>
          <w:sz w:val="20"/>
          <w:szCs w:val="20"/>
        </w:rPr>
        <w:t>site knowledge</w:t>
      </w:r>
      <w:r w:rsidRPr="00FF4713">
        <w:rPr>
          <w:rFonts w:ascii="Arial" w:hAnsi="Arial" w:cs="Arial"/>
          <w:b/>
          <w:color w:val="363435"/>
          <w:w w:val="106"/>
          <w:sz w:val="20"/>
          <w:szCs w:val="20"/>
        </w:rPr>
        <w:t xml:space="preserve"> </w:t>
      </w:r>
    </w:p>
    <w:p w:rsidR="00AB0FC8" w:rsidRPr="001E3BD5" w:rsidRDefault="00AB0FC8" w:rsidP="00AB0FC8">
      <w:pPr>
        <w:spacing w:line="249" w:lineRule="auto"/>
        <w:ind w:right="1022"/>
        <w:rPr>
          <w:rFonts w:ascii="Arial" w:eastAsia="Calibri" w:hAnsi="Arial" w:cs="Arial"/>
          <w:sz w:val="20"/>
          <w:szCs w:val="20"/>
        </w:rPr>
      </w:pPr>
      <w:r w:rsidRPr="001E3BD5">
        <w:rPr>
          <w:rFonts w:ascii="Arial" w:eastAsia="Calibri" w:hAnsi="Arial" w:cs="Arial"/>
          <w:sz w:val="20"/>
          <w:szCs w:val="20"/>
        </w:rPr>
        <w:t xml:space="preserve">An assessment and </w:t>
      </w:r>
      <w:r w:rsidR="00753C6D" w:rsidRPr="001E3BD5">
        <w:rPr>
          <w:rFonts w:ascii="Arial" w:eastAsia="Calibri" w:hAnsi="Arial" w:cs="Arial"/>
          <w:sz w:val="20"/>
          <w:szCs w:val="20"/>
        </w:rPr>
        <w:t>survey of</w:t>
      </w:r>
      <w:r w:rsidRPr="001E3BD5">
        <w:rPr>
          <w:rFonts w:ascii="Arial" w:eastAsia="Calibri" w:hAnsi="Arial" w:cs="Arial"/>
          <w:sz w:val="20"/>
          <w:szCs w:val="20"/>
        </w:rPr>
        <w:t xml:space="preserve"> the </w:t>
      </w:r>
      <w:r w:rsidR="00753C6D" w:rsidRPr="001E3BD5">
        <w:rPr>
          <w:rFonts w:ascii="Arial" w:eastAsia="Calibri" w:hAnsi="Arial" w:cs="Arial"/>
          <w:sz w:val="20"/>
          <w:szCs w:val="20"/>
        </w:rPr>
        <w:t>site should</w:t>
      </w:r>
      <w:r w:rsidRPr="001E3BD5">
        <w:rPr>
          <w:rFonts w:ascii="Arial" w:eastAsia="Calibri" w:hAnsi="Arial" w:cs="Arial"/>
          <w:sz w:val="20"/>
          <w:szCs w:val="20"/>
        </w:rPr>
        <w:t xml:space="preserve"> </w:t>
      </w:r>
      <w:r w:rsidR="00753C6D" w:rsidRPr="001E3BD5">
        <w:rPr>
          <w:rFonts w:ascii="Arial" w:eastAsia="Calibri" w:hAnsi="Arial" w:cs="Arial"/>
          <w:sz w:val="20"/>
          <w:szCs w:val="20"/>
        </w:rPr>
        <w:t>be planned</w:t>
      </w:r>
      <w:r w:rsidRPr="001E3BD5">
        <w:rPr>
          <w:rFonts w:ascii="Arial" w:eastAsia="Calibri" w:hAnsi="Arial" w:cs="Arial"/>
          <w:sz w:val="20"/>
          <w:szCs w:val="20"/>
        </w:rPr>
        <w:t xml:space="preserve"> to identify the following, as </w:t>
      </w:r>
      <w:r w:rsidR="00753C6D" w:rsidRPr="001E3BD5">
        <w:rPr>
          <w:rFonts w:ascii="Arial" w:eastAsia="Calibri" w:hAnsi="Arial" w:cs="Arial"/>
          <w:sz w:val="20"/>
          <w:szCs w:val="20"/>
        </w:rPr>
        <w:t>far as</w:t>
      </w:r>
      <w:r w:rsidR="003F4E1F">
        <w:rPr>
          <w:rFonts w:ascii="Arial" w:eastAsia="Calibri" w:hAnsi="Arial" w:cs="Arial"/>
          <w:sz w:val="20"/>
          <w:szCs w:val="20"/>
        </w:rPr>
        <w:t xml:space="preserve"> possible:</w:t>
      </w:r>
    </w:p>
    <w:p w:rsidR="00AB0FC8" w:rsidRPr="001E3BD5" w:rsidRDefault="00AB0FC8" w:rsidP="00AB0FC8">
      <w:pPr>
        <w:spacing w:line="120" w:lineRule="exact"/>
        <w:rPr>
          <w:rFonts w:ascii="Arial" w:eastAsia="Calibri" w:hAnsi="Arial" w:cs="Arial"/>
          <w:sz w:val="20"/>
          <w:szCs w:val="20"/>
        </w:rPr>
      </w:pPr>
    </w:p>
    <w:p w:rsidR="00AB0FC8" w:rsidRPr="00AB0FC8" w:rsidRDefault="007B0218" w:rsidP="006B7D97">
      <w:pPr>
        <w:pStyle w:val="ListParagraph"/>
        <w:numPr>
          <w:ilvl w:val="0"/>
          <w:numId w:val="13"/>
        </w:numPr>
        <w:rPr>
          <w:rFonts w:ascii="Arial" w:eastAsia="Calibri" w:hAnsi="Arial" w:cs="Arial"/>
          <w:sz w:val="20"/>
          <w:szCs w:val="20"/>
        </w:rPr>
      </w:pPr>
      <w:r>
        <w:rPr>
          <w:rFonts w:ascii="Arial" w:eastAsia="Calibri" w:hAnsi="Arial" w:cs="Arial"/>
          <w:sz w:val="20"/>
          <w:szCs w:val="20"/>
        </w:rPr>
        <w:t>t</w:t>
      </w:r>
      <w:r w:rsidR="00AB0FC8" w:rsidRPr="00AB0FC8">
        <w:rPr>
          <w:rFonts w:ascii="Arial" w:eastAsia="Calibri" w:hAnsi="Arial" w:cs="Arial"/>
          <w:sz w:val="20"/>
          <w:szCs w:val="20"/>
        </w:rPr>
        <w:t>he extent of decommissioning.</w:t>
      </w:r>
    </w:p>
    <w:p w:rsidR="00AB0FC8" w:rsidRPr="001E3BD5" w:rsidRDefault="00AB0FC8" w:rsidP="00AB0FC8">
      <w:pPr>
        <w:spacing w:before="9" w:line="120" w:lineRule="exact"/>
        <w:rPr>
          <w:rFonts w:ascii="Arial" w:eastAsia="Calibri" w:hAnsi="Arial" w:cs="Arial"/>
          <w:sz w:val="20"/>
          <w:szCs w:val="20"/>
        </w:rPr>
      </w:pPr>
    </w:p>
    <w:p w:rsidR="00AB0FC8" w:rsidRPr="00AB0FC8" w:rsidRDefault="007B0218" w:rsidP="006B7D97">
      <w:pPr>
        <w:pStyle w:val="ListParagraph"/>
        <w:numPr>
          <w:ilvl w:val="0"/>
          <w:numId w:val="13"/>
        </w:numPr>
        <w:tabs>
          <w:tab w:val="left" w:pos="1140"/>
        </w:tabs>
        <w:spacing w:line="249" w:lineRule="auto"/>
        <w:ind w:right="669"/>
        <w:rPr>
          <w:rFonts w:ascii="Arial" w:eastAsia="Calibri" w:hAnsi="Arial" w:cs="Arial"/>
          <w:sz w:val="20"/>
          <w:szCs w:val="20"/>
        </w:rPr>
      </w:pPr>
      <w:r>
        <w:rPr>
          <w:rFonts w:ascii="Arial" w:eastAsia="Calibri" w:hAnsi="Arial" w:cs="Arial"/>
          <w:sz w:val="20"/>
          <w:szCs w:val="20"/>
        </w:rPr>
        <w:t>d</w:t>
      </w:r>
      <w:r w:rsidR="00AB0FC8" w:rsidRPr="00AB0FC8">
        <w:rPr>
          <w:rFonts w:ascii="Arial" w:eastAsia="Calibri" w:hAnsi="Arial" w:cs="Arial"/>
          <w:sz w:val="20"/>
          <w:szCs w:val="20"/>
        </w:rPr>
        <w:t xml:space="preserve">etails of the isolation or removal of </w:t>
      </w:r>
      <w:r w:rsidR="00753C6D" w:rsidRPr="00AB0FC8">
        <w:rPr>
          <w:rFonts w:ascii="Arial" w:eastAsia="Calibri" w:hAnsi="Arial" w:cs="Arial"/>
          <w:sz w:val="20"/>
          <w:szCs w:val="20"/>
        </w:rPr>
        <w:t>services and</w:t>
      </w:r>
      <w:r w:rsidR="00AB0FC8" w:rsidRPr="00AB0FC8">
        <w:rPr>
          <w:rFonts w:ascii="Arial" w:eastAsia="Calibri" w:hAnsi="Arial" w:cs="Arial"/>
          <w:sz w:val="20"/>
          <w:szCs w:val="20"/>
        </w:rPr>
        <w:t xml:space="preserve"> details of temporary supplies.</w:t>
      </w:r>
    </w:p>
    <w:p w:rsidR="00AB0FC8" w:rsidRPr="001E3BD5" w:rsidRDefault="00AB0FC8" w:rsidP="00AB0FC8">
      <w:pPr>
        <w:spacing w:line="120" w:lineRule="exact"/>
        <w:rPr>
          <w:rFonts w:ascii="Arial" w:eastAsia="Calibri" w:hAnsi="Arial" w:cs="Arial"/>
          <w:sz w:val="20"/>
          <w:szCs w:val="20"/>
        </w:rPr>
      </w:pPr>
    </w:p>
    <w:p w:rsidR="00AB0FC8" w:rsidRPr="00AB0FC8" w:rsidRDefault="007B0218" w:rsidP="006B7D97">
      <w:pPr>
        <w:pStyle w:val="ListParagraph"/>
        <w:numPr>
          <w:ilvl w:val="0"/>
          <w:numId w:val="13"/>
        </w:numPr>
        <w:tabs>
          <w:tab w:val="left" w:pos="1140"/>
        </w:tabs>
        <w:spacing w:line="249" w:lineRule="auto"/>
        <w:ind w:right="858"/>
        <w:rPr>
          <w:rFonts w:ascii="Arial" w:eastAsia="Calibri" w:hAnsi="Arial" w:cs="Arial"/>
          <w:sz w:val="20"/>
          <w:szCs w:val="20"/>
        </w:rPr>
      </w:pPr>
      <w:r>
        <w:rPr>
          <w:rFonts w:ascii="Arial" w:eastAsia="Calibri" w:hAnsi="Arial" w:cs="Arial"/>
          <w:sz w:val="20"/>
          <w:szCs w:val="20"/>
        </w:rPr>
        <w:t>k</w:t>
      </w:r>
      <w:r w:rsidR="00AB0FC8" w:rsidRPr="00AB0FC8">
        <w:rPr>
          <w:rFonts w:ascii="Arial" w:eastAsia="Calibri" w:hAnsi="Arial" w:cs="Arial"/>
          <w:sz w:val="20"/>
          <w:szCs w:val="20"/>
        </w:rPr>
        <w:t>nowledge and history of the structure, including form, materi</w:t>
      </w:r>
      <w:r w:rsidR="00757C08">
        <w:rPr>
          <w:rFonts w:ascii="Arial" w:eastAsia="Calibri" w:hAnsi="Arial" w:cs="Arial"/>
          <w:sz w:val="20"/>
          <w:szCs w:val="20"/>
        </w:rPr>
        <w:t xml:space="preserve">als of construction, structural </w:t>
      </w:r>
      <w:r w:rsidR="00AB0FC8" w:rsidRPr="00AB0FC8">
        <w:rPr>
          <w:rFonts w:ascii="Arial" w:eastAsia="Calibri" w:hAnsi="Arial" w:cs="Arial"/>
          <w:sz w:val="20"/>
          <w:szCs w:val="20"/>
        </w:rPr>
        <w:t>interactions and location.</w:t>
      </w:r>
    </w:p>
    <w:p w:rsidR="00AB0FC8" w:rsidRPr="008A3C5C" w:rsidRDefault="00AB0FC8" w:rsidP="00AB0FC8">
      <w:pPr>
        <w:tabs>
          <w:tab w:val="left" w:pos="1140"/>
        </w:tabs>
        <w:spacing w:line="249" w:lineRule="auto"/>
        <w:ind w:right="858"/>
        <w:rPr>
          <w:rFonts w:ascii="Arial" w:eastAsia="Calibri" w:hAnsi="Arial" w:cs="Arial"/>
          <w:sz w:val="20"/>
          <w:szCs w:val="20"/>
        </w:rPr>
      </w:pPr>
    </w:p>
    <w:p w:rsidR="002306B1" w:rsidRPr="002306B1" w:rsidRDefault="007B0218" w:rsidP="006B7D97">
      <w:pPr>
        <w:pStyle w:val="ListParagraph"/>
        <w:numPr>
          <w:ilvl w:val="0"/>
          <w:numId w:val="13"/>
        </w:numPr>
        <w:spacing w:line="374" w:lineRule="auto"/>
        <w:ind w:right="1900"/>
        <w:rPr>
          <w:rFonts w:ascii="Arial" w:eastAsia="Calibri" w:hAnsi="Arial" w:cs="Arial"/>
          <w:sz w:val="20"/>
          <w:szCs w:val="20"/>
        </w:rPr>
      </w:pPr>
      <w:r>
        <w:rPr>
          <w:rFonts w:ascii="Arial" w:eastAsia="Calibri" w:hAnsi="Arial" w:cs="Arial"/>
          <w:sz w:val="20"/>
          <w:szCs w:val="20"/>
        </w:rPr>
        <w:t>i</w:t>
      </w:r>
      <w:r w:rsidR="00AB0FC8" w:rsidRPr="00AB0FC8">
        <w:rPr>
          <w:rFonts w:ascii="Arial" w:eastAsia="Calibri" w:hAnsi="Arial" w:cs="Arial"/>
          <w:sz w:val="20"/>
          <w:szCs w:val="20"/>
        </w:rPr>
        <w:t>solation and protection measu</w:t>
      </w:r>
      <w:r w:rsidR="002306B1">
        <w:rPr>
          <w:rFonts w:ascii="Arial" w:eastAsia="Calibri" w:hAnsi="Arial" w:cs="Arial"/>
          <w:sz w:val="20"/>
          <w:szCs w:val="20"/>
        </w:rPr>
        <w:t xml:space="preserve">res </w:t>
      </w:r>
      <w:r w:rsidR="00753C6D">
        <w:rPr>
          <w:rFonts w:ascii="Arial" w:eastAsia="Calibri" w:hAnsi="Arial" w:cs="Arial"/>
          <w:sz w:val="20"/>
          <w:szCs w:val="20"/>
        </w:rPr>
        <w:t>for adjacent</w:t>
      </w:r>
      <w:r w:rsidR="002306B1">
        <w:rPr>
          <w:rFonts w:ascii="Arial" w:eastAsia="Calibri" w:hAnsi="Arial" w:cs="Arial"/>
          <w:sz w:val="20"/>
          <w:szCs w:val="20"/>
        </w:rPr>
        <w:t xml:space="preserve"> structures. </w:t>
      </w:r>
    </w:p>
    <w:p w:rsidR="00AB0FC8" w:rsidRPr="002306B1" w:rsidRDefault="007B0218" w:rsidP="006B7D97">
      <w:pPr>
        <w:pStyle w:val="ListParagraph"/>
        <w:numPr>
          <w:ilvl w:val="0"/>
          <w:numId w:val="13"/>
        </w:numPr>
        <w:spacing w:line="374" w:lineRule="auto"/>
        <w:ind w:right="1900"/>
        <w:rPr>
          <w:rFonts w:ascii="Arial" w:eastAsia="Calibri" w:hAnsi="Arial" w:cs="Arial"/>
          <w:sz w:val="20"/>
          <w:szCs w:val="20"/>
        </w:rPr>
      </w:pPr>
      <w:r>
        <w:rPr>
          <w:rFonts w:ascii="Arial" w:eastAsia="Calibri" w:hAnsi="Arial" w:cs="Arial"/>
          <w:sz w:val="20"/>
          <w:szCs w:val="20"/>
        </w:rPr>
        <w:t>h</w:t>
      </w:r>
      <w:r w:rsidR="00AB0FC8">
        <w:rPr>
          <w:rFonts w:ascii="Arial" w:eastAsia="Calibri" w:hAnsi="Arial" w:cs="Arial"/>
          <w:sz w:val="20"/>
          <w:szCs w:val="20"/>
        </w:rPr>
        <w:t>azardous materials.</w:t>
      </w:r>
    </w:p>
    <w:p w:rsidR="001E3BD5" w:rsidRPr="00AB0FC8" w:rsidRDefault="007B0218" w:rsidP="006B7D97">
      <w:pPr>
        <w:pStyle w:val="ListParagraph"/>
        <w:numPr>
          <w:ilvl w:val="0"/>
          <w:numId w:val="13"/>
        </w:numPr>
        <w:spacing w:line="374" w:lineRule="auto"/>
        <w:ind w:right="1900"/>
        <w:rPr>
          <w:rFonts w:ascii="Arial" w:eastAsia="Calibri" w:hAnsi="Arial" w:cs="Arial"/>
          <w:sz w:val="20"/>
          <w:szCs w:val="20"/>
        </w:rPr>
      </w:pPr>
      <w:r>
        <w:rPr>
          <w:rFonts w:ascii="Arial" w:eastAsia="Calibri" w:hAnsi="Arial" w:cs="Arial"/>
          <w:sz w:val="20"/>
          <w:szCs w:val="20"/>
        </w:rPr>
        <w:t>p</w:t>
      </w:r>
      <w:r w:rsidR="00AB0FC8" w:rsidRPr="00AB0FC8">
        <w:rPr>
          <w:rFonts w:ascii="Arial" w:eastAsia="Calibri" w:hAnsi="Arial" w:cs="Arial"/>
          <w:sz w:val="20"/>
          <w:szCs w:val="20"/>
        </w:rPr>
        <w:t xml:space="preserve">revious </w:t>
      </w:r>
      <w:r w:rsidR="00753C6D" w:rsidRPr="00AB0FC8">
        <w:rPr>
          <w:rFonts w:ascii="Arial" w:eastAsia="Calibri" w:hAnsi="Arial" w:cs="Arial"/>
          <w:sz w:val="20"/>
          <w:szCs w:val="20"/>
        </w:rPr>
        <w:t>uses of</w:t>
      </w:r>
      <w:r w:rsidR="00AB0FC8" w:rsidRPr="00AB0FC8">
        <w:rPr>
          <w:rFonts w:ascii="Arial" w:eastAsia="Calibri" w:hAnsi="Arial" w:cs="Arial"/>
          <w:sz w:val="20"/>
          <w:szCs w:val="20"/>
        </w:rPr>
        <w:t xml:space="preserve"> the site.</w:t>
      </w:r>
    </w:p>
    <w:p w:rsidR="00C55915" w:rsidRPr="00FF4713" w:rsidRDefault="00C55915" w:rsidP="006B7D97">
      <w:pPr>
        <w:pStyle w:val="ListParagraph"/>
        <w:numPr>
          <w:ilvl w:val="2"/>
          <w:numId w:val="36"/>
        </w:numPr>
        <w:tabs>
          <w:tab w:val="left" w:pos="540"/>
        </w:tabs>
        <w:rPr>
          <w:rFonts w:ascii="Arial" w:hAnsi="Arial" w:cs="Arial"/>
          <w:b/>
          <w:color w:val="363435"/>
          <w:w w:val="106"/>
          <w:sz w:val="20"/>
          <w:szCs w:val="20"/>
        </w:rPr>
      </w:pPr>
      <w:r w:rsidRPr="00FF4713">
        <w:rPr>
          <w:rFonts w:ascii="Arial" w:hAnsi="Arial" w:cs="Arial"/>
          <w:b/>
          <w:color w:val="363435"/>
          <w:w w:val="106"/>
          <w:sz w:val="20"/>
          <w:szCs w:val="20"/>
        </w:rPr>
        <w:t>Complying with legal requirements</w:t>
      </w:r>
    </w:p>
    <w:p w:rsidR="004966DE" w:rsidRPr="007205F5" w:rsidRDefault="00C7354C" w:rsidP="006B7D97">
      <w:pPr>
        <w:pStyle w:val="ListParagraph"/>
        <w:numPr>
          <w:ilvl w:val="3"/>
          <w:numId w:val="36"/>
        </w:numPr>
        <w:tabs>
          <w:tab w:val="left" w:pos="900"/>
        </w:tabs>
        <w:ind w:left="1080"/>
        <w:rPr>
          <w:rFonts w:ascii="Arial" w:hAnsi="Arial" w:cs="Arial"/>
          <w:b/>
          <w:color w:val="363435"/>
          <w:w w:val="106"/>
          <w:sz w:val="20"/>
          <w:szCs w:val="20"/>
        </w:rPr>
      </w:pPr>
      <w:r w:rsidRPr="007205F5">
        <w:rPr>
          <w:rFonts w:ascii="Arial" w:hAnsi="Arial" w:cs="Arial"/>
          <w:b/>
          <w:color w:val="363435"/>
          <w:w w:val="106"/>
          <w:sz w:val="20"/>
          <w:szCs w:val="20"/>
        </w:rPr>
        <w:t xml:space="preserve"> </w:t>
      </w:r>
      <w:r w:rsidR="00757C08">
        <w:rPr>
          <w:rFonts w:ascii="Arial" w:hAnsi="Arial" w:cs="Arial"/>
          <w:b/>
          <w:color w:val="363435"/>
          <w:w w:val="106"/>
          <w:sz w:val="20"/>
          <w:szCs w:val="20"/>
        </w:rPr>
        <w:t>l</w:t>
      </w:r>
      <w:r w:rsidR="004966DE" w:rsidRPr="007205F5">
        <w:rPr>
          <w:rFonts w:ascii="Arial" w:hAnsi="Arial" w:cs="Arial"/>
          <w:b/>
          <w:color w:val="363435"/>
          <w:w w:val="106"/>
          <w:sz w:val="20"/>
          <w:szCs w:val="20"/>
        </w:rPr>
        <w:t>egislation</w:t>
      </w:r>
    </w:p>
    <w:p w:rsidR="00C55915" w:rsidRPr="00C55915" w:rsidRDefault="00C55915" w:rsidP="00C55915">
      <w:pPr>
        <w:spacing w:line="249" w:lineRule="auto"/>
        <w:ind w:right="213"/>
        <w:rPr>
          <w:rFonts w:ascii="Arial" w:eastAsia="Calibri" w:hAnsi="Arial" w:cs="Arial"/>
          <w:sz w:val="20"/>
          <w:szCs w:val="20"/>
        </w:rPr>
      </w:pPr>
      <w:r w:rsidRPr="00C55915">
        <w:rPr>
          <w:rFonts w:ascii="Arial" w:eastAsia="Calibri" w:hAnsi="Arial" w:cs="Arial"/>
          <w:sz w:val="20"/>
          <w:szCs w:val="20"/>
        </w:rPr>
        <w:t xml:space="preserve">Arrangements should </w:t>
      </w:r>
      <w:r w:rsidR="00753C6D" w:rsidRPr="00C55915">
        <w:rPr>
          <w:rFonts w:ascii="Arial" w:eastAsia="Calibri" w:hAnsi="Arial" w:cs="Arial"/>
          <w:sz w:val="20"/>
          <w:szCs w:val="20"/>
        </w:rPr>
        <w:t>be put</w:t>
      </w:r>
      <w:r w:rsidRPr="00C55915">
        <w:rPr>
          <w:rFonts w:ascii="Arial" w:eastAsia="Calibri" w:hAnsi="Arial" w:cs="Arial"/>
          <w:sz w:val="20"/>
          <w:szCs w:val="20"/>
        </w:rPr>
        <w:t xml:space="preserve"> in place to ensure compliance with legislation in a number of different related </w:t>
      </w:r>
      <w:r w:rsidR="00753C6D" w:rsidRPr="00C55915">
        <w:rPr>
          <w:rFonts w:ascii="Arial" w:eastAsia="Calibri" w:hAnsi="Arial" w:cs="Arial"/>
          <w:sz w:val="20"/>
          <w:szCs w:val="20"/>
        </w:rPr>
        <w:t>f</w:t>
      </w:r>
      <w:r w:rsidR="00753C6D">
        <w:rPr>
          <w:rFonts w:ascii="Arial" w:eastAsia="Calibri" w:hAnsi="Arial" w:cs="Arial"/>
          <w:sz w:val="20"/>
          <w:szCs w:val="20"/>
        </w:rPr>
        <w:t>ields, including</w:t>
      </w:r>
      <w:r w:rsidR="001D5AC8">
        <w:rPr>
          <w:rFonts w:ascii="Arial" w:eastAsia="Calibri" w:hAnsi="Arial" w:cs="Arial"/>
          <w:sz w:val="20"/>
          <w:szCs w:val="20"/>
        </w:rPr>
        <w:t xml:space="preserve"> the following:</w:t>
      </w:r>
    </w:p>
    <w:p w:rsidR="00C55915" w:rsidRPr="00C25CCD" w:rsidRDefault="001D5AC8" w:rsidP="006B7D97">
      <w:pPr>
        <w:pStyle w:val="ListParagraph"/>
        <w:numPr>
          <w:ilvl w:val="0"/>
          <w:numId w:val="12"/>
        </w:numPr>
        <w:spacing w:line="374" w:lineRule="auto"/>
        <w:ind w:right="5397"/>
        <w:rPr>
          <w:rFonts w:ascii="Arial" w:eastAsia="Calibri" w:hAnsi="Arial" w:cs="Arial"/>
          <w:sz w:val="20"/>
          <w:szCs w:val="20"/>
        </w:rPr>
      </w:pPr>
      <w:r>
        <w:rPr>
          <w:rFonts w:ascii="Arial" w:eastAsia="Calibri" w:hAnsi="Arial" w:cs="Arial"/>
          <w:sz w:val="20"/>
          <w:szCs w:val="20"/>
        </w:rPr>
        <w:t>w</w:t>
      </w:r>
      <w:r w:rsidR="00FA25AA">
        <w:rPr>
          <w:rFonts w:ascii="Arial" w:eastAsia="Calibri" w:hAnsi="Arial" w:cs="Arial"/>
          <w:sz w:val="20"/>
          <w:szCs w:val="20"/>
        </w:rPr>
        <w:t>aste management regulation, 2006</w:t>
      </w:r>
    </w:p>
    <w:p w:rsidR="00C55915" w:rsidRPr="00FF4713" w:rsidRDefault="00753C6D" w:rsidP="006B7D97">
      <w:pPr>
        <w:pStyle w:val="ListParagraph"/>
        <w:numPr>
          <w:ilvl w:val="0"/>
          <w:numId w:val="12"/>
        </w:numPr>
        <w:spacing w:line="374" w:lineRule="auto"/>
        <w:ind w:right="5397"/>
        <w:rPr>
          <w:rFonts w:ascii="Arial" w:eastAsia="Calibri" w:hAnsi="Arial" w:cs="Arial"/>
          <w:sz w:val="20"/>
          <w:szCs w:val="20"/>
          <w:lang w:val="en-US"/>
        </w:rPr>
      </w:pPr>
      <w:r>
        <w:rPr>
          <w:rFonts w:ascii="Arial" w:eastAsia="Calibri" w:hAnsi="Arial" w:cs="Arial"/>
          <w:sz w:val="20"/>
          <w:szCs w:val="20"/>
          <w:lang w:val="en-US"/>
        </w:rPr>
        <w:t>r</w:t>
      </w:r>
      <w:r w:rsidRPr="00FF4713">
        <w:rPr>
          <w:rFonts w:ascii="Arial" w:eastAsia="Calibri" w:hAnsi="Arial" w:cs="Arial"/>
          <w:sz w:val="20"/>
          <w:szCs w:val="20"/>
          <w:lang w:val="en-US"/>
        </w:rPr>
        <w:t>euse and</w:t>
      </w:r>
      <w:r w:rsidR="00C55915" w:rsidRPr="00FF4713">
        <w:rPr>
          <w:rFonts w:ascii="Arial" w:eastAsia="Calibri" w:hAnsi="Arial" w:cs="Arial"/>
          <w:sz w:val="20"/>
          <w:szCs w:val="20"/>
          <w:lang w:val="en-US"/>
        </w:rPr>
        <w:t xml:space="preserve"> recycling.</w:t>
      </w:r>
    </w:p>
    <w:p w:rsidR="00C55915" w:rsidRPr="00F11C07" w:rsidRDefault="00254F6B" w:rsidP="006B7D97">
      <w:pPr>
        <w:pStyle w:val="ListParagraph"/>
        <w:numPr>
          <w:ilvl w:val="0"/>
          <w:numId w:val="12"/>
        </w:numPr>
        <w:spacing w:before="4"/>
        <w:rPr>
          <w:rFonts w:ascii="Arial" w:eastAsia="Calibri" w:hAnsi="Arial" w:cs="Arial"/>
          <w:sz w:val="20"/>
          <w:szCs w:val="20"/>
          <w:lang w:val="en-US"/>
        </w:rPr>
      </w:pPr>
      <w:r>
        <w:rPr>
          <w:rFonts w:ascii="Arial" w:eastAsia="Calibri" w:hAnsi="Arial" w:cs="Arial"/>
          <w:sz w:val="20"/>
          <w:szCs w:val="20"/>
          <w:lang w:val="en-US"/>
        </w:rPr>
        <w:t>c</w:t>
      </w:r>
      <w:r w:rsidR="00C55915" w:rsidRPr="00C55915">
        <w:rPr>
          <w:rFonts w:ascii="Arial" w:eastAsia="Calibri" w:hAnsi="Arial" w:cs="Arial"/>
          <w:sz w:val="20"/>
          <w:szCs w:val="20"/>
          <w:lang w:val="en-US"/>
        </w:rPr>
        <w:t>ontrol and m</w:t>
      </w:r>
      <w:r w:rsidR="00E662E0">
        <w:rPr>
          <w:rFonts w:ascii="Arial" w:eastAsia="Calibri" w:hAnsi="Arial" w:cs="Arial"/>
          <w:sz w:val="20"/>
          <w:szCs w:val="20"/>
          <w:lang w:val="en-US"/>
        </w:rPr>
        <w:t>inimization of nuisances</w:t>
      </w:r>
      <w:r w:rsidR="0028030D">
        <w:rPr>
          <w:rFonts w:ascii="Arial" w:eastAsia="Calibri" w:hAnsi="Arial" w:cs="Arial"/>
          <w:sz w:val="20"/>
          <w:szCs w:val="20"/>
          <w:lang w:val="en-US"/>
        </w:rPr>
        <w:t xml:space="preserve"> to the neighboring site (s)</w:t>
      </w:r>
      <w:r w:rsidR="00C55915" w:rsidRPr="00C55915">
        <w:rPr>
          <w:rFonts w:ascii="Arial" w:eastAsia="Calibri" w:hAnsi="Arial" w:cs="Arial"/>
          <w:sz w:val="20"/>
          <w:szCs w:val="20"/>
          <w:lang w:val="en-US"/>
        </w:rPr>
        <w:t xml:space="preserve"> including</w:t>
      </w:r>
      <w:r w:rsidR="00F11C07" w:rsidRPr="00F11C07">
        <w:rPr>
          <w:rFonts w:ascii="Arial" w:eastAsia="Calibri" w:hAnsi="Arial" w:cs="Arial"/>
          <w:sz w:val="20"/>
          <w:szCs w:val="20"/>
          <w:lang w:val="en-US"/>
        </w:rPr>
        <w:t xml:space="preserve"> dust, noise, vibration, smoke</w:t>
      </w:r>
      <w:r w:rsidR="00F11C07">
        <w:rPr>
          <w:color w:val="363435"/>
          <w:w w:val="116"/>
          <w:sz w:val="20"/>
          <w:szCs w:val="20"/>
          <w:lang w:val="en-US"/>
        </w:rPr>
        <w:t xml:space="preserve"> </w:t>
      </w:r>
      <w:r w:rsidR="00F11C07" w:rsidRPr="00F11C07">
        <w:rPr>
          <w:rFonts w:ascii="Arial" w:eastAsia="Calibri" w:hAnsi="Arial" w:cs="Arial"/>
          <w:sz w:val="20"/>
          <w:szCs w:val="20"/>
          <w:lang w:val="en-US"/>
        </w:rPr>
        <w:t>and traffic movement and management.</w:t>
      </w:r>
    </w:p>
    <w:p w:rsidR="00C55915" w:rsidRPr="00F11C07" w:rsidRDefault="00C55915" w:rsidP="00F11C07">
      <w:pPr>
        <w:rPr>
          <w:rFonts w:ascii="Arial" w:eastAsia="Calibri" w:hAnsi="Arial" w:cs="Arial"/>
          <w:sz w:val="20"/>
          <w:szCs w:val="20"/>
        </w:rPr>
      </w:pPr>
    </w:p>
    <w:p w:rsidR="00C55915" w:rsidRPr="00C25CCD" w:rsidRDefault="00254F6B" w:rsidP="006B7D97">
      <w:pPr>
        <w:pStyle w:val="ListParagraph"/>
        <w:numPr>
          <w:ilvl w:val="0"/>
          <w:numId w:val="12"/>
        </w:numPr>
        <w:spacing w:line="374" w:lineRule="auto"/>
        <w:ind w:right="3448"/>
        <w:rPr>
          <w:rFonts w:ascii="Arial" w:eastAsia="Calibri" w:hAnsi="Arial" w:cs="Arial"/>
          <w:sz w:val="20"/>
          <w:szCs w:val="20"/>
        </w:rPr>
      </w:pPr>
      <w:r>
        <w:rPr>
          <w:rFonts w:ascii="Arial" w:eastAsia="Calibri" w:hAnsi="Arial" w:cs="Arial"/>
          <w:sz w:val="20"/>
          <w:szCs w:val="20"/>
        </w:rPr>
        <w:t>a</w:t>
      </w:r>
      <w:r w:rsidR="00C55915" w:rsidRPr="00C25CCD">
        <w:rPr>
          <w:rFonts w:ascii="Arial" w:eastAsia="Calibri" w:hAnsi="Arial" w:cs="Arial"/>
          <w:sz w:val="20"/>
          <w:szCs w:val="20"/>
        </w:rPr>
        <w:t>ir overpressure.</w:t>
      </w:r>
    </w:p>
    <w:p w:rsidR="00C25CCD" w:rsidRPr="00C25CCD" w:rsidRDefault="00254F6B" w:rsidP="006B7D97">
      <w:pPr>
        <w:pStyle w:val="ListParagraph"/>
        <w:numPr>
          <w:ilvl w:val="0"/>
          <w:numId w:val="12"/>
        </w:numPr>
        <w:spacing w:before="4" w:line="374" w:lineRule="auto"/>
        <w:ind w:right="1613"/>
        <w:rPr>
          <w:rFonts w:ascii="Arial" w:eastAsia="Calibri" w:hAnsi="Arial" w:cs="Arial"/>
          <w:sz w:val="20"/>
          <w:szCs w:val="20"/>
          <w:lang w:val="en-US"/>
        </w:rPr>
      </w:pPr>
      <w:r>
        <w:rPr>
          <w:rFonts w:ascii="Arial" w:eastAsia="Calibri" w:hAnsi="Arial" w:cs="Arial"/>
          <w:sz w:val="20"/>
          <w:szCs w:val="20"/>
          <w:lang w:val="en-US"/>
        </w:rPr>
        <w:t>e</w:t>
      </w:r>
      <w:r w:rsidR="00C55915" w:rsidRPr="00C25CCD">
        <w:rPr>
          <w:rFonts w:ascii="Arial" w:eastAsia="Calibri" w:hAnsi="Arial" w:cs="Arial"/>
          <w:sz w:val="20"/>
          <w:szCs w:val="20"/>
          <w:lang w:val="en-US"/>
        </w:rPr>
        <w:t>nvironmental protection, including prevention of pollution.</w:t>
      </w:r>
    </w:p>
    <w:p w:rsidR="00C55915" w:rsidRPr="00C25CCD" w:rsidRDefault="00757C08" w:rsidP="006B7D97">
      <w:pPr>
        <w:pStyle w:val="ListParagraph"/>
        <w:numPr>
          <w:ilvl w:val="0"/>
          <w:numId w:val="12"/>
        </w:numPr>
        <w:spacing w:before="4" w:line="374" w:lineRule="auto"/>
        <w:ind w:right="1613"/>
        <w:rPr>
          <w:rFonts w:ascii="Arial" w:eastAsia="Calibri" w:hAnsi="Arial" w:cs="Arial"/>
          <w:sz w:val="20"/>
          <w:szCs w:val="20"/>
          <w:lang w:val="en-US"/>
        </w:rPr>
      </w:pPr>
      <w:r>
        <w:rPr>
          <w:rFonts w:ascii="Arial" w:eastAsia="Calibri" w:hAnsi="Arial" w:cs="Arial"/>
          <w:sz w:val="20"/>
          <w:szCs w:val="20"/>
          <w:lang w:val="en-US"/>
        </w:rPr>
        <w:t>o</w:t>
      </w:r>
      <w:r w:rsidR="00FA25AA">
        <w:rPr>
          <w:rFonts w:ascii="Arial" w:eastAsia="Calibri" w:hAnsi="Arial" w:cs="Arial"/>
          <w:sz w:val="20"/>
          <w:szCs w:val="20"/>
          <w:lang w:val="en-US"/>
        </w:rPr>
        <w:t>ccupational safety and health Act, 2007</w:t>
      </w:r>
    </w:p>
    <w:p w:rsidR="00C25CCD" w:rsidRPr="00C25CCD" w:rsidRDefault="00254F6B" w:rsidP="006B7D97">
      <w:pPr>
        <w:pStyle w:val="ListParagraph"/>
        <w:numPr>
          <w:ilvl w:val="0"/>
          <w:numId w:val="12"/>
        </w:numPr>
        <w:spacing w:before="4" w:line="374" w:lineRule="auto"/>
        <w:ind w:right="1613"/>
        <w:rPr>
          <w:rFonts w:ascii="Arial" w:eastAsia="Calibri" w:hAnsi="Arial" w:cs="Arial"/>
          <w:sz w:val="20"/>
          <w:szCs w:val="20"/>
          <w:lang w:val="en-US"/>
        </w:rPr>
      </w:pPr>
      <w:r>
        <w:rPr>
          <w:rFonts w:ascii="Arial" w:eastAsia="Calibri" w:hAnsi="Arial" w:cs="Arial"/>
          <w:sz w:val="20"/>
          <w:szCs w:val="20"/>
          <w:lang w:val="en-US"/>
        </w:rPr>
        <w:t>p</w:t>
      </w:r>
      <w:r w:rsidR="00C55915" w:rsidRPr="00C25CCD">
        <w:rPr>
          <w:rFonts w:ascii="Arial" w:eastAsia="Calibri" w:hAnsi="Arial" w:cs="Arial"/>
          <w:sz w:val="20"/>
          <w:szCs w:val="20"/>
          <w:lang w:val="en-US"/>
        </w:rPr>
        <w:t xml:space="preserve">lanning (including listed buildings and party </w:t>
      </w:r>
      <w:r w:rsidR="00753C6D" w:rsidRPr="00C25CCD">
        <w:rPr>
          <w:rFonts w:ascii="Arial" w:eastAsia="Calibri" w:hAnsi="Arial" w:cs="Arial"/>
          <w:sz w:val="20"/>
          <w:szCs w:val="20"/>
          <w:lang w:val="en-US"/>
        </w:rPr>
        <w:t>wall constraints</w:t>
      </w:r>
      <w:r w:rsidR="00C55915" w:rsidRPr="00C25CCD">
        <w:rPr>
          <w:rFonts w:ascii="Arial" w:eastAsia="Calibri" w:hAnsi="Arial" w:cs="Arial"/>
          <w:sz w:val="20"/>
          <w:szCs w:val="20"/>
          <w:lang w:val="en-US"/>
        </w:rPr>
        <w:t xml:space="preserve">). </w:t>
      </w:r>
    </w:p>
    <w:p w:rsidR="00C55915" w:rsidRPr="00C25CCD" w:rsidRDefault="00254F6B" w:rsidP="006B7D97">
      <w:pPr>
        <w:pStyle w:val="ListParagraph"/>
        <w:numPr>
          <w:ilvl w:val="0"/>
          <w:numId w:val="12"/>
        </w:numPr>
        <w:spacing w:before="4" w:line="374" w:lineRule="auto"/>
        <w:ind w:right="1613"/>
        <w:rPr>
          <w:rFonts w:ascii="Arial" w:eastAsia="Calibri" w:hAnsi="Arial" w:cs="Arial"/>
          <w:sz w:val="20"/>
          <w:szCs w:val="20"/>
          <w:lang w:val="en-US"/>
        </w:rPr>
      </w:pPr>
      <w:r>
        <w:rPr>
          <w:rFonts w:ascii="Arial" w:eastAsia="Calibri" w:hAnsi="Arial" w:cs="Arial"/>
          <w:sz w:val="20"/>
          <w:szCs w:val="20"/>
          <w:lang w:val="en-US"/>
        </w:rPr>
        <w:t>b</w:t>
      </w:r>
      <w:r w:rsidR="00FA25AA">
        <w:rPr>
          <w:rFonts w:ascii="Arial" w:eastAsia="Calibri" w:hAnsi="Arial" w:cs="Arial"/>
          <w:sz w:val="20"/>
          <w:szCs w:val="20"/>
          <w:lang w:val="en-US"/>
        </w:rPr>
        <w:t xml:space="preserve">uilding </w:t>
      </w:r>
      <w:r w:rsidR="00753C6D">
        <w:rPr>
          <w:rFonts w:ascii="Arial" w:eastAsia="Calibri" w:hAnsi="Arial" w:cs="Arial"/>
          <w:sz w:val="20"/>
          <w:szCs w:val="20"/>
          <w:lang w:val="en-US"/>
        </w:rPr>
        <w:t>regulations (Demolitions</w:t>
      </w:r>
      <w:r w:rsidR="00FA25AA">
        <w:rPr>
          <w:rFonts w:ascii="Arial" w:eastAsia="Calibri" w:hAnsi="Arial" w:cs="Arial"/>
          <w:sz w:val="20"/>
          <w:szCs w:val="20"/>
          <w:lang w:val="en-US"/>
        </w:rPr>
        <w:t xml:space="preserve"> and construction safety rules)</w:t>
      </w:r>
    </w:p>
    <w:p w:rsidR="00C55915" w:rsidRDefault="00254F6B" w:rsidP="006B7D97">
      <w:pPr>
        <w:pStyle w:val="ListParagraph"/>
        <w:numPr>
          <w:ilvl w:val="0"/>
          <w:numId w:val="12"/>
        </w:numPr>
        <w:spacing w:before="4"/>
        <w:rPr>
          <w:rFonts w:ascii="Arial" w:eastAsia="Calibri" w:hAnsi="Arial" w:cs="Arial"/>
          <w:sz w:val="20"/>
          <w:szCs w:val="20"/>
          <w:lang w:val="en-US"/>
        </w:rPr>
      </w:pPr>
      <w:r>
        <w:rPr>
          <w:rFonts w:ascii="Arial" w:eastAsia="Calibri" w:hAnsi="Arial" w:cs="Arial"/>
          <w:sz w:val="20"/>
          <w:szCs w:val="20"/>
          <w:lang w:val="en-US"/>
        </w:rPr>
        <w:t>h</w:t>
      </w:r>
      <w:r w:rsidR="00023216">
        <w:rPr>
          <w:rFonts w:ascii="Arial" w:eastAsia="Calibri" w:hAnsi="Arial" w:cs="Arial"/>
          <w:sz w:val="20"/>
          <w:szCs w:val="20"/>
          <w:lang w:val="en-US"/>
        </w:rPr>
        <w:t>ighways and roads</w:t>
      </w:r>
    </w:p>
    <w:p w:rsidR="00EA0C02" w:rsidRPr="00A06942" w:rsidRDefault="00254F6B" w:rsidP="006B7D97">
      <w:pPr>
        <w:pStyle w:val="ListParagraph"/>
        <w:numPr>
          <w:ilvl w:val="0"/>
          <w:numId w:val="12"/>
        </w:numPr>
        <w:spacing w:before="4"/>
        <w:rPr>
          <w:rFonts w:ascii="Arial" w:eastAsia="Calibri" w:hAnsi="Arial" w:cs="Arial"/>
          <w:sz w:val="20"/>
          <w:szCs w:val="20"/>
          <w:lang w:val="en-US"/>
        </w:rPr>
      </w:pPr>
      <w:r w:rsidRPr="00A06942">
        <w:rPr>
          <w:rFonts w:ascii="Arial" w:eastAsia="Calibri" w:hAnsi="Arial" w:cs="Arial"/>
          <w:sz w:val="20"/>
          <w:szCs w:val="20"/>
          <w:lang w:val="en-US"/>
        </w:rPr>
        <w:t>f</w:t>
      </w:r>
      <w:r w:rsidR="00EA0C02" w:rsidRPr="00A06942">
        <w:rPr>
          <w:rFonts w:ascii="Arial" w:eastAsia="Calibri" w:hAnsi="Arial" w:cs="Arial"/>
          <w:sz w:val="20"/>
          <w:szCs w:val="20"/>
          <w:lang w:val="en-US"/>
        </w:rPr>
        <w:t>actories (Building operations and works of engineering construction) rules of 1984</w:t>
      </w:r>
    </w:p>
    <w:p w:rsidR="00A527B4" w:rsidRDefault="00A527B4" w:rsidP="007205F5">
      <w:pPr>
        <w:ind w:left="360"/>
        <w:rPr>
          <w:rFonts w:ascii="Arial" w:eastAsia="Calibri" w:hAnsi="Arial" w:cs="Arial"/>
          <w:sz w:val="20"/>
          <w:szCs w:val="20"/>
        </w:rPr>
      </w:pPr>
    </w:p>
    <w:p w:rsidR="0077327E" w:rsidRPr="00FF4713" w:rsidRDefault="00374891" w:rsidP="006B7D97">
      <w:pPr>
        <w:pStyle w:val="ListParagraph"/>
        <w:numPr>
          <w:ilvl w:val="3"/>
          <w:numId w:val="36"/>
        </w:numPr>
        <w:tabs>
          <w:tab w:val="left" w:pos="900"/>
        </w:tabs>
        <w:ind w:left="1080"/>
        <w:rPr>
          <w:rFonts w:ascii="Arial" w:hAnsi="Arial" w:cs="Arial"/>
          <w:b/>
          <w:color w:val="363435"/>
          <w:w w:val="106"/>
          <w:sz w:val="20"/>
          <w:szCs w:val="20"/>
        </w:rPr>
      </w:pPr>
      <w:r>
        <w:rPr>
          <w:rFonts w:ascii="Arial" w:hAnsi="Arial" w:cs="Arial"/>
          <w:b/>
          <w:color w:val="363435"/>
          <w:w w:val="106"/>
          <w:sz w:val="20"/>
          <w:szCs w:val="20"/>
        </w:rPr>
        <w:t>p</w:t>
      </w:r>
      <w:r w:rsidR="0087190E" w:rsidRPr="00FF4713">
        <w:rPr>
          <w:rFonts w:ascii="Arial" w:hAnsi="Arial" w:cs="Arial"/>
          <w:b/>
          <w:color w:val="363435"/>
          <w:w w:val="106"/>
          <w:sz w:val="20"/>
          <w:szCs w:val="20"/>
        </w:rPr>
        <w:t>ermissions, consents and licenses</w:t>
      </w:r>
    </w:p>
    <w:p w:rsidR="00661C96" w:rsidRDefault="00661C96" w:rsidP="00661C96">
      <w:pPr>
        <w:pStyle w:val="ListParagraph"/>
        <w:ind w:left="900"/>
        <w:rPr>
          <w:rFonts w:ascii="Arial" w:hAnsi="Arial" w:cs="Arial"/>
          <w:b/>
          <w:color w:val="363435"/>
          <w:w w:val="106"/>
          <w:sz w:val="20"/>
          <w:szCs w:val="20"/>
        </w:rPr>
      </w:pPr>
    </w:p>
    <w:p w:rsidR="0087190E" w:rsidRPr="00D77684" w:rsidRDefault="0087190E" w:rsidP="00D77684">
      <w:pPr>
        <w:rPr>
          <w:rFonts w:ascii="Arial" w:hAnsi="Arial" w:cs="Arial"/>
          <w:b/>
          <w:color w:val="363435"/>
          <w:w w:val="106"/>
          <w:sz w:val="20"/>
          <w:szCs w:val="20"/>
        </w:rPr>
      </w:pPr>
      <w:r w:rsidRPr="00D77684">
        <w:rPr>
          <w:rFonts w:ascii="Arial" w:hAnsi="Arial" w:cs="Arial"/>
          <w:b/>
          <w:color w:val="363435"/>
          <w:w w:val="106"/>
          <w:sz w:val="20"/>
          <w:szCs w:val="20"/>
        </w:rPr>
        <w:t>General</w:t>
      </w:r>
    </w:p>
    <w:p w:rsidR="0087190E" w:rsidRPr="0087190E" w:rsidRDefault="0087190E" w:rsidP="0087190E">
      <w:pPr>
        <w:spacing w:before="4" w:line="120" w:lineRule="exact"/>
        <w:rPr>
          <w:sz w:val="13"/>
          <w:szCs w:val="13"/>
        </w:rPr>
      </w:pPr>
    </w:p>
    <w:p w:rsidR="0087190E" w:rsidRPr="0087190E" w:rsidRDefault="0087190E" w:rsidP="0087190E">
      <w:pPr>
        <w:spacing w:line="249" w:lineRule="auto"/>
        <w:ind w:right="70"/>
        <w:rPr>
          <w:rFonts w:ascii="Arial" w:eastAsia="Calibri" w:hAnsi="Arial" w:cs="Arial"/>
          <w:sz w:val="20"/>
          <w:szCs w:val="20"/>
        </w:rPr>
      </w:pPr>
      <w:r w:rsidRPr="0087190E">
        <w:rPr>
          <w:rFonts w:ascii="Arial" w:eastAsia="Calibri" w:hAnsi="Arial" w:cs="Arial"/>
          <w:sz w:val="20"/>
          <w:szCs w:val="20"/>
        </w:rPr>
        <w:t xml:space="preserve">Early consideration should </w:t>
      </w:r>
      <w:r w:rsidR="00753C6D" w:rsidRPr="0087190E">
        <w:rPr>
          <w:rFonts w:ascii="Arial" w:eastAsia="Calibri" w:hAnsi="Arial" w:cs="Arial"/>
          <w:sz w:val="20"/>
          <w:szCs w:val="20"/>
        </w:rPr>
        <w:t>be given</w:t>
      </w:r>
      <w:r w:rsidRPr="0087190E">
        <w:rPr>
          <w:rFonts w:ascii="Arial" w:eastAsia="Calibri" w:hAnsi="Arial" w:cs="Arial"/>
          <w:sz w:val="20"/>
          <w:szCs w:val="20"/>
        </w:rPr>
        <w:t xml:space="preserve"> as to whether </w:t>
      </w:r>
      <w:r w:rsidR="00753C6D" w:rsidRPr="0087190E">
        <w:rPr>
          <w:rFonts w:ascii="Arial" w:eastAsia="Calibri" w:hAnsi="Arial" w:cs="Arial"/>
          <w:sz w:val="20"/>
          <w:szCs w:val="20"/>
        </w:rPr>
        <w:t>any permissions</w:t>
      </w:r>
      <w:r w:rsidRPr="0087190E">
        <w:rPr>
          <w:rFonts w:ascii="Arial" w:eastAsia="Calibri" w:hAnsi="Arial" w:cs="Arial"/>
          <w:sz w:val="20"/>
          <w:szCs w:val="20"/>
        </w:rPr>
        <w:t>, consents or permits/</w:t>
      </w:r>
      <w:r w:rsidR="00665E5D" w:rsidRPr="0087190E">
        <w:rPr>
          <w:rFonts w:ascii="Arial" w:eastAsia="Calibri" w:hAnsi="Arial" w:cs="Arial"/>
          <w:sz w:val="20"/>
          <w:szCs w:val="20"/>
        </w:rPr>
        <w:t>licenses</w:t>
      </w:r>
      <w:r w:rsidRPr="0087190E">
        <w:rPr>
          <w:rFonts w:ascii="Arial" w:eastAsia="Calibri" w:hAnsi="Arial" w:cs="Arial"/>
          <w:sz w:val="20"/>
          <w:szCs w:val="20"/>
        </w:rPr>
        <w:t xml:space="preserve"> </w:t>
      </w:r>
      <w:r w:rsidR="00753C6D" w:rsidRPr="0087190E">
        <w:rPr>
          <w:rFonts w:ascii="Arial" w:eastAsia="Calibri" w:hAnsi="Arial" w:cs="Arial"/>
          <w:sz w:val="20"/>
          <w:szCs w:val="20"/>
        </w:rPr>
        <w:t>are required</w:t>
      </w:r>
      <w:r w:rsidRPr="0087190E">
        <w:rPr>
          <w:rFonts w:ascii="Arial" w:eastAsia="Calibri" w:hAnsi="Arial" w:cs="Arial"/>
          <w:sz w:val="20"/>
          <w:szCs w:val="20"/>
        </w:rPr>
        <w:t xml:space="preserve"> </w:t>
      </w:r>
      <w:r w:rsidR="00753C6D" w:rsidRPr="0087190E">
        <w:rPr>
          <w:rFonts w:ascii="Arial" w:eastAsia="Calibri" w:hAnsi="Arial" w:cs="Arial"/>
          <w:sz w:val="20"/>
          <w:szCs w:val="20"/>
        </w:rPr>
        <w:t>for the</w:t>
      </w:r>
      <w:r w:rsidRPr="0087190E">
        <w:rPr>
          <w:rFonts w:ascii="Arial" w:eastAsia="Calibri" w:hAnsi="Arial" w:cs="Arial"/>
          <w:sz w:val="20"/>
          <w:szCs w:val="20"/>
        </w:rPr>
        <w:t xml:space="preserve"> works and whether </w:t>
      </w:r>
      <w:r w:rsidR="00753C6D" w:rsidRPr="0087190E">
        <w:rPr>
          <w:rFonts w:ascii="Arial" w:eastAsia="Calibri" w:hAnsi="Arial" w:cs="Arial"/>
          <w:sz w:val="20"/>
          <w:szCs w:val="20"/>
        </w:rPr>
        <w:t>any special</w:t>
      </w:r>
      <w:r w:rsidRPr="0087190E">
        <w:rPr>
          <w:rFonts w:ascii="Arial" w:eastAsia="Calibri" w:hAnsi="Arial" w:cs="Arial"/>
          <w:sz w:val="20"/>
          <w:szCs w:val="20"/>
        </w:rPr>
        <w:t xml:space="preserve"> measures need to </w:t>
      </w:r>
      <w:r w:rsidR="00753C6D" w:rsidRPr="0087190E">
        <w:rPr>
          <w:rFonts w:ascii="Arial" w:eastAsia="Calibri" w:hAnsi="Arial" w:cs="Arial"/>
          <w:sz w:val="20"/>
          <w:szCs w:val="20"/>
        </w:rPr>
        <w:t>be put</w:t>
      </w:r>
      <w:r w:rsidRPr="0087190E">
        <w:rPr>
          <w:rFonts w:ascii="Arial" w:eastAsia="Calibri" w:hAnsi="Arial" w:cs="Arial"/>
          <w:sz w:val="20"/>
          <w:szCs w:val="20"/>
        </w:rPr>
        <w:t xml:space="preserve"> in place, particularly </w:t>
      </w:r>
      <w:r w:rsidR="00753C6D" w:rsidRPr="0087190E">
        <w:rPr>
          <w:rFonts w:ascii="Arial" w:eastAsia="Calibri" w:hAnsi="Arial" w:cs="Arial"/>
          <w:sz w:val="20"/>
          <w:szCs w:val="20"/>
        </w:rPr>
        <w:t>for works</w:t>
      </w:r>
      <w:r w:rsidRPr="0087190E">
        <w:rPr>
          <w:rFonts w:ascii="Arial" w:eastAsia="Calibri" w:hAnsi="Arial" w:cs="Arial"/>
          <w:sz w:val="20"/>
          <w:szCs w:val="20"/>
        </w:rPr>
        <w:t xml:space="preserve"> </w:t>
      </w:r>
      <w:r w:rsidR="00753C6D" w:rsidRPr="0087190E">
        <w:rPr>
          <w:rFonts w:ascii="Arial" w:eastAsia="Calibri" w:hAnsi="Arial" w:cs="Arial"/>
          <w:sz w:val="20"/>
          <w:szCs w:val="20"/>
        </w:rPr>
        <w:t>on dangerous</w:t>
      </w:r>
      <w:r w:rsidRPr="0087190E">
        <w:rPr>
          <w:rFonts w:ascii="Arial" w:eastAsia="Calibri" w:hAnsi="Arial" w:cs="Arial"/>
          <w:sz w:val="20"/>
          <w:szCs w:val="20"/>
        </w:rPr>
        <w:t xml:space="preserve"> struc</w:t>
      </w:r>
      <w:r w:rsidR="007C10AD">
        <w:rPr>
          <w:rFonts w:ascii="Arial" w:eastAsia="Calibri" w:hAnsi="Arial" w:cs="Arial"/>
          <w:sz w:val="20"/>
          <w:szCs w:val="20"/>
        </w:rPr>
        <w:t xml:space="preserve">tures or </w:t>
      </w:r>
      <w:r w:rsidR="00753C6D">
        <w:rPr>
          <w:rFonts w:ascii="Arial" w:eastAsia="Calibri" w:hAnsi="Arial" w:cs="Arial"/>
          <w:sz w:val="20"/>
          <w:szCs w:val="20"/>
        </w:rPr>
        <w:t xml:space="preserve">special </w:t>
      </w:r>
      <w:r w:rsidR="00753C6D" w:rsidRPr="0087190E">
        <w:rPr>
          <w:rFonts w:ascii="Arial" w:eastAsia="Calibri" w:hAnsi="Arial" w:cs="Arial"/>
          <w:sz w:val="20"/>
          <w:szCs w:val="20"/>
        </w:rPr>
        <w:t>sites (</w:t>
      </w:r>
      <w:r w:rsidR="007C10AD">
        <w:rPr>
          <w:rFonts w:ascii="Arial" w:eastAsia="Calibri" w:hAnsi="Arial" w:cs="Arial"/>
          <w:sz w:val="20"/>
          <w:szCs w:val="20"/>
        </w:rPr>
        <w:t xml:space="preserve">e.g. nuclear </w:t>
      </w:r>
      <w:r w:rsidR="00753C6D">
        <w:rPr>
          <w:rFonts w:ascii="Arial" w:eastAsia="Calibri" w:hAnsi="Arial" w:cs="Arial"/>
          <w:sz w:val="20"/>
          <w:szCs w:val="20"/>
        </w:rPr>
        <w:t>sites)</w:t>
      </w:r>
      <w:r w:rsidR="007C10AD">
        <w:rPr>
          <w:rFonts w:ascii="Arial" w:eastAsia="Calibri" w:hAnsi="Arial" w:cs="Arial"/>
          <w:sz w:val="20"/>
          <w:szCs w:val="20"/>
        </w:rPr>
        <w:t xml:space="preserve"> </w:t>
      </w:r>
      <w:r w:rsidRPr="0087190E">
        <w:rPr>
          <w:rFonts w:ascii="Arial" w:eastAsia="Calibri" w:hAnsi="Arial" w:cs="Arial"/>
          <w:sz w:val="20"/>
          <w:szCs w:val="20"/>
        </w:rPr>
        <w:t xml:space="preserve">and </w:t>
      </w:r>
      <w:r w:rsidR="00753C6D" w:rsidRPr="0087190E">
        <w:rPr>
          <w:rFonts w:ascii="Arial" w:eastAsia="Calibri" w:hAnsi="Arial" w:cs="Arial"/>
          <w:sz w:val="20"/>
          <w:szCs w:val="20"/>
        </w:rPr>
        <w:t>for works</w:t>
      </w:r>
      <w:r w:rsidRPr="0087190E">
        <w:rPr>
          <w:rFonts w:ascii="Arial" w:eastAsia="Calibri" w:hAnsi="Arial" w:cs="Arial"/>
          <w:sz w:val="20"/>
          <w:szCs w:val="20"/>
        </w:rPr>
        <w:t xml:space="preserve"> which could:</w:t>
      </w:r>
    </w:p>
    <w:p w:rsidR="0087190E" w:rsidRPr="0087190E" w:rsidRDefault="0087190E" w:rsidP="0087190E">
      <w:pPr>
        <w:spacing w:line="120" w:lineRule="exact"/>
        <w:rPr>
          <w:rFonts w:ascii="Arial" w:eastAsia="Calibri" w:hAnsi="Arial" w:cs="Arial"/>
          <w:sz w:val="20"/>
          <w:szCs w:val="20"/>
        </w:rPr>
      </w:pPr>
    </w:p>
    <w:p w:rsidR="0087190E" w:rsidRPr="003F024D" w:rsidRDefault="0087190E" w:rsidP="006B7D97">
      <w:pPr>
        <w:pStyle w:val="ListParagraph"/>
        <w:numPr>
          <w:ilvl w:val="0"/>
          <w:numId w:val="14"/>
        </w:numPr>
        <w:tabs>
          <w:tab w:val="left" w:pos="270"/>
        </w:tabs>
        <w:rPr>
          <w:rFonts w:ascii="Arial" w:eastAsia="Calibri" w:hAnsi="Arial" w:cs="Arial"/>
          <w:sz w:val="20"/>
          <w:szCs w:val="20"/>
        </w:rPr>
      </w:pPr>
      <w:r w:rsidRPr="003F024D">
        <w:rPr>
          <w:rFonts w:ascii="Arial" w:eastAsia="Calibri" w:hAnsi="Arial" w:cs="Arial"/>
          <w:sz w:val="20"/>
          <w:szCs w:val="20"/>
        </w:rPr>
        <w:lastRenderedPageBreak/>
        <w:t xml:space="preserve"> affect a public or private road or highway, e.g.  works which necessitate:</w:t>
      </w:r>
    </w:p>
    <w:p w:rsidR="0087190E" w:rsidRPr="0087190E" w:rsidRDefault="0087190E" w:rsidP="0087190E">
      <w:pPr>
        <w:spacing w:before="9" w:line="120" w:lineRule="exact"/>
        <w:rPr>
          <w:rFonts w:ascii="Arial" w:eastAsia="Calibri" w:hAnsi="Arial" w:cs="Arial"/>
          <w:sz w:val="20"/>
          <w:szCs w:val="20"/>
        </w:rPr>
      </w:pPr>
    </w:p>
    <w:p w:rsidR="0087190E" w:rsidRPr="00DF2132" w:rsidRDefault="0087190E" w:rsidP="006B7D97">
      <w:pPr>
        <w:pStyle w:val="ListParagraph"/>
        <w:numPr>
          <w:ilvl w:val="0"/>
          <w:numId w:val="30"/>
        </w:numPr>
        <w:rPr>
          <w:rFonts w:ascii="Arial" w:eastAsia="Calibri" w:hAnsi="Arial" w:cs="Arial"/>
          <w:sz w:val="20"/>
          <w:szCs w:val="20"/>
        </w:rPr>
      </w:pPr>
      <w:r w:rsidRPr="003F024D">
        <w:rPr>
          <w:rFonts w:ascii="Arial" w:eastAsia="Calibri" w:hAnsi="Arial" w:cs="Arial"/>
          <w:sz w:val="20"/>
          <w:szCs w:val="20"/>
        </w:rPr>
        <w:t>the partial or total closure of the road or highway;</w:t>
      </w:r>
    </w:p>
    <w:p w:rsidR="00030145" w:rsidRDefault="00030145" w:rsidP="00030145">
      <w:pPr>
        <w:pStyle w:val="ListParagraph"/>
        <w:spacing w:line="249" w:lineRule="auto"/>
        <w:ind w:left="540" w:right="70"/>
        <w:rPr>
          <w:rFonts w:ascii="Arial" w:eastAsia="Calibri" w:hAnsi="Arial" w:cs="Arial"/>
          <w:sz w:val="20"/>
          <w:szCs w:val="20"/>
        </w:rPr>
      </w:pPr>
    </w:p>
    <w:p w:rsidR="0087190E" w:rsidRPr="00DF2132" w:rsidRDefault="0087190E" w:rsidP="006B7D97">
      <w:pPr>
        <w:pStyle w:val="ListParagraph"/>
        <w:numPr>
          <w:ilvl w:val="0"/>
          <w:numId w:val="30"/>
        </w:numPr>
        <w:spacing w:line="249" w:lineRule="auto"/>
        <w:ind w:right="70"/>
        <w:rPr>
          <w:rFonts w:ascii="Arial" w:eastAsia="Calibri" w:hAnsi="Arial" w:cs="Arial"/>
          <w:sz w:val="20"/>
          <w:szCs w:val="20"/>
        </w:rPr>
      </w:pPr>
      <w:r w:rsidRPr="003F024D">
        <w:rPr>
          <w:rFonts w:ascii="Arial" w:eastAsia="Calibri" w:hAnsi="Arial" w:cs="Arial"/>
          <w:sz w:val="20"/>
          <w:szCs w:val="20"/>
        </w:rPr>
        <w:t xml:space="preserve">the erection of temporary structures (e.g.  scaffolds, </w:t>
      </w:r>
      <w:r w:rsidR="00753C6D" w:rsidRPr="003F024D">
        <w:rPr>
          <w:rFonts w:ascii="Arial" w:eastAsia="Calibri" w:hAnsi="Arial" w:cs="Arial"/>
          <w:sz w:val="20"/>
          <w:szCs w:val="20"/>
        </w:rPr>
        <w:t>fans, screens</w:t>
      </w:r>
      <w:r w:rsidRPr="003F024D">
        <w:rPr>
          <w:rFonts w:ascii="Arial" w:eastAsia="Calibri" w:hAnsi="Arial" w:cs="Arial"/>
          <w:sz w:val="20"/>
          <w:szCs w:val="20"/>
        </w:rPr>
        <w:t xml:space="preserve">, hoardings and supports) </w:t>
      </w:r>
      <w:r w:rsidR="00753C6D" w:rsidRPr="003F024D">
        <w:rPr>
          <w:rFonts w:ascii="Arial" w:eastAsia="Calibri" w:hAnsi="Arial" w:cs="Arial"/>
          <w:sz w:val="20"/>
          <w:szCs w:val="20"/>
        </w:rPr>
        <w:t>on or</w:t>
      </w:r>
      <w:r w:rsidRPr="003F024D">
        <w:rPr>
          <w:rFonts w:ascii="Arial" w:eastAsia="Calibri" w:hAnsi="Arial" w:cs="Arial"/>
          <w:sz w:val="20"/>
          <w:szCs w:val="20"/>
        </w:rPr>
        <w:t xml:space="preserve"> </w:t>
      </w:r>
      <w:r w:rsidR="00753C6D" w:rsidRPr="003F024D">
        <w:rPr>
          <w:rFonts w:ascii="Arial" w:eastAsia="Calibri" w:hAnsi="Arial" w:cs="Arial"/>
          <w:sz w:val="20"/>
          <w:szCs w:val="20"/>
        </w:rPr>
        <w:t>over the</w:t>
      </w:r>
      <w:r w:rsidRPr="003F024D">
        <w:rPr>
          <w:rFonts w:ascii="Arial" w:eastAsia="Calibri" w:hAnsi="Arial" w:cs="Arial"/>
          <w:sz w:val="20"/>
          <w:szCs w:val="20"/>
        </w:rPr>
        <w:t xml:space="preserve"> road or highway;</w:t>
      </w:r>
    </w:p>
    <w:p w:rsidR="00030145" w:rsidRDefault="00030145" w:rsidP="00030145">
      <w:pPr>
        <w:pStyle w:val="ListParagraph"/>
        <w:spacing w:line="249" w:lineRule="auto"/>
        <w:ind w:left="540" w:right="70"/>
        <w:rPr>
          <w:rFonts w:ascii="Arial" w:eastAsia="Calibri" w:hAnsi="Arial" w:cs="Arial"/>
          <w:sz w:val="20"/>
          <w:szCs w:val="20"/>
        </w:rPr>
      </w:pPr>
    </w:p>
    <w:p w:rsidR="003F024D" w:rsidRPr="00DF2132" w:rsidRDefault="0087190E" w:rsidP="006B7D97">
      <w:pPr>
        <w:pStyle w:val="ListParagraph"/>
        <w:numPr>
          <w:ilvl w:val="0"/>
          <w:numId w:val="30"/>
        </w:numPr>
        <w:spacing w:line="249" w:lineRule="auto"/>
        <w:ind w:right="70"/>
        <w:rPr>
          <w:rFonts w:ascii="Arial" w:eastAsia="Calibri" w:hAnsi="Arial" w:cs="Arial"/>
          <w:sz w:val="20"/>
          <w:szCs w:val="20"/>
        </w:rPr>
      </w:pPr>
      <w:r w:rsidRPr="003F024D">
        <w:rPr>
          <w:rFonts w:ascii="Arial" w:eastAsia="Calibri" w:hAnsi="Arial" w:cs="Arial"/>
          <w:sz w:val="20"/>
          <w:szCs w:val="20"/>
        </w:rPr>
        <w:t xml:space="preserve">the </w:t>
      </w:r>
      <w:r w:rsidR="00753C6D" w:rsidRPr="003F024D">
        <w:rPr>
          <w:rFonts w:ascii="Arial" w:eastAsia="Calibri" w:hAnsi="Arial" w:cs="Arial"/>
          <w:sz w:val="20"/>
          <w:szCs w:val="20"/>
        </w:rPr>
        <w:t>use of</w:t>
      </w:r>
      <w:r w:rsidRPr="003F024D">
        <w:rPr>
          <w:rFonts w:ascii="Arial" w:eastAsia="Calibri" w:hAnsi="Arial" w:cs="Arial"/>
          <w:sz w:val="20"/>
          <w:szCs w:val="20"/>
        </w:rPr>
        <w:t xml:space="preserve"> plant or equipment </w:t>
      </w:r>
      <w:r w:rsidR="00753C6D" w:rsidRPr="003F024D">
        <w:rPr>
          <w:rFonts w:ascii="Arial" w:eastAsia="Calibri" w:hAnsi="Arial" w:cs="Arial"/>
          <w:sz w:val="20"/>
          <w:szCs w:val="20"/>
        </w:rPr>
        <w:t>on or</w:t>
      </w:r>
      <w:r w:rsidRPr="003F024D">
        <w:rPr>
          <w:rFonts w:ascii="Arial" w:eastAsia="Calibri" w:hAnsi="Arial" w:cs="Arial"/>
          <w:sz w:val="20"/>
          <w:szCs w:val="20"/>
        </w:rPr>
        <w:t xml:space="preserve"> </w:t>
      </w:r>
      <w:r w:rsidR="00753C6D" w:rsidRPr="003F024D">
        <w:rPr>
          <w:rFonts w:ascii="Arial" w:eastAsia="Calibri" w:hAnsi="Arial" w:cs="Arial"/>
          <w:sz w:val="20"/>
          <w:szCs w:val="20"/>
        </w:rPr>
        <w:t>over the</w:t>
      </w:r>
      <w:r w:rsidRPr="003F024D">
        <w:rPr>
          <w:rFonts w:ascii="Arial" w:eastAsia="Calibri" w:hAnsi="Arial" w:cs="Arial"/>
          <w:sz w:val="20"/>
          <w:szCs w:val="20"/>
        </w:rPr>
        <w:t xml:space="preserve"> road or highway; and</w:t>
      </w:r>
    </w:p>
    <w:p w:rsidR="00030145" w:rsidRDefault="00030145" w:rsidP="00030145">
      <w:pPr>
        <w:pStyle w:val="ListParagraph"/>
        <w:spacing w:line="249" w:lineRule="auto"/>
        <w:ind w:left="540" w:right="70"/>
        <w:rPr>
          <w:rFonts w:ascii="Arial" w:eastAsia="Calibri" w:hAnsi="Arial" w:cs="Arial"/>
          <w:sz w:val="20"/>
          <w:szCs w:val="20"/>
        </w:rPr>
      </w:pPr>
    </w:p>
    <w:p w:rsidR="0087190E" w:rsidRPr="003F024D" w:rsidRDefault="0087190E" w:rsidP="006B7D97">
      <w:pPr>
        <w:pStyle w:val="ListParagraph"/>
        <w:numPr>
          <w:ilvl w:val="0"/>
          <w:numId w:val="30"/>
        </w:numPr>
        <w:spacing w:line="249" w:lineRule="auto"/>
        <w:ind w:right="70"/>
        <w:rPr>
          <w:rFonts w:ascii="Arial" w:eastAsia="Calibri" w:hAnsi="Arial" w:cs="Arial"/>
          <w:sz w:val="20"/>
          <w:szCs w:val="20"/>
        </w:rPr>
      </w:pPr>
      <w:r w:rsidRPr="003F024D">
        <w:rPr>
          <w:rFonts w:ascii="Arial" w:eastAsia="Calibri" w:hAnsi="Arial" w:cs="Arial"/>
          <w:sz w:val="20"/>
          <w:szCs w:val="20"/>
        </w:rPr>
        <w:t xml:space="preserve">the storage of </w:t>
      </w:r>
      <w:r w:rsidR="00753C6D" w:rsidRPr="003F024D">
        <w:rPr>
          <w:rFonts w:ascii="Arial" w:eastAsia="Calibri" w:hAnsi="Arial" w:cs="Arial"/>
          <w:sz w:val="20"/>
          <w:szCs w:val="20"/>
        </w:rPr>
        <w:t>site vehicles</w:t>
      </w:r>
      <w:r w:rsidRPr="003F024D">
        <w:rPr>
          <w:rFonts w:ascii="Arial" w:eastAsia="Calibri" w:hAnsi="Arial" w:cs="Arial"/>
          <w:sz w:val="20"/>
          <w:szCs w:val="20"/>
        </w:rPr>
        <w:t xml:space="preserve"> </w:t>
      </w:r>
      <w:r w:rsidR="00753C6D" w:rsidRPr="003F024D">
        <w:rPr>
          <w:rFonts w:ascii="Arial" w:eastAsia="Calibri" w:hAnsi="Arial" w:cs="Arial"/>
          <w:sz w:val="20"/>
          <w:szCs w:val="20"/>
        </w:rPr>
        <w:t>on the</w:t>
      </w:r>
      <w:r w:rsidRPr="003F024D">
        <w:rPr>
          <w:rFonts w:ascii="Arial" w:eastAsia="Calibri" w:hAnsi="Arial" w:cs="Arial"/>
          <w:sz w:val="20"/>
          <w:szCs w:val="20"/>
        </w:rPr>
        <w:t xml:space="preserve"> road or highway;</w:t>
      </w:r>
    </w:p>
    <w:p w:rsidR="0087190E" w:rsidRPr="0087190E" w:rsidRDefault="0087190E" w:rsidP="00665E5D">
      <w:pPr>
        <w:spacing w:line="249" w:lineRule="auto"/>
        <w:ind w:right="70"/>
        <w:rPr>
          <w:rFonts w:ascii="Arial" w:eastAsia="Calibri" w:hAnsi="Arial" w:cs="Arial"/>
          <w:sz w:val="20"/>
          <w:szCs w:val="20"/>
        </w:rPr>
      </w:pPr>
    </w:p>
    <w:p w:rsidR="0087190E" w:rsidRPr="00DF2132" w:rsidRDefault="0087190E" w:rsidP="006B7D97">
      <w:pPr>
        <w:pStyle w:val="ListParagraph"/>
        <w:numPr>
          <w:ilvl w:val="0"/>
          <w:numId w:val="14"/>
        </w:numPr>
        <w:spacing w:line="249" w:lineRule="auto"/>
        <w:ind w:right="70"/>
        <w:rPr>
          <w:rFonts w:ascii="Arial" w:eastAsia="Calibri" w:hAnsi="Arial" w:cs="Arial"/>
          <w:sz w:val="20"/>
          <w:szCs w:val="20"/>
        </w:rPr>
      </w:pPr>
      <w:r w:rsidRPr="003F024D">
        <w:rPr>
          <w:rFonts w:ascii="Arial" w:eastAsia="Calibri" w:hAnsi="Arial" w:cs="Arial"/>
          <w:sz w:val="20"/>
          <w:szCs w:val="20"/>
        </w:rPr>
        <w:t xml:space="preserve">affect features outside the curtilage of the </w:t>
      </w:r>
      <w:r w:rsidR="00753C6D" w:rsidRPr="003F024D">
        <w:rPr>
          <w:rFonts w:ascii="Arial" w:eastAsia="Calibri" w:hAnsi="Arial" w:cs="Arial"/>
          <w:sz w:val="20"/>
          <w:szCs w:val="20"/>
        </w:rPr>
        <w:t>site (</w:t>
      </w:r>
      <w:r w:rsidRPr="003F024D">
        <w:rPr>
          <w:rFonts w:ascii="Arial" w:eastAsia="Calibri" w:hAnsi="Arial" w:cs="Arial"/>
          <w:sz w:val="20"/>
          <w:szCs w:val="20"/>
        </w:rPr>
        <w:t xml:space="preserve">e.g.  footway lights, vaults and other </w:t>
      </w:r>
      <w:r w:rsidR="00753C6D" w:rsidRPr="003F024D">
        <w:rPr>
          <w:rFonts w:ascii="Arial" w:eastAsia="Calibri" w:hAnsi="Arial" w:cs="Arial"/>
          <w:sz w:val="20"/>
          <w:szCs w:val="20"/>
        </w:rPr>
        <w:t>voids under</w:t>
      </w:r>
      <w:r w:rsidRPr="003F024D">
        <w:rPr>
          <w:rFonts w:ascii="Arial" w:eastAsia="Calibri" w:hAnsi="Arial" w:cs="Arial"/>
          <w:sz w:val="20"/>
          <w:szCs w:val="20"/>
        </w:rPr>
        <w:t xml:space="preserve"> a highway);</w:t>
      </w:r>
    </w:p>
    <w:p w:rsidR="0087190E" w:rsidRPr="00DF2132" w:rsidRDefault="0087190E" w:rsidP="006B7D97">
      <w:pPr>
        <w:pStyle w:val="ListParagraph"/>
        <w:numPr>
          <w:ilvl w:val="0"/>
          <w:numId w:val="14"/>
        </w:numPr>
        <w:spacing w:line="249" w:lineRule="auto"/>
        <w:ind w:right="70"/>
        <w:rPr>
          <w:rFonts w:ascii="Arial" w:eastAsia="Calibri" w:hAnsi="Arial" w:cs="Arial"/>
          <w:sz w:val="20"/>
          <w:szCs w:val="20"/>
        </w:rPr>
      </w:pPr>
      <w:r w:rsidRPr="003F024D">
        <w:rPr>
          <w:rFonts w:ascii="Arial" w:eastAsia="Calibri" w:hAnsi="Arial" w:cs="Arial"/>
          <w:sz w:val="20"/>
          <w:szCs w:val="20"/>
        </w:rPr>
        <w:t xml:space="preserve">affect </w:t>
      </w:r>
      <w:r w:rsidR="00753C6D" w:rsidRPr="003F024D">
        <w:rPr>
          <w:rFonts w:ascii="Arial" w:eastAsia="Calibri" w:hAnsi="Arial" w:cs="Arial"/>
          <w:sz w:val="20"/>
          <w:szCs w:val="20"/>
        </w:rPr>
        <w:t>a</w:t>
      </w:r>
      <w:r w:rsidR="00753C6D">
        <w:rPr>
          <w:rFonts w:ascii="Arial" w:eastAsia="Calibri" w:hAnsi="Arial" w:cs="Arial"/>
          <w:sz w:val="20"/>
          <w:szCs w:val="20"/>
        </w:rPr>
        <w:t>ccess routes</w:t>
      </w:r>
      <w:r w:rsidR="00DF2132">
        <w:rPr>
          <w:rFonts w:ascii="Arial" w:eastAsia="Calibri" w:hAnsi="Arial" w:cs="Arial"/>
          <w:sz w:val="20"/>
          <w:szCs w:val="20"/>
        </w:rPr>
        <w:t xml:space="preserve">, </w:t>
      </w:r>
      <w:r w:rsidR="00753C6D">
        <w:rPr>
          <w:rFonts w:ascii="Arial" w:eastAsia="Calibri" w:hAnsi="Arial" w:cs="Arial"/>
          <w:sz w:val="20"/>
          <w:szCs w:val="20"/>
        </w:rPr>
        <w:t>for example</w:t>
      </w:r>
      <w:r w:rsidR="00DF2132">
        <w:rPr>
          <w:rFonts w:ascii="Arial" w:eastAsia="Calibri" w:hAnsi="Arial" w:cs="Arial"/>
          <w:sz w:val="20"/>
          <w:szCs w:val="20"/>
        </w:rPr>
        <w:t>, to an adjoining property or utilities.</w:t>
      </w:r>
    </w:p>
    <w:p w:rsidR="003F024D" w:rsidRPr="003F024D" w:rsidRDefault="00753C6D" w:rsidP="006B7D97">
      <w:pPr>
        <w:pStyle w:val="ListParagraph"/>
        <w:numPr>
          <w:ilvl w:val="0"/>
          <w:numId w:val="14"/>
        </w:numPr>
        <w:spacing w:line="249" w:lineRule="auto"/>
        <w:ind w:right="70"/>
        <w:rPr>
          <w:rFonts w:ascii="Arial" w:eastAsia="Calibri" w:hAnsi="Arial" w:cs="Arial"/>
          <w:sz w:val="20"/>
          <w:szCs w:val="20"/>
        </w:rPr>
      </w:pPr>
      <w:r w:rsidRPr="003F024D">
        <w:rPr>
          <w:rFonts w:ascii="Arial" w:eastAsia="Calibri" w:hAnsi="Arial" w:cs="Arial"/>
          <w:sz w:val="20"/>
          <w:szCs w:val="20"/>
        </w:rPr>
        <w:t>involve scaffolding</w:t>
      </w:r>
      <w:r w:rsidR="0087190E" w:rsidRPr="003F024D">
        <w:rPr>
          <w:rFonts w:ascii="Arial" w:eastAsia="Calibri" w:hAnsi="Arial" w:cs="Arial"/>
          <w:sz w:val="20"/>
          <w:szCs w:val="20"/>
        </w:rPr>
        <w:t xml:space="preserve"> or a crane jib passing </w:t>
      </w:r>
      <w:r w:rsidRPr="003F024D">
        <w:rPr>
          <w:rFonts w:ascii="Arial" w:eastAsia="Calibri" w:hAnsi="Arial" w:cs="Arial"/>
          <w:sz w:val="20"/>
          <w:szCs w:val="20"/>
        </w:rPr>
        <w:t>over an adjoining</w:t>
      </w:r>
      <w:r w:rsidR="0087190E" w:rsidRPr="003F024D">
        <w:rPr>
          <w:rFonts w:ascii="Arial" w:eastAsia="Calibri" w:hAnsi="Arial" w:cs="Arial"/>
          <w:sz w:val="20"/>
          <w:szCs w:val="20"/>
        </w:rPr>
        <w:t xml:space="preserve"> property; or </w:t>
      </w:r>
    </w:p>
    <w:p w:rsidR="0087190E" w:rsidRDefault="0087190E" w:rsidP="006B7D97">
      <w:pPr>
        <w:pStyle w:val="ListParagraph"/>
        <w:numPr>
          <w:ilvl w:val="0"/>
          <w:numId w:val="14"/>
        </w:numPr>
        <w:spacing w:line="249" w:lineRule="auto"/>
        <w:ind w:right="70"/>
        <w:rPr>
          <w:rFonts w:ascii="Arial" w:eastAsia="Calibri" w:hAnsi="Arial" w:cs="Arial"/>
          <w:sz w:val="20"/>
          <w:szCs w:val="20"/>
        </w:rPr>
      </w:pPr>
      <w:r w:rsidRPr="003F024D">
        <w:rPr>
          <w:rFonts w:ascii="Arial" w:eastAsia="Calibri" w:hAnsi="Arial" w:cs="Arial"/>
          <w:sz w:val="20"/>
          <w:szCs w:val="20"/>
        </w:rPr>
        <w:t xml:space="preserve"> </w:t>
      </w:r>
      <w:r w:rsidR="00753C6D" w:rsidRPr="003F024D">
        <w:rPr>
          <w:rFonts w:ascii="Arial" w:eastAsia="Calibri" w:hAnsi="Arial" w:cs="Arial"/>
          <w:sz w:val="20"/>
          <w:szCs w:val="20"/>
        </w:rPr>
        <w:t>involve the</w:t>
      </w:r>
      <w:r w:rsidRPr="003F024D">
        <w:rPr>
          <w:rFonts w:ascii="Arial" w:eastAsia="Calibri" w:hAnsi="Arial" w:cs="Arial"/>
          <w:sz w:val="20"/>
          <w:szCs w:val="20"/>
        </w:rPr>
        <w:t xml:space="preserve"> burning of waste in the open </w:t>
      </w:r>
      <w:r w:rsidR="00753C6D" w:rsidRPr="003F024D">
        <w:rPr>
          <w:rFonts w:ascii="Arial" w:eastAsia="Calibri" w:hAnsi="Arial" w:cs="Arial"/>
          <w:sz w:val="20"/>
          <w:szCs w:val="20"/>
        </w:rPr>
        <w:t>on site</w:t>
      </w:r>
      <w:r w:rsidRPr="003F024D">
        <w:rPr>
          <w:rFonts w:ascii="Arial" w:eastAsia="Calibri" w:hAnsi="Arial" w:cs="Arial"/>
          <w:sz w:val="20"/>
          <w:szCs w:val="20"/>
        </w:rPr>
        <w:t>.</w:t>
      </w:r>
    </w:p>
    <w:p w:rsidR="00DF2132" w:rsidRPr="00DF2132" w:rsidRDefault="00DF2132" w:rsidP="00DF2132">
      <w:pPr>
        <w:pStyle w:val="ListParagraph"/>
        <w:spacing w:line="249" w:lineRule="auto"/>
        <w:ind w:left="360" w:right="70"/>
        <w:rPr>
          <w:rFonts w:ascii="Arial" w:eastAsia="Calibri" w:hAnsi="Arial" w:cs="Arial"/>
          <w:sz w:val="20"/>
          <w:szCs w:val="20"/>
        </w:rPr>
      </w:pPr>
    </w:p>
    <w:p w:rsidR="00775866" w:rsidRPr="00FF4713" w:rsidRDefault="00CD4A65" w:rsidP="006B7D97">
      <w:pPr>
        <w:pStyle w:val="ListParagraph"/>
        <w:numPr>
          <w:ilvl w:val="4"/>
          <w:numId w:val="36"/>
        </w:numPr>
        <w:ind w:left="900" w:hanging="900"/>
        <w:rPr>
          <w:rFonts w:ascii="Arial" w:hAnsi="Arial" w:cs="Arial"/>
          <w:b/>
          <w:color w:val="363435"/>
          <w:w w:val="106"/>
          <w:sz w:val="20"/>
          <w:szCs w:val="20"/>
        </w:rPr>
      </w:pPr>
      <w:r>
        <w:rPr>
          <w:rFonts w:ascii="Arial" w:hAnsi="Arial" w:cs="Arial"/>
          <w:b/>
          <w:color w:val="363435"/>
          <w:w w:val="106"/>
          <w:sz w:val="20"/>
          <w:szCs w:val="20"/>
        </w:rPr>
        <w:t>h</w:t>
      </w:r>
      <w:r w:rsidR="00D50407" w:rsidRPr="00FF4713">
        <w:rPr>
          <w:rFonts w:ascii="Arial" w:hAnsi="Arial" w:cs="Arial"/>
          <w:b/>
          <w:color w:val="363435"/>
          <w:w w:val="106"/>
          <w:sz w:val="20"/>
          <w:szCs w:val="20"/>
        </w:rPr>
        <w:t xml:space="preserve">eritage sites </w:t>
      </w:r>
    </w:p>
    <w:p w:rsidR="00967D26" w:rsidRPr="00967D26" w:rsidRDefault="00967D26" w:rsidP="00967D26">
      <w:pPr>
        <w:spacing w:line="249" w:lineRule="auto"/>
        <w:ind w:right="89"/>
        <w:rPr>
          <w:rFonts w:ascii="Arial" w:eastAsia="Calibri" w:hAnsi="Arial" w:cs="Arial"/>
          <w:sz w:val="20"/>
          <w:szCs w:val="20"/>
        </w:rPr>
      </w:pPr>
      <w:r w:rsidRPr="00967D26">
        <w:rPr>
          <w:rFonts w:ascii="Arial" w:eastAsia="Calibri" w:hAnsi="Arial" w:cs="Arial"/>
          <w:sz w:val="20"/>
          <w:szCs w:val="20"/>
        </w:rPr>
        <w:t>The relevant</w:t>
      </w:r>
      <w:r w:rsidR="00BC7111">
        <w:rPr>
          <w:rFonts w:ascii="Arial" w:eastAsia="Calibri" w:hAnsi="Arial" w:cs="Arial"/>
          <w:sz w:val="20"/>
          <w:szCs w:val="20"/>
        </w:rPr>
        <w:t xml:space="preserve"> </w:t>
      </w:r>
      <w:r w:rsidR="00753C6D">
        <w:rPr>
          <w:rFonts w:ascii="Arial" w:eastAsia="Calibri" w:hAnsi="Arial" w:cs="Arial"/>
          <w:sz w:val="20"/>
          <w:szCs w:val="20"/>
        </w:rPr>
        <w:t>County Planning</w:t>
      </w:r>
      <w:r w:rsidR="00757C10">
        <w:rPr>
          <w:rFonts w:ascii="Arial" w:eastAsia="Calibri" w:hAnsi="Arial" w:cs="Arial"/>
          <w:sz w:val="20"/>
          <w:szCs w:val="20"/>
        </w:rPr>
        <w:t xml:space="preserve"> A</w:t>
      </w:r>
      <w:r w:rsidR="00BC7111">
        <w:rPr>
          <w:rFonts w:ascii="Arial" w:eastAsia="Calibri" w:hAnsi="Arial" w:cs="Arial"/>
          <w:sz w:val="20"/>
          <w:szCs w:val="20"/>
        </w:rPr>
        <w:t>uthority</w:t>
      </w:r>
      <w:r w:rsidRPr="00967D26">
        <w:rPr>
          <w:rFonts w:ascii="Arial" w:eastAsia="Calibri" w:hAnsi="Arial" w:cs="Arial"/>
          <w:sz w:val="20"/>
          <w:szCs w:val="20"/>
        </w:rPr>
        <w:t xml:space="preserve"> should </w:t>
      </w:r>
      <w:r w:rsidR="00753C6D" w:rsidRPr="00967D26">
        <w:rPr>
          <w:rFonts w:ascii="Arial" w:eastAsia="Calibri" w:hAnsi="Arial" w:cs="Arial"/>
          <w:sz w:val="20"/>
          <w:szCs w:val="20"/>
        </w:rPr>
        <w:t>be consulted</w:t>
      </w:r>
      <w:r w:rsidRPr="00967D26">
        <w:rPr>
          <w:rFonts w:ascii="Arial" w:eastAsia="Calibri" w:hAnsi="Arial" w:cs="Arial"/>
          <w:sz w:val="20"/>
          <w:szCs w:val="20"/>
        </w:rPr>
        <w:t xml:space="preserve"> in good time for advice as to:</w:t>
      </w:r>
    </w:p>
    <w:p w:rsidR="00967D26" w:rsidRPr="00967D26" w:rsidRDefault="00967D26" w:rsidP="00967D26">
      <w:pPr>
        <w:spacing w:line="120" w:lineRule="exact"/>
        <w:rPr>
          <w:sz w:val="12"/>
          <w:szCs w:val="12"/>
        </w:rPr>
      </w:pPr>
    </w:p>
    <w:p w:rsidR="00967D26" w:rsidRPr="00775866" w:rsidRDefault="00967D26" w:rsidP="006B7D97">
      <w:pPr>
        <w:pStyle w:val="ListParagraph"/>
        <w:numPr>
          <w:ilvl w:val="0"/>
          <w:numId w:val="15"/>
        </w:numPr>
        <w:spacing w:line="374" w:lineRule="auto"/>
        <w:ind w:right="1878"/>
        <w:rPr>
          <w:rFonts w:ascii="Arial" w:eastAsia="Calibri" w:hAnsi="Arial" w:cs="Arial"/>
          <w:sz w:val="20"/>
          <w:szCs w:val="20"/>
        </w:rPr>
      </w:pPr>
      <w:r w:rsidRPr="00775866">
        <w:rPr>
          <w:rFonts w:ascii="Arial" w:eastAsia="Calibri" w:hAnsi="Arial" w:cs="Arial"/>
          <w:sz w:val="20"/>
          <w:szCs w:val="20"/>
        </w:rPr>
        <w:t xml:space="preserve">   whether consent is required for:</w:t>
      </w:r>
    </w:p>
    <w:p w:rsidR="00967D26" w:rsidRPr="00967D26" w:rsidRDefault="00967D26" w:rsidP="00967D26">
      <w:pPr>
        <w:spacing w:before="9" w:line="120" w:lineRule="exact"/>
        <w:rPr>
          <w:sz w:val="12"/>
          <w:szCs w:val="12"/>
        </w:rPr>
      </w:pPr>
    </w:p>
    <w:p w:rsidR="0092151E" w:rsidRPr="0092151E" w:rsidRDefault="00967D26" w:rsidP="006B7D97">
      <w:pPr>
        <w:pStyle w:val="ListParagraph"/>
        <w:numPr>
          <w:ilvl w:val="0"/>
          <w:numId w:val="26"/>
        </w:numPr>
        <w:tabs>
          <w:tab w:val="left" w:pos="4120"/>
        </w:tabs>
        <w:spacing w:line="247" w:lineRule="auto"/>
        <w:ind w:left="630" w:right="196"/>
        <w:rPr>
          <w:rFonts w:ascii="Arial" w:eastAsia="Calibri" w:hAnsi="Arial" w:cs="Arial"/>
          <w:sz w:val="20"/>
          <w:szCs w:val="20"/>
        </w:rPr>
      </w:pPr>
      <w:r w:rsidRPr="0092151E">
        <w:rPr>
          <w:rFonts w:ascii="Arial" w:eastAsia="Calibri" w:hAnsi="Arial" w:cs="Arial"/>
          <w:sz w:val="20"/>
          <w:szCs w:val="20"/>
        </w:rPr>
        <w:t xml:space="preserve">demolition or partial demolition of a building or other structure that is a designated heritage </w:t>
      </w:r>
      <w:r w:rsidR="00753C6D" w:rsidRPr="0092151E">
        <w:rPr>
          <w:rFonts w:ascii="Arial" w:eastAsia="Calibri" w:hAnsi="Arial" w:cs="Arial"/>
          <w:sz w:val="20"/>
          <w:szCs w:val="20"/>
        </w:rPr>
        <w:t>asset or</w:t>
      </w:r>
      <w:r w:rsidRPr="0092151E">
        <w:rPr>
          <w:rFonts w:ascii="Arial" w:eastAsia="Calibri" w:hAnsi="Arial" w:cs="Arial"/>
          <w:sz w:val="20"/>
          <w:szCs w:val="20"/>
        </w:rPr>
        <w:t xml:space="preserve"> is otherwise considered to have heritage significance meriting consi</w:t>
      </w:r>
      <w:r w:rsidR="00CF0E43">
        <w:rPr>
          <w:rFonts w:ascii="Arial" w:eastAsia="Calibri" w:hAnsi="Arial" w:cs="Arial"/>
          <w:sz w:val="20"/>
          <w:szCs w:val="20"/>
        </w:rPr>
        <w:t xml:space="preserve">deration in planning decisions; </w:t>
      </w:r>
      <w:r w:rsidRPr="0092151E">
        <w:rPr>
          <w:rFonts w:ascii="Arial" w:eastAsia="Calibri" w:hAnsi="Arial" w:cs="Arial"/>
          <w:sz w:val="20"/>
          <w:szCs w:val="20"/>
        </w:rPr>
        <w:t>and</w:t>
      </w:r>
    </w:p>
    <w:p w:rsidR="00912EF5" w:rsidRPr="0092151E" w:rsidRDefault="00967D26" w:rsidP="006B7D97">
      <w:pPr>
        <w:pStyle w:val="ListParagraph"/>
        <w:numPr>
          <w:ilvl w:val="0"/>
          <w:numId w:val="26"/>
        </w:numPr>
        <w:tabs>
          <w:tab w:val="left" w:pos="4120"/>
        </w:tabs>
        <w:spacing w:line="249" w:lineRule="auto"/>
        <w:ind w:right="440"/>
        <w:rPr>
          <w:rFonts w:ascii="Arial" w:eastAsia="Calibri" w:hAnsi="Arial" w:cs="Arial"/>
          <w:sz w:val="20"/>
          <w:szCs w:val="20"/>
        </w:rPr>
      </w:pPr>
      <w:r w:rsidRPr="0092151E">
        <w:rPr>
          <w:rFonts w:ascii="Arial" w:eastAsia="Calibri" w:hAnsi="Arial" w:cs="Arial"/>
          <w:sz w:val="20"/>
          <w:szCs w:val="20"/>
        </w:rPr>
        <w:t>work involving disturbance of the ground (</w:t>
      </w:r>
      <w:r w:rsidR="00753C6D" w:rsidRPr="0092151E">
        <w:rPr>
          <w:rFonts w:ascii="Arial" w:eastAsia="Calibri" w:hAnsi="Arial" w:cs="Arial"/>
          <w:sz w:val="20"/>
          <w:szCs w:val="20"/>
        </w:rPr>
        <w:t>such as</w:t>
      </w:r>
      <w:r w:rsidRPr="0092151E">
        <w:rPr>
          <w:rFonts w:ascii="Arial" w:eastAsia="Calibri" w:hAnsi="Arial" w:cs="Arial"/>
          <w:sz w:val="20"/>
          <w:szCs w:val="20"/>
        </w:rPr>
        <w:t xml:space="preserve"> removal of soil, foundations or buried </w:t>
      </w:r>
      <w:r w:rsidR="00753C6D" w:rsidRPr="0092151E">
        <w:rPr>
          <w:rFonts w:ascii="Arial" w:eastAsia="Calibri" w:hAnsi="Arial" w:cs="Arial"/>
          <w:sz w:val="20"/>
          <w:szCs w:val="20"/>
        </w:rPr>
        <w:t>services) in</w:t>
      </w:r>
      <w:r w:rsidRPr="0092151E">
        <w:rPr>
          <w:rFonts w:ascii="Arial" w:eastAsia="Calibri" w:hAnsi="Arial" w:cs="Arial"/>
          <w:sz w:val="20"/>
          <w:szCs w:val="20"/>
        </w:rPr>
        <w:t xml:space="preserve"> </w:t>
      </w:r>
      <w:r w:rsidR="00753C6D" w:rsidRPr="0092151E">
        <w:rPr>
          <w:rFonts w:ascii="Arial" w:eastAsia="Calibri" w:hAnsi="Arial" w:cs="Arial"/>
          <w:sz w:val="20"/>
          <w:szCs w:val="20"/>
        </w:rPr>
        <w:t>an area</w:t>
      </w:r>
      <w:r w:rsidRPr="0092151E">
        <w:rPr>
          <w:rFonts w:ascii="Arial" w:eastAsia="Calibri" w:hAnsi="Arial" w:cs="Arial"/>
          <w:sz w:val="20"/>
          <w:szCs w:val="20"/>
        </w:rPr>
        <w:t xml:space="preserve"> that is considered to </w:t>
      </w:r>
      <w:r w:rsidR="00753C6D" w:rsidRPr="0092151E">
        <w:rPr>
          <w:rFonts w:ascii="Arial" w:eastAsia="Calibri" w:hAnsi="Arial" w:cs="Arial"/>
          <w:sz w:val="20"/>
          <w:szCs w:val="20"/>
        </w:rPr>
        <w:t>be of</w:t>
      </w:r>
      <w:r w:rsidRPr="0092151E">
        <w:rPr>
          <w:rFonts w:ascii="Arial" w:eastAsia="Calibri" w:hAnsi="Arial" w:cs="Arial"/>
          <w:sz w:val="20"/>
          <w:szCs w:val="20"/>
        </w:rPr>
        <w:t xml:space="preserve"> archaeological significance;</w:t>
      </w:r>
    </w:p>
    <w:p w:rsidR="0092151E" w:rsidRDefault="0092151E" w:rsidP="0092151E">
      <w:pPr>
        <w:pStyle w:val="ListParagraph"/>
        <w:spacing w:line="374" w:lineRule="auto"/>
        <w:ind w:left="450" w:right="1878"/>
        <w:rPr>
          <w:rFonts w:ascii="Arial" w:eastAsia="Calibri" w:hAnsi="Arial" w:cs="Arial"/>
          <w:sz w:val="20"/>
          <w:szCs w:val="20"/>
        </w:rPr>
      </w:pPr>
    </w:p>
    <w:p w:rsidR="004914FB" w:rsidRDefault="00912EF5" w:rsidP="006B7D97">
      <w:pPr>
        <w:pStyle w:val="ListParagraph"/>
        <w:numPr>
          <w:ilvl w:val="0"/>
          <w:numId w:val="15"/>
        </w:numPr>
        <w:spacing w:line="374" w:lineRule="auto"/>
        <w:ind w:right="1878"/>
        <w:rPr>
          <w:rFonts w:ascii="Arial" w:eastAsia="Calibri" w:hAnsi="Arial" w:cs="Arial"/>
          <w:sz w:val="20"/>
          <w:szCs w:val="20"/>
        </w:rPr>
      </w:pPr>
      <w:r w:rsidRPr="00912EF5">
        <w:rPr>
          <w:rFonts w:ascii="Arial" w:eastAsia="Calibri" w:hAnsi="Arial" w:cs="Arial"/>
          <w:sz w:val="20"/>
          <w:szCs w:val="20"/>
        </w:rPr>
        <w:t xml:space="preserve">what information will </w:t>
      </w:r>
      <w:r w:rsidR="00753C6D" w:rsidRPr="00912EF5">
        <w:rPr>
          <w:rFonts w:ascii="Arial" w:eastAsia="Calibri" w:hAnsi="Arial" w:cs="Arial"/>
          <w:sz w:val="20"/>
          <w:szCs w:val="20"/>
        </w:rPr>
        <w:t>be required</w:t>
      </w:r>
      <w:r w:rsidRPr="00912EF5">
        <w:rPr>
          <w:rFonts w:ascii="Arial" w:eastAsia="Calibri" w:hAnsi="Arial" w:cs="Arial"/>
          <w:sz w:val="20"/>
          <w:szCs w:val="20"/>
        </w:rPr>
        <w:t xml:space="preserve"> in </w:t>
      </w:r>
      <w:r w:rsidR="00753C6D" w:rsidRPr="00912EF5">
        <w:rPr>
          <w:rFonts w:ascii="Arial" w:eastAsia="Calibri" w:hAnsi="Arial" w:cs="Arial"/>
          <w:sz w:val="20"/>
          <w:szCs w:val="20"/>
        </w:rPr>
        <w:t>any application</w:t>
      </w:r>
      <w:r w:rsidRPr="00912EF5">
        <w:rPr>
          <w:rFonts w:ascii="Arial" w:eastAsia="Calibri" w:hAnsi="Arial" w:cs="Arial"/>
          <w:sz w:val="20"/>
          <w:szCs w:val="20"/>
        </w:rPr>
        <w:t>; and</w:t>
      </w:r>
    </w:p>
    <w:p w:rsidR="00912EF5" w:rsidRPr="004914FB" w:rsidRDefault="00912EF5" w:rsidP="006B7D97">
      <w:pPr>
        <w:pStyle w:val="ListParagraph"/>
        <w:numPr>
          <w:ilvl w:val="0"/>
          <w:numId w:val="15"/>
        </w:numPr>
        <w:spacing w:line="374" w:lineRule="auto"/>
        <w:ind w:right="1878"/>
        <w:rPr>
          <w:rFonts w:ascii="Arial" w:eastAsia="Calibri" w:hAnsi="Arial" w:cs="Arial"/>
          <w:sz w:val="20"/>
          <w:szCs w:val="20"/>
        </w:rPr>
      </w:pPr>
      <w:r w:rsidRPr="004914FB">
        <w:rPr>
          <w:rFonts w:ascii="Arial" w:eastAsia="Calibri" w:hAnsi="Arial" w:cs="Arial"/>
          <w:sz w:val="20"/>
          <w:szCs w:val="20"/>
        </w:rPr>
        <w:t xml:space="preserve">whether the </w:t>
      </w:r>
      <w:r w:rsidR="004914FB" w:rsidRPr="004914FB">
        <w:rPr>
          <w:rFonts w:ascii="Arial" w:eastAsia="Calibri" w:hAnsi="Arial" w:cs="Arial"/>
          <w:sz w:val="20"/>
          <w:szCs w:val="20"/>
        </w:rPr>
        <w:t>County Planning Authority</w:t>
      </w:r>
      <w:r w:rsidRPr="004914FB">
        <w:rPr>
          <w:rFonts w:ascii="Arial" w:eastAsia="Calibri" w:hAnsi="Arial" w:cs="Arial"/>
          <w:sz w:val="20"/>
          <w:szCs w:val="20"/>
        </w:rPr>
        <w:t xml:space="preserve"> intends to:</w:t>
      </w:r>
    </w:p>
    <w:p w:rsidR="00912EF5" w:rsidRPr="0092151E" w:rsidRDefault="00912EF5" w:rsidP="006B7D97">
      <w:pPr>
        <w:pStyle w:val="ListParagraph"/>
        <w:numPr>
          <w:ilvl w:val="0"/>
          <w:numId w:val="27"/>
        </w:numPr>
        <w:tabs>
          <w:tab w:val="left" w:pos="920"/>
        </w:tabs>
        <w:spacing w:before="4" w:line="249" w:lineRule="auto"/>
        <w:ind w:right="783"/>
        <w:rPr>
          <w:rFonts w:ascii="Arial" w:eastAsia="Calibri" w:hAnsi="Arial" w:cs="Arial"/>
          <w:sz w:val="20"/>
          <w:szCs w:val="20"/>
        </w:rPr>
      </w:pPr>
      <w:r w:rsidRPr="0092151E">
        <w:rPr>
          <w:rFonts w:ascii="Arial" w:eastAsia="Calibri" w:hAnsi="Arial" w:cs="Arial"/>
          <w:sz w:val="20"/>
          <w:szCs w:val="20"/>
        </w:rPr>
        <w:t xml:space="preserve">place restrictions </w:t>
      </w:r>
      <w:r w:rsidR="00753C6D" w:rsidRPr="0092151E">
        <w:rPr>
          <w:rFonts w:ascii="Arial" w:eastAsia="Calibri" w:hAnsi="Arial" w:cs="Arial"/>
          <w:sz w:val="20"/>
          <w:szCs w:val="20"/>
        </w:rPr>
        <w:t>on the</w:t>
      </w:r>
      <w:r w:rsidRPr="0092151E">
        <w:rPr>
          <w:rFonts w:ascii="Arial" w:eastAsia="Calibri" w:hAnsi="Arial" w:cs="Arial"/>
          <w:sz w:val="20"/>
          <w:szCs w:val="20"/>
        </w:rPr>
        <w:t xml:space="preserve"> work, </w:t>
      </w:r>
      <w:r w:rsidR="00753C6D" w:rsidRPr="0092151E">
        <w:rPr>
          <w:rFonts w:ascii="Arial" w:eastAsia="Calibri" w:hAnsi="Arial" w:cs="Arial"/>
          <w:sz w:val="20"/>
          <w:szCs w:val="20"/>
        </w:rPr>
        <w:t>such as</w:t>
      </w:r>
      <w:r w:rsidRPr="0092151E">
        <w:rPr>
          <w:rFonts w:ascii="Arial" w:eastAsia="Calibri" w:hAnsi="Arial" w:cs="Arial"/>
          <w:sz w:val="20"/>
          <w:szCs w:val="20"/>
        </w:rPr>
        <w:t xml:space="preserve"> prohibiting alteration or demolition of certain parts of the structure, or require the </w:t>
      </w:r>
      <w:r w:rsidR="00753C6D" w:rsidRPr="0092151E">
        <w:rPr>
          <w:rFonts w:ascii="Arial" w:eastAsia="Calibri" w:hAnsi="Arial" w:cs="Arial"/>
          <w:sz w:val="20"/>
          <w:szCs w:val="20"/>
        </w:rPr>
        <w:t>use of</w:t>
      </w:r>
      <w:r w:rsidRPr="0092151E">
        <w:rPr>
          <w:rFonts w:ascii="Arial" w:eastAsia="Calibri" w:hAnsi="Arial" w:cs="Arial"/>
          <w:sz w:val="20"/>
          <w:szCs w:val="20"/>
        </w:rPr>
        <w:t xml:space="preserve"> non-contemporary materials or techniques, all of which could have cost and time implications; or</w:t>
      </w:r>
    </w:p>
    <w:p w:rsidR="00912EF5" w:rsidRPr="00912EF5" w:rsidRDefault="00912EF5" w:rsidP="00912EF5">
      <w:pPr>
        <w:spacing w:line="120" w:lineRule="exact"/>
        <w:rPr>
          <w:rFonts w:ascii="Arial" w:eastAsia="Calibri" w:hAnsi="Arial" w:cs="Arial"/>
          <w:sz w:val="20"/>
          <w:szCs w:val="20"/>
          <w:lang w:val="en-GB"/>
        </w:rPr>
      </w:pPr>
    </w:p>
    <w:p w:rsidR="00912EF5" w:rsidRPr="0092151E" w:rsidRDefault="00912EF5" w:rsidP="006B7D97">
      <w:pPr>
        <w:pStyle w:val="ListParagraph"/>
        <w:numPr>
          <w:ilvl w:val="0"/>
          <w:numId w:val="27"/>
        </w:numPr>
        <w:tabs>
          <w:tab w:val="left" w:pos="920"/>
        </w:tabs>
        <w:spacing w:line="249" w:lineRule="auto"/>
        <w:ind w:right="451"/>
        <w:rPr>
          <w:sz w:val="20"/>
          <w:szCs w:val="20"/>
        </w:rPr>
      </w:pPr>
      <w:r w:rsidRPr="0092151E">
        <w:rPr>
          <w:rFonts w:ascii="Arial" w:eastAsia="Calibri" w:hAnsi="Arial" w:cs="Arial"/>
          <w:sz w:val="20"/>
          <w:szCs w:val="20"/>
        </w:rPr>
        <w:t xml:space="preserve">require consultation with specialist bodies, which could again have a significant influence </w:t>
      </w:r>
      <w:r w:rsidR="00753C6D" w:rsidRPr="0092151E">
        <w:rPr>
          <w:rFonts w:ascii="Arial" w:eastAsia="Calibri" w:hAnsi="Arial" w:cs="Arial"/>
          <w:sz w:val="20"/>
          <w:szCs w:val="20"/>
        </w:rPr>
        <w:t>on project</w:t>
      </w:r>
      <w:r w:rsidRPr="0092151E">
        <w:rPr>
          <w:rFonts w:ascii="Arial" w:eastAsia="Calibri" w:hAnsi="Arial" w:cs="Arial"/>
          <w:sz w:val="20"/>
          <w:szCs w:val="20"/>
        </w:rPr>
        <w:t xml:space="preserve"> timing</w:t>
      </w:r>
      <w:r w:rsidRPr="0092151E">
        <w:rPr>
          <w:color w:val="363435"/>
          <w:w w:val="116"/>
          <w:sz w:val="20"/>
          <w:szCs w:val="20"/>
        </w:rPr>
        <w:t>.</w:t>
      </w:r>
    </w:p>
    <w:p w:rsidR="00707E25" w:rsidRDefault="00707E25" w:rsidP="00F36889">
      <w:pPr>
        <w:spacing w:line="249" w:lineRule="auto"/>
        <w:ind w:right="823"/>
        <w:rPr>
          <w:rFonts w:ascii="Arial" w:eastAsia="Calibri" w:hAnsi="Arial" w:cs="Arial"/>
          <w:sz w:val="20"/>
          <w:szCs w:val="20"/>
        </w:rPr>
      </w:pPr>
    </w:p>
    <w:p w:rsidR="006E2CF9" w:rsidRPr="00603EEF" w:rsidRDefault="00AE7E51" w:rsidP="00603EEF">
      <w:pPr>
        <w:spacing w:line="249" w:lineRule="auto"/>
        <w:ind w:right="823"/>
        <w:rPr>
          <w:rFonts w:ascii="Arial" w:eastAsia="Calibri" w:hAnsi="Arial" w:cs="Arial"/>
          <w:sz w:val="20"/>
          <w:szCs w:val="20"/>
        </w:rPr>
      </w:pPr>
      <w:r>
        <w:rPr>
          <w:rFonts w:ascii="Arial" w:eastAsia="Calibri" w:hAnsi="Arial" w:cs="Arial"/>
          <w:sz w:val="20"/>
          <w:szCs w:val="20"/>
        </w:rPr>
        <w:t>Where necessary, c</w:t>
      </w:r>
      <w:r w:rsidR="00F36889" w:rsidRPr="00707E25">
        <w:rPr>
          <w:rFonts w:ascii="Arial" w:eastAsia="Calibri" w:hAnsi="Arial" w:cs="Arial"/>
          <w:sz w:val="20"/>
          <w:szCs w:val="20"/>
        </w:rPr>
        <w:t xml:space="preserve">onsents should </w:t>
      </w:r>
      <w:r w:rsidR="00753C6D" w:rsidRPr="00707E25">
        <w:rPr>
          <w:rFonts w:ascii="Arial" w:eastAsia="Calibri" w:hAnsi="Arial" w:cs="Arial"/>
          <w:sz w:val="20"/>
          <w:szCs w:val="20"/>
        </w:rPr>
        <w:t>be applied</w:t>
      </w:r>
      <w:r w:rsidR="00F36889" w:rsidRPr="00707E25">
        <w:rPr>
          <w:rFonts w:ascii="Arial" w:eastAsia="Calibri" w:hAnsi="Arial" w:cs="Arial"/>
          <w:sz w:val="20"/>
          <w:szCs w:val="20"/>
        </w:rPr>
        <w:t xml:space="preserve"> </w:t>
      </w:r>
      <w:r w:rsidR="00753C6D" w:rsidRPr="00707E25">
        <w:rPr>
          <w:rFonts w:ascii="Arial" w:eastAsia="Calibri" w:hAnsi="Arial" w:cs="Arial"/>
          <w:sz w:val="20"/>
          <w:szCs w:val="20"/>
        </w:rPr>
        <w:t>for and</w:t>
      </w:r>
      <w:r w:rsidR="00F36889" w:rsidRPr="00707E25">
        <w:rPr>
          <w:rFonts w:ascii="Arial" w:eastAsia="Calibri" w:hAnsi="Arial" w:cs="Arial"/>
          <w:sz w:val="20"/>
          <w:szCs w:val="20"/>
        </w:rPr>
        <w:t xml:space="preserve"> obtained before demolition activities commence.</w:t>
      </w:r>
      <w:r w:rsidR="00707E25">
        <w:rPr>
          <w:rFonts w:ascii="Arial" w:eastAsia="Calibri" w:hAnsi="Arial" w:cs="Arial"/>
          <w:sz w:val="20"/>
          <w:szCs w:val="20"/>
        </w:rPr>
        <w:t xml:space="preserve"> </w:t>
      </w:r>
      <w:r w:rsidR="00F36889" w:rsidRPr="00707E25">
        <w:rPr>
          <w:rFonts w:ascii="Arial" w:eastAsia="Calibri" w:hAnsi="Arial" w:cs="Arial"/>
          <w:sz w:val="20"/>
          <w:szCs w:val="20"/>
        </w:rPr>
        <w:t>The</w:t>
      </w:r>
      <w:r w:rsidR="00707E25">
        <w:rPr>
          <w:rFonts w:ascii="Arial" w:eastAsia="Calibri" w:hAnsi="Arial" w:cs="Arial"/>
          <w:sz w:val="20"/>
          <w:szCs w:val="20"/>
        </w:rPr>
        <w:t xml:space="preserve"> </w:t>
      </w:r>
      <w:r w:rsidR="00F36889" w:rsidRPr="00707E25">
        <w:rPr>
          <w:rFonts w:ascii="Arial" w:eastAsia="Calibri" w:hAnsi="Arial" w:cs="Arial"/>
          <w:sz w:val="20"/>
          <w:szCs w:val="20"/>
        </w:rPr>
        <w:t xml:space="preserve">timetable </w:t>
      </w:r>
      <w:r w:rsidR="00753C6D" w:rsidRPr="00707E25">
        <w:rPr>
          <w:rFonts w:ascii="Arial" w:eastAsia="Calibri" w:hAnsi="Arial" w:cs="Arial"/>
          <w:sz w:val="20"/>
          <w:szCs w:val="20"/>
        </w:rPr>
        <w:t>for applications</w:t>
      </w:r>
      <w:r w:rsidR="00F36889" w:rsidRPr="00707E25">
        <w:rPr>
          <w:rFonts w:ascii="Arial" w:eastAsia="Calibri" w:hAnsi="Arial" w:cs="Arial"/>
          <w:sz w:val="20"/>
          <w:szCs w:val="20"/>
        </w:rPr>
        <w:t xml:space="preserve"> and consents should </w:t>
      </w:r>
      <w:r w:rsidR="00753C6D" w:rsidRPr="00707E25">
        <w:rPr>
          <w:rFonts w:ascii="Arial" w:eastAsia="Calibri" w:hAnsi="Arial" w:cs="Arial"/>
          <w:sz w:val="20"/>
          <w:szCs w:val="20"/>
        </w:rPr>
        <w:t>also be established</w:t>
      </w:r>
      <w:r w:rsidR="00F36889" w:rsidRPr="00707E25">
        <w:rPr>
          <w:rFonts w:ascii="Arial" w:eastAsia="Calibri" w:hAnsi="Arial" w:cs="Arial"/>
          <w:sz w:val="20"/>
          <w:szCs w:val="20"/>
        </w:rPr>
        <w:t xml:space="preserve"> with the</w:t>
      </w:r>
      <w:r w:rsidR="00707E25">
        <w:rPr>
          <w:rFonts w:ascii="Arial" w:eastAsia="Calibri" w:hAnsi="Arial" w:cs="Arial"/>
          <w:sz w:val="20"/>
          <w:szCs w:val="20"/>
        </w:rPr>
        <w:t xml:space="preserve"> </w:t>
      </w:r>
      <w:r w:rsidR="0075698E">
        <w:rPr>
          <w:rFonts w:ascii="Arial" w:eastAsia="Calibri" w:hAnsi="Arial" w:cs="Arial"/>
          <w:sz w:val="20"/>
          <w:szCs w:val="20"/>
        </w:rPr>
        <w:t xml:space="preserve">County Planning </w:t>
      </w:r>
      <w:r w:rsidR="00757C10">
        <w:rPr>
          <w:rFonts w:ascii="Arial" w:eastAsia="Calibri" w:hAnsi="Arial" w:cs="Arial"/>
          <w:sz w:val="20"/>
          <w:szCs w:val="20"/>
        </w:rPr>
        <w:t>Authority</w:t>
      </w:r>
      <w:r w:rsidR="00F36889" w:rsidRPr="00707E25">
        <w:rPr>
          <w:rFonts w:ascii="Arial" w:eastAsia="Calibri" w:hAnsi="Arial" w:cs="Arial"/>
          <w:sz w:val="20"/>
          <w:szCs w:val="20"/>
        </w:rPr>
        <w:t>, and taken into</w:t>
      </w:r>
      <w:r w:rsidR="00707E25">
        <w:rPr>
          <w:rFonts w:ascii="Arial" w:eastAsia="Calibri" w:hAnsi="Arial" w:cs="Arial"/>
          <w:sz w:val="20"/>
          <w:szCs w:val="20"/>
        </w:rPr>
        <w:t xml:space="preserve"> </w:t>
      </w:r>
      <w:r w:rsidR="00F36889" w:rsidRPr="00707E25">
        <w:rPr>
          <w:rFonts w:ascii="Arial" w:eastAsia="Calibri" w:hAnsi="Arial" w:cs="Arial"/>
          <w:sz w:val="20"/>
          <w:szCs w:val="20"/>
        </w:rPr>
        <w:t>account in th</w:t>
      </w:r>
      <w:r w:rsidR="00603EEF">
        <w:rPr>
          <w:rFonts w:ascii="Arial" w:eastAsia="Calibri" w:hAnsi="Arial" w:cs="Arial"/>
          <w:sz w:val="20"/>
          <w:szCs w:val="20"/>
        </w:rPr>
        <w:t xml:space="preserve">e programme </w:t>
      </w:r>
      <w:r w:rsidR="00753C6D">
        <w:rPr>
          <w:rFonts w:ascii="Arial" w:eastAsia="Calibri" w:hAnsi="Arial" w:cs="Arial"/>
          <w:sz w:val="20"/>
          <w:szCs w:val="20"/>
        </w:rPr>
        <w:t>for work</w:t>
      </w:r>
      <w:r w:rsidR="00603EEF">
        <w:rPr>
          <w:rFonts w:ascii="Arial" w:eastAsia="Calibri" w:hAnsi="Arial" w:cs="Arial"/>
          <w:sz w:val="20"/>
          <w:szCs w:val="20"/>
        </w:rPr>
        <w:t xml:space="preserve"> </w:t>
      </w:r>
      <w:r w:rsidR="00753C6D">
        <w:rPr>
          <w:rFonts w:ascii="Arial" w:eastAsia="Calibri" w:hAnsi="Arial" w:cs="Arial"/>
          <w:sz w:val="20"/>
          <w:szCs w:val="20"/>
        </w:rPr>
        <w:t>on site</w:t>
      </w:r>
      <w:r w:rsidR="00603EEF">
        <w:rPr>
          <w:rFonts w:ascii="Arial" w:eastAsia="Calibri" w:hAnsi="Arial" w:cs="Arial"/>
          <w:sz w:val="20"/>
          <w:szCs w:val="20"/>
        </w:rPr>
        <w:t>.</w:t>
      </w:r>
    </w:p>
    <w:p w:rsidR="006E2CF9" w:rsidRPr="006E2CF9" w:rsidRDefault="006E2CF9" w:rsidP="006E2CF9">
      <w:pPr>
        <w:tabs>
          <w:tab w:val="left" w:pos="540"/>
        </w:tabs>
        <w:rPr>
          <w:rFonts w:ascii="Arial" w:hAnsi="Arial" w:cs="Arial"/>
          <w:b/>
          <w:color w:val="363435"/>
          <w:w w:val="106"/>
          <w:sz w:val="20"/>
          <w:szCs w:val="20"/>
        </w:rPr>
      </w:pPr>
    </w:p>
    <w:p w:rsidR="00340EAC" w:rsidRPr="00C5397D" w:rsidRDefault="00340EAC" w:rsidP="006B7D97">
      <w:pPr>
        <w:pStyle w:val="ListParagraph"/>
        <w:numPr>
          <w:ilvl w:val="2"/>
          <w:numId w:val="36"/>
        </w:numPr>
        <w:tabs>
          <w:tab w:val="left" w:pos="540"/>
        </w:tabs>
        <w:rPr>
          <w:rFonts w:ascii="Arial" w:hAnsi="Arial" w:cs="Arial"/>
          <w:b/>
          <w:color w:val="363435"/>
          <w:w w:val="106"/>
          <w:sz w:val="20"/>
          <w:szCs w:val="20"/>
        </w:rPr>
      </w:pPr>
      <w:r w:rsidRPr="00C5397D">
        <w:rPr>
          <w:rFonts w:ascii="Arial" w:hAnsi="Arial" w:cs="Arial"/>
          <w:b/>
          <w:color w:val="363435"/>
          <w:w w:val="106"/>
          <w:sz w:val="20"/>
          <w:szCs w:val="20"/>
        </w:rPr>
        <w:t>Pro</w:t>
      </w:r>
      <w:r w:rsidR="00961E20">
        <w:rPr>
          <w:rFonts w:ascii="Arial" w:hAnsi="Arial" w:cs="Arial"/>
          <w:b/>
          <w:color w:val="363435"/>
          <w:w w:val="106"/>
          <w:sz w:val="20"/>
          <w:szCs w:val="20"/>
        </w:rPr>
        <w:t xml:space="preserve">gramme management </w:t>
      </w:r>
    </w:p>
    <w:p w:rsidR="00340EAC" w:rsidRDefault="00340EAC" w:rsidP="00340EAC">
      <w:pPr>
        <w:spacing w:before="1" w:line="120" w:lineRule="exact"/>
        <w:rPr>
          <w:sz w:val="13"/>
          <w:szCs w:val="13"/>
        </w:rPr>
      </w:pPr>
    </w:p>
    <w:p w:rsidR="00340EAC" w:rsidRPr="002E4E6E" w:rsidRDefault="00340EAC" w:rsidP="00340EAC">
      <w:pPr>
        <w:spacing w:line="247" w:lineRule="auto"/>
        <w:ind w:right="745"/>
        <w:rPr>
          <w:rFonts w:ascii="Arial" w:eastAsia="Calibri" w:hAnsi="Arial" w:cs="Arial"/>
          <w:sz w:val="20"/>
          <w:szCs w:val="20"/>
        </w:rPr>
      </w:pPr>
      <w:r w:rsidRPr="002E4E6E">
        <w:rPr>
          <w:rFonts w:ascii="Arial" w:eastAsia="Calibri" w:hAnsi="Arial" w:cs="Arial"/>
          <w:sz w:val="20"/>
          <w:szCs w:val="20"/>
        </w:rPr>
        <w:t>A detailed programme and timetable of events, as appropriate, should be prepared, detailing the following.</w:t>
      </w:r>
    </w:p>
    <w:p w:rsidR="00340EAC" w:rsidRPr="002E4E6E" w:rsidRDefault="00CF0E43" w:rsidP="006B7D97">
      <w:pPr>
        <w:pStyle w:val="ListParagraph"/>
        <w:numPr>
          <w:ilvl w:val="0"/>
          <w:numId w:val="16"/>
        </w:numPr>
        <w:spacing w:line="247" w:lineRule="auto"/>
        <w:ind w:right="745"/>
        <w:rPr>
          <w:rFonts w:ascii="Arial" w:eastAsia="Calibri" w:hAnsi="Arial" w:cs="Arial"/>
          <w:sz w:val="20"/>
          <w:szCs w:val="20"/>
        </w:rPr>
      </w:pPr>
      <w:r>
        <w:rPr>
          <w:rFonts w:ascii="Arial" w:eastAsia="Calibri" w:hAnsi="Arial" w:cs="Arial"/>
          <w:sz w:val="20"/>
          <w:szCs w:val="20"/>
        </w:rPr>
        <w:t>t</w:t>
      </w:r>
      <w:r w:rsidR="00340EAC" w:rsidRPr="002E4E6E">
        <w:rPr>
          <w:rFonts w:ascii="Arial" w:eastAsia="Calibri" w:hAnsi="Arial" w:cs="Arial"/>
          <w:sz w:val="20"/>
          <w:szCs w:val="20"/>
        </w:rPr>
        <w:t>he scheme, sequence and method of proposed demolition.</w:t>
      </w:r>
    </w:p>
    <w:p w:rsidR="00340EAC" w:rsidRPr="002E4E6E" w:rsidRDefault="00CF0E43" w:rsidP="006B7D97">
      <w:pPr>
        <w:pStyle w:val="ListParagraph"/>
        <w:numPr>
          <w:ilvl w:val="0"/>
          <w:numId w:val="16"/>
        </w:numPr>
        <w:spacing w:line="247" w:lineRule="auto"/>
        <w:ind w:right="745"/>
        <w:rPr>
          <w:rFonts w:ascii="Arial" w:eastAsia="Calibri" w:hAnsi="Arial" w:cs="Arial"/>
          <w:sz w:val="20"/>
          <w:szCs w:val="20"/>
        </w:rPr>
      </w:pPr>
      <w:r>
        <w:rPr>
          <w:rFonts w:ascii="Arial" w:eastAsia="Calibri" w:hAnsi="Arial" w:cs="Arial"/>
          <w:sz w:val="20"/>
          <w:szCs w:val="20"/>
        </w:rPr>
        <w:t>t</w:t>
      </w:r>
      <w:r w:rsidR="00340EAC" w:rsidRPr="002E4E6E">
        <w:rPr>
          <w:rFonts w:ascii="Arial" w:eastAsia="Calibri" w:hAnsi="Arial" w:cs="Arial"/>
          <w:sz w:val="20"/>
          <w:szCs w:val="20"/>
        </w:rPr>
        <w:t>he plant required and its usage.</w:t>
      </w:r>
    </w:p>
    <w:p w:rsidR="00340EAC" w:rsidRPr="00C5397D" w:rsidRDefault="00CF0E43" w:rsidP="006B7D97">
      <w:pPr>
        <w:pStyle w:val="ListParagraph"/>
        <w:numPr>
          <w:ilvl w:val="0"/>
          <w:numId w:val="16"/>
        </w:numPr>
        <w:spacing w:line="247" w:lineRule="auto"/>
        <w:ind w:right="745"/>
        <w:rPr>
          <w:rFonts w:ascii="Arial" w:eastAsia="Calibri" w:hAnsi="Arial" w:cs="Arial"/>
          <w:sz w:val="20"/>
          <w:szCs w:val="20"/>
        </w:rPr>
      </w:pPr>
      <w:r>
        <w:rPr>
          <w:rFonts w:ascii="Arial" w:eastAsia="Calibri" w:hAnsi="Arial" w:cs="Arial"/>
          <w:sz w:val="20"/>
          <w:szCs w:val="20"/>
        </w:rPr>
        <w:t>t</w:t>
      </w:r>
      <w:r w:rsidR="00753C6D" w:rsidRPr="002E4E6E">
        <w:rPr>
          <w:rFonts w:ascii="Arial" w:eastAsia="Calibri" w:hAnsi="Arial" w:cs="Arial"/>
          <w:sz w:val="20"/>
          <w:szCs w:val="20"/>
        </w:rPr>
        <w:t>raffic management</w:t>
      </w:r>
      <w:r w:rsidR="00340EAC" w:rsidRPr="002E4E6E">
        <w:rPr>
          <w:rFonts w:ascii="Arial" w:eastAsia="Calibri" w:hAnsi="Arial" w:cs="Arial"/>
          <w:sz w:val="20"/>
          <w:szCs w:val="20"/>
        </w:rPr>
        <w:t xml:space="preserve">, the plan </w:t>
      </w:r>
      <w:r w:rsidR="00753C6D" w:rsidRPr="002E4E6E">
        <w:rPr>
          <w:rFonts w:ascii="Arial" w:eastAsia="Calibri" w:hAnsi="Arial" w:cs="Arial"/>
          <w:sz w:val="20"/>
          <w:szCs w:val="20"/>
        </w:rPr>
        <w:t>for controlling</w:t>
      </w:r>
      <w:r w:rsidR="00340EAC" w:rsidRPr="002E4E6E">
        <w:rPr>
          <w:rFonts w:ascii="Arial" w:eastAsia="Calibri" w:hAnsi="Arial" w:cs="Arial"/>
          <w:sz w:val="20"/>
          <w:szCs w:val="20"/>
        </w:rPr>
        <w:t xml:space="preserve"> traffic </w:t>
      </w:r>
      <w:r w:rsidR="00753C6D" w:rsidRPr="002E4E6E">
        <w:rPr>
          <w:rFonts w:ascii="Arial" w:eastAsia="Calibri" w:hAnsi="Arial" w:cs="Arial"/>
          <w:sz w:val="20"/>
          <w:szCs w:val="20"/>
        </w:rPr>
        <w:t>to, from</w:t>
      </w:r>
      <w:r w:rsidR="00340EAC" w:rsidRPr="002E4E6E">
        <w:rPr>
          <w:rFonts w:ascii="Arial" w:eastAsia="Calibri" w:hAnsi="Arial" w:cs="Arial"/>
          <w:sz w:val="20"/>
          <w:szCs w:val="20"/>
        </w:rPr>
        <w:t xml:space="preserve"> and within the site</w:t>
      </w:r>
      <w:r w:rsidR="002B057A">
        <w:rPr>
          <w:rFonts w:ascii="Arial" w:eastAsia="Calibri" w:hAnsi="Arial" w:cs="Arial"/>
          <w:sz w:val="20"/>
          <w:szCs w:val="20"/>
        </w:rPr>
        <w:t>.</w:t>
      </w:r>
      <w:r w:rsidR="00340EAC" w:rsidRPr="002E4E6E">
        <w:rPr>
          <w:rFonts w:ascii="Arial" w:eastAsia="Calibri" w:hAnsi="Arial" w:cs="Arial"/>
          <w:sz w:val="20"/>
          <w:szCs w:val="20"/>
        </w:rPr>
        <w:t xml:space="preserve">  </w:t>
      </w:r>
    </w:p>
    <w:p w:rsidR="00340EAC" w:rsidRPr="00C5397D" w:rsidRDefault="00CF0E43" w:rsidP="006B7D97">
      <w:pPr>
        <w:pStyle w:val="ListParagraph"/>
        <w:numPr>
          <w:ilvl w:val="0"/>
          <w:numId w:val="16"/>
        </w:numPr>
        <w:spacing w:line="247" w:lineRule="auto"/>
        <w:ind w:right="745"/>
        <w:rPr>
          <w:rFonts w:ascii="Arial" w:eastAsia="Calibri" w:hAnsi="Arial" w:cs="Arial"/>
          <w:sz w:val="20"/>
          <w:szCs w:val="20"/>
        </w:rPr>
      </w:pPr>
      <w:r>
        <w:rPr>
          <w:rFonts w:ascii="Arial" w:eastAsia="Calibri" w:hAnsi="Arial" w:cs="Arial"/>
          <w:sz w:val="20"/>
          <w:szCs w:val="20"/>
        </w:rPr>
        <w:lastRenderedPageBreak/>
        <w:t>t</w:t>
      </w:r>
      <w:r w:rsidR="00193353">
        <w:rPr>
          <w:rFonts w:ascii="Arial" w:eastAsia="Calibri" w:hAnsi="Arial" w:cs="Arial"/>
          <w:sz w:val="20"/>
          <w:szCs w:val="20"/>
        </w:rPr>
        <w:t>he management of arisings,</w:t>
      </w:r>
      <w:r w:rsidR="00340EAC" w:rsidRPr="002E4E6E">
        <w:rPr>
          <w:rFonts w:ascii="Arial" w:eastAsia="Calibri" w:hAnsi="Arial" w:cs="Arial"/>
          <w:sz w:val="20"/>
          <w:szCs w:val="20"/>
        </w:rPr>
        <w:t xml:space="preserve"> including likely types and amounts, removal and temporary storage </w:t>
      </w:r>
      <w:r w:rsidR="005D17D3" w:rsidRPr="002E4E6E">
        <w:rPr>
          <w:rFonts w:ascii="Arial" w:eastAsia="Calibri" w:hAnsi="Arial" w:cs="Arial"/>
          <w:sz w:val="20"/>
          <w:szCs w:val="20"/>
        </w:rPr>
        <w:t>on site, and</w:t>
      </w:r>
      <w:r w:rsidR="00340EAC" w:rsidRPr="002E4E6E">
        <w:rPr>
          <w:rFonts w:ascii="Arial" w:eastAsia="Calibri" w:hAnsi="Arial" w:cs="Arial"/>
          <w:sz w:val="20"/>
          <w:szCs w:val="20"/>
        </w:rPr>
        <w:t xml:space="preserve"> options </w:t>
      </w:r>
      <w:r w:rsidR="005D17D3" w:rsidRPr="002E4E6E">
        <w:rPr>
          <w:rFonts w:ascii="Arial" w:eastAsia="Calibri" w:hAnsi="Arial" w:cs="Arial"/>
          <w:sz w:val="20"/>
          <w:szCs w:val="20"/>
        </w:rPr>
        <w:t>for reuse</w:t>
      </w:r>
      <w:r w:rsidR="00340EAC" w:rsidRPr="002E4E6E">
        <w:rPr>
          <w:rFonts w:ascii="Arial" w:eastAsia="Calibri" w:hAnsi="Arial" w:cs="Arial"/>
          <w:sz w:val="20"/>
          <w:szCs w:val="20"/>
        </w:rPr>
        <w:t>, recycling, recovery, disposal, etc.</w:t>
      </w:r>
      <w:r w:rsidR="005D17D3" w:rsidRPr="002E4E6E">
        <w:rPr>
          <w:rFonts w:ascii="Arial" w:eastAsia="Calibri" w:hAnsi="Arial" w:cs="Arial"/>
          <w:sz w:val="20"/>
          <w:szCs w:val="20"/>
        </w:rPr>
        <w:t>, where</w:t>
      </w:r>
      <w:r w:rsidR="00340EAC" w:rsidRPr="002E4E6E">
        <w:rPr>
          <w:rFonts w:ascii="Arial" w:eastAsia="Calibri" w:hAnsi="Arial" w:cs="Arial"/>
          <w:sz w:val="20"/>
          <w:szCs w:val="20"/>
        </w:rPr>
        <w:t xml:space="preserve"> appropriate.</w:t>
      </w:r>
    </w:p>
    <w:p w:rsidR="00340EAC" w:rsidRPr="00C5397D" w:rsidRDefault="00CF0E43" w:rsidP="006B7D97">
      <w:pPr>
        <w:pStyle w:val="ListParagraph"/>
        <w:numPr>
          <w:ilvl w:val="0"/>
          <w:numId w:val="16"/>
        </w:numPr>
        <w:spacing w:line="247" w:lineRule="auto"/>
        <w:ind w:right="745"/>
        <w:rPr>
          <w:rFonts w:ascii="Arial" w:eastAsia="Calibri" w:hAnsi="Arial" w:cs="Arial"/>
          <w:sz w:val="20"/>
          <w:szCs w:val="20"/>
        </w:rPr>
      </w:pPr>
      <w:r>
        <w:rPr>
          <w:rFonts w:ascii="Arial" w:eastAsia="Calibri" w:hAnsi="Arial" w:cs="Arial"/>
          <w:sz w:val="20"/>
          <w:szCs w:val="20"/>
        </w:rPr>
        <w:t>c</w:t>
      </w:r>
      <w:r w:rsidR="00340EAC" w:rsidRPr="002E4E6E">
        <w:rPr>
          <w:rFonts w:ascii="Arial" w:eastAsia="Calibri" w:hAnsi="Arial" w:cs="Arial"/>
          <w:sz w:val="20"/>
          <w:szCs w:val="20"/>
        </w:rPr>
        <w:t xml:space="preserve">ontingency arrangements, e.g.  </w:t>
      </w:r>
      <w:r w:rsidR="005D17D3" w:rsidRPr="002E4E6E">
        <w:rPr>
          <w:rFonts w:ascii="Arial" w:eastAsia="Calibri" w:hAnsi="Arial" w:cs="Arial"/>
          <w:sz w:val="20"/>
          <w:szCs w:val="20"/>
        </w:rPr>
        <w:t>for partial</w:t>
      </w:r>
      <w:r w:rsidR="00340EAC" w:rsidRPr="002E4E6E">
        <w:rPr>
          <w:rFonts w:ascii="Arial" w:eastAsia="Calibri" w:hAnsi="Arial" w:cs="Arial"/>
          <w:sz w:val="20"/>
          <w:szCs w:val="20"/>
        </w:rPr>
        <w:t xml:space="preserve"> collapses or misfires when explosives </w:t>
      </w:r>
      <w:r w:rsidR="005D17D3" w:rsidRPr="002E4E6E">
        <w:rPr>
          <w:rFonts w:ascii="Arial" w:eastAsia="Calibri" w:hAnsi="Arial" w:cs="Arial"/>
          <w:sz w:val="20"/>
          <w:szCs w:val="20"/>
        </w:rPr>
        <w:t>are used</w:t>
      </w:r>
      <w:r w:rsidR="00340EAC" w:rsidRPr="002E4E6E">
        <w:rPr>
          <w:rFonts w:ascii="Arial" w:eastAsia="Calibri" w:hAnsi="Arial" w:cs="Arial"/>
          <w:sz w:val="20"/>
          <w:szCs w:val="20"/>
        </w:rPr>
        <w:t>.</w:t>
      </w:r>
    </w:p>
    <w:p w:rsidR="00340EAC" w:rsidRPr="00C5397D" w:rsidRDefault="00CF0E43" w:rsidP="006B7D97">
      <w:pPr>
        <w:pStyle w:val="ListParagraph"/>
        <w:numPr>
          <w:ilvl w:val="0"/>
          <w:numId w:val="16"/>
        </w:numPr>
        <w:spacing w:line="247" w:lineRule="auto"/>
        <w:ind w:right="745"/>
        <w:rPr>
          <w:rFonts w:ascii="Arial" w:eastAsia="Calibri" w:hAnsi="Arial" w:cs="Arial"/>
          <w:sz w:val="20"/>
          <w:szCs w:val="20"/>
        </w:rPr>
      </w:pPr>
      <w:r>
        <w:rPr>
          <w:rFonts w:ascii="Arial" w:eastAsia="Calibri" w:hAnsi="Arial" w:cs="Arial"/>
          <w:sz w:val="20"/>
          <w:szCs w:val="20"/>
        </w:rPr>
        <w:t>t</w:t>
      </w:r>
      <w:r w:rsidR="00340EAC" w:rsidRPr="002E4E6E">
        <w:rPr>
          <w:rFonts w:ascii="Arial" w:eastAsia="Calibri" w:hAnsi="Arial" w:cs="Arial"/>
          <w:sz w:val="20"/>
          <w:szCs w:val="20"/>
        </w:rPr>
        <w:t>he agreed start and completion dates.</w:t>
      </w:r>
    </w:p>
    <w:p w:rsidR="00F74CFF" w:rsidRPr="00416A9C" w:rsidRDefault="00CF0E43" w:rsidP="006B7D97">
      <w:pPr>
        <w:pStyle w:val="ListParagraph"/>
        <w:numPr>
          <w:ilvl w:val="0"/>
          <w:numId w:val="16"/>
        </w:numPr>
        <w:spacing w:line="247" w:lineRule="auto"/>
        <w:ind w:right="745"/>
        <w:rPr>
          <w:rFonts w:ascii="Arial" w:eastAsia="Calibri" w:hAnsi="Arial" w:cs="Arial"/>
          <w:sz w:val="20"/>
          <w:szCs w:val="20"/>
        </w:rPr>
      </w:pPr>
      <w:r>
        <w:rPr>
          <w:rFonts w:ascii="Arial" w:eastAsia="Calibri" w:hAnsi="Arial" w:cs="Arial"/>
          <w:sz w:val="20"/>
          <w:szCs w:val="20"/>
        </w:rPr>
        <w:t>a</w:t>
      </w:r>
      <w:r w:rsidR="00340EAC" w:rsidRPr="002E4E6E">
        <w:rPr>
          <w:rFonts w:ascii="Arial" w:eastAsia="Calibri" w:hAnsi="Arial" w:cs="Arial"/>
          <w:sz w:val="20"/>
          <w:szCs w:val="20"/>
        </w:rPr>
        <w:t>ny limitations, e.g.  tidal, nightworks, seasonal.</w:t>
      </w:r>
    </w:p>
    <w:p w:rsidR="00F74CFF" w:rsidRDefault="00F74CFF" w:rsidP="00316374">
      <w:pPr>
        <w:autoSpaceDE w:val="0"/>
        <w:autoSpaceDN w:val="0"/>
        <w:adjustRightInd w:val="0"/>
        <w:rPr>
          <w:rFonts w:ascii="Arial" w:eastAsia="Calibri" w:hAnsi="Arial" w:cs="Arial"/>
          <w:b/>
          <w:iCs/>
        </w:rPr>
      </w:pPr>
    </w:p>
    <w:p w:rsidR="00F74CFF" w:rsidRPr="00AF3BAD" w:rsidRDefault="00F74CFF" w:rsidP="006B7D97">
      <w:pPr>
        <w:pStyle w:val="ListParagraph"/>
        <w:numPr>
          <w:ilvl w:val="2"/>
          <w:numId w:val="36"/>
        </w:numPr>
        <w:tabs>
          <w:tab w:val="left" w:pos="540"/>
        </w:tabs>
        <w:rPr>
          <w:rFonts w:ascii="Arial" w:hAnsi="Arial" w:cs="Arial"/>
          <w:b/>
          <w:color w:val="363435"/>
          <w:w w:val="106"/>
          <w:sz w:val="20"/>
          <w:szCs w:val="20"/>
        </w:rPr>
      </w:pPr>
      <w:r w:rsidRPr="00AF3BAD">
        <w:rPr>
          <w:rFonts w:ascii="Arial" w:hAnsi="Arial" w:cs="Arial"/>
          <w:b/>
          <w:color w:val="363435"/>
          <w:w w:val="106"/>
          <w:sz w:val="20"/>
          <w:szCs w:val="20"/>
        </w:rPr>
        <w:t>Protection of the publ</w:t>
      </w:r>
      <w:r w:rsidR="00FC4918">
        <w:rPr>
          <w:rFonts w:ascii="Arial" w:hAnsi="Arial" w:cs="Arial"/>
          <w:b/>
          <w:color w:val="363435"/>
          <w:w w:val="106"/>
          <w:sz w:val="20"/>
          <w:szCs w:val="20"/>
        </w:rPr>
        <w:t>ic</w:t>
      </w:r>
    </w:p>
    <w:p w:rsidR="00F74CFF" w:rsidRPr="00AA2513" w:rsidRDefault="00F74CFF" w:rsidP="00F74CFF">
      <w:pPr>
        <w:pStyle w:val="ListParagraph"/>
        <w:spacing w:before="1" w:line="120" w:lineRule="exact"/>
        <w:ind w:left="360"/>
        <w:rPr>
          <w:sz w:val="13"/>
          <w:szCs w:val="13"/>
        </w:rPr>
      </w:pPr>
    </w:p>
    <w:p w:rsidR="00F74CFF" w:rsidRDefault="00F74CFF" w:rsidP="00316374">
      <w:pPr>
        <w:autoSpaceDE w:val="0"/>
        <w:autoSpaceDN w:val="0"/>
        <w:adjustRightInd w:val="0"/>
        <w:rPr>
          <w:rFonts w:ascii="Arial" w:eastAsia="Calibri" w:hAnsi="Arial" w:cs="Arial"/>
          <w:b/>
          <w:iCs/>
        </w:rPr>
      </w:pPr>
      <w:r w:rsidRPr="00AA2513">
        <w:rPr>
          <w:rFonts w:ascii="Arial" w:eastAsia="Calibri" w:hAnsi="Arial" w:cs="Arial"/>
          <w:sz w:val="20"/>
          <w:szCs w:val="20"/>
        </w:rPr>
        <w:t xml:space="preserve">Arrangements </w:t>
      </w:r>
      <w:r w:rsidR="005D17D3" w:rsidRPr="00AA2513">
        <w:rPr>
          <w:rFonts w:ascii="Arial" w:eastAsia="Calibri" w:hAnsi="Arial" w:cs="Arial"/>
          <w:sz w:val="20"/>
          <w:szCs w:val="20"/>
        </w:rPr>
        <w:t>for protecting</w:t>
      </w:r>
      <w:r w:rsidRPr="00AA2513">
        <w:rPr>
          <w:rFonts w:ascii="Arial" w:eastAsia="Calibri" w:hAnsi="Arial" w:cs="Arial"/>
          <w:sz w:val="20"/>
          <w:szCs w:val="20"/>
        </w:rPr>
        <w:t xml:space="preserve"> members of the public should include the following</w:t>
      </w:r>
      <w:r w:rsidR="00541CF5">
        <w:rPr>
          <w:rFonts w:ascii="Arial" w:eastAsia="Calibri" w:hAnsi="Arial" w:cs="Arial"/>
          <w:sz w:val="20"/>
          <w:szCs w:val="20"/>
        </w:rPr>
        <w:t>:</w:t>
      </w:r>
    </w:p>
    <w:p w:rsidR="00B24AB7" w:rsidRDefault="00B24AB7" w:rsidP="00316374">
      <w:pPr>
        <w:autoSpaceDE w:val="0"/>
        <w:autoSpaceDN w:val="0"/>
        <w:adjustRightInd w:val="0"/>
        <w:rPr>
          <w:rFonts w:ascii="Arial" w:eastAsia="Calibri" w:hAnsi="Arial" w:cs="Arial"/>
          <w:b/>
          <w:iCs/>
        </w:rPr>
      </w:pPr>
    </w:p>
    <w:p w:rsidR="00F74CFF" w:rsidRPr="00F74CFF" w:rsidRDefault="00413E9C" w:rsidP="006B7D97">
      <w:pPr>
        <w:pStyle w:val="ListParagraph"/>
        <w:numPr>
          <w:ilvl w:val="0"/>
          <w:numId w:val="22"/>
        </w:numPr>
        <w:autoSpaceDE w:val="0"/>
        <w:autoSpaceDN w:val="0"/>
        <w:adjustRightInd w:val="0"/>
        <w:rPr>
          <w:rFonts w:ascii="Arial" w:eastAsia="Calibri" w:hAnsi="Arial" w:cs="Arial"/>
          <w:sz w:val="20"/>
          <w:szCs w:val="20"/>
        </w:rPr>
      </w:pPr>
      <w:r>
        <w:rPr>
          <w:rFonts w:ascii="Arial" w:eastAsia="Calibri" w:hAnsi="Arial" w:cs="Arial"/>
          <w:sz w:val="20"/>
          <w:szCs w:val="20"/>
        </w:rPr>
        <w:t>s</w:t>
      </w:r>
      <w:r w:rsidR="00F74CFF" w:rsidRPr="00F74CFF">
        <w:rPr>
          <w:rFonts w:ascii="Arial" w:eastAsia="Calibri" w:hAnsi="Arial" w:cs="Arial"/>
          <w:sz w:val="20"/>
          <w:szCs w:val="20"/>
        </w:rPr>
        <w:t xml:space="preserve">ite security, including the provision </w:t>
      </w:r>
      <w:r w:rsidR="005D17D3" w:rsidRPr="00F74CFF">
        <w:rPr>
          <w:rFonts w:ascii="Arial" w:eastAsia="Calibri" w:hAnsi="Arial" w:cs="Arial"/>
          <w:sz w:val="20"/>
          <w:szCs w:val="20"/>
        </w:rPr>
        <w:t>of, for example</w:t>
      </w:r>
      <w:r w:rsidR="00F74CFF" w:rsidRPr="00F74CFF">
        <w:rPr>
          <w:rFonts w:ascii="Arial" w:eastAsia="Calibri" w:hAnsi="Arial" w:cs="Arial"/>
          <w:sz w:val="20"/>
          <w:szCs w:val="20"/>
        </w:rPr>
        <w:t>, suitable fencing and/or barriers.</w:t>
      </w:r>
    </w:p>
    <w:p w:rsidR="00F74CFF" w:rsidRPr="00F74CFF" w:rsidRDefault="00413E9C" w:rsidP="006B7D97">
      <w:pPr>
        <w:pStyle w:val="ListParagraph"/>
        <w:numPr>
          <w:ilvl w:val="0"/>
          <w:numId w:val="22"/>
        </w:numPr>
        <w:autoSpaceDE w:val="0"/>
        <w:autoSpaceDN w:val="0"/>
        <w:adjustRightInd w:val="0"/>
        <w:rPr>
          <w:rFonts w:ascii="Arial" w:eastAsia="Calibri" w:hAnsi="Arial" w:cs="Arial"/>
          <w:sz w:val="20"/>
          <w:szCs w:val="20"/>
        </w:rPr>
      </w:pPr>
      <w:r>
        <w:rPr>
          <w:rFonts w:ascii="Arial" w:eastAsia="Calibri" w:hAnsi="Arial" w:cs="Arial"/>
          <w:sz w:val="20"/>
          <w:szCs w:val="20"/>
        </w:rPr>
        <w:t>t</w:t>
      </w:r>
      <w:r w:rsidR="00F74CFF" w:rsidRPr="00F74CFF">
        <w:rPr>
          <w:rFonts w:ascii="Arial" w:eastAsia="Calibri" w:hAnsi="Arial" w:cs="Arial"/>
          <w:sz w:val="20"/>
          <w:szCs w:val="20"/>
        </w:rPr>
        <w:t xml:space="preserve">he control of spectators and/or </w:t>
      </w:r>
      <w:r w:rsidR="005D17D3" w:rsidRPr="00F74CFF">
        <w:rPr>
          <w:rFonts w:ascii="Arial" w:eastAsia="Calibri" w:hAnsi="Arial" w:cs="Arial"/>
          <w:sz w:val="20"/>
          <w:szCs w:val="20"/>
        </w:rPr>
        <w:t>site visitors</w:t>
      </w:r>
      <w:r w:rsidR="00F74CFF" w:rsidRPr="00F74CFF">
        <w:rPr>
          <w:rFonts w:ascii="Arial" w:eastAsia="Calibri" w:hAnsi="Arial" w:cs="Arial"/>
          <w:sz w:val="20"/>
          <w:szCs w:val="20"/>
        </w:rPr>
        <w:t>.</w:t>
      </w:r>
    </w:p>
    <w:p w:rsidR="00F74CFF" w:rsidRPr="00F74CFF" w:rsidRDefault="00413E9C" w:rsidP="006B7D97">
      <w:pPr>
        <w:pStyle w:val="ListParagraph"/>
        <w:numPr>
          <w:ilvl w:val="0"/>
          <w:numId w:val="22"/>
        </w:numPr>
        <w:autoSpaceDE w:val="0"/>
        <w:autoSpaceDN w:val="0"/>
        <w:adjustRightInd w:val="0"/>
        <w:rPr>
          <w:rFonts w:ascii="Arial" w:eastAsia="Calibri" w:hAnsi="Arial" w:cs="Arial"/>
          <w:sz w:val="20"/>
          <w:szCs w:val="20"/>
        </w:rPr>
      </w:pPr>
      <w:r>
        <w:rPr>
          <w:rFonts w:ascii="Arial" w:eastAsia="Calibri" w:hAnsi="Arial" w:cs="Arial"/>
          <w:sz w:val="20"/>
          <w:szCs w:val="20"/>
        </w:rPr>
        <w:t>e</w:t>
      </w:r>
      <w:r w:rsidR="005D17D3" w:rsidRPr="00F74CFF">
        <w:rPr>
          <w:rFonts w:ascii="Arial" w:eastAsia="Calibri" w:hAnsi="Arial" w:cs="Arial"/>
          <w:sz w:val="20"/>
          <w:szCs w:val="20"/>
        </w:rPr>
        <w:t>xclusion zones</w:t>
      </w:r>
      <w:r w:rsidR="00F74CFF" w:rsidRPr="00F74CFF">
        <w:rPr>
          <w:rFonts w:ascii="Arial" w:eastAsia="Calibri" w:hAnsi="Arial" w:cs="Arial"/>
          <w:sz w:val="20"/>
          <w:szCs w:val="20"/>
        </w:rPr>
        <w:t xml:space="preserve"> outside the </w:t>
      </w:r>
      <w:r w:rsidR="005D17D3" w:rsidRPr="00F74CFF">
        <w:rPr>
          <w:rFonts w:ascii="Arial" w:eastAsia="Calibri" w:hAnsi="Arial" w:cs="Arial"/>
          <w:sz w:val="20"/>
          <w:szCs w:val="20"/>
        </w:rPr>
        <w:t>site boundaries</w:t>
      </w:r>
      <w:r w:rsidR="00F74CFF" w:rsidRPr="00F74CFF">
        <w:rPr>
          <w:rFonts w:ascii="Arial" w:eastAsia="Calibri" w:hAnsi="Arial" w:cs="Arial"/>
          <w:sz w:val="20"/>
          <w:szCs w:val="20"/>
        </w:rPr>
        <w:t xml:space="preserve"> during </w:t>
      </w:r>
      <w:r w:rsidR="005D17D3" w:rsidRPr="00F74CFF">
        <w:rPr>
          <w:rFonts w:ascii="Arial" w:eastAsia="Calibri" w:hAnsi="Arial" w:cs="Arial"/>
          <w:sz w:val="20"/>
          <w:szCs w:val="20"/>
        </w:rPr>
        <w:t>critical aspects</w:t>
      </w:r>
      <w:r w:rsidR="00F74CFF" w:rsidRPr="00F74CFF">
        <w:rPr>
          <w:rFonts w:ascii="Arial" w:eastAsia="Calibri" w:hAnsi="Arial" w:cs="Arial"/>
          <w:sz w:val="20"/>
          <w:szCs w:val="20"/>
        </w:rPr>
        <w:t xml:space="preserve"> of the work, when appropriate.</w:t>
      </w:r>
    </w:p>
    <w:p w:rsidR="00F74CFF" w:rsidRPr="00F74CFF" w:rsidRDefault="00413E9C" w:rsidP="006B7D97">
      <w:pPr>
        <w:pStyle w:val="ListParagraph"/>
        <w:numPr>
          <w:ilvl w:val="0"/>
          <w:numId w:val="22"/>
        </w:numPr>
        <w:autoSpaceDE w:val="0"/>
        <w:autoSpaceDN w:val="0"/>
        <w:adjustRightInd w:val="0"/>
        <w:rPr>
          <w:rFonts w:ascii="Arial" w:eastAsia="Calibri" w:hAnsi="Arial" w:cs="Arial"/>
          <w:b/>
          <w:iCs/>
        </w:rPr>
      </w:pPr>
      <w:r>
        <w:rPr>
          <w:rFonts w:ascii="Arial" w:eastAsia="Calibri" w:hAnsi="Arial" w:cs="Arial"/>
          <w:sz w:val="20"/>
          <w:szCs w:val="20"/>
        </w:rPr>
        <w:t>c</w:t>
      </w:r>
      <w:r w:rsidR="00F74CFF" w:rsidRPr="00F74CFF">
        <w:rPr>
          <w:rFonts w:ascii="Arial" w:eastAsia="Calibri" w:hAnsi="Arial" w:cs="Arial"/>
          <w:sz w:val="20"/>
          <w:szCs w:val="20"/>
        </w:rPr>
        <w:t>ontainment of demolition materials</w:t>
      </w:r>
      <w:r w:rsidR="00E030E1">
        <w:rPr>
          <w:rFonts w:ascii="Arial" w:eastAsia="Calibri" w:hAnsi="Arial" w:cs="Arial"/>
          <w:sz w:val="20"/>
          <w:szCs w:val="20"/>
        </w:rPr>
        <w:t>.</w:t>
      </w:r>
    </w:p>
    <w:p w:rsidR="001C33BB" w:rsidRDefault="001C33BB" w:rsidP="001C33BB">
      <w:pPr>
        <w:autoSpaceDE w:val="0"/>
        <w:autoSpaceDN w:val="0"/>
        <w:adjustRightInd w:val="0"/>
        <w:ind w:left="90"/>
        <w:rPr>
          <w:rFonts w:ascii="Arial" w:eastAsia="Calibri" w:hAnsi="Arial" w:cs="Arial"/>
          <w:sz w:val="20"/>
          <w:szCs w:val="20"/>
        </w:rPr>
      </w:pPr>
    </w:p>
    <w:p w:rsidR="00603EEF" w:rsidRDefault="00674D9D" w:rsidP="002D6285">
      <w:pPr>
        <w:pStyle w:val="ListParagraph"/>
        <w:numPr>
          <w:ilvl w:val="3"/>
          <w:numId w:val="36"/>
        </w:numPr>
        <w:tabs>
          <w:tab w:val="left" w:pos="540"/>
        </w:tabs>
        <w:rPr>
          <w:rFonts w:ascii="Arial" w:hAnsi="Arial" w:cs="Arial"/>
          <w:b/>
          <w:color w:val="363435"/>
          <w:w w:val="106"/>
          <w:sz w:val="20"/>
          <w:szCs w:val="20"/>
        </w:rPr>
      </w:pPr>
      <w:r w:rsidRPr="00674D9D">
        <w:rPr>
          <w:rFonts w:ascii="Arial" w:hAnsi="Arial" w:cs="Arial"/>
          <w:b/>
          <w:color w:val="363435"/>
          <w:w w:val="106"/>
          <w:sz w:val="20"/>
          <w:szCs w:val="20"/>
        </w:rPr>
        <w:t>Precautions to be observed before demolition work</w:t>
      </w:r>
    </w:p>
    <w:p w:rsidR="002D6285" w:rsidRPr="002D6285" w:rsidRDefault="002D6285" w:rsidP="002D6285">
      <w:pPr>
        <w:pStyle w:val="ListParagraph"/>
        <w:tabs>
          <w:tab w:val="left" w:pos="540"/>
        </w:tabs>
        <w:rPr>
          <w:rFonts w:ascii="Arial" w:hAnsi="Arial" w:cs="Arial"/>
          <w:b/>
          <w:color w:val="363435"/>
          <w:w w:val="106"/>
          <w:sz w:val="20"/>
          <w:szCs w:val="20"/>
        </w:rPr>
      </w:pPr>
    </w:p>
    <w:p w:rsidR="00603EEF" w:rsidRPr="00603EEF" w:rsidRDefault="00603EEF" w:rsidP="006B7D97">
      <w:pPr>
        <w:pStyle w:val="ListParagraph"/>
        <w:numPr>
          <w:ilvl w:val="0"/>
          <w:numId w:val="32"/>
        </w:numPr>
        <w:autoSpaceDE w:val="0"/>
        <w:autoSpaceDN w:val="0"/>
        <w:adjustRightInd w:val="0"/>
        <w:rPr>
          <w:rFonts w:ascii="Arial" w:eastAsia="Calibri" w:hAnsi="Arial" w:cs="Arial"/>
          <w:sz w:val="20"/>
          <w:szCs w:val="20"/>
        </w:rPr>
      </w:pPr>
      <w:r w:rsidRPr="00603EEF">
        <w:rPr>
          <w:rFonts w:ascii="Arial" w:eastAsia="Calibri" w:hAnsi="Arial" w:cs="Arial"/>
          <w:sz w:val="20"/>
          <w:szCs w:val="20"/>
        </w:rPr>
        <w:t>Before beginning the actual work of demolition, a careful study shall be made of the structure which is to be pulled down and also of all its surroundings. This shall, in particular, include study of the manner in which the various parts of the building to be demolished are supported and how far the stage by stage demolition will affect the safety of the adjoining structure. A definite plan of procedure for t</w:t>
      </w:r>
      <w:r w:rsidR="003F0F2D">
        <w:rPr>
          <w:rFonts w:ascii="Arial" w:eastAsia="Calibri" w:hAnsi="Arial" w:cs="Arial"/>
          <w:sz w:val="20"/>
          <w:szCs w:val="20"/>
        </w:rPr>
        <w:t xml:space="preserve">he demolition work, depending </w:t>
      </w:r>
      <w:r w:rsidRPr="00603EEF">
        <w:rPr>
          <w:rFonts w:ascii="Arial" w:eastAsia="Calibri" w:hAnsi="Arial" w:cs="Arial"/>
          <w:sz w:val="20"/>
          <w:szCs w:val="20"/>
        </w:rPr>
        <w:t>on the manner in which the loads of the various structural parts are supported, shall be prepared and approved by the engineer-in-charge and this shall be followed as closely as possible, in actual execution of the demolition work.</w:t>
      </w:r>
    </w:p>
    <w:p w:rsidR="00603EEF" w:rsidRDefault="00603EEF" w:rsidP="00603EEF">
      <w:pPr>
        <w:pStyle w:val="ListParagraph"/>
        <w:autoSpaceDE w:val="0"/>
        <w:autoSpaceDN w:val="0"/>
        <w:adjustRightInd w:val="0"/>
        <w:ind w:left="540"/>
        <w:rPr>
          <w:rFonts w:ascii="Arial" w:eastAsia="Calibri" w:hAnsi="Arial" w:cs="Arial"/>
          <w:sz w:val="20"/>
          <w:szCs w:val="20"/>
        </w:rPr>
      </w:pPr>
    </w:p>
    <w:p w:rsidR="00603EEF" w:rsidRDefault="00603EEF" w:rsidP="006B7D97">
      <w:pPr>
        <w:pStyle w:val="ListParagraph"/>
        <w:numPr>
          <w:ilvl w:val="0"/>
          <w:numId w:val="32"/>
        </w:numPr>
        <w:autoSpaceDE w:val="0"/>
        <w:autoSpaceDN w:val="0"/>
        <w:adjustRightInd w:val="0"/>
        <w:rPr>
          <w:rFonts w:ascii="Arial" w:eastAsia="Calibri" w:hAnsi="Arial" w:cs="Arial"/>
          <w:sz w:val="20"/>
          <w:szCs w:val="20"/>
        </w:rPr>
      </w:pPr>
      <w:r w:rsidRPr="00603EEF">
        <w:rPr>
          <w:rFonts w:ascii="Arial" w:eastAsia="Calibri" w:hAnsi="Arial" w:cs="Arial"/>
          <w:sz w:val="20"/>
          <w:szCs w:val="20"/>
        </w:rPr>
        <w:t>Before the commencement of each stage of demolition, the foreman shall brief the workmen in detail regarding the safety aspects to be kept in view.</w:t>
      </w:r>
    </w:p>
    <w:p w:rsidR="00F74CFF" w:rsidRPr="00674D9D" w:rsidRDefault="00F74CFF" w:rsidP="006B7D97">
      <w:pPr>
        <w:pStyle w:val="ListParagraph"/>
        <w:numPr>
          <w:ilvl w:val="0"/>
          <w:numId w:val="32"/>
        </w:numPr>
        <w:autoSpaceDE w:val="0"/>
        <w:autoSpaceDN w:val="0"/>
        <w:adjustRightInd w:val="0"/>
        <w:rPr>
          <w:rFonts w:ascii="Arial" w:eastAsia="Calibri" w:hAnsi="Arial" w:cs="Arial"/>
          <w:sz w:val="20"/>
          <w:szCs w:val="20"/>
        </w:rPr>
      </w:pPr>
      <w:r w:rsidRPr="00674D9D">
        <w:rPr>
          <w:rFonts w:ascii="Arial" w:eastAsia="Calibri" w:hAnsi="Arial" w:cs="Arial"/>
          <w:sz w:val="20"/>
          <w:szCs w:val="20"/>
        </w:rPr>
        <w:t xml:space="preserve"> Before any demolition work is started, every sidewalk or road adjacent to the work likely to be affected shall be closed</w:t>
      </w:r>
      <w:r w:rsidR="00EF3C40" w:rsidRPr="00EF3C40">
        <w:rPr>
          <w:rFonts w:ascii="Arial" w:eastAsia="Calibri" w:hAnsi="Arial" w:cs="Arial"/>
          <w:color w:val="FF0000"/>
          <w:sz w:val="20"/>
          <w:szCs w:val="20"/>
        </w:rPr>
        <w:t xml:space="preserve"> </w:t>
      </w:r>
      <w:r w:rsidR="00EF3C40" w:rsidRPr="007C10AD">
        <w:rPr>
          <w:rFonts w:ascii="Arial" w:eastAsia="Calibri" w:hAnsi="Arial" w:cs="Arial"/>
          <w:sz w:val="20"/>
          <w:szCs w:val="20"/>
        </w:rPr>
        <w:t>and /or be adequately</w:t>
      </w:r>
      <w:r w:rsidRPr="007C10AD">
        <w:rPr>
          <w:rFonts w:ascii="Arial" w:eastAsia="Calibri" w:hAnsi="Arial" w:cs="Arial"/>
          <w:sz w:val="20"/>
          <w:szCs w:val="20"/>
        </w:rPr>
        <w:t xml:space="preserve"> </w:t>
      </w:r>
      <w:r w:rsidRPr="00674D9D">
        <w:rPr>
          <w:rFonts w:ascii="Arial" w:eastAsia="Calibri" w:hAnsi="Arial" w:cs="Arial"/>
          <w:sz w:val="20"/>
          <w:szCs w:val="20"/>
        </w:rPr>
        <w:t>protected.</w:t>
      </w:r>
    </w:p>
    <w:p w:rsidR="00F74CFF" w:rsidRPr="00F74CFF" w:rsidRDefault="00F74CFF" w:rsidP="00F74CFF">
      <w:pPr>
        <w:pStyle w:val="ListParagraph"/>
        <w:autoSpaceDE w:val="0"/>
        <w:autoSpaceDN w:val="0"/>
        <w:adjustRightInd w:val="0"/>
        <w:ind w:left="450"/>
        <w:rPr>
          <w:rFonts w:ascii="Arial" w:eastAsia="Calibri" w:hAnsi="Arial" w:cs="Arial"/>
          <w:sz w:val="20"/>
          <w:szCs w:val="20"/>
        </w:rPr>
      </w:pPr>
    </w:p>
    <w:p w:rsidR="00F74CFF" w:rsidRPr="00674D9D" w:rsidRDefault="00F74CFF" w:rsidP="006B7D97">
      <w:pPr>
        <w:pStyle w:val="ListParagraph"/>
        <w:numPr>
          <w:ilvl w:val="0"/>
          <w:numId w:val="32"/>
        </w:numPr>
        <w:autoSpaceDE w:val="0"/>
        <w:autoSpaceDN w:val="0"/>
        <w:adjustRightInd w:val="0"/>
        <w:rPr>
          <w:rFonts w:ascii="Arial" w:eastAsia="Calibri" w:hAnsi="Arial" w:cs="Arial"/>
          <w:sz w:val="20"/>
          <w:szCs w:val="20"/>
        </w:rPr>
      </w:pPr>
      <w:r w:rsidRPr="00674D9D">
        <w:rPr>
          <w:rFonts w:ascii="Arial" w:eastAsia="Calibri" w:hAnsi="Arial" w:cs="Arial"/>
          <w:sz w:val="20"/>
          <w:szCs w:val="20"/>
        </w:rPr>
        <w:t>Children and members of the public shall be kept out of the building and the adjoining yard.</w:t>
      </w:r>
    </w:p>
    <w:p w:rsidR="00F74CFF" w:rsidRPr="00F74CFF" w:rsidRDefault="00F74CFF" w:rsidP="00F74CFF">
      <w:pPr>
        <w:pStyle w:val="ListParagraph"/>
        <w:autoSpaceDE w:val="0"/>
        <w:autoSpaceDN w:val="0"/>
        <w:adjustRightInd w:val="0"/>
        <w:ind w:left="450"/>
        <w:rPr>
          <w:rFonts w:ascii="Arial" w:eastAsia="Calibri" w:hAnsi="Arial" w:cs="Arial"/>
          <w:color w:val="000000"/>
          <w:sz w:val="20"/>
          <w:szCs w:val="20"/>
        </w:rPr>
      </w:pPr>
    </w:p>
    <w:p w:rsidR="00F74CFF" w:rsidRPr="00674D9D" w:rsidRDefault="00F74CFF" w:rsidP="006B7D97">
      <w:pPr>
        <w:pStyle w:val="ListParagraph"/>
        <w:numPr>
          <w:ilvl w:val="0"/>
          <w:numId w:val="32"/>
        </w:numPr>
        <w:autoSpaceDE w:val="0"/>
        <w:autoSpaceDN w:val="0"/>
        <w:adjustRightInd w:val="0"/>
        <w:rPr>
          <w:rFonts w:ascii="Arial" w:eastAsia="Calibri" w:hAnsi="Arial" w:cs="Arial"/>
          <w:b/>
          <w:iCs/>
        </w:rPr>
      </w:pPr>
      <w:r w:rsidRPr="00674D9D">
        <w:rPr>
          <w:rFonts w:ascii="Arial" w:eastAsia="Calibri" w:hAnsi="Arial" w:cs="Arial"/>
          <w:sz w:val="20"/>
          <w:szCs w:val="20"/>
        </w:rPr>
        <w:t xml:space="preserve"> If the structure to be demo</w:t>
      </w:r>
      <w:r w:rsidR="00F644A0">
        <w:rPr>
          <w:rFonts w:ascii="Arial" w:eastAsia="Calibri" w:hAnsi="Arial" w:cs="Arial"/>
          <w:sz w:val="20"/>
          <w:szCs w:val="20"/>
        </w:rPr>
        <w:t>lished is more than two storeyed</w:t>
      </w:r>
      <w:r w:rsidRPr="00674D9D">
        <w:rPr>
          <w:rFonts w:ascii="Arial" w:eastAsia="Calibri" w:hAnsi="Arial" w:cs="Arial"/>
          <w:sz w:val="20"/>
          <w:szCs w:val="20"/>
        </w:rPr>
        <w:t xml:space="preserve"> or 7.5 m high, measured from the sidewalk or street which cannot be closed or safely diverted, and the horizontal distance from the inside of the sidewalk to the structure is 4.5 m or less, a sub</w:t>
      </w:r>
      <w:r w:rsidR="00FF4713">
        <w:rPr>
          <w:rFonts w:ascii="Arial" w:eastAsia="Calibri" w:hAnsi="Arial" w:cs="Arial"/>
          <w:sz w:val="20"/>
          <w:szCs w:val="20"/>
        </w:rPr>
        <w:t>stantial sidewalk shed</w:t>
      </w:r>
      <w:r w:rsidRPr="00674D9D">
        <w:rPr>
          <w:rFonts w:ascii="Arial" w:eastAsia="Calibri" w:hAnsi="Arial" w:cs="Arial"/>
          <w:sz w:val="20"/>
          <w:szCs w:val="20"/>
        </w:rPr>
        <w:t xml:space="preserve"> shall be constructed over the entire</w:t>
      </w:r>
      <w:r w:rsidRPr="00674D9D">
        <w:rPr>
          <w:rFonts w:ascii="Arial" w:eastAsia="Calibri" w:hAnsi="Arial" w:cs="Arial"/>
          <w:b/>
          <w:iCs/>
        </w:rPr>
        <w:t xml:space="preserve"> </w:t>
      </w:r>
      <w:r w:rsidRPr="00674D9D">
        <w:rPr>
          <w:rFonts w:ascii="Arial" w:eastAsia="Calibri" w:hAnsi="Arial" w:cs="Arial"/>
          <w:sz w:val="20"/>
          <w:szCs w:val="20"/>
        </w:rPr>
        <w:t>length of the sidewalk adjacent to the structure of sufficient width with a view to accommodating the pedestrian traffic without causing congestion. The sidewalk shed shall be lighted sufficiently to ensure safety at all times.</w:t>
      </w:r>
    </w:p>
    <w:p w:rsidR="00F74CFF" w:rsidRDefault="00F74CFF" w:rsidP="00F74CFF">
      <w:pPr>
        <w:autoSpaceDE w:val="0"/>
        <w:autoSpaceDN w:val="0"/>
        <w:adjustRightInd w:val="0"/>
        <w:rPr>
          <w:rFonts w:ascii="Arial" w:eastAsia="Calibri" w:hAnsi="Arial" w:cs="Arial"/>
          <w:b/>
          <w:bCs/>
          <w:sz w:val="20"/>
          <w:szCs w:val="20"/>
        </w:rPr>
      </w:pPr>
    </w:p>
    <w:p w:rsidR="00F74CFF" w:rsidRPr="00674D9D" w:rsidRDefault="00F74CFF" w:rsidP="006B7D97">
      <w:pPr>
        <w:pStyle w:val="ListParagraph"/>
        <w:numPr>
          <w:ilvl w:val="0"/>
          <w:numId w:val="32"/>
        </w:numPr>
        <w:autoSpaceDE w:val="0"/>
        <w:autoSpaceDN w:val="0"/>
        <w:adjustRightInd w:val="0"/>
        <w:rPr>
          <w:rFonts w:ascii="Arial" w:eastAsia="Calibri" w:hAnsi="Arial" w:cs="Arial"/>
          <w:sz w:val="20"/>
          <w:szCs w:val="20"/>
        </w:rPr>
      </w:pPr>
      <w:r w:rsidRPr="00674D9D">
        <w:rPr>
          <w:rFonts w:ascii="Arial" w:eastAsia="Calibri" w:hAnsi="Arial" w:cs="Arial"/>
          <w:sz w:val="20"/>
          <w:szCs w:val="20"/>
        </w:rPr>
        <w:t xml:space="preserve"> A toe board of at least 1 m high above the roof of the shed shall be provided on the outside edge and ends of the sidewalk shed. Such boards may be vertical or inclined outward at not more than 45 degrees.</w:t>
      </w:r>
    </w:p>
    <w:p w:rsidR="00F74CFF" w:rsidRDefault="00F74CFF" w:rsidP="00F74CFF">
      <w:pPr>
        <w:autoSpaceDE w:val="0"/>
        <w:autoSpaceDN w:val="0"/>
        <w:adjustRightInd w:val="0"/>
        <w:rPr>
          <w:rFonts w:ascii="Arial" w:eastAsia="Calibri" w:hAnsi="Arial" w:cs="Arial"/>
          <w:sz w:val="20"/>
          <w:szCs w:val="20"/>
        </w:rPr>
      </w:pPr>
    </w:p>
    <w:p w:rsidR="00F74CFF" w:rsidRPr="00674D9D" w:rsidRDefault="00F74CFF" w:rsidP="006B7D97">
      <w:pPr>
        <w:pStyle w:val="ListParagraph"/>
        <w:numPr>
          <w:ilvl w:val="0"/>
          <w:numId w:val="32"/>
        </w:numPr>
        <w:autoSpaceDE w:val="0"/>
        <w:autoSpaceDN w:val="0"/>
        <w:adjustRightInd w:val="0"/>
        <w:rPr>
          <w:rFonts w:ascii="Arial" w:eastAsia="Calibri" w:hAnsi="Arial" w:cs="Arial"/>
          <w:sz w:val="20"/>
          <w:szCs w:val="20"/>
        </w:rPr>
      </w:pPr>
      <w:r w:rsidRPr="00674D9D">
        <w:rPr>
          <w:rFonts w:ascii="Arial" w:eastAsia="Calibri" w:hAnsi="Arial" w:cs="Arial"/>
          <w:sz w:val="20"/>
          <w:szCs w:val="20"/>
        </w:rPr>
        <w:t xml:space="preserve"> Except where the roof of a sidewalk shed solidly abuts the structure, the face of the sidewalk shed towards the building shall be completely closed by providing sheathing /planking to prevent falling material from penetrating into the shed.</w:t>
      </w:r>
    </w:p>
    <w:p w:rsidR="00F74CFF" w:rsidRDefault="00F74CFF" w:rsidP="00F74CFF">
      <w:pPr>
        <w:autoSpaceDE w:val="0"/>
        <w:autoSpaceDN w:val="0"/>
        <w:adjustRightInd w:val="0"/>
        <w:rPr>
          <w:rFonts w:ascii="Arial" w:eastAsia="Calibri" w:hAnsi="Arial" w:cs="Arial"/>
          <w:sz w:val="20"/>
          <w:szCs w:val="20"/>
        </w:rPr>
      </w:pPr>
    </w:p>
    <w:p w:rsidR="00B93EA8" w:rsidRPr="00845658" w:rsidRDefault="00F74CFF" w:rsidP="006B7D97">
      <w:pPr>
        <w:pStyle w:val="ListParagraph"/>
        <w:numPr>
          <w:ilvl w:val="0"/>
          <w:numId w:val="32"/>
        </w:numPr>
        <w:autoSpaceDE w:val="0"/>
        <w:autoSpaceDN w:val="0"/>
        <w:adjustRightInd w:val="0"/>
        <w:rPr>
          <w:rFonts w:ascii="Arial" w:eastAsia="Calibri" w:hAnsi="Arial" w:cs="Arial"/>
          <w:sz w:val="20"/>
          <w:szCs w:val="20"/>
        </w:rPr>
      </w:pPr>
      <w:r w:rsidRPr="00674D9D">
        <w:rPr>
          <w:rFonts w:ascii="Arial" w:eastAsia="Calibri" w:hAnsi="Arial" w:cs="Arial"/>
          <w:sz w:val="20"/>
          <w:szCs w:val="20"/>
        </w:rPr>
        <w:t>The roof of sidewalk sheds shall be capable of sustaining a load of 73 N/mm</w:t>
      </w:r>
      <w:r w:rsidRPr="007609C5">
        <w:rPr>
          <w:rFonts w:ascii="Arial" w:eastAsia="Calibri" w:hAnsi="Arial" w:cs="Arial"/>
          <w:sz w:val="20"/>
          <w:szCs w:val="20"/>
          <w:vertAlign w:val="superscript"/>
        </w:rPr>
        <w:t>2</w:t>
      </w:r>
      <w:r w:rsidRPr="00674D9D">
        <w:rPr>
          <w:rFonts w:ascii="Arial" w:eastAsia="Calibri" w:hAnsi="Arial" w:cs="Arial"/>
          <w:sz w:val="20"/>
          <w:szCs w:val="20"/>
        </w:rPr>
        <w:t>. Only in exceptional cases, say due to lack of other space, the storing of material on a sidewalk shed may be permitted in which case the shed shall be designed for a load of 146 N/mm</w:t>
      </w:r>
      <w:r w:rsidRPr="00674D9D">
        <w:rPr>
          <w:rFonts w:ascii="Arial" w:eastAsia="Calibri" w:hAnsi="Arial" w:cs="Arial"/>
          <w:sz w:val="20"/>
          <w:szCs w:val="20"/>
          <w:vertAlign w:val="superscript"/>
        </w:rPr>
        <w:t>2</w:t>
      </w:r>
      <w:r w:rsidRPr="00674D9D">
        <w:rPr>
          <w:rFonts w:ascii="Arial" w:eastAsia="Calibri" w:hAnsi="Arial" w:cs="Arial"/>
          <w:sz w:val="20"/>
          <w:szCs w:val="20"/>
        </w:rPr>
        <w:t>.</w:t>
      </w:r>
    </w:p>
    <w:p w:rsidR="00B93EA8" w:rsidRPr="00845658" w:rsidRDefault="00B93EA8" w:rsidP="00845658">
      <w:pPr>
        <w:autoSpaceDE w:val="0"/>
        <w:autoSpaceDN w:val="0"/>
        <w:adjustRightInd w:val="0"/>
        <w:rPr>
          <w:rFonts w:ascii="Arial" w:eastAsia="Calibri" w:hAnsi="Arial" w:cs="Arial"/>
          <w:sz w:val="20"/>
          <w:szCs w:val="20"/>
        </w:rPr>
      </w:pPr>
    </w:p>
    <w:p w:rsidR="00F74CFF" w:rsidRPr="00674D9D" w:rsidRDefault="00F74CFF" w:rsidP="006B7D97">
      <w:pPr>
        <w:pStyle w:val="ListParagraph"/>
        <w:numPr>
          <w:ilvl w:val="0"/>
          <w:numId w:val="32"/>
        </w:numPr>
        <w:autoSpaceDE w:val="0"/>
        <w:autoSpaceDN w:val="0"/>
        <w:adjustRightInd w:val="0"/>
        <w:rPr>
          <w:rFonts w:ascii="Arial" w:eastAsia="Calibri" w:hAnsi="Arial" w:cs="Arial"/>
          <w:sz w:val="20"/>
          <w:szCs w:val="20"/>
        </w:rPr>
      </w:pPr>
      <w:r w:rsidRPr="00674D9D">
        <w:rPr>
          <w:rFonts w:ascii="Arial" w:eastAsia="Calibri" w:hAnsi="Arial" w:cs="Arial"/>
          <w:sz w:val="20"/>
          <w:szCs w:val="20"/>
        </w:rPr>
        <w:lastRenderedPageBreak/>
        <w:t>Roof of sidewalk shed shall be designed taking into account the impact of the falling debris.</w:t>
      </w:r>
    </w:p>
    <w:p w:rsidR="00F74CFF" w:rsidRPr="00674D9D" w:rsidRDefault="00F74CFF" w:rsidP="00B93EA8">
      <w:pPr>
        <w:pStyle w:val="ListParagraph"/>
        <w:autoSpaceDE w:val="0"/>
        <w:autoSpaceDN w:val="0"/>
        <w:adjustRightInd w:val="0"/>
        <w:ind w:left="540"/>
        <w:rPr>
          <w:rFonts w:ascii="Arial" w:eastAsia="Calibri" w:hAnsi="Arial" w:cs="Arial"/>
          <w:sz w:val="20"/>
          <w:szCs w:val="20"/>
        </w:rPr>
      </w:pPr>
      <w:r w:rsidRPr="00674D9D">
        <w:rPr>
          <w:rFonts w:ascii="Arial" w:eastAsia="Calibri" w:hAnsi="Arial" w:cs="Arial"/>
          <w:sz w:val="20"/>
          <w:szCs w:val="20"/>
        </w:rPr>
        <w:t>By frequent removal of loads it shall be ensured that the maximum load, at any time, on the roof of work shed is not more than 6000 N/m</w:t>
      </w:r>
      <w:r w:rsidRPr="00674D9D">
        <w:rPr>
          <w:rFonts w:ascii="Arial" w:eastAsia="Calibri" w:hAnsi="Arial" w:cs="Arial"/>
          <w:sz w:val="20"/>
          <w:szCs w:val="20"/>
          <w:vertAlign w:val="superscript"/>
        </w:rPr>
        <w:t>2</w:t>
      </w:r>
      <w:r w:rsidRPr="00674D9D">
        <w:rPr>
          <w:rFonts w:ascii="Arial" w:eastAsia="Calibri" w:hAnsi="Arial" w:cs="Arial"/>
          <w:sz w:val="20"/>
          <w:szCs w:val="20"/>
        </w:rPr>
        <w:t>. The height of sidewalk shed shall be such as to give a minimum clearance of 2.4 m</w:t>
      </w:r>
    </w:p>
    <w:p w:rsidR="00F74CFF" w:rsidRDefault="00F74CFF" w:rsidP="00F74CFF">
      <w:pPr>
        <w:autoSpaceDE w:val="0"/>
        <w:autoSpaceDN w:val="0"/>
        <w:adjustRightInd w:val="0"/>
        <w:rPr>
          <w:rFonts w:ascii="Arial" w:eastAsia="Calibri" w:hAnsi="Arial" w:cs="Arial"/>
          <w:b/>
          <w:bCs/>
          <w:sz w:val="20"/>
          <w:szCs w:val="20"/>
        </w:rPr>
      </w:pPr>
    </w:p>
    <w:p w:rsidR="00F74CFF" w:rsidRPr="00674D9D" w:rsidRDefault="00F74CFF" w:rsidP="006B7D97">
      <w:pPr>
        <w:pStyle w:val="ListParagraph"/>
        <w:numPr>
          <w:ilvl w:val="0"/>
          <w:numId w:val="32"/>
        </w:numPr>
        <w:autoSpaceDE w:val="0"/>
        <w:autoSpaceDN w:val="0"/>
        <w:adjustRightInd w:val="0"/>
        <w:rPr>
          <w:rFonts w:ascii="Arial" w:eastAsia="Calibri" w:hAnsi="Arial" w:cs="Arial"/>
          <w:sz w:val="20"/>
          <w:szCs w:val="20"/>
        </w:rPr>
      </w:pPr>
      <w:r w:rsidRPr="00674D9D">
        <w:rPr>
          <w:rFonts w:ascii="Arial" w:eastAsia="Calibri" w:hAnsi="Arial" w:cs="Arial"/>
          <w:sz w:val="20"/>
          <w:szCs w:val="20"/>
        </w:rPr>
        <w:t xml:space="preserve"> Sidewalk shed opening for loading purposes, shall be kept closed at </w:t>
      </w:r>
      <w:r w:rsidR="00D61CE9" w:rsidRPr="00674D9D">
        <w:rPr>
          <w:rFonts w:ascii="Arial" w:eastAsia="Calibri" w:hAnsi="Arial" w:cs="Arial"/>
          <w:sz w:val="20"/>
          <w:szCs w:val="20"/>
        </w:rPr>
        <w:t>all-time</w:t>
      </w:r>
      <w:r w:rsidRPr="00674D9D">
        <w:rPr>
          <w:rFonts w:ascii="Arial" w:eastAsia="Calibri" w:hAnsi="Arial" w:cs="Arial"/>
          <w:sz w:val="20"/>
          <w:szCs w:val="20"/>
        </w:rPr>
        <w:t xml:space="preserve"> except during actual loading operations.</w:t>
      </w:r>
    </w:p>
    <w:p w:rsidR="00F74CFF" w:rsidRDefault="00F74CFF" w:rsidP="00F74CFF">
      <w:pPr>
        <w:autoSpaceDE w:val="0"/>
        <w:autoSpaceDN w:val="0"/>
        <w:adjustRightInd w:val="0"/>
        <w:rPr>
          <w:rFonts w:ascii="Arial" w:eastAsia="Calibri" w:hAnsi="Arial" w:cs="Arial"/>
          <w:sz w:val="20"/>
          <w:szCs w:val="20"/>
        </w:rPr>
      </w:pPr>
    </w:p>
    <w:p w:rsidR="00F74CFF" w:rsidRPr="00674D9D" w:rsidRDefault="00F74CFF" w:rsidP="006B7D97">
      <w:pPr>
        <w:pStyle w:val="ListParagraph"/>
        <w:numPr>
          <w:ilvl w:val="0"/>
          <w:numId w:val="32"/>
        </w:numPr>
        <w:autoSpaceDE w:val="0"/>
        <w:autoSpaceDN w:val="0"/>
        <w:adjustRightInd w:val="0"/>
        <w:rPr>
          <w:rFonts w:ascii="Arial" w:eastAsia="Calibri" w:hAnsi="Arial" w:cs="Arial"/>
          <w:sz w:val="20"/>
          <w:szCs w:val="20"/>
        </w:rPr>
      </w:pPr>
      <w:r w:rsidRPr="00674D9D">
        <w:rPr>
          <w:rFonts w:ascii="Arial" w:eastAsia="Calibri" w:hAnsi="Arial" w:cs="Arial"/>
          <w:sz w:val="20"/>
          <w:szCs w:val="20"/>
        </w:rPr>
        <w:t xml:space="preserve"> The deck flooring of the sidewalk shed shall consist of plank of not less than 20 mm in thickness closely laid and deck made watertight.</w:t>
      </w:r>
    </w:p>
    <w:p w:rsidR="00B93EA8" w:rsidRDefault="00B93EA8" w:rsidP="00B93EA8">
      <w:pPr>
        <w:pStyle w:val="ListParagraph"/>
        <w:autoSpaceDE w:val="0"/>
        <w:autoSpaceDN w:val="0"/>
        <w:adjustRightInd w:val="0"/>
        <w:ind w:left="540"/>
        <w:rPr>
          <w:rFonts w:ascii="Arial" w:eastAsia="Calibri" w:hAnsi="Arial" w:cs="Arial"/>
          <w:sz w:val="20"/>
          <w:szCs w:val="20"/>
        </w:rPr>
      </w:pPr>
    </w:p>
    <w:p w:rsidR="00F74CFF" w:rsidRPr="00674D9D" w:rsidRDefault="00F74CFF" w:rsidP="006B7D97">
      <w:pPr>
        <w:pStyle w:val="ListParagraph"/>
        <w:numPr>
          <w:ilvl w:val="0"/>
          <w:numId w:val="32"/>
        </w:numPr>
        <w:autoSpaceDE w:val="0"/>
        <w:autoSpaceDN w:val="0"/>
        <w:adjustRightInd w:val="0"/>
        <w:rPr>
          <w:rFonts w:ascii="Arial" w:eastAsia="Calibri" w:hAnsi="Arial" w:cs="Arial"/>
          <w:sz w:val="20"/>
          <w:szCs w:val="20"/>
        </w:rPr>
      </w:pPr>
      <w:r w:rsidRPr="00674D9D">
        <w:rPr>
          <w:rFonts w:ascii="Arial" w:eastAsia="Calibri" w:hAnsi="Arial" w:cs="Arial"/>
          <w:sz w:val="20"/>
          <w:szCs w:val="20"/>
        </w:rPr>
        <w:t>All members of the shed shall be adequately braced and connected to resist displacement of members or distortion of framework.</w:t>
      </w:r>
    </w:p>
    <w:p w:rsidR="00B93EA8" w:rsidRDefault="00B93EA8" w:rsidP="00B93EA8">
      <w:pPr>
        <w:pStyle w:val="ListParagraph"/>
        <w:autoSpaceDE w:val="0"/>
        <w:autoSpaceDN w:val="0"/>
        <w:adjustRightInd w:val="0"/>
        <w:ind w:left="540"/>
        <w:rPr>
          <w:rFonts w:ascii="Arial" w:eastAsia="Calibri" w:hAnsi="Arial" w:cs="Arial"/>
          <w:sz w:val="20"/>
          <w:szCs w:val="20"/>
        </w:rPr>
      </w:pPr>
    </w:p>
    <w:p w:rsidR="00603EEF" w:rsidRDefault="00F74CFF" w:rsidP="006B7D97">
      <w:pPr>
        <w:pStyle w:val="ListParagraph"/>
        <w:numPr>
          <w:ilvl w:val="0"/>
          <w:numId w:val="32"/>
        </w:numPr>
        <w:autoSpaceDE w:val="0"/>
        <w:autoSpaceDN w:val="0"/>
        <w:adjustRightInd w:val="0"/>
        <w:rPr>
          <w:rFonts w:ascii="Arial" w:eastAsia="Calibri" w:hAnsi="Arial" w:cs="Arial"/>
          <w:sz w:val="20"/>
          <w:szCs w:val="20"/>
        </w:rPr>
      </w:pPr>
      <w:r w:rsidRPr="00674D9D">
        <w:rPr>
          <w:rFonts w:ascii="Arial" w:eastAsia="Calibri" w:hAnsi="Arial" w:cs="Arial"/>
          <w:sz w:val="20"/>
          <w:szCs w:val="20"/>
        </w:rPr>
        <w:t xml:space="preserve">Where workers’ entrances to the building being demolished are not completely protected by sidewalk sheds, all such entrances shall be protected by canopies extending from the face of the building to a point not less than 2.5 m from it. In such case such overhead protection shall be at least 0.6 m wider than the building entrance or opening and every canopy shall be </w:t>
      </w:r>
      <w:r w:rsidR="005A66D3">
        <w:rPr>
          <w:rFonts w:ascii="Arial" w:eastAsia="Calibri" w:hAnsi="Arial" w:cs="Arial"/>
          <w:sz w:val="20"/>
          <w:szCs w:val="20"/>
        </w:rPr>
        <w:t>as strong as the sidewalk shed.</w:t>
      </w:r>
    </w:p>
    <w:p w:rsidR="0008714B" w:rsidRPr="0008714B" w:rsidRDefault="0008714B" w:rsidP="0008714B">
      <w:pPr>
        <w:pStyle w:val="ListParagraph"/>
        <w:rPr>
          <w:rFonts w:ascii="Arial" w:eastAsia="Calibri" w:hAnsi="Arial" w:cs="Arial"/>
          <w:sz w:val="20"/>
          <w:szCs w:val="20"/>
        </w:rPr>
      </w:pPr>
    </w:p>
    <w:p w:rsidR="0008714B" w:rsidRPr="0008714B" w:rsidRDefault="0008714B" w:rsidP="0008714B">
      <w:pPr>
        <w:pStyle w:val="ListParagraph"/>
        <w:autoSpaceDE w:val="0"/>
        <w:autoSpaceDN w:val="0"/>
        <w:adjustRightInd w:val="0"/>
        <w:ind w:left="540"/>
        <w:rPr>
          <w:rFonts w:ascii="Arial" w:eastAsia="Calibri" w:hAnsi="Arial" w:cs="Arial"/>
          <w:sz w:val="20"/>
          <w:szCs w:val="20"/>
        </w:rPr>
      </w:pPr>
    </w:p>
    <w:p w:rsidR="00603EEF" w:rsidRPr="00603EEF" w:rsidRDefault="00603EEF" w:rsidP="00603EEF">
      <w:pPr>
        <w:autoSpaceDE w:val="0"/>
        <w:autoSpaceDN w:val="0"/>
        <w:adjustRightInd w:val="0"/>
        <w:rPr>
          <w:rFonts w:ascii="Arial" w:eastAsia="Calibri" w:hAnsi="Arial" w:cs="Arial"/>
          <w:sz w:val="20"/>
          <w:szCs w:val="20"/>
        </w:rPr>
      </w:pPr>
      <w:r w:rsidRPr="00603EEF">
        <w:rPr>
          <w:rFonts w:ascii="Arial" w:eastAsia="Calibri" w:hAnsi="Arial" w:cs="Arial"/>
          <w:sz w:val="20"/>
          <w:szCs w:val="20"/>
        </w:rPr>
        <w:t>It should be ensured that the demolition operations do not, at any stage, endanger the safety of the adjoining buildings. Moreover, the nuisance effect of the demolishing work on the use of the adjacent buildings should be kept to the minimum.</w:t>
      </w:r>
    </w:p>
    <w:p w:rsidR="00603EEF" w:rsidRPr="00603EEF" w:rsidRDefault="00603EEF" w:rsidP="00603EEF">
      <w:pPr>
        <w:autoSpaceDE w:val="0"/>
        <w:autoSpaceDN w:val="0"/>
        <w:adjustRightInd w:val="0"/>
        <w:rPr>
          <w:rFonts w:eastAsia="Calibri"/>
          <w:sz w:val="19"/>
          <w:szCs w:val="19"/>
        </w:rPr>
      </w:pPr>
    </w:p>
    <w:p w:rsidR="00603EEF" w:rsidRPr="00603EEF" w:rsidRDefault="00603EEF" w:rsidP="00603EEF">
      <w:pPr>
        <w:autoSpaceDE w:val="0"/>
        <w:autoSpaceDN w:val="0"/>
        <w:adjustRightInd w:val="0"/>
        <w:rPr>
          <w:rFonts w:ascii="Arial" w:eastAsia="Calibri" w:hAnsi="Arial" w:cs="Arial"/>
          <w:sz w:val="20"/>
          <w:szCs w:val="20"/>
        </w:rPr>
      </w:pPr>
      <w:r w:rsidRPr="00603EEF">
        <w:rPr>
          <w:rFonts w:ascii="Arial" w:eastAsia="Calibri" w:hAnsi="Arial" w:cs="Arial"/>
          <w:sz w:val="20"/>
          <w:szCs w:val="20"/>
        </w:rPr>
        <w:t>No structure or part of the structure or any floor or temporary support or scaffold, side wall or any device for equipment shall be loaded in excess of the safe carrying capacity, in its then existing condition.</w:t>
      </w:r>
    </w:p>
    <w:p w:rsidR="00603EEF" w:rsidRPr="00603EEF" w:rsidRDefault="00603EEF" w:rsidP="00603EEF">
      <w:pPr>
        <w:tabs>
          <w:tab w:val="left" w:pos="540"/>
        </w:tabs>
        <w:rPr>
          <w:rFonts w:ascii="Arial" w:hAnsi="Arial" w:cs="Arial"/>
          <w:b/>
          <w:color w:val="363435"/>
          <w:w w:val="106"/>
          <w:sz w:val="20"/>
          <w:szCs w:val="20"/>
        </w:rPr>
      </w:pPr>
    </w:p>
    <w:p w:rsidR="006C3425" w:rsidRPr="00950690" w:rsidRDefault="006C3425" w:rsidP="006B7D97">
      <w:pPr>
        <w:pStyle w:val="ListParagraph"/>
        <w:numPr>
          <w:ilvl w:val="2"/>
          <w:numId w:val="36"/>
        </w:numPr>
        <w:tabs>
          <w:tab w:val="left" w:pos="540"/>
        </w:tabs>
        <w:rPr>
          <w:rFonts w:ascii="Arial" w:hAnsi="Arial" w:cs="Arial"/>
          <w:b/>
          <w:color w:val="363435"/>
          <w:w w:val="106"/>
          <w:sz w:val="20"/>
          <w:szCs w:val="20"/>
        </w:rPr>
      </w:pPr>
      <w:r w:rsidRPr="00950690">
        <w:rPr>
          <w:rFonts w:ascii="Arial" w:hAnsi="Arial" w:cs="Arial"/>
          <w:b/>
          <w:color w:val="363435"/>
          <w:w w:val="106"/>
          <w:sz w:val="20"/>
          <w:szCs w:val="20"/>
        </w:rPr>
        <w:t>Environmental manage</w:t>
      </w:r>
      <w:r w:rsidR="001343CB" w:rsidRPr="00950690">
        <w:rPr>
          <w:rFonts w:ascii="Arial" w:hAnsi="Arial" w:cs="Arial"/>
          <w:b/>
          <w:color w:val="363435"/>
          <w:w w:val="106"/>
          <w:sz w:val="20"/>
          <w:szCs w:val="20"/>
        </w:rPr>
        <w:t xml:space="preserve">ment </w:t>
      </w:r>
    </w:p>
    <w:p w:rsidR="006C3425" w:rsidRPr="006C3425" w:rsidRDefault="006C3425" w:rsidP="006C3425">
      <w:pPr>
        <w:spacing w:before="1" w:line="120" w:lineRule="exact"/>
        <w:rPr>
          <w:rFonts w:ascii="Arial" w:eastAsia="Calibri" w:hAnsi="Arial" w:cs="Arial"/>
          <w:sz w:val="20"/>
          <w:szCs w:val="20"/>
        </w:rPr>
      </w:pPr>
    </w:p>
    <w:p w:rsidR="006C3425" w:rsidRPr="008A5401" w:rsidRDefault="006C3425" w:rsidP="008A5401">
      <w:pPr>
        <w:rPr>
          <w:rFonts w:ascii="Arial" w:eastAsia="Calibri" w:hAnsi="Arial" w:cs="Arial"/>
          <w:sz w:val="20"/>
          <w:szCs w:val="20"/>
        </w:rPr>
      </w:pPr>
      <w:r w:rsidRPr="008A5401">
        <w:rPr>
          <w:rFonts w:ascii="Arial" w:eastAsia="Calibri" w:hAnsi="Arial" w:cs="Arial"/>
          <w:sz w:val="20"/>
          <w:szCs w:val="20"/>
        </w:rPr>
        <w:t xml:space="preserve">The need </w:t>
      </w:r>
      <w:r w:rsidR="005D17D3" w:rsidRPr="008A5401">
        <w:rPr>
          <w:rFonts w:ascii="Arial" w:eastAsia="Calibri" w:hAnsi="Arial" w:cs="Arial"/>
          <w:sz w:val="20"/>
          <w:szCs w:val="20"/>
        </w:rPr>
        <w:t>for the</w:t>
      </w:r>
      <w:r w:rsidRPr="008A5401">
        <w:rPr>
          <w:rFonts w:ascii="Arial" w:eastAsia="Calibri" w:hAnsi="Arial" w:cs="Arial"/>
          <w:sz w:val="20"/>
          <w:szCs w:val="20"/>
        </w:rPr>
        <w:t xml:space="preserve"> following should </w:t>
      </w:r>
      <w:r w:rsidR="005D17D3" w:rsidRPr="008A5401">
        <w:rPr>
          <w:rFonts w:ascii="Arial" w:eastAsia="Calibri" w:hAnsi="Arial" w:cs="Arial"/>
          <w:sz w:val="20"/>
          <w:szCs w:val="20"/>
        </w:rPr>
        <w:t>be assessed</w:t>
      </w:r>
      <w:r w:rsidR="004E3BC7">
        <w:rPr>
          <w:rFonts w:ascii="Arial" w:eastAsia="Calibri" w:hAnsi="Arial" w:cs="Arial"/>
          <w:sz w:val="20"/>
          <w:szCs w:val="20"/>
        </w:rPr>
        <w:t xml:space="preserve"> during the planning process:</w:t>
      </w:r>
    </w:p>
    <w:p w:rsidR="006C3425" w:rsidRPr="00313665" w:rsidRDefault="004E3BC7" w:rsidP="006B7D97">
      <w:pPr>
        <w:pStyle w:val="ListParagraph"/>
        <w:numPr>
          <w:ilvl w:val="0"/>
          <w:numId w:val="23"/>
        </w:numPr>
        <w:rPr>
          <w:rFonts w:ascii="Arial" w:eastAsia="Calibri" w:hAnsi="Arial" w:cs="Arial"/>
          <w:sz w:val="20"/>
          <w:szCs w:val="20"/>
        </w:rPr>
      </w:pPr>
      <w:r>
        <w:rPr>
          <w:rFonts w:ascii="Arial" w:eastAsia="Calibri" w:hAnsi="Arial" w:cs="Arial"/>
          <w:sz w:val="20"/>
          <w:szCs w:val="20"/>
        </w:rPr>
        <w:t>c</w:t>
      </w:r>
      <w:r w:rsidR="006C3425" w:rsidRPr="00313665">
        <w:rPr>
          <w:rFonts w:ascii="Arial" w:eastAsia="Calibri" w:hAnsi="Arial" w:cs="Arial"/>
          <w:sz w:val="20"/>
          <w:szCs w:val="20"/>
        </w:rPr>
        <w:t xml:space="preserve">ontrol of noise at the </w:t>
      </w:r>
      <w:r w:rsidR="005D17D3" w:rsidRPr="00313665">
        <w:rPr>
          <w:rFonts w:ascii="Arial" w:eastAsia="Calibri" w:hAnsi="Arial" w:cs="Arial"/>
          <w:sz w:val="20"/>
          <w:szCs w:val="20"/>
        </w:rPr>
        <w:t>site boundaries</w:t>
      </w:r>
      <w:r>
        <w:rPr>
          <w:rFonts w:ascii="Arial" w:eastAsia="Calibri" w:hAnsi="Arial" w:cs="Arial"/>
          <w:sz w:val="20"/>
          <w:szCs w:val="20"/>
        </w:rPr>
        <w:t>;</w:t>
      </w:r>
    </w:p>
    <w:p w:rsidR="006C3425" w:rsidRPr="00313665" w:rsidRDefault="004E3BC7" w:rsidP="006B7D97">
      <w:pPr>
        <w:pStyle w:val="ListParagraph"/>
        <w:numPr>
          <w:ilvl w:val="0"/>
          <w:numId w:val="23"/>
        </w:numPr>
        <w:rPr>
          <w:rFonts w:ascii="Arial" w:eastAsia="Calibri" w:hAnsi="Arial" w:cs="Arial"/>
          <w:sz w:val="20"/>
          <w:szCs w:val="20"/>
        </w:rPr>
      </w:pPr>
      <w:r>
        <w:rPr>
          <w:rFonts w:ascii="Arial" w:eastAsia="Calibri" w:hAnsi="Arial" w:cs="Arial"/>
          <w:sz w:val="20"/>
          <w:szCs w:val="20"/>
        </w:rPr>
        <w:t>control of dust emissions</w:t>
      </w:r>
      <w:r w:rsidR="00230C1A">
        <w:rPr>
          <w:rFonts w:ascii="Arial" w:eastAsia="Calibri" w:hAnsi="Arial" w:cs="Arial"/>
          <w:sz w:val="20"/>
          <w:szCs w:val="20"/>
        </w:rPr>
        <w:t>;</w:t>
      </w:r>
    </w:p>
    <w:p w:rsidR="006C3425" w:rsidRPr="00313665" w:rsidRDefault="004E3BC7" w:rsidP="006B7D97">
      <w:pPr>
        <w:pStyle w:val="ListParagraph"/>
        <w:numPr>
          <w:ilvl w:val="0"/>
          <w:numId w:val="23"/>
        </w:numPr>
        <w:rPr>
          <w:rFonts w:ascii="Arial" w:eastAsia="Calibri" w:hAnsi="Arial" w:cs="Arial"/>
          <w:sz w:val="20"/>
          <w:szCs w:val="20"/>
        </w:rPr>
      </w:pPr>
      <w:r>
        <w:rPr>
          <w:rFonts w:ascii="Arial" w:eastAsia="Calibri" w:hAnsi="Arial" w:cs="Arial"/>
          <w:sz w:val="20"/>
          <w:szCs w:val="20"/>
        </w:rPr>
        <w:t>w</w:t>
      </w:r>
      <w:r w:rsidR="006C3425" w:rsidRPr="00313665">
        <w:rPr>
          <w:rFonts w:ascii="Arial" w:eastAsia="Calibri" w:hAnsi="Arial" w:cs="Arial"/>
          <w:sz w:val="20"/>
          <w:szCs w:val="20"/>
        </w:rPr>
        <w:t xml:space="preserve">aste </w:t>
      </w:r>
      <w:r w:rsidR="005D17D3" w:rsidRPr="00313665">
        <w:rPr>
          <w:rFonts w:ascii="Arial" w:eastAsia="Calibri" w:hAnsi="Arial" w:cs="Arial"/>
          <w:sz w:val="20"/>
          <w:szCs w:val="20"/>
        </w:rPr>
        <w:t>management, including</w:t>
      </w:r>
      <w:r w:rsidR="00230C1A">
        <w:rPr>
          <w:rFonts w:ascii="Arial" w:eastAsia="Calibri" w:hAnsi="Arial" w:cs="Arial"/>
          <w:sz w:val="20"/>
          <w:szCs w:val="20"/>
        </w:rPr>
        <w:t xml:space="preserve"> reduction, reuse and recycling;</w:t>
      </w:r>
    </w:p>
    <w:p w:rsidR="006C3425" w:rsidRPr="00313665" w:rsidRDefault="004E3BC7" w:rsidP="006B7D97">
      <w:pPr>
        <w:pStyle w:val="ListParagraph"/>
        <w:numPr>
          <w:ilvl w:val="0"/>
          <w:numId w:val="23"/>
        </w:numPr>
        <w:rPr>
          <w:rFonts w:ascii="Arial" w:eastAsia="Calibri" w:hAnsi="Arial" w:cs="Arial"/>
          <w:sz w:val="20"/>
          <w:szCs w:val="20"/>
        </w:rPr>
      </w:pPr>
      <w:r>
        <w:rPr>
          <w:rFonts w:ascii="Arial" w:eastAsia="Calibri" w:hAnsi="Arial" w:cs="Arial"/>
          <w:sz w:val="20"/>
          <w:szCs w:val="20"/>
        </w:rPr>
        <w:t>m</w:t>
      </w:r>
      <w:r w:rsidR="006C3425" w:rsidRPr="00313665">
        <w:rPr>
          <w:rFonts w:ascii="Arial" w:eastAsia="Calibri" w:hAnsi="Arial" w:cs="Arial"/>
          <w:sz w:val="20"/>
          <w:szCs w:val="20"/>
        </w:rPr>
        <w:t>i</w:t>
      </w:r>
      <w:r w:rsidR="00230C1A">
        <w:rPr>
          <w:rFonts w:ascii="Arial" w:eastAsia="Calibri" w:hAnsi="Arial" w:cs="Arial"/>
          <w:sz w:val="20"/>
          <w:szCs w:val="20"/>
        </w:rPr>
        <w:t>nimization of materials haulage;</w:t>
      </w:r>
    </w:p>
    <w:p w:rsidR="006C3425" w:rsidRPr="00313665" w:rsidRDefault="004E3BC7" w:rsidP="006B7D97">
      <w:pPr>
        <w:pStyle w:val="ListParagraph"/>
        <w:numPr>
          <w:ilvl w:val="0"/>
          <w:numId w:val="23"/>
        </w:numPr>
        <w:rPr>
          <w:rFonts w:ascii="Arial" w:eastAsia="Calibri" w:hAnsi="Arial" w:cs="Arial"/>
          <w:sz w:val="20"/>
          <w:szCs w:val="20"/>
        </w:rPr>
      </w:pPr>
      <w:r>
        <w:rPr>
          <w:rFonts w:ascii="Arial" w:eastAsia="Calibri" w:hAnsi="Arial" w:cs="Arial"/>
          <w:sz w:val="20"/>
          <w:szCs w:val="20"/>
        </w:rPr>
        <w:t>b</w:t>
      </w:r>
      <w:r w:rsidR="006C3425" w:rsidRPr="006C3425">
        <w:rPr>
          <w:rFonts w:ascii="Arial" w:eastAsia="Calibri" w:hAnsi="Arial" w:cs="Arial"/>
          <w:sz w:val="20"/>
          <w:szCs w:val="20"/>
        </w:rPr>
        <w:t xml:space="preserve">unding arrangements </w:t>
      </w:r>
      <w:r w:rsidR="005D17D3" w:rsidRPr="006C3425">
        <w:rPr>
          <w:rFonts w:ascii="Arial" w:eastAsia="Calibri" w:hAnsi="Arial" w:cs="Arial"/>
          <w:sz w:val="20"/>
          <w:szCs w:val="20"/>
        </w:rPr>
        <w:t>for storage</w:t>
      </w:r>
      <w:r w:rsidR="006C3425" w:rsidRPr="006C3425">
        <w:rPr>
          <w:rFonts w:ascii="Arial" w:eastAsia="Calibri" w:hAnsi="Arial" w:cs="Arial"/>
          <w:sz w:val="20"/>
          <w:szCs w:val="20"/>
        </w:rPr>
        <w:t xml:space="preserve"> and dispensing of </w:t>
      </w:r>
      <w:r w:rsidR="005D17D3" w:rsidRPr="006C3425">
        <w:rPr>
          <w:rFonts w:ascii="Arial" w:eastAsia="Calibri" w:hAnsi="Arial" w:cs="Arial"/>
          <w:sz w:val="20"/>
          <w:szCs w:val="20"/>
        </w:rPr>
        <w:t>fuel oils</w:t>
      </w:r>
      <w:r w:rsidR="00230C1A">
        <w:rPr>
          <w:rFonts w:ascii="Arial" w:eastAsia="Calibri" w:hAnsi="Arial" w:cs="Arial"/>
          <w:sz w:val="20"/>
          <w:szCs w:val="20"/>
        </w:rPr>
        <w:t>;</w:t>
      </w:r>
    </w:p>
    <w:p w:rsidR="006C3425" w:rsidRPr="006C3425" w:rsidRDefault="004E3BC7" w:rsidP="006B7D97">
      <w:pPr>
        <w:pStyle w:val="ListParagraph"/>
        <w:numPr>
          <w:ilvl w:val="0"/>
          <w:numId w:val="23"/>
        </w:numPr>
        <w:rPr>
          <w:rFonts w:ascii="Arial" w:eastAsia="Calibri" w:hAnsi="Arial" w:cs="Arial"/>
          <w:sz w:val="20"/>
          <w:szCs w:val="20"/>
        </w:rPr>
      </w:pPr>
      <w:r>
        <w:rPr>
          <w:rFonts w:ascii="Arial" w:eastAsia="Calibri" w:hAnsi="Arial" w:cs="Arial"/>
          <w:sz w:val="20"/>
          <w:szCs w:val="20"/>
        </w:rPr>
        <w:t>w</w:t>
      </w:r>
      <w:r w:rsidR="006C3425" w:rsidRPr="006C3425">
        <w:rPr>
          <w:rFonts w:ascii="Arial" w:eastAsia="Calibri" w:hAnsi="Arial" w:cs="Arial"/>
          <w:sz w:val="20"/>
          <w:szCs w:val="20"/>
        </w:rPr>
        <w:t>heel washing plant and road-cleani</w:t>
      </w:r>
      <w:r w:rsidR="00230C1A">
        <w:rPr>
          <w:rFonts w:ascii="Arial" w:eastAsia="Calibri" w:hAnsi="Arial" w:cs="Arial"/>
          <w:sz w:val="20"/>
          <w:szCs w:val="20"/>
        </w:rPr>
        <w:t>ng arrangements, where required;</w:t>
      </w:r>
    </w:p>
    <w:p w:rsidR="006C3425" w:rsidRPr="006C3425" w:rsidRDefault="004E3BC7" w:rsidP="006B7D97">
      <w:pPr>
        <w:pStyle w:val="ListParagraph"/>
        <w:numPr>
          <w:ilvl w:val="0"/>
          <w:numId w:val="23"/>
        </w:numPr>
        <w:rPr>
          <w:rFonts w:ascii="Arial" w:eastAsia="Calibri" w:hAnsi="Arial" w:cs="Arial"/>
          <w:sz w:val="20"/>
          <w:szCs w:val="20"/>
        </w:rPr>
      </w:pPr>
      <w:r>
        <w:rPr>
          <w:rFonts w:ascii="Arial" w:eastAsia="Calibri" w:hAnsi="Arial" w:cs="Arial"/>
          <w:sz w:val="20"/>
          <w:szCs w:val="20"/>
        </w:rPr>
        <w:t>s</w:t>
      </w:r>
      <w:r w:rsidR="006C3425" w:rsidRPr="006C3425">
        <w:rPr>
          <w:rFonts w:ascii="Arial" w:eastAsia="Calibri" w:hAnsi="Arial" w:cs="Arial"/>
          <w:sz w:val="20"/>
          <w:szCs w:val="20"/>
        </w:rPr>
        <w:t>kip</w:t>
      </w:r>
      <w:r w:rsidR="00230C1A">
        <w:rPr>
          <w:rFonts w:ascii="Arial" w:eastAsia="Calibri" w:hAnsi="Arial" w:cs="Arial"/>
          <w:sz w:val="20"/>
          <w:szCs w:val="20"/>
        </w:rPr>
        <w:t xml:space="preserve"> or truck sheeting arrangements;</w:t>
      </w:r>
    </w:p>
    <w:p w:rsidR="006C3425" w:rsidRPr="00313665" w:rsidRDefault="004E3BC7" w:rsidP="006B7D97">
      <w:pPr>
        <w:pStyle w:val="ListParagraph"/>
        <w:numPr>
          <w:ilvl w:val="0"/>
          <w:numId w:val="23"/>
        </w:numPr>
        <w:rPr>
          <w:rFonts w:ascii="Arial" w:eastAsia="Calibri" w:hAnsi="Arial" w:cs="Arial"/>
          <w:sz w:val="20"/>
          <w:szCs w:val="20"/>
        </w:rPr>
      </w:pPr>
      <w:r>
        <w:rPr>
          <w:rFonts w:ascii="Arial" w:eastAsia="Calibri" w:hAnsi="Arial" w:cs="Arial"/>
          <w:sz w:val="20"/>
          <w:szCs w:val="20"/>
        </w:rPr>
        <w:t>a</w:t>
      </w:r>
      <w:r w:rsidR="006C3425" w:rsidRPr="006C3425">
        <w:rPr>
          <w:rFonts w:ascii="Arial" w:eastAsia="Calibri" w:hAnsi="Arial" w:cs="Arial"/>
          <w:sz w:val="20"/>
          <w:szCs w:val="20"/>
        </w:rPr>
        <w:t xml:space="preserve">rrangements </w:t>
      </w:r>
      <w:r w:rsidR="005D17D3" w:rsidRPr="006C3425">
        <w:rPr>
          <w:rFonts w:ascii="Arial" w:eastAsia="Calibri" w:hAnsi="Arial" w:cs="Arial"/>
          <w:sz w:val="20"/>
          <w:szCs w:val="20"/>
        </w:rPr>
        <w:t>for dealing</w:t>
      </w:r>
      <w:r w:rsidR="006C3425" w:rsidRPr="006C3425">
        <w:rPr>
          <w:rFonts w:ascii="Arial" w:eastAsia="Calibri" w:hAnsi="Arial" w:cs="Arial"/>
          <w:sz w:val="20"/>
          <w:szCs w:val="20"/>
        </w:rPr>
        <w:t xml:space="preserve"> with hazardous materials, e.g.  flammable materials, gases, haza</w:t>
      </w:r>
      <w:r w:rsidR="00230C1A">
        <w:rPr>
          <w:rFonts w:ascii="Arial" w:eastAsia="Calibri" w:hAnsi="Arial" w:cs="Arial"/>
          <w:sz w:val="20"/>
          <w:szCs w:val="20"/>
        </w:rPr>
        <w:t>rdous liquids and asbestos;</w:t>
      </w:r>
    </w:p>
    <w:p w:rsidR="00313665" w:rsidRPr="00313665" w:rsidRDefault="004E3BC7" w:rsidP="006B7D97">
      <w:pPr>
        <w:pStyle w:val="ListParagraph"/>
        <w:numPr>
          <w:ilvl w:val="0"/>
          <w:numId w:val="23"/>
        </w:numPr>
        <w:rPr>
          <w:rFonts w:ascii="Arial" w:eastAsia="Calibri" w:hAnsi="Arial" w:cs="Arial"/>
          <w:sz w:val="20"/>
          <w:szCs w:val="20"/>
        </w:rPr>
      </w:pPr>
      <w:r>
        <w:rPr>
          <w:rFonts w:ascii="Arial" w:eastAsia="Calibri" w:hAnsi="Arial" w:cs="Arial"/>
          <w:sz w:val="20"/>
          <w:szCs w:val="20"/>
        </w:rPr>
        <w:t>a</w:t>
      </w:r>
      <w:r w:rsidR="006C3425" w:rsidRPr="006C3425">
        <w:rPr>
          <w:rFonts w:ascii="Arial" w:eastAsia="Calibri" w:hAnsi="Arial" w:cs="Arial"/>
          <w:sz w:val="20"/>
          <w:szCs w:val="20"/>
        </w:rPr>
        <w:t>nticipated values of air overp</w:t>
      </w:r>
      <w:r w:rsidR="00230C1A">
        <w:rPr>
          <w:rFonts w:ascii="Arial" w:eastAsia="Calibri" w:hAnsi="Arial" w:cs="Arial"/>
          <w:sz w:val="20"/>
          <w:szCs w:val="20"/>
        </w:rPr>
        <w:t>ressure and ground vibration;</w:t>
      </w:r>
    </w:p>
    <w:p w:rsidR="006C3425" w:rsidRPr="00313665" w:rsidRDefault="004E3BC7" w:rsidP="006B7D97">
      <w:pPr>
        <w:pStyle w:val="ListParagraph"/>
        <w:numPr>
          <w:ilvl w:val="0"/>
          <w:numId w:val="23"/>
        </w:numPr>
        <w:rPr>
          <w:rFonts w:ascii="Arial" w:eastAsia="Calibri" w:hAnsi="Arial" w:cs="Arial"/>
          <w:sz w:val="20"/>
          <w:szCs w:val="20"/>
        </w:rPr>
      </w:pPr>
      <w:r>
        <w:rPr>
          <w:rFonts w:ascii="Arial" w:eastAsia="Calibri" w:hAnsi="Arial" w:cs="Arial"/>
          <w:sz w:val="20"/>
          <w:szCs w:val="20"/>
        </w:rPr>
        <w:t>a</w:t>
      </w:r>
      <w:r w:rsidR="005D17D3" w:rsidRPr="00313665">
        <w:rPr>
          <w:rFonts w:ascii="Arial" w:eastAsia="Calibri" w:hAnsi="Arial" w:cs="Arial"/>
          <w:sz w:val="20"/>
          <w:szCs w:val="20"/>
        </w:rPr>
        <w:t>reas of</w:t>
      </w:r>
      <w:r w:rsidR="006C3425" w:rsidRPr="00313665">
        <w:rPr>
          <w:rFonts w:ascii="Arial" w:eastAsia="Calibri" w:hAnsi="Arial" w:cs="Arial"/>
          <w:sz w:val="20"/>
          <w:szCs w:val="20"/>
        </w:rPr>
        <w:t xml:space="preserve"> conserva</w:t>
      </w:r>
      <w:r w:rsidR="00230C1A">
        <w:rPr>
          <w:rFonts w:ascii="Arial" w:eastAsia="Calibri" w:hAnsi="Arial" w:cs="Arial"/>
          <w:sz w:val="20"/>
          <w:szCs w:val="20"/>
        </w:rPr>
        <w:t>tion, including flora and fauna;</w:t>
      </w:r>
    </w:p>
    <w:p w:rsidR="006C3425" w:rsidRPr="00313665" w:rsidRDefault="004E3BC7" w:rsidP="006B7D97">
      <w:pPr>
        <w:pStyle w:val="ListParagraph"/>
        <w:numPr>
          <w:ilvl w:val="0"/>
          <w:numId w:val="23"/>
        </w:numPr>
        <w:rPr>
          <w:rFonts w:ascii="Arial" w:eastAsia="Calibri" w:hAnsi="Arial" w:cs="Arial"/>
          <w:sz w:val="20"/>
          <w:szCs w:val="20"/>
        </w:rPr>
      </w:pPr>
      <w:r>
        <w:rPr>
          <w:rFonts w:ascii="Arial" w:eastAsia="Calibri" w:hAnsi="Arial" w:cs="Arial"/>
          <w:sz w:val="20"/>
          <w:szCs w:val="20"/>
        </w:rPr>
        <w:t>m</w:t>
      </w:r>
      <w:r w:rsidR="00230C1A">
        <w:rPr>
          <w:rFonts w:ascii="Arial" w:eastAsia="Calibri" w:hAnsi="Arial" w:cs="Arial"/>
          <w:sz w:val="20"/>
          <w:szCs w:val="20"/>
        </w:rPr>
        <w:t>inimizing landfill;</w:t>
      </w:r>
    </w:p>
    <w:p w:rsidR="006C3425" w:rsidRDefault="004E3BC7" w:rsidP="006B7D97">
      <w:pPr>
        <w:pStyle w:val="ListParagraph"/>
        <w:numPr>
          <w:ilvl w:val="0"/>
          <w:numId w:val="23"/>
        </w:numPr>
        <w:rPr>
          <w:rFonts w:ascii="Arial" w:eastAsia="Calibri" w:hAnsi="Arial" w:cs="Arial"/>
          <w:sz w:val="20"/>
          <w:szCs w:val="20"/>
        </w:rPr>
      </w:pPr>
      <w:r>
        <w:rPr>
          <w:rFonts w:ascii="Arial" w:eastAsia="Calibri" w:hAnsi="Arial" w:cs="Arial"/>
          <w:sz w:val="20"/>
          <w:szCs w:val="20"/>
        </w:rPr>
        <w:t>c</w:t>
      </w:r>
      <w:r w:rsidR="006C3425" w:rsidRPr="006C3425">
        <w:rPr>
          <w:rFonts w:ascii="Arial" w:eastAsia="Calibri" w:hAnsi="Arial" w:cs="Arial"/>
          <w:sz w:val="20"/>
          <w:szCs w:val="20"/>
        </w:rPr>
        <w:t>arbon consumption/agenda.</w:t>
      </w:r>
    </w:p>
    <w:p w:rsidR="006C3425" w:rsidRPr="006C3425" w:rsidRDefault="006C3425" w:rsidP="006C3425">
      <w:pPr>
        <w:pStyle w:val="ListParagraph"/>
        <w:rPr>
          <w:rFonts w:ascii="Arial" w:eastAsia="Calibri" w:hAnsi="Arial" w:cs="Arial"/>
          <w:sz w:val="20"/>
          <w:szCs w:val="20"/>
        </w:rPr>
      </w:pPr>
    </w:p>
    <w:p w:rsidR="00045EDB" w:rsidRPr="002B057A" w:rsidRDefault="00EC7C00" w:rsidP="006B7D97">
      <w:pPr>
        <w:pStyle w:val="ListParagraph"/>
        <w:numPr>
          <w:ilvl w:val="3"/>
          <w:numId w:val="36"/>
        </w:numPr>
        <w:tabs>
          <w:tab w:val="left" w:pos="540"/>
        </w:tabs>
        <w:rPr>
          <w:rFonts w:ascii="Arial" w:hAnsi="Arial" w:cs="Arial"/>
          <w:b/>
          <w:color w:val="363435"/>
          <w:w w:val="106"/>
          <w:sz w:val="20"/>
          <w:szCs w:val="20"/>
        </w:rPr>
      </w:pPr>
      <w:r w:rsidRPr="002B057A">
        <w:rPr>
          <w:rFonts w:ascii="Arial" w:hAnsi="Arial" w:cs="Arial"/>
          <w:b/>
          <w:color w:val="363435"/>
          <w:w w:val="106"/>
          <w:sz w:val="20"/>
          <w:szCs w:val="20"/>
        </w:rPr>
        <w:t>Duties of</w:t>
      </w:r>
      <w:r w:rsidR="00045EDB" w:rsidRPr="002B057A">
        <w:rPr>
          <w:rFonts w:ascii="Arial" w:hAnsi="Arial" w:cs="Arial"/>
          <w:b/>
          <w:color w:val="363435"/>
          <w:w w:val="106"/>
          <w:sz w:val="20"/>
          <w:szCs w:val="20"/>
        </w:rPr>
        <w:t xml:space="preserve"> contractors</w:t>
      </w:r>
    </w:p>
    <w:p w:rsidR="00EC7C00" w:rsidRDefault="00EC7C00" w:rsidP="00EC7C00">
      <w:pPr>
        <w:rPr>
          <w:rFonts w:ascii="Arial" w:hAnsi="Arial" w:cs="Arial"/>
          <w:color w:val="363435"/>
          <w:w w:val="106"/>
          <w:sz w:val="20"/>
          <w:szCs w:val="20"/>
        </w:rPr>
      </w:pPr>
    </w:p>
    <w:p w:rsidR="00045EDB" w:rsidRPr="00EC7C00" w:rsidRDefault="00B9699D" w:rsidP="00EC7C00">
      <w:pPr>
        <w:rPr>
          <w:rFonts w:ascii="Arial" w:eastAsia="Calibri" w:hAnsi="Arial" w:cs="Arial"/>
          <w:sz w:val="20"/>
          <w:szCs w:val="20"/>
        </w:rPr>
      </w:pPr>
      <w:r>
        <w:rPr>
          <w:rFonts w:ascii="Arial" w:eastAsia="Calibri" w:hAnsi="Arial" w:cs="Arial"/>
          <w:sz w:val="20"/>
          <w:szCs w:val="20"/>
        </w:rPr>
        <w:t xml:space="preserve"> C</w:t>
      </w:r>
      <w:r w:rsidR="00045EDB" w:rsidRPr="00EC7C00">
        <w:rPr>
          <w:rFonts w:ascii="Arial" w:eastAsia="Calibri" w:hAnsi="Arial" w:cs="Arial"/>
          <w:sz w:val="20"/>
          <w:szCs w:val="20"/>
        </w:rPr>
        <w:t>ontractors should:</w:t>
      </w:r>
    </w:p>
    <w:p w:rsidR="00045EDB" w:rsidRDefault="00045EDB" w:rsidP="006C3425">
      <w:pPr>
        <w:spacing w:line="247" w:lineRule="auto"/>
        <w:ind w:right="114"/>
        <w:rPr>
          <w:rFonts w:ascii="Arial" w:eastAsia="Calibri" w:hAnsi="Arial" w:cs="Arial"/>
          <w:sz w:val="20"/>
          <w:szCs w:val="20"/>
        </w:rPr>
      </w:pPr>
    </w:p>
    <w:p w:rsidR="006C3425" w:rsidRPr="00E14F80" w:rsidRDefault="006C3425" w:rsidP="006B7D97">
      <w:pPr>
        <w:pStyle w:val="ListParagraph"/>
        <w:numPr>
          <w:ilvl w:val="0"/>
          <w:numId w:val="31"/>
        </w:numPr>
        <w:spacing w:line="247" w:lineRule="auto"/>
        <w:ind w:right="114"/>
        <w:rPr>
          <w:rFonts w:ascii="Arial" w:eastAsia="Calibri" w:hAnsi="Arial" w:cs="Arial"/>
          <w:sz w:val="20"/>
          <w:szCs w:val="20"/>
        </w:rPr>
      </w:pPr>
      <w:r w:rsidRPr="00E14F80">
        <w:rPr>
          <w:rFonts w:ascii="Arial" w:eastAsia="Calibri" w:hAnsi="Arial" w:cs="Arial"/>
          <w:sz w:val="20"/>
          <w:szCs w:val="20"/>
        </w:rPr>
        <w:lastRenderedPageBreak/>
        <w:t xml:space="preserve">consider waste minimization and recycling in accordance with the waste </w:t>
      </w:r>
      <w:r w:rsidR="007C10AD">
        <w:rPr>
          <w:rFonts w:ascii="Arial" w:eastAsia="Calibri" w:hAnsi="Arial" w:cs="Arial"/>
          <w:sz w:val="20"/>
          <w:szCs w:val="20"/>
        </w:rPr>
        <w:t xml:space="preserve">management </w:t>
      </w:r>
      <w:r w:rsidRPr="00E14F80">
        <w:rPr>
          <w:rFonts w:ascii="Arial" w:eastAsia="Calibri" w:hAnsi="Arial" w:cs="Arial"/>
          <w:sz w:val="20"/>
          <w:szCs w:val="20"/>
        </w:rPr>
        <w:t>hierarchy during the planning stages, and implement systems to prevent downs</w:t>
      </w:r>
      <w:r w:rsidR="00FC3EE2">
        <w:rPr>
          <w:rFonts w:ascii="Arial" w:eastAsia="Calibri" w:hAnsi="Arial" w:cs="Arial"/>
          <w:sz w:val="20"/>
          <w:szCs w:val="20"/>
        </w:rPr>
        <w:t xml:space="preserve">tream breaches in environmental </w:t>
      </w:r>
      <w:r w:rsidRPr="00E14F80">
        <w:rPr>
          <w:rFonts w:ascii="Arial" w:eastAsia="Calibri" w:hAnsi="Arial" w:cs="Arial"/>
          <w:sz w:val="20"/>
          <w:szCs w:val="20"/>
        </w:rPr>
        <w:t xml:space="preserve">legislation, </w:t>
      </w:r>
      <w:r w:rsidR="005D17D3" w:rsidRPr="00E14F80">
        <w:rPr>
          <w:rFonts w:ascii="Arial" w:eastAsia="Calibri" w:hAnsi="Arial" w:cs="Arial"/>
          <w:sz w:val="20"/>
          <w:szCs w:val="20"/>
        </w:rPr>
        <w:t>such as</w:t>
      </w:r>
      <w:r w:rsidRPr="00E14F80">
        <w:rPr>
          <w:rFonts w:ascii="Arial" w:eastAsia="Calibri" w:hAnsi="Arial" w:cs="Arial"/>
          <w:sz w:val="20"/>
          <w:szCs w:val="20"/>
        </w:rPr>
        <w:t xml:space="preserve"> the duty of care, and illegal deposit of waste.</w:t>
      </w:r>
    </w:p>
    <w:p w:rsidR="006C3425" w:rsidRPr="006C3425" w:rsidRDefault="006C3425" w:rsidP="006C3425">
      <w:pPr>
        <w:spacing w:line="120" w:lineRule="exact"/>
        <w:rPr>
          <w:rFonts w:ascii="Arial" w:eastAsia="Calibri" w:hAnsi="Arial" w:cs="Arial"/>
          <w:sz w:val="20"/>
          <w:szCs w:val="20"/>
        </w:rPr>
      </w:pPr>
    </w:p>
    <w:p w:rsidR="00765C40" w:rsidRPr="00E14F80" w:rsidRDefault="00FC3EE2" w:rsidP="006B7D97">
      <w:pPr>
        <w:pStyle w:val="ListParagraph"/>
        <w:numPr>
          <w:ilvl w:val="0"/>
          <w:numId w:val="31"/>
        </w:numPr>
        <w:spacing w:line="247" w:lineRule="auto"/>
        <w:ind w:right="436"/>
        <w:rPr>
          <w:rFonts w:ascii="Arial" w:eastAsia="Calibri" w:hAnsi="Arial" w:cs="Arial"/>
          <w:sz w:val="20"/>
          <w:szCs w:val="20"/>
        </w:rPr>
      </w:pPr>
      <w:r>
        <w:rPr>
          <w:rFonts w:ascii="Arial" w:eastAsia="Calibri" w:hAnsi="Arial" w:cs="Arial"/>
          <w:sz w:val="20"/>
          <w:szCs w:val="20"/>
        </w:rPr>
        <w:t>g</w:t>
      </w:r>
      <w:r w:rsidR="00B17EF9" w:rsidRPr="00E14F80">
        <w:rPr>
          <w:rFonts w:ascii="Arial" w:eastAsia="Calibri" w:hAnsi="Arial" w:cs="Arial"/>
          <w:sz w:val="20"/>
          <w:szCs w:val="20"/>
        </w:rPr>
        <w:t>ive priority</w:t>
      </w:r>
      <w:r w:rsidR="006C3425" w:rsidRPr="00E14F80">
        <w:rPr>
          <w:rFonts w:ascii="Arial" w:eastAsia="Calibri" w:hAnsi="Arial" w:cs="Arial"/>
          <w:sz w:val="20"/>
          <w:szCs w:val="20"/>
        </w:rPr>
        <w:t xml:space="preserve"> to minimization before construction, </w:t>
      </w:r>
      <w:r w:rsidR="005D17D3" w:rsidRPr="00E14F80">
        <w:rPr>
          <w:rFonts w:ascii="Arial" w:eastAsia="Calibri" w:hAnsi="Arial" w:cs="Arial"/>
          <w:sz w:val="20"/>
          <w:szCs w:val="20"/>
        </w:rPr>
        <w:t>for example</w:t>
      </w:r>
      <w:r w:rsidR="006C3425" w:rsidRPr="00E14F80">
        <w:rPr>
          <w:rFonts w:ascii="Arial" w:eastAsia="Calibri" w:hAnsi="Arial" w:cs="Arial"/>
          <w:sz w:val="20"/>
          <w:szCs w:val="20"/>
        </w:rPr>
        <w:t>, th</w:t>
      </w:r>
      <w:r w:rsidR="00642257">
        <w:rPr>
          <w:rFonts w:ascii="Arial" w:eastAsia="Calibri" w:hAnsi="Arial" w:cs="Arial"/>
          <w:sz w:val="20"/>
          <w:szCs w:val="20"/>
        </w:rPr>
        <w:t xml:space="preserve">rough designs, layout and other </w:t>
      </w:r>
      <w:r w:rsidR="006C3425" w:rsidRPr="00E14F80">
        <w:rPr>
          <w:rFonts w:ascii="Arial" w:eastAsia="Calibri" w:hAnsi="Arial" w:cs="Arial"/>
          <w:sz w:val="20"/>
          <w:szCs w:val="20"/>
        </w:rPr>
        <w:t>decisions, with preference given to on-site reuse and recycling, followed by off-site reuse and recycling, recovery and disposal.</w:t>
      </w:r>
    </w:p>
    <w:p w:rsidR="008849AA" w:rsidRDefault="008849AA" w:rsidP="008849AA">
      <w:pPr>
        <w:spacing w:line="247" w:lineRule="auto"/>
        <w:ind w:right="436"/>
        <w:rPr>
          <w:rFonts w:ascii="Arial" w:eastAsia="Calibri" w:hAnsi="Arial" w:cs="Arial"/>
          <w:sz w:val="20"/>
          <w:szCs w:val="20"/>
        </w:rPr>
      </w:pPr>
    </w:p>
    <w:p w:rsidR="00765C40" w:rsidRPr="00E14F80" w:rsidRDefault="00E0429F" w:rsidP="006B7D97">
      <w:pPr>
        <w:pStyle w:val="ListParagraph"/>
        <w:numPr>
          <w:ilvl w:val="0"/>
          <w:numId w:val="31"/>
        </w:numPr>
        <w:spacing w:line="247" w:lineRule="auto"/>
        <w:ind w:right="114"/>
        <w:rPr>
          <w:rFonts w:ascii="Arial" w:eastAsia="Calibri" w:hAnsi="Arial" w:cs="Arial"/>
          <w:sz w:val="20"/>
          <w:szCs w:val="20"/>
        </w:rPr>
      </w:pPr>
      <w:r>
        <w:rPr>
          <w:rFonts w:ascii="Arial" w:eastAsia="Calibri" w:hAnsi="Arial" w:cs="Arial"/>
          <w:sz w:val="20"/>
          <w:szCs w:val="20"/>
        </w:rPr>
        <w:t>i</w:t>
      </w:r>
      <w:r w:rsidR="00B17EF9" w:rsidRPr="00E14F80">
        <w:rPr>
          <w:rFonts w:ascii="Arial" w:eastAsia="Calibri" w:hAnsi="Arial" w:cs="Arial"/>
          <w:sz w:val="20"/>
          <w:szCs w:val="20"/>
        </w:rPr>
        <w:t xml:space="preserve">dentify the amount of space available </w:t>
      </w:r>
      <w:r w:rsidR="005D17D3" w:rsidRPr="00E14F80">
        <w:rPr>
          <w:rFonts w:ascii="Arial" w:eastAsia="Calibri" w:hAnsi="Arial" w:cs="Arial"/>
          <w:sz w:val="20"/>
          <w:szCs w:val="20"/>
        </w:rPr>
        <w:t>on site for processing</w:t>
      </w:r>
      <w:r w:rsidR="00B17EF9" w:rsidRPr="00E14F80">
        <w:rPr>
          <w:rFonts w:ascii="Arial" w:eastAsia="Calibri" w:hAnsi="Arial" w:cs="Arial"/>
          <w:sz w:val="20"/>
          <w:szCs w:val="20"/>
        </w:rPr>
        <w:t xml:space="preserve"> materials</w:t>
      </w:r>
      <w:r w:rsidR="00765C40" w:rsidRPr="00E14F80">
        <w:rPr>
          <w:rFonts w:ascii="Arial" w:eastAsia="Calibri" w:hAnsi="Arial" w:cs="Arial"/>
          <w:sz w:val="20"/>
          <w:szCs w:val="20"/>
        </w:rPr>
        <w:t xml:space="preserve">, e.g.  where on-site processing is impractical, it might </w:t>
      </w:r>
      <w:r w:rsidR="005D17D3" w:rsidRPr="00E14F80">
        <w:rPr>
          <w:rFonts w:ascii="Arial" w:eastAsia="Calibri" w:hAnsi="Arial" w:cs="Arial"/>
          <w:sz w:val="20"/>
          <w:szCs w:val="20"/>
        </w:rPr>
        <w:t>be more</w:t>
      </w:r>
      <w:r w:rsidR="00765C40" w:rsidRPr="00E14F80">
        <w:rPr>
          <w:rFonts w:ascii="Arial" w:eastAsia="Calibri" w:hAnsi="Arial" w:cs="Arial"/>
          <w:sz w:val="20"/>
          <w:szCs w:val="20"/>
        </w:rPr>
        <w:t xml:space="preserve"> productive to send the waste to a materials recycling </w:t>
      </w:r>
      <w:r w:rsidR="005D17D3" w:rsidRPr="00E14F80">
        <w:rPr>
          <w:rFonts w:ascii="Arial" w:eastAsia="Calibri" w:hAnsi="Arial" w:cs="Arial"/>
          <w:sz w:val="20"/>
          <w:szCs w:val="20"/>
        </w:rPr>
        <w:t>facility (</w:t>
      </w:r>
      <w:r w:rsidR="00765C40" w:rsidRPr="00E14F80">
        <w:rPr>
          <w:rFonts w:ascii="Arial" w:eastAsia="Calibri" w:hAnsi="Arial" w:cs="Arial"/>
          <w:sz w:val="20"/>
          <w:szCs w:val="20"/>
        </w:rPr>
        <w:t xml:space="preserve">MRF, </w:t>
      </w:r>
      <w:r w:rsidR="005D17D3" w:rsidRPr="00E14F80">
        <w:rPr>
          <w:rFonts w:ascii="Arial" w:eastAsia="Calibri" w:hAnsi="Arial" w:cs="Arial"/>
          <w:sz w:val="20"/>
          <w:szCs w:val="20"/>
        </w:rPr>
        <w:t>also known</w:t>
      </w:r>
      <w:r w:rsidR="00765C40" w:rsidRPr="00E14F80">
        <w:rPr>
          <w:rFonts w:ascii="Arial" w:eastAsia="Calibri" w:hAnsi="Arial" w:cs="Arial"/>
          <w:sz w:val="20"/>
          <w:szCs w:val="20"/>
        </w:rPr>
        <w:t xml:space="preserve"> as a “transfer station”).</w:t>
      </w:r>
    </w:p>
    <w:p w:rsidR="00B17EF9" w:rsidRDefault="00B17EF9" w:rsidP="00765C40">
      <w:pPr>
        <w:spacing w:line="247" w:lineRule="auto"/>
        <w:ind w:right="114"/>
        <w:rPr>
          <w:rFonts w:ascii="Arial" w:eastAsia="Calibri" w:hAnsi="Arial" w:cs="Arial"/>
          <w:sz w:val="20"/>
          <w:szCs w:val="20"/>
        </w:rPr>
      </w:pPr>
    </w:p>
    <w:p w:rsidR="006C3425" w:rsidRPr="00E14F80" w:rsidRDefault="00B17EF9" w:rsidP="006B7D97">
      <w:pPr>
        <w:pStyle w:val="ListParagraph"/>
        <w:numPr>
          <w:ilvl w:val="0"/>
          <w:numId w:val="31"/>
        </w:numPr>
        <w:spacing w:line="247" w:lineRule="auto"/>
        <w:ind w:right="114"/>
        <w:rPr>
          <w:rFonts w:ascii="Arial" w:eastAsia="Calibri" w:hAnsi="Arial" w:cs="Arial"/>
          <w:sz w:val="20"/>
          <w:szCs w:val="20"/>
        </w:rPr>
      </w:pPr>
      <w:r w:rsidRPr="00E14F80">
        <w:rPr>
          <w:rFonts w:ascii="Arial" w:eastAsia="Calibri" w:hAnsi="Arial" w:cs="Arial"/>
          <w:sz w:val="20"/>
          <w:szCs w:val="20"/>
        </w:rPr>
        <w:t xml:space="preserve">obtain advice during planning </w:t>
      </w:r>
      <w:r w:rsidR="005D17D3" w:rsidRPr="00E14F80">
        <w:rPr>
          <w:rFonts w:ascii="Arial" w:eastAsia="Calibri" w:hAnsi="Arial" w:cs="Arial"/>
          <w:sz w:val="20"/>
          <w:szCs w:val="20"/>
        </w:rPr>
        <w:t>from relevant</w:t>
      </w:r>
      <w:r w:rsidRPr="00E14F80">
        <w:rPr>
          <w:rFonts w:ascii="Arial" w:eastAsia="Calibri" w:hAnsi="Arial" w:cs="Arial"/>
          <w:sz w:val="20"/>
          <w:szCs w:val="20"/>
        </w:rPr>
        <w:t xml:space="preserve"> </w:t>
      </w:r>
      <w:r w:rsidR="004D39F0" w:rsidRPr="00E14F80">
        <w:rPr>
          <w:rFonts w:ascii="Arial" w:eastAsia="Calibri" w:hAnsi="Arial" w:cs="Arial"/>
          <w:sz w:val="20"/>
          <w:szCs w:val="20"/>
        </w:rPr>
        <w:t>enforcement A</w:t>
      </w:r>
      <w:r w:rsidR="00765C40" w:rsidRPr="00E14F80">
        <w:rPr>
          <w:rFonts w:ascii="Arial" w:eastAsia="Calibri" w:hAnsi="Arial" w:cs="Arial"/>
          <w:sz w:val="20"/>
          <w:szCs w:val="20"/>
        </w:rPr>
        <w:t xml:space="preserve">uthorities as to what will </w:t>
      </w:r>
      <w:r w:rsidR="005D17D3" w:rsidRPr="00E14F80">
        <w:rPr>
          <w:rFonts w:ascii="Arial" w:eastAsia="Calibri" w:hAnsi="Arial" w:cs="Arial"/>
          <w:sz w:val="20"/>
          <w:szCs w:val="20"/>
        </w:rPr>
        <w:t>be allowed</w:t>
      </w:r>
      <w:r w:rsidR="00765C40" w:rsidRPr="00E14F80">
        <w:rPr>
          <w:rFonts w:ascii="Arial" w:eastAsia="Calibri" w:hAnsi="Arial" w:cs="Arial"/>
          <w:sz w:val="20"/>
          <w:szCs w:val="20"/>
        </w:rPr>
        <w:t xml:space="preserve"> </w:t>
      </w:r>
      <w:r w:rsidR="005D17D3" w:rsidRPr="00E14F80">
        <w:rPr>
          <w:rFonts w:ascii="Arial" w:eastAsia="Calibri" w:hAnsi="Arial" w:cs="Arial"/>
          <w:sz w:val="20"/>
          <w:szCs w:val="20"/>
        </w:rPr>
        <w:t>for the</w:t>
      </w:r>
      <w:r w:rsidR="00765C40" w:rsidRPr="00E14F80">
        <w:rPr>
          <w:rFonts w:ascii="Arial" w:eastAsia="Calibri" w:hAnsi="Arial" w:cs="Arial"/>
          <w:sz w:val="20"/>
          <w:szCs w:val="20"/>
        </w:rPr>
        <w:t xml:space="preserve"> burning of materials, both by open </w:t>
      </w:r>
      <w:r w:rsidR="005D17D3" w:rsidRPr="00E14F80">
        <w:rPr>
          <w:rFonts w:ascii="Arial" w:eastAsia="Calibri" w:hAnsi="Arial" w:cs="Arial"/>
          <w:sz w:val="20"/>
          <w:szCs w:val="20"/>
        </w:rPr>
        <w:t>fire or</w:t>
      </w:r>
      <w:r w:rsidR="00765C40" w:rsidRPr="00E14F80">
        <w:rPr>
          <w:rFonts w:ascii="Arial" w:eastAsia="Calibri" w:hAnsi="Arial" w:cs="Arial"/>
          <w:sz w:val="20"/>
          <w:szCs w:val="20"/>
        </w:rPr>
        <w:t xml:space="preserve"> incineration, as these activities </w:t>
      </w:r>
      <w:r w:rsidR="005D17D3" w:rsidRPr="00E14F80">
        <w:rPr>
          <w:rFonts w:ascii="Arial" w:eastAsia="Calibri" w:hAnsi="Arial" w:cs="Arial"/>
          <w:sz w:val="20"/>
          <w:szCs w:val="20"/>
        </w:rPr>
        <w:t>are subject</w:t>
      </w:r>
      <w:r w:rsidR="00765C40" w:rsidRPr="00E14F80">
        <w:rPr>
          <w:rFonts w:ascii="Arial" w:eastAsia="Calibri" w:hAnsi="Arial" w:cs="Arial"/>
          <w:sz w:val="20"/>
          <w:szCs w:val="20"/>
        </w:rPr>
        <w:t xml:space="preserve"> to </w:t>
      </w:r>
      <w:r w:rsidR="005D17D3" w:rsidRPr="00E14F80">
        <w:rPr>
          <w:rFonts w:ascii="Arial" w:eastAsia="Calibri" w:hAnsi="Arial" w:cs="Arial"/>
          <w:sz w:val="20"/>
          <w:szCs w:val="20"/>
        </w:rPr>
        <w:t>local and</w:t>
      </w:r>
      <w:r w:rsidR="00765C40" w:rsidRPr="00E14F80">
        <w:rPr>
          <w:rFonts w:ascii="Arial" w:eastAsia="Calibri" w:hAnsi="Arial" w:cs="Arial"/>
          <w:sz w:val="20"/>
          <w:szCs w:val="20"/>
        </w:rPr>
        <w:t xml:space="preserve"> national restrictions</w:t>
      </w:r>
    </w:p>
    <w:p w:rsidR="00953FEB" w:rsidRPr="00927FC9" w:rsidRDefault="00953FEB" w:rsidP="007A42B1">
      <w:pPr>
        <w:autoSpaceDE w:val="0"/>
        <w:autoSpaceDN w:val="0"/>
        <w:adjustRightInd w:val="0"/>
        <w:rPr>
          <w:rFonts w:ascii="Arial" w:eastAsia="Calibri" w:hAnsi="Arial" w:cs="Arial"/>
          <w:i/>
          <w:color w:val="FF0000"/>
          <w:sz w:val="20"/>
          <w:szCs w:val="20"/>
        </w:rPr>
      </w:pPr>
    </w:p>
    <w:p w:rsidR="00765C40" w:rsidRPr="002B057A" w:rsidRDefault="00765C40" w:rsidP="006B7D97">
      <w:pPr>
        <w:pStyle w:val="ListParagraph"/>
        <w:numPr>
          <w:ilvl w:val="2"/>
          <w:numId w:val="36"/>
        </w:numPr>
        <w:tabs>
          <w:tab w:val="left" w:pos="540"/>
        </w:tabs>
        <w:rPr>
          <w:rFonts w:ascii="Arial" w:hAnsi="Arial" w:cs="Arial"/>
          <w:b/>
          <w:color w:val="363435"/>
          <w:w w:val="106"/>
          <w:sz w:val="20"/>
          <w:szCs w:val="20"/>
        </w:rPr>
      </w:pPr>
      <w:r w:rsidRPr="002B057A">
        <w:rPr>
          <w:rFonts w:ascii="Arial" w:hAnsi="Arial" w:cs="Arial"/>
          <w:b/>
          <w:color w:val="363435"/>
          <w:w w:val="106"/>
          <w:sz w:val="20"/>
          <w:szCs w:val="20"/>
        </w:rPr>
        <w:t xml:space="preserve">Occupational safety of </w:t>
      </w:r>
      <w:r w:rsidR="005D17D3" w:rsidRPr="002B057A">
        <w:rPr>
          <w:rFonts w:ascii="Arial" w:hAnsi="Arial" w:cs="Arial"/>
          <w:b/>
          <w:color w:val="363435"/>
          <w:w w:val="106"/>
          <w:sz w:val="20"/>
          <w:szCs w:val="20"/>
        </w:rPr>
        <w:t>the workforce</w:t>
      </w:r>
      <w:r w:rsidR="00F86B6F">
        <w:rPr>
          <w:rFonts w:ascii="Arial" w:hAnsi="Arial" w:cs="Arial"/>
          <w:b/>
          <w:color w:val="363435"/>
          <w:w w:val="106"/>
          <w:sz w:val="20"/>
          <w:szCs w:val="20"/>
        </w:rPr>
        <w:t xml:space="preserve"> </w:t>
      </w:r>
    </w:p>
    <w:p w:rsidR="00585A14" w:rsidRPr="00CA33BC" w:rsidRDefault="00585A14" w:rsidP="00CA33BC">
      <w:pPr>
        <w:tabs>
          <w:tab w:val="left" w:pos="540"/>
        </w:tabs>
        <w:rPr>
          <w:rFonts w:ascii="Arial" w:hAnsi="Arial" w:cs="Arial"/>
          <w:b/>
          <w:color w:val="363435"/>
          <w:w w:val="106"/>
          <w:sz w:val="20"/>
          <w:szCs w:val="20"/>
        </w:rPr>
      </w:pPr>
      <w:r w:rsidRPr="00CA33BC">
        <w:rPr>
          <w:rFonts w:ascii="Arial" w:hAnsi="Arial" w:cs="Arial"/>
          <w:b/>
          <w:color w:val="363435"/>
          <w:w w:val="106"/>
          <w:sz w:val="20"/>
          <w:szCs w:val="20"/>
        </w:rPr>
        <w:t>General</w:t>
      </w:r>
    </w:p>
    <w:p w:rsidR="00765C40" w:rsidRDefault="00765C40" w:rsidP="00765C40">
      <w:pPr>
        <w:spacing w:before="1" w:line="120" w:lineRule="exact"/>
        <w:rPr>
          <w:sz w:val="13"/>
          <w:szCs w:val="13"/>
        </w:rPr>
      </w:pPr>
    </w:p>
    <w:p w:rsidR="00765C40" w:rsidRPr="00765C40" w:rsidRDefault="00765C40" w:rsidP="00765C40">
      <w:pPr>
        <w:autoSpaceDE w:val="0"/>
        <w:autoSpaceDN w:val="0"/>
        <w:adjustRightInd w:val="0"/>
        <w:rPr>
          <w:rFonts w:ascii="Arial" w:eastAsia="Calibri" w:hAnsi="Arial" w:cs="Arial"/>
          <w:sz w:val="20"/>
          <w:szCs w:val="20"/>
        </w:rPr>
      </w:pPr>
      <w:r w:rsidRPr="00765C40">
        <w:rPr>
          <w:rFonts w:ascii="Arial" w:eastAsia="Calibri" w:hAnsi="Arial" w:cs="Arial"/>
          <w:sz w:val="20"/>
          <w:szCs w:val="20"/>
        </w:rPr>
        <w:t xml:space="preserve">Measures </w:t>
      </w:r>
      <w:r w:rsidR="005D17D3" w:rsidRPr="00765C40">
        <w:rPr>
          <w:rFonts w:ascii="Arial" w:eastAsia="Calibri" w:hAnsi="Arial" w:cs="Arial"/>
          <w:sz w:val="20"/>
          <w:szCs w:val="20"/>
        </w:rPr>
        <w:t>for the</w:t>
      </w:r>
      <w:r w:rsidRPr="00765C40">
        <w:rPr>
          <w:rFonts w:ascii="Arial" w:eastAsia="Calibri" w:hAnsi="Arial" w:cs="Arial"/>
          <w:sz w:val="20"/>
          <w:szCs w:val="20"/>
        </w:rPr>
        <w:t xml:space="preserve"> following should </w:t>
      </w:r>
      <w:r w:rsidR="005D17D3" w:rsidRPr="00765C40">
        <w:rPr>
          <w:rFonts w:ascii="Arial" w:eastAsia="Calibri" w:hAnsi="Arial" w:cs="Arial"/>
          <w:sz w:val="20"/>
          <w:szCs w:val="20"/>
        </w:rPr>
        <w:t>be put</w:t>
      </w:r>
      <w:r w:rsidR="00DB5D23">
        <w:rPr>
          <w:rFonts w:ascii="Arial" w:eastAsia="Calibri" w:hAnsi="Arial" w:cs="Arial"/>
          <w:sz w:val="20"/>
          <w:szCs w:val="20"/>
        </w:rPr>
        <w:t xml:space="preserve"> in place:</w:t>
      </w:r>
    </w:p>
    <w:p w:rsidR="00765C40" w:rsidRPr="00765C40" w:rsidRDefault="00765C40" w:rsidP="00765C40">
      <w:pPr>
        <w:autoSpaceDE w:val="0"/>
        <w:autoSpaceDN w:val="0"/>
        <w:adjustRightInd w:val="0"/>
        <w:rPr>
          <w:rFonts w:ascii="Arial" w:eastAsia="Calibri" w:hAnsi="Arial" w:cs="Arial"/>
          <w:sz w:val="20"/>
          <w:szCs w:val="20"/>
        </w:rPr>
      </w:pPr>
    </w:p>
    <w:p w:rsidR="00765C40" w:rsidRPr="00765C40" w:rsidRDefault="00137F45" w:rsidP="006B7D97">
      <w:pPr>
        <w:pStyle w:val="ListParagraph"/>
        <w:numPr>
          <w:ilvl w:val="0"/>
          <w:numId w:val="17"/>
        </w:numPr>
        <w:autoSpaceDE w:val="0"/>
        <w:autoSpaceDN w:val="0"/>
        <w:adjustRightInd w:val="0"/>
        <w:rPr>
          <w:rFonts w:ascii="Arial" w:eastAsia="Calibri" w:hAnsi="Arial" w:cs="Arial"/>
          <w:sz w:val="20"/>
          <w:szCs w:val="20"/>
        </w:rPr>
      </w:pPr>
      <w:r>
        <w:rPr>
          <w:rFonts w:ascii="Arial" w:eastAsia="Calibri" w:hAnsi="Arial" w:cs="Arial"/>
          <w:sz w:val="20"/>
          <w:szCs w:val="20"/>
        </w:rPr>
        <w:t>o</w:t>
      </w:r>
      <w:r w:rsidR="00765C40" w:rsidRPr="00765C40">
        <w:rPr>
          <w:rFonts w:ascii="Arial" w:eastAsia="Calibri" w:hAnsi="Arial" w:cs="Arial"/>
          <w:sz w:val="20"/>
          <w:szCs w:val="20"/>
        </w:rPr>
        <w:t xml:space="preserve">btaining details of personnel </w:t>
      </w:r>
      <w:r w:rsidR="00A76CA7" w:rsidRPr="00765C40">
        <w:rPr>
          <w:rFonts w:ascii="Arial" w:eastAsia="Calibri" w:hAnsi="Arial" w:cs="Arial"/>
          <w:sz w:val="20"/>
          <w:szCs w:val="20"/>
        </w:rPr>
        <w:t>access and</w:t>
      </w:r>
      <w:r w:rsidR="00765C40" w:rsidRPr="00765C40">
        <w:rPr>
          <w:rFonts w:ascii="Arial" w:eastAsia="Calibri" w:hAnsi="Arial" w:cs="Arial"/>
          <w:sz w:val="20"/>
          <w:szCs w:val="20"/>
        </w:rPr>
        <w:t xml:space="preserve"> working platforms, including the procedure </w:t>
      </w:r>
      <w:r w:rsidR="00A76CA7" w:rsidRPr="00765C40">
        <w:rPr>
          <w:rFonts w:ascii="Arial" w:eastAsia="Calibri" w:hAnsi="Arial" w:cs="Arial"/>
          <w:sz w:val="20"/>
          <w:szCs w:val="20"/>
        </w:rPr>
        <w:t>for their</w:t>
      </w:r>
      <w:r w:rsidR="00765C40" w:rsidRPr="00765C40">
        <w:rPr>
          <w:rFonts w:ascii="Arial" w:eastAsia="Calibri" w:hAnsi="Arial" w:cs="Arial"/>
          <w:sz w:val="20"/>
          <w:szCs w:val="20"/>
        </w:rPr>
        <w:t xml:space="preserve"> maintenance and subsequent removal as the structure is reduced.</w:t>
      </w:r>
    </w:p>
    <w:p w:rsidR="00765C40" w:rsidRPr="00765C40" w:rsidRDefault="00765C40" w:rsidP="00765C40">
      <w:pPr>
        <w:autoSpaceDE w:val="0"/>
        <w:autoSpaceDN w:val="0"/>
        <w:adjustRightInd w:val="0"/>
        <w:rPr>
          <w:rFonts w:ascii="Arial" w:eastAsia="Calibri" w:hAnsi="Arial" w:cs="Arial"/>
          <w:sz w:val="20"/>
          <w:szCs w:val="20"/>
        </w:rPr>
      </w:pPr>
    </w:p>
    <w:p w:rsidR="00765C40" w:rsidRPr="00765C40" w:rsidRDefault="00137F45" w:rsidP="006B7D97">
      <w:pPr>
        <w:pStyle w:val="ListParagraph"/>
        <w:numPr>
          <w:ilvl w:val="0"/>
          <w:numId w:val="17"/>
        </w:numPr>
        <w:autoSpaceDE w:val="0"/>
        <w:autoSpaceDN w:val="0"/>
        <w:adjustRightInd w:val="0"/>
        <w:rPr>
          <w:rFonts w:ascii="Arial" w:eastAsia="Calibri" w:hAnsi="Arial" w:cs="Arial"/>
          <w:sz w:val="20"/>
          <w:szCs w:val="20"/>
        </w:rPr>
      </w:pPr>
      <w:r>
        <w:rPr>
          <w:rFonts w:ascii="Arial" w:eastAsia="Calibri" w:hAnsi="Arial" w:cs="Arial"/>
          <w:sz w:val="20"/>
          <w:szCs w:val="20"/>
        </w:rPr>
        <w:t>e</w:t>
      </w:r>
      <w:r w:rsidR="00765C40" w:rsidRPr="00765C40">
        <w:rPr>
          <w:rFonts w:ascii="Arial" w:eastAsia="Calibri" w:hAnsi="Arial" w:cs="Arial"/>
          <w:sz w:val="20"/>
          <w:szCs w:val="20"/>
        </w:rPr>
        <w:t xml:space="preserve">stablishing </w:t>
      </w:r>
      <w:r w:rsidR="00A76CA7" w:rsidRPr="00765C40">
        <w:rPr>
          <w:rFonts w:ascii="Arial" w:eastAsia="Calibri" w:hAnsi="Arial" w:cs="Arial"/>
          <w:sz w:val="20"/>
          <w:szCs w:val="20"/>
        </w:rPr>
        <w:t>appropriate working</w:t>
      </w:r>
      <w:r w:rsidR="00765C40" w:rsidRPr="00765C40">
        <w:rPr>
          <w:rFonts w:ascii="Arial" w:eastAsia="Calibri" w:hAnsi="Arial" w:cs="Arial"/>
          <w:sz w:val="20"/>
          <w:szCs w:val="20"/>
        </w:rPr>
        <w:t xml:space="preserve"> spaces and exclusion zones.</w:t>
      </w:r>
    </w:p>
    <w:p w:rsidR="00765C40" w:rsidRPr="00765C40" w:rsidRDefault="00137F45" w:rsidP="006B7D97">
      <w:pPr>
        <w:pStyle w:val="ListParagraph"/>
        <w:numPr>
          <w:ilvl w:val="0"/>
          <w:numId w:val="17"/>
        </w:numPr>
        <w:autoSpaceDE w:val="0"/>
        <w:autoSpaceDN w:val="0"/>
        <w:adjustRightInd w:val="0"/>
        <w:rPr>
          <w:rFonts w:ascii="Arial" w:eastAsia="Calibri" w:hAnsi="Arial" w:cs="Arial"/>
          <w:sz w:val="20"/>
          <w:szCs w:val="20"/>
        </w:rPr>
      </w:pPr>
      <w:r>
        <w:rPr>
          <w:rFonts w:ascii="Arial" w:eastAsia="Calibri" w:hAnsi="Arial" w:cs="Arial"/>
          <w:sz w:val="20"/>
          <w:szCs w:val="20"/>
        </w:rPr>
        <w:t>p</w:t>
      </w:r>
      <w:r w:rsidR="00765C40" w:rsidRPr="00765C40">
        <w:rPr>
          <w:rFonts w:ascii="Arial" w:eastAsia="Calibri" w:hAnsi="Arial" w:cs="Arial"/>
          <w:sz w:val="20"/>
          <w:szCs w:val="20"/>
        </w:rPr>
        <w:t xml:space="preserve">rotecting the workforce, including reference to </w:t>
      </w:r>
      <w:r w:rsidR="00A76CA7" w:rsidRPr="00765C40">
        <w:rPr>
          <w:rFonts w:ascii="Arial" w:eastAsia="Calibri" w:hAnsi="Arial" w:cs="Arial"/>
          <w:sz w:val="20"/>
          <w:szCs w:val="20"/>
        </w:rPr>
        <w:t>any permit</w:t>
      </w:r>
      <w:r w:rsidR="00765C40" w:rsidRPr="00765C40">
        <w:rPr>
          <w:rFonts w:ascii="Arial" w:eastAsia="Calibri" w:hAnsi="Arial" w:cs="Arial"/>
          <w:sz w:val="20"/>
          <w:szCs w:val="20"/>
        </w:rPr>
        <w:t xml:space="preserve"> to work procedures.</w:t>
      </w:r>
    </w:p>
    <w:p w:rsidR="00765C40" w:rsidRDefault="00765C40" w:rsidP="00765C40">
      <w:pPr>
        <w:spacing w:line="120" w:lineRule="exact"/>
        <w:rPr>
          <w:sz w:val="12"/>
          <w:szCs w:val="12"/>
        </w:rPr>
      </w:pPr>
    </w:p>
    <w:p w:rsidR="00765C40" w:rsidRDefault="00220AC2" w:rsidP="006B7D97">
      <w:pPr>
        <w:pStyle w:val="ListParagraph"/>
        <w:numPr>
          <w:ilvl w:val="0"/>
          <w:numId w:val="17"/>
        </w:numPr>
        <w:autoSpaceDE w:val="0"/>
        <w:autoSpaceDN w:val="0"/>
        <w:adjustRightInd w:val="0"/>
        <w:rPr>
          <w:rFonts w:ascii="Arial" w:eastAsia="Calibri" w:hAnsi="Arial" w:cs="Arial"/>
          <w:sz w:val="20"/>
          <w:szCs w:val="20"/>
        </w:rPr>
      </w:pPr>
      <w:r>
        <w:rPr>
          <w:rFonts w:ascii="Arial" w:eastAsia="Calibri" w:hAnsi="Arial" w:cs="Arial"/>
          <w:sz w:val="20"/>
          <w:szCs w:val="20"/>
        </w:rPr>
        <w:t>p</w:t>
      </w:r>
      <w:r w:rsidR="00765C40" w:rsidRPr="00765C40">
        <w:rPr>
          <w:rFonts w:ascii="Arial" w:eastAsia="Calibri" w:hAnsi="Arial" w:cs="Arial"/>
          <w:sz w:val="20"/>
          <w:szCs w:val="20"/>
        </w:rPr>
        <w:t xml:space="preserve">roviding effective communications, including warning </w:t>
      </w:r>
      <w:r w:rsidR="00A76CA7" w:rsidRPr="00765C40">
        <w:rPr>
          <w:rFonts w:ascii="Arial" w:eastAsia="Calibri" w:hAnsi="Arial" w:cs="Arial"/>
          <w:sz w:val="20"/>
          <w:szCs w:val="20"/>
        </w:rPr>
        <w:t>signs and</w:t>
      </w:r>
      <w:r w:rsidR="00765C40" w:rsidRPr="00765C40">
        <w:rPr>
          <w:rFonts w:ascii="Arial" w:eastAsia="Calibri" w:hAnsi="Arial" w:cs="Arial"/>
          <w:sz w:val="20"/>
          <w:szCs w:val="20"/>
        </w:rPr>
        <w:t xml:space="preserve"> signals.</w:t>
      </w:r>
    </w:p>
    <w:p w:rsidR="004D39F0" w:rsidRDefault="004D39F0" w:rsidP="004D39F0">
      <w:pPr>
        <w:autoSpaceDE w:val="0"/>
        <w:autoSpaceDN w:val="0"/>
        <w:adjustRightInd w:val="0"/>
        <w:rPr>
          <w:rFonts w:ascii="Arial" w:eastAsia="Calibri" w:hAnsi="Arial" w:cs="Arial"/>
          <w:sz w:val="20"/>
          <w:szCs w:val="20"/>
        </w:rPr>
      </w:pPr>
    </w:p>
    <w:p w:rsidR="004D39F0" w:rsidRPr="00585A14" w:rsidRDefault="00585A14" w:rsidP="006B7D97">
      <w:pPr>
        <w:pStyle w:val="ListParagraph"/>
        <w:numPr>
          <w:ilvl w:val="3"/>
          <w:numId w:val="36"/>
        </w:numPr>
        <w:tabs>
          <w:tab w:val="left" w:pos="540"/>
        </w:tabs>
        <w:ind w:left="1080"/>
        <w:rPr>
          <w:rFonts w:ascii="Arial" w:hAnsi="Arial" w:cs="Arial"/>
          <w:b/>
          <w:color w:val="363435"/>
          <w:w w:val="106"/>
          <w:sz w:val="20"/>
          <w:szCs w:val="20"/>
        </w:rPr>
      </w:pPr>
      <w:r>
        <w:rPr>
          <w:rFonts w:ascii="Arial" w:hAnsi="Arial" w:cs="Arial"/>
          <w:b/>
          <w:color w:val="363435"/>
          <w:w w:val="106"/>
          <w:sz w:val="20"/>
          <w:szCs w:val="20"/>
        </w:rPr>
        <w:t xml:space="preserve">Specific </w:t>
      </w:r>
      <w:r w:rsidR="0011715A">
        <w:rPr>
          <w:rFonts w:ascii="Arial" w:hAnsi="Arial" w:cs="Arial"/>
          <w:b/>
          <w:color w:val="363435"/>
          <w:w w:val="106"/>
          <w:sz w:val="20"/>
          <w:szCs w:val="20"/>
        </w:rPr>
        <w:t>safety p</w:t>
      </w:r>
      <w:r>
        <w:rPr>
          <w:rFonts w:ascii="Arial" w:hAnsi="Arial" w:cs="Arial"/>
          <w:b/>
          <w:color w:val="363435"/>
          <w:w w:val="106"/>
          <w:sz w:val="20"/>
          <w:szCs w:val="20"/>
        </w:rPr>
        <w:t xml:space="preserve">recautions </w:t>
      </w:r>
    </w:p>
    <w:p w:rsidR="004D39F0" w:rsidRPr="00CC1C12" w:rsidRDefault="004D39F0" w:rsidP="006B7D97">
      <w:pPr>
        <w:pStyle w:val="ListParagraph"/>
        <w:numPr>
          <w:ilvl w:val="0"/>
          <w:numId w:val="24"/>
        </w:numPr>
        <w:autoSpaceDE w:val="0"/>
        <w:autoSpaceDN w:val="0"/>
        <w:adjustRightInd w:val="0"/>
        <w:rPr>
          <w:rFonts w:ascii="Arial" w:eastAsia="Calibri" w:hAnsi="Arial" w:cs="Arial"/>
          <w:sz w:val="20"/>
          <w:szCs w:val="20"/>
        </w:rPr>
      </w:pPr>
      <w:r w:rsidRPr="00CC1C12">
        <w:rPr>
          <w:rFonts w:ascii="Arial" w:eastAsia="Calibri" w:hAnsi="Arial" w:cs="Arial"/>
          <w:sz w:val="20"/>
          <w:szCs w:val="20"/>
        </w:rPr>
        <w:t>On every demolition job, safety signs shall be conspicuously posted all around the structure. All doors and openings giving access to the structure shall be kept barricaded or manned except during the actual passage of workmen or equipment. However, provision shall be made for at least two independent exits for</w:t>
      </w:r>
    </w:p>
    <w:p w:rsidR="004D39F0" w:rsidRPr="00CC1C12" w:rsidRDefault="007F63F4" w:rsidP="006B7D97">
      <w:pPr>
        <w:pStyle w:val="ListParagraph"/>
        <w:numPr>
          <w:ilvl w:val="0"/>
          <w:numId w:val="24"/>
        </w:numPr>
        <w:autoSpaceDE w:val="0"/>
        <w:autoSpaceDN w:val="0"/>
        <w:adjustRightInd w:val="0"/>
        <w:rPr>
          <w:rFonts w:ascii="Arial" w:eastAsia="Calibri" w:hAnsi="Arial" w:cs="Arial"/>
          <w:sz w:val="20"/>
          <w:szCs w:val="20"/>
        </w:rPr>
      </w:pPr>
      <w:r>
        <w:rPr>
          <w:rFonts w:ascii="Arial" w:eastAsia="Calibri" w:hAnsi="Arial" w:cs="Arial"/>
          <w:sz w:val="20"/>
          <w:szCs w:val="20"/>
        </w:rPr>
        <w:t>E</w:t>
      </w:r>
      <w:r w:rsidR="004D39F0" w:rsidRPr="00CC1C12">
        <w:rPr>
          <w:rFonts w:ascii="Arial" w:eastAsia="Calibri" w:hAnsi="Arial" w:cs="Arial"/>
          <w:sz w:val="20"/>
          <w:szCs w:val="20"/>
        </w:rPr>
        <w:t>scape of workmen during any emergency.</w:t>
      </w:r>
    </w:p>
    <w:p w:rsidR="004D39F0" w:rsidRPr="00CC1C12" w:rsidRDefault="004D39F0" w:rsidP="004D39F0">
      <w:pPr>
        <w:autoSpaceDE w:val="0"/>
        <w:autoSpaceDN w:val="0"/>
        <w:adjustRightInd w:val="0"/>
        <w:rPr>
          <w:rFonts w:ascii="Arial" w:eastAsia="Calibri" w:hAnsi="Arial" w:cs="Arial"/>
          <w:sz w:val="20"/>
          <w:szCs w:val="20"/>
        </w:rPr>
      </w:pPr>
    </w:p>
    <w:p w:rsidR="004D39F0" w:rsidRPr="00CC1C12" w:rsidRDefault="00207488" w:rsidP="006B7D97">
      <w:pPr>
        <w:pStyle w:val="ListParagraph"/>
        <w:numPr>
          <w:ilvl w:val="0"/>
          <w:numId w:val="24"/>
        </w:numPr>
        <w:autoSpaceDE w:val="0"/>
        <w:autoSpaceDN w:val="0"/>
        <w:adjustRightInd w:val="0"/>
        <w:rPr>
          <w:rFonts w:ascii="Arial" w:eastAsia="Calibri" w:hAnsi="Arial" w:cs="Arial"/>
          <w:sz w:val="20"/>
          <w:szCs w:val="20"/>
        </w:rPr>
      </w:pPr>
      <w:r>
        <w:rPr>
          <w:rFonts w:ascii="Arial" w:eastAsia="Calibri" w:hAnsi="Arial" w:cs="Arial"/>
          <w:sz w:val="20"/>
          <w:szCs w:val="20"/>
        </w:rPr>
        <w:t>d</w:t>
      </w:r>
      <w:r w:rsidR="004D39F0" w:rsidRPr="00CC1C12">
        <w:rPr>
          <w:rFonts w:ascii="Arial" w:eastAsia="Calibri" w:hAnsi="Arial" w:cs="Arial"/>
          <w:sz w:val="20"/>
          <w:szCs w:val="20"/>
        </w:rPr>
        <w:t>uring nights, red lights shall be placed on or about all the barricades.</w:t>
      </w:r>
    </w:p>
    <w:p w:rsidR="004D39F0" w:rsidRPr="00CC1C12" w:rsidRDefault="004D39F0" w:rsidP="004D39F0">
      <w:pPr>
        <w:autoSpaceDE w:val="0"/>
        <w:autoSpaceDN w:val="0"/>
        <w:adjustRightInd w:val="0"/>
        <w:rPr>
          <w:rFonts w:ascii="Arial" w:eastAsia="Calibri" w:hAnsi="Arial" w:cs="Arial"/>
          <w:b/>
          <w:bCs/>
          <w:lang w:val="en-GB"/>
        </w:rPr>
      </w:pPr>
    </w:p>
    <w:p w:rsidR="00416A9C" w:rsidRPr="00CC1C12" w:rsidRDefault="007F63F4" w:rsidP="006B7D97">
      <w:pPr>
        <w:pStyle w:val="ListParagraph"/>
        <w:numPr>
          <w:ilvl w:val="0"/>
          <w:numId w:val="24"/>
        </w:numPr>
        <w:autoSpaceDE w:val="0"/>
        <w:autoSpaceDN w:val="0"/>
        <w:adjustRightInd w:val="0"/>
        <w:rPr>
          <w:rFonts w:ascii="Arial" w:eastAsia="Calibri" w:hAnsi="Arial" w:cs="Arial"/>
          <w:sz w:val="20"/>
          <w:szCs w:val="20"/>
        </w:rPr>
      </w:pPr>
      <w:r>
        <w:rPr>
          <w:rFonts w:ascii="Arial" w:eastAsia="Calibri" w:hAnsi="Arial" w:cs="Arial"/>
          <w:sz w:val="20"/>
          <w:szCs w:val="20"/>
        </w:rPr>
        <w:t>W</w:t>
      </w:r>
      <w:r w:rsidR="00416A9C" w:rsidRPr="00CC1C12">
        <w:rPr>
          <w:rFonts w:ascii="Arial" w:eastAsia="Calibri" w:hAnsi="Arial" w:cs="Arial"/>
          <w:sz w:val="20"/>
          <w:szCs w:val="20"/>
        </w:rPr>
        <w:t>here in any work of demolition it is imperative, because of danger existing, to ensure that no unauthorized person shall enter the site of demolition outside working hours; a security guard should be employed. In addition to securing the site he shall also be responsible for maintaining all notices, lights and barricades</w:t>
      </w:r>
      <w:r>
        <w:rPr>
          <w:rFonts w:ascii="Arial" w:eastAsia="Calibri" w:hAnsi="Arial" w:cs="Arial"/>
          <w:sz w:val="20"/>
          <w:szCs w:val="20"/>
        </w:rPr>
        <w:t>.</w:t>
      </w:r>
    </w:p>
    <w:p w:rsidR="00416A9C" w:rsidRPr="00CC1C12" w:rsidRDefault="00416A9C" w:rsidP="00416A9C">
      <w:pPr>
        <w:autoSpaceDE w:val="0"/>
        <w:autoSpaceDN w:val="0"/>
        <w:adjustRightInd w:val="0"/>
        <w:rPr>
          <w:rFonts w:ascii="Arial" w:eastAsia="Calibri" w:hAnsi="Arial" w:cs="Arial"/>
          <w:b/>
          <w:bCs/>
          <w:sz w:val="20"/>
          <w:szCs w:val="20"/>
          <w:lang w:val="en-GB"/>
        </w:rPr>
      </w:pPr>
    </w:p>
    <w:p w:rsidR="00416A9C" w:rsidRPr="00CC1C12" w:rsidRDefault="007F63F4" w:rsidP="006B7D97">
      <w:pPr>
        <w:pStyle w:val="ListParagraph"/>
        <w:numPr>
          <w:ilvl w:val="0"/>
          <w:numId w:val="24"/>
        </w:numPr>
        <w:autoSpaceDE w:val="0"/>
        <w:autoSpaceDN w:val="0"/>
        <w:adjustRightInd w:val="0"/>
        <w:rPr>
          <w:rFonts w:ascii="Arial" w:eastAsia="Calibri" w:hAnsi="Arial" w:cs="Arial"/>
          <w:sz w:val="20"/>
          <w:szCs w:val="20"/>
        </w:rPr>
      </w:pPr>
      <w:r>
        <w:rPr>
          <w:rFonts w:ascii="Arial" w:eastAsia="Calibri" w:hAnsi="Arial" w:cs="Arial"/>
          <w:sz w:val="20"/>
          <w:szCs w:val="20"/>
        </w:rPr>
        <w:t>A</w:t>
      </w:r>
      <w:r w:rsidR="00416A9C" w:rsidRPr="00CC1C12">
        <w:rPr>
          <w:rFonts w:ascii="Arial" w:eastAsia="Calibri" w:hAnsi="Arial" w:cs="Arial"/>
          <w:sz w:val="20"/>
          <w:szCs w:val="20"/>
        </w:rPr>
        <w:t xml:space="preserve">ll the necessary safety </w:t>
      </w:r>
      <w:r w:rsidR="00416A9C" w:rsidRPr="00B801A2">
        <w:rPr>
          <w:rFonts w:ascii="Arial" w:eastAsia="Calibri" w:hAnsi="Arial" w:cs="Arial"/>
          <w:sz w:val="20"/>
          <w:szCs w:val="20"/>
        </w:rPr>
        <w:t>appliances</w:t>
      </w:r>
      <w:r w:rsidR="00416A9C" w:rsidRPr="00CC1C12">
        <w:rPr>
          <w:rFonts w:ascii="Arial" w:eastAsia="Calibri" w:hAnsi="Arial" w:cs="Arial"/>
          <w:sz w:val="20"/>
          <w:szCs w:val="20"/>
        </w:rPr>
        <w:t xml:space="preserve"> shall be issued to the workers and their use explained. It shall be ensured that the workers are using all the </w:t>
      </w:r>
      <w:r w:rsidR="00745256" w:rsidRPr="00670DA9">
        <w:rPr>
          <w:rFonts w:ascii="Arial" w:eastAsia="Calibri" w:hAnsi="Arial" w:cs="Arial"/>
          <w:sz w:val="20"/>
          <w:szCs w:val="20"/>
        </w:rPr>
        <w:t>necessary</w:t>
      </w:r>
      <w:r w:rsidR="00745256">
        <w:rPr>
          <w:rFonts w:ascii="Arial" w:eastAsia="Calibri" w:hAnsi="Arial" w:cs="Arial"/>
          <w:sz w:val="20"/>
          <w:szCs w:val="20"/>
        </w:rPr>
        <w:t xml:space="preserve"> </w:t>
      </w:r>
      <w:r w:rsidR="00416A9C" w:rsidRPr="00CC1C12">
        <w:rPr>
          <w:rFonts w:ascii="Arial" w:eastAsia="Calibri" w:hAnsi="Arial" w:cs="Arial"/>
          <w:sz w:val="20"/>
          <w:szCs w:val="20"/>
        </w:rPr>
        <w:t xml:space="preserve">safety </w:t>
      </w:r>
      <w:r w:rsidR="00416A9C" w:rsidRPr="00B801A2">
        <w:rPr>
          <w:rFonts w:ascii="Arial" w:eastAsia="Calibri" w:hAnsi="Arial" w:cs="Arial"/>
          <w:sz w:val="20"/>
          <w:szCs w:val="20"/>
        </w:rPr>
        <w:t>appliances</w:t>
      </w:r>
      <w:r w:rsidR="00416A9C" w:rsidRPr="00CC1C12">
        <w:rPr>
          <w:rFonts w:ascii="Arial" w:eastAsia="Calibri" w:hAnsi="Arial" w:cs="Arial"/>
          <w:sz w:val="20"/>
          <w:szCs w:val="20"/>
        </w:rPr>
        <w:t xml:space="preserve"> while at work.</w:t>
      </w:r>
    </w:p>
    <w:p w:rsidR="00CC1C12" w:rsidRPr="00CC1C12" w:rsidRDefault="00CC1C12" w:rsidP="00416A9C">
      <w:pPr>
        <w:autoSpaceDE w:val="0"/>
        <w:autoSpaceDN w:val="0"/>
        <w:adjustRightInd w:val="0"/>
        <w:rPr>
          <w:rFonts w:ascii="Arial" w:eastAsia="Calibri" w:hAnsi="Arial" w:cs="Arial"/>
          <w:b/>
          <w:bCs/>
          <w:sz w:val="20"/>
          <w:szCs w:val="20"/>
          <w:lang w:val="en-GB"/>
        </w:rPr>
      </w:pPr>
    </w:p>
    <w:p w:rsidR="00416A9C" w:rsidRPr="00CC1C12" w:rsidRDefault="007F63F4" w:rsidP="006B7D97">
      <w:pPr>
        <w:pStyle w:val="ListParagraph"/>
        <w:numPr>
          <w:ilvl w:val="0"/>
          <w:numId w:val="24"/>
        </w:numPr>
        <w:autoSpaceDE w:val="0"/>
        <w:autoSpaceDN w:val="0"/>
        <w:adjustRightInd w:val="0"/>
        <w:rPr>
          <w:rFonts w:ascii="Arial" w:eastAsia="Calibri" w:hAnsi="Arial" w:cs="Arial"/>
          <w:sz w:val="20"/>
          <w:szCs w:val="20"/>
        </w:rPr>
      </w:pPr>
      <w:r>
        <w:rPr>
          <w:rFonts w:ascii="Arial" w:eastAsia="Calibri" w:hAnsi="Arial" w:cs="Arial"/>
          <w:sz w:val="20"/>
          <w:szCs w:val="20"/>
        </w:rPr>
        <w:t>T</w:t>
      </w:r>
      <w:r w:rsidR="00416A9C" w:rsidRPr="00CC1C12">
        <w:rPr>
          <w:rFonts w:ascii="Arial" w:eastAsia="Calibri" w:hAnsi="Arial" w:cs="Arial"/>
          <w:sz w:val="20"/>
          <w:szCs w:val="20"/>
        </w:rPr>
        <w:t>he removal of a member may weaken the side wall of an adjoining structure and to prevent possible damage, these walls shall be supported until such time as permanent protection is provided. In case any danger is anticipated to the adjoining structure, the same shall be vacated to avoid any danger to human life.</w:t>
      </w:r>
    </w:p>
    <w:p w:rsidR="00416A9C" w:rsidRPr="00CC1C12" w:rsidRDefault="00416A9C" w:rsidP="00416A9C">
      <w:pPr>
        <w:autoSpaceDE w:val="0"/>
        <w:autoSpaceDN w:val="0"/>
        <w:adjustRightInd w:val="0"/>
        <w:rPr>
          <w:rFonts w:ascii="Arial" w:eastAsia="Calibri" w:hAnsi="Arial" w:cs="Arial"/>
          <w:sz w:val="20"/>
          <w:szCs w:val="20"/>
        </w:rPr>
      </w:pPr>
    </w:p>
    <w:p w:rsidR="00416A9C" w:rsidRPr="00CC1C12" w:rsidRDefault="007F63F4" w:rsidP="006B7D97">
      <w:pPr>
        <w:pStyle w:val="ListParagraph"/>
        <w:numPr>
          <w:ilvl w:val="0"/>
          <w:numId w:val="24"/>
        </w:numPr>
        <w:autoSpaceDE w:val="0"/>
        <w:autoSpaceDN w:val="0"/>
        <w:adjustRightInd w:val="0"/>
        <w:rPr>
          <w:rFonts w:ascii="Arial" w:eastAsia="Calibri" w:hAnsi="Arial" w:cs="Arial"/>
          <w:sz w:val="20"/>
          <w:szCs w:val="20"/>
        </w:rPr>
      </w:pPr>
      <w:r>
        <w:rPr>
          <w:rFonts w:ascii="Arial" w:eastAsia="Calibri" w:hAnsi="Arial" w:cs="Arial"/>
          <w:sz w:val="20"/>
          <w:szCs w:val="20"/>
        </w:rPr>
        <w:t>T</w:t>
      </w:r>
      <w:r w:rsidR="00416A9C" w:rsidRPr="00CC1C12">
        <w:rPr>
          <w:rFonts w:ascii="Arial" w:eastAsia="Calibri" w:hAnsi="Arial" w:cs="Arial"/>
          <w:sz w:val="20"/>
          <w:szCs w:val="20"/>
        </w:rPr>
        <w:t>he power on all electrical service lines shall be shut off and all such lines cut or disconnected</w:t>
      </w:r>
    </w:p>
    <w:p w:rsidR="00416A9C" w:rsidRPr="00CC1C12" w:rsidRDefault="00416A9C" w:rsidP="0008714B">
      <w:pPr>
        <w:pStyle w:val="ListParagraph"/>
        <w:autoSpaceDE w:val="0"/>
        <w:autoSpaceDN w:val="0"/>
        <w:adjustRightInd w:val="0"/>
        <w:ind w:left="450"/>
        <w:rPr>
          <w:rFonts w:ascii="Arial" w:eastAsia="Calibri" w:hAnsi="Arial" w:cs="Arial"/>
          <w:sz w:val="20"/>
          <w:szCs w:val="20"/>
        </w:rPr>
      </w:pPr>
      <w:r w:rsidRPr="00CC1C12">
        <w:rPr>
          <w:rFonts w:ascii="Arial" w:eastAsia="Calibri" w:hAnsi="Arial" w:cs="Arial"/>
          <w:sz w:val="20"/>
          <w:szCs w:val="20"/>
        </w:rPr>
        <w:lastRenderedPageBreak/>
        <w:t>at or outside the property line, before the demolition w</w:t>
      </w:r>
      <w:r w:rsidR="00745256">
        <w:rPr>
          <w:rFonts w:ascii="Arial" w:eastAsia="Calibri" w:hAnsi="Arial" w:cs="Arial"/>
          <w:sz w:val="20"/>
          <w:szCs w:val="20"/>
        </w:rPr>
        <w:t xml:space="preserve">ork is started. Prior to </w:t>
      </w:r>
      <w:r w:rsidR="00745256" w:rsidRPr="00670DA9">
        <w:rPr>
          <w:rFonts w:ascii="Arial" w:eastAsia="Calibri" w:hAnsi="Arial" w:cs="Arial"/>
          <w:sz w:val="20"/>
          <w:szCs w:val="20"/>
        </w:rPr>
        <w:t>disconnecting</w:t>
      </w:r>
      <w:r w:rsidRPr="00CC1C12">
        <w:rPr>
          <w:rFonts w:ascii="Arial" w:eastAsia="Calibri" w:hAnsi="Arial" w:cs="Arial"/>
          <w:sz w:val="20"/>
          <w:szCs w:val="20"/>
        </w:rPr>
        <w:t xml:space="preserve"> of such lines, the necessary approval shall be obtained from the electrical authorities concerned. The only exception will be any power lines required for demolition work itself.</w:t>
      </w:r>
    </w:p>
    <w:p w:rsidR="00416A9C" w:rsidRPr="00CC1C12" w:rsidRDefault="00416A9C" w:rsidP="00416A9C">
      <w:pPr>
        <w:autoSpaceDE w:val="0"/>
        <w:autoSpaceDN w:val="0"/>
        <w:adjustRightInd w:val="0"/>
        <w:rPr>
          <w:rFonts w:ascii="Arial" w:eastAsia="Calibri" w:hAnsi="Arial" w:cs="Arial"/>
          <w:sz w:val="20"/>
          <w:szCs w:val="20"/>
        </w:rPr>
      </w:pPr>
    </w:p>
    <w:p w:rsidR="00416A9C" w:rsidRPr="00CC1C12" w:rsidRDefault="00416A9C" w:rsidP="006B7D97">
      <w:pPr>
        <w:pStyle w:val="ListParagraph"/>
        <w:numPr>
          <w:ilvl w:val="0"/>
          <w:numId w:val="24"/>
        </w:numPr>
        <w:autoSpaceDE w:val="0"/>
        <w:autoSpaceDN w:val="0"/>
        <w:adjustRightInd w:val="0"/>
        <w:rPr>
          <w:rFonts w:ascii="Arial" w:eastAsia="Calibri" w:hAnsi="Arial" w:cs="Arial"/>
          <w:sz w:val="20"/>
          <w:szCs w:val="20"/>
        </w:rPr>
      </w:pPr>
      <w:r w:rsidRPr="00CC1C12">
        <w:rPr>
          <w:rFonts w:ascii="Arial" w:eastAsia="Calibri" w:hAnsi="Arial" w:cs="Arial"/>
          <w:sz w:val="20"/>
          <w:szCs w:val="20"/>
        </w:rPr>
        <w:t>All gas, water steam and other service lines shall be shut off and capped or otherwise controlled at or outside the building line, before demolition work is started.</w:t>
      </w:r>
    </w:p>
    <w:p w:rsidR="00416A9C" w:rsidRPr="00CC1C12" w:rsidRDefault="00416A9C" w:rsidP="00416A9C">
      <w:pPr>
        <w:autoSpaceDE w:val="0"/>
        <w:autoSpaceDN w:val="0"/>
        <w:adjustRightInd w:val="0"/>
        <w:rPr>
          <w:rFonts w:ascii="Arial" w:eastAsia="Calibri" w:hAnsi="Arial" w:cs="Arial"/>
          <w:b/>
          <w:bCs/>
          <w:sz w:val="20"/>
          <w:szCs w:val="20"/>
          <w:lang w:val="en-GB"/>
        </w:rPr>
      </w:pPr>
    </w:p>
    <w:p w:rsidR="00416A9C" w:rsidRPr="00CC1C12" w:rsidRDefault="00416A9C" w:rsidP="006B7D97">
      <w:pPr>
        <w:pStyle w:val="ListParagraph"/>
        <w:numPr>
          <w:ilvl w:val="0"/>
          <w:numId w:val="24"/>
        </w:numPr>
        <w:autoSpaceDE w:val="0"/>
        <w:autoSpaceDN w:val="0"/>
        <w:adjustRightInd w:val="0"/>
        <w:rPr>
          <w:rFonts w:ascii="Arial" w:eastAsia="Calibri" w:hAnsi="Arial" w:cs="Arial"/>
          <w:sz w:val="20"/>
          <w:szCs w:val="20"/>
        </w:rPr>
      </w:pPr>
      <w:r w:rsidRPr="00CC1C12">
        <w:rPr>
          <w:rFonts w:ascii="Arial" w:eastAsia="Calibri" w:hAnsi="Arial" w:cs="Arial"/>
          <w:sz w:val="20"/>
          <w:szCs w:val="20"/>
        </w:rPr>
        <w:t>All the mains and meters of the building shall be removed or protected from damage.</w:t>
      </w:r>
    </w:p>
    <w:p w:rsidR="00416A9C" w:rsidRPr="00CC1C12" w:rsidRDefault="00416A9C" w:rsidP="00416A9C">
      <w:pPr>
        <w:autoSpaceDE w:val="0"/>
        <w:autoSpaceDN w:val="0"/>
        <w:adjustRightInd w:val="0"/>
        <w:rPr>
          <w:rFonts w:ascii="Arial" w:eastAsia="Calibri" w:hAnsi="Arial" w:cs="Arial"/>
          <w:sz w:val="20"/>
          <w:szCs w:val="20"/>
        </w:rPr>
      </w:pPr>
    </w:p>
    <w:p w:rsidR="00416A9C" w:rsidRPr="00CC1C12" w:rsidRDefault="00416A9C" w:rsidP="006B7D97">
      <w:pPr>
        <w:pStyle w:val="ListParagraph"/>
        <w:numPr>
          <w:ilvl w:val="0"/>
          <w:numId w:val="24"/>
        </w:numPr>
        <w:autoSpaceDE w:val="0"/>
        <w:autoSpaceDN w:val="0"/>
        <w:adjustRightInd w:val="0"/>
        <w:rPr>
          <w:rFonts w:ascii="Arial" w:eastAsia="Calibri" w:hAnsi="Arial" w:cs="Arial"/>
          <w:sz w:val="20"/>
          <w:szCs w:val="20"/>
        </w:rPr>
      </w:pPr>
      <w:r w:rsidRPr="00CC1C12">
        <w:rPr>
          <w:rFonts w:ascii="Arial" w:eastAsia="Calibri" w:hAnsi="Arial" w:cs="Arial"/>
          <w:sz w:val="20"/>
          <w:szCs w:val="20"/>
        </w:rPr>
        <w:t>If a structure to be demolished has been partially wrecked by fire, explosion or other catastrophe, the walls and damaged roofs shall be shored or braced suitably.</w:t>
      </w:r>
    </w:p>
    <w:p w:rsidR="00416A9C" w:rsidRPr="00CC1C12" w:rsidRDefault="00416A9C" w:rsidP="00416A9C">
      <w:pPr>
        <w:autoSpaceDE w:val="0"/>
        <w:autoSpaceDN w:val="0"/>
        <w:adjustRightInd w:val="0"/>
        <w:rPr>
          <w:rFonts w:ascii="Arial" w:eastAsia="Calibri" w:hAnsi="Arial" w:cs="Arial"/>
          <w:sz w:val="20"/>
          <w:szCs w:val="20"/>
        </w:rPr>
      </w:pPr>
    </w:p>
    <w:p w:rsidR="00416A9C" w:rsidRPr="00CC1C12" w:rsidRDefault="00416A9C" w:rsidP="006B7D97">
      <w:pPr>
        <w:pStyle w:val="ListParagraph"/>
        <w:numPr>
          <w:ilvl w:val="0"/>
          <w:numId w:val="24"/>
        </w:numPr>
        <w:autoSpaceDE w:val="0"/>
        <w:autoSpaceDN w:val="0"/>
        <w:adjustRightInd w:val="0"/>
        <w:rPr>
          <w:rFonts w:ascii="Arial" w:eastAsia="Calibri" w:hAnsi="Arial" w:cs="Arial"/>
          <w:sz w:val="20"/>
          <w:szCs w:val="20"/>
        </w:rPr>
      </w:pPr>
      <w:r w:rsidRPr="00CC1C12">
        <w:rPr>
          <w:rFonts w:ascii="Arial" w:eastAsia="Calibri" w:hAnsi="Arial" w:cs="Arial"/>
          <w:sz w:val="20"/>
          <w:szCs w:val="20"/>
        </w:rPr>
        <w:t>Walkways and passageways shall be provided for the use of the workmen who shall be instructed to use them and all such walkways and passageways shall be kept adequately lighted, free from debris and other materials.</w:t>
      </w:r>
    </w:p>
    <w:p w:rsidR="00416A9C" w:rsidRPr="00CC1C12" w:rsidRDefault="00416A9C" w:rsidP="00416A9C">
      <w:pPr>
        <w:autoSpaceDE w:val="0"/>
        <w:autoSpaceDN w:val="0"/>
        <w:adjustRightInd w:val="0"/>
        <w:rPr>
          <w:rFonts w:ascii="Arial" w:eastAsia="Calibri" w:hAnsi="Arial" w:cs="Arial"/>
          <w:sz w:val="20"/>
          <w:szCs w:val="20"/>
        </w:rPr>
      </w:pPr>
    </w:p>
    <w:p w:rsidR="004D39F0" w:rsidRPr="002A66D6" w:rsidRDefault="00416A9C" w:rsidP="006B7D97">
      <w:pPr>
        <w:pStyle w:val="ListParagraph"/>
        <w:numPr>
          <w:ilvl w:val="0"/>
          <w:numId w:val="24"/>
        </w:numPr>
        <w:autoSpaceDE w:val="0"/>
        <w:autoSpaceDN w:val="0"/>
        <w:adjustRightInd w:val="0"/>
        <w:rPr>
          <w:rFonts w:ascii="Arial" w:eastAsia="Calibri" w:hAnsi="Arial" w:cs="Arial"/>
          <w:sz w:val="20"/>
          <w:szCs w:val="20"/>
        </w:rPr>
      </w:pPr>
      <w:r w:rsidRPr="00CC1C12">
        <w:rPr>
          <w:rFonts w:ascii="Arial" w:eastAsia="Calibri" w:hAnsi="Arial" w:cs="Arial"/>
          <w:sz w:val="20"/>
          <w:szCs w:val="20"/>
        </w:rPr>
        <w:t>All nails in any kind of lumber shall be withdrawn, hammered or bent over as soon as such lumber is removed, from the structure being demolished, and placed in piles for future cleaning or burning</w:t>
      </w:r>
      <w:r w:rsidR="00133AB1">
        <w:rPr>
          <w:rFonts w:ascii="Arial" w:eastAsia="Calibri" w:hAnsi="Arial" w:cs="Arial"/>
          <w:sz w:val="20"/>
          <w:szCs w:val="20"/>
        </w:rPr>
        <w:t>.</w:t>
      </w:r>
    </w:p>
    <w:p w:rsidR="00765C40" w:rsidRDefault="00765C40" w:rsidP="00765C40">
      <w:pPr>
        <w:ind w:right="719"/>
        <w:rPr>
          <w:sz w:val="18"/>
          <w:szCs w:val="18"/>
        </w:rPr>
      </w:pPr>
    </w:p>
    <w:p w:rsidR="00765C40" w:rsidRPr="002631CC" w:rsidRDefault="00765C40" w:rsidP="006B7D97">
      <w:pPr>
        <w:pStyle w:val="ListParagraph"/>
        <w:numPr>
          <w:ilvl w:val="2"/>
          <w:numId w:val="36"/>
        </w:numPr>
        <w:tabs>
          <w:tab w:val="left" w:pos="540"/>
        </w:tabs>
        <w:rPr>
          <w:rFonts w:ascii="Arial" w:hAnsi="Arial" w:cs="Arial"/>
          <w:b/>
          <w:w w:val="106"/>
          <w:sz w:val="20"/>
          <w:szCs w:val="20"/>
        </w:rPr>
      </w:pPr>
      <w:r w:rsidRPr="002631CC">
        <w:rPr>
          <w:rFonts w:ascii="Arial" w:hAnsi="Arial" w:cs="Arial"/>
          <w:b/>
          <w:w w:val="106"/>
          <w:sz w:val="20"/>
          <w:szCs w:val="20"/>
        </w:rPr>
        <w:t xml:space="preserve">Occupational health of </w:t>
      </w:r>
      <w:r w:rsidR="00A76CA7" w:rsidRPr="002631CC">
        <w:rPr>
          <w:rFonts w:ascii="Arial" w:hAnsi="Arial" w:cs="Arial"/>
          <w:b/>
          <w:w w:val="106"/>
          <w:sz w:val="20"/>
          <w:szCs w:val="20"/>
        </w:rPr>
        <w:t>the workforce</w:t>
      </w:r>
      <w:r w:rsidR="00BA6C7C">
        <w:rPr>
          <w:rFonts w:ascii="Arial" w:hAnsi="Arial" w:cs="Arial"/>
          <w:b/>
          <w:w w:val="106"/>
          <w:sz w:val="20"/>
          <w:szCs w:val="20"/>
        </w:rPr>
        <w:t xml:space="preserve"> </w:t>
      </w:r>
    </w:p>
    <w:p w:rsidR="00765C40" w:rsidRPr="00765C40" w:rsidRDefault="00765C40" w:rsidP="00765C40">
      <w:pPr>
        <w:autoSpaceDE w:val="0"/>
        <w:autoSpaceDN w:val="0"/>
        <w:adjustRightInd w:val="0"/>
        <w:rPr>
          <w:rFonts w:ascii="Arial" w:eastAsia="Calibri" w:hAnsi="Arial" w:cs="Arial"/>
          <w:sz w:val="20"/>
          <w:szCs w:val="20"/>
        </w:rPr>
      </w:pPr>
      <w:r w:rsidRPr="00765C40">
        <w:rPr>
          <w:rFonts w:ascii="Arial" w:eastAsia="Calibri" w:hAnsi="Arial" w:cs="Arial"/>
          <w:sz w:val="20"/>
          <w:szCs w:val="20"/>
        </w:rPr>
        <w:t xml:space="preserve">Processes </w:t>
      </w:r>
      <w:r w:rsidR="00A76CA7" w:rsidRPr="00765C40">
        <w:rPr>
          <w:rFonts w:ascii="Arial" w:eastAsia="Calibri" w:hAnsi="Arial" w:cs="Arial"/>
          <w:sz w:val="20"/>
          <w:szCs w:val="20"/>
        </w:rPr>
        <w:t>for the</w:t>
      </w:r>
      <w:r w:rsidRPr="00765C40">
        <w:rPr>
          <w:rFonts w:ascii="Arial" w:eastAsia="Calibri" w:hAnsi="Arial" w:cs="Arial"/>
          <w:sz w:val="20"/>
          <w:szCs w:val="20"/>
        </w:rPr>
        <w:t xml:space="preserve"> fo</w:t>
      </w:r>
      <w:r w:rsidR="00670DA9">
        <w:rPr>
          <w:rFonts w:ascii="Arial" w:eastAsia="Calibri" w:hAnsi="Arial" w:cs="Arial"/>
          <w:sz w:val="20"/>
          <w:szCs w:val="20"/>
        </w:rPr>
        <w:t xml:space="preserve">llowing should </w:t>
      </w:r>
      <w:r w:rsidR="00A76CA7">
        <w:rPr>
          <w:rFonts w:ascii="Arial" w:eastAsia="Calibri" w:hAnsi="Arial" w:cs="Arial"/>
          <w:sz w:val="20"/>
          <w:szCs w:val="20"/>
        </w:rPr>
        <w:t>be put</w:t>
      </w:r>
      <w:r w:rsidR="00670DA9">
        <w:rPr>
          <w:rFonts w:ascii="Arial" w:eastAsia="Calibri" w:hAnsi="Arial" w:cs="Arial"/>
          <w:sz w:val="20"/>
          <w:szCs w:val="20"/>
        </w:rPr>
        <w:t xml:space="preserve"> in place in accordance</w:t>
      </w:r>
      <w:r w:rsidR="00A207E6">
        <w:rPr>
          <w:rFonts w:ascii="Arial" w:eastAsia="Calibri" w:hAnsi="Arial" w:cs="Arial"/>
          <w:sz w:val="20"/>
          <w:szCs w:val="20"/>
        </w:rPr>
        <w:t xml:space="preserve"> with the relevant legislations:</w:t>
      </w:r>
    </w:p>
    <w:p w:rsidR="00765C40" w:rsidRDefault="00765C40" w:rsidP="00765C40">
      <w:pPr>
        <w:autoSpaceDE w:val="0"/>
        <w:autoSpaceDN w:val="0"/>
        <w:adjustRightInd w:val="0"/>
        <w:rPr>
          <w:sz w:val="12"/>
          <w:szCs w:val="12"/>
        </w:rPr>
      </w:pPr>
    </w:p>
    <w:p w:rsidR="00765C40" w:rsidRPr="00765C40" w:rsidRDefault="00765C40" w:rsidP="006B7D97">
      <w:pPr>
        <w:pStyle w:val="ListParagraph"/>
        <w:numPr>
          <w:ilvl w:val="0"/>
          <w:numId w:val="18"/>
        </w:numPr>
        <w:autoSpaceDE w:val="0"/>
        <w:autoSpaceDN w:val="0"/>
        <w:adjustRightInd w:val="0"/>
        <w:rPr>
          <w:rFonts w:ascii="Arial" w:eastAsia="Calibri" w:hAnsi="Arial" w:cs="Arial"/>
          <w:sz w:val="20"/>
          <w:szCs w:val="20"/>
        </w:rPr>
      </w:pPr>
      <w:r w:rsidRPr="00765C40">
        <w:rPr>
          <w:rFonts w:ascii="Arial" w:eastAsia="Calibri" w:hAnsi="Arial" w:cs="Arial"/>
          <w:sz w:val="20"/>
          <w:szCs w:val="20"/>
        </w:rPr>
        <w:t>Hazard recognition, risk assessments and control measures for:</w:t>
      </w:r>
    </w:p>
    <w:p w:rsidR="00765C40" w:rsidRPr="00765C40" w:rsidRDefault="00765C40" w:rsidP="00765C40">
      <w:pPr>
        <w:autoSpaceDE w:val="0"/>
        <w:autoSpaceDN w:val="0"/>
        <w:adjustRightInd w:val="0"/>
        <w:rPr>
          <w:rFonts w:ascii="Arial" w:eastAsia="Calibri" w:hAnsi="Arial" w:cs="Arial"/>
          <w:sz w:val="20"/>
          <w:szCs w:val="20"/>
        </w:rPr>
      </w:pPr>
    </w:p>
    <w:p w:rsidR="00765C40" w:rsidRPr="00CC1C12" w:rsidRDefault="00765C40" w:rsidP="006B7D97">
      <w:pPr>
        <w:pStyle w:val="ListParagraph"/>
        <w:numPr>
          <w:ilvl w:val="0"/>
          <w:numId w:val="25"/>
        </w:numPr>
        <w:autoSpaceDE w:val="0"/>
        <w:autoSpaceDN w:val="0"/>
        <w:adjustRightInd w:val="0"/>
        <w:rPr>
          <w:rFonts w:ascii="Arial" w:eastAsia="Calibri" w:hAnsi="Arial" w:cs="Arial"/>
          <w:sz w:val="20"/>
          <w:szCs w:val="20"/>
        </w:rPr>
      </w:pPr>
      <w:r w:rsidRPr="00CC1C12">
        <w:rPr>
          <w:rFonts w:ascii="Arial" w:eastAsia="Calibri" w:hAnsi="Arial" w:cs="Arial"/>
          <w:sz w:val="20"/>
          <w:szCs w:val="20"/>
        </w:rPr>
        <w:t xml:space="preserve">substances potentially hazardous to health, e.g.  from heavy metals or other </w:t>
      </w:r>
      <w:r w:rsidR="00A76CA7" w:rsidRPr="00CC1C12">
        <w:rPr>
          <w:rFonts w:ascii="Arial" w:eastAsia="Calibri" w:hAnsi="Arial" w:cs="Arial"/>
          <w:sz w:val="20"/>
          <w:szCs w:val="20"/>
        </w:rPr>
        <w:t>toxic substances</w:t>
      </w:r>
      <w:r w:rsidRPr="00CC1C12">
        <w:rPr>
          <w:rFonts w:ascii="Arial" w:eastAsia="Calibri" w:hAnsi="Arial" w:cs="Arial"/>
          <w:sz w:val="20"/>
          <w:szCs w:val="20"/>
        </w:rPr>
        <w:t xml:space="preserve">, including when working with materials which </w:t>
      </w:r>
      <w:r w:rsidR="00A76CA7" w:rsidRPr="00CC1C12">
        <w:rPr>
          <w:rFonts w:ascii="Arial" w:eastAsia="Calibri" w:hAnsi="Arial" w:cs="Arial"/>
          <w:sz w:val="20"/>
          <w:szCs w:val="20"/>
        </w:rPr>
        <w:t>can be reused</w:t>
      </w:r>
      <w:r w:rsidRPr="00CC1C12">
        <w:rPr>
          <w:rFonts w:ascii="Arial" w:eastAsia="Calibri" w:hAnsi="Arial" w:cs="Arial"/>
          <w:sz w:val="20"/>
          <w:szCs w:val="20"/>
        </w:rPr>
        <w:t xml:space="preserve"> or recycled; and</w:t>
      </w:r>
    </w:p>
    <w:p w:rsidR="00765C40" w:rsidRPr="00765C40" w:rsidRDefault="00765C40" w:rsidP="00765C40">
      <w:pPr>
        <w:autoSpaceDE w:val="0"/>
        <w:autoSpaceDN w:val="0"/>
        <w:adjustRightInd w:val="0"/>
        <w:rPr>
          <w:rFonts w:ascii="Arial" w:eastAsia="Calibri" w:hAnsi="Arial" w:cs="Arial"/>
          <w:sz w:val="20"/>
          <w:szCs w:val="20"/>
        </w:rPr>
      </w:pPr>
    </w:p>
    <w:p w:rsidR="00765C40" w:rsidRPr="00CC1C12" w:rsidRDefault="00765C40" w:rsidP="006B7D97">
      <w:pPr>
        <w:pStyle w:val="ListParagraph"/>
        <w:numPr>
          <w:ilvl w:val="0"/>
          <w:numId w:val="25"/>
        </w:numPr>
        <w:autoSpaceDE w:val="0"/>
        <w:autoSpaceDN w:val="0"/>
        <w:adjustRightInd w:val="0"/>
        <w:rPr>
          <w:rFonts w:ascii="Arial" w:eastAsia="Calibri" w:hAnsi="Arial" w:cs="Arial"/>
          <w:sz w:val="20"/>
          <w:szCs w:val="20"/>
        </w:rPr>
      </w:pPr>
      <w:r w:rsidRPr="00CC1C12">
        <w:rPr>
          <w:rFonts w:ascii="Arial" w:eastAsia="Calibri" w:hAnsi="Arial" w:cs="Arial"/>
          <w:sz w:val="20"/>
          <w:szCs w:val="20"/>
        </w:rPr>
        <w:t xml:space="preserve">exposures to harmful substances </w:t>
      </w:r>
      <w:r w:rsidR="00A76CA7" w:rsidRPr="00CC1C12">
        <w:rPr>
          <w:rFonts w:ascii="Arial" w:eastAsia="Calibri" w:hAnsi="Arial" w:cs="Arial"/>
          <w:sz w:val="20"/>
          <w:szCs w:val="20"/>
        </w:rPr>
        <w:t>such as</w:t>
      </w:r>
      <w:r w:rsidRPr="00CC1C12">
        <w:rPr>
          <w:rFonts w:ascii="Arial" w:eastAsia="Calibri" w:hAnsi="Arial" w:cs="Arial"/>
          <w:sz w:val="20"/>
          <w:szCs w:val="20"/>
        </w:rPr>
        <w:t xml:space="preserve"> asbestos and radioactivity. </w:t>
      </w:r>
    </w:p>
    <w:p w:rsidR="00765C40" w:rsidRDefault="00765C40" w:rsidP="00765C40">
      <w:pPr>
        <w:pStyle w:val="ListParagraph"/>
        <w:autoSpaceDE w:val="0"/>
        <w:autoSpaceDN w:val="0"/>
        <w:adjustRightInd w:val="0"/>
        <w:ind w:left="360"/>
        <w:rPr>
          <w:rFonts w:ascii="Arial" w:eastAsia="Calibri" w:hAnsi="Arial" w:cs="Arial"/>
          <w:sz w:val="20"/>
          <w:szCs w:val="20"/>
        </w:rPr>
      </w:pPr>
    </w:p>
    <w:p w:rsidR="00765C40" w:rsidRPr="00765C40" w:rsidRDefault="0096706A" w:rsidP="006B7D97">
      <w:pPr>
        <w:pStyle w:val="ListParagraph"/>
        <w:numPr>
          <w:ilvl w:val="0"/>
          <w:numId w:val="18"/>
        </w:numPr>
        <w:autoSpaceDE w:val="0"/>
        <w:autoSpaceDN w:val="0"/>
        <w:adjustRightInd w:val="0"/>
        <w:rPr>
          <w:rFonts w:ascii="Arial" w:eastAsia="Calibri" w:hAnsi="Arial" w:cs="Arial"/>
          <w:sz w:val="20"/>
          <w:szCs w:val="20"/>
        </w:rPr>
      </w:pPr>
      <w:r>
        <w:rPr>
          <w:rFonts w:ascii="Arial" w:eastAsia="Calibri" w:hAnsi="Arial" w:cs="Arial"/>
          <w:sz w:val="20"/>
          <w:szCs w:val="20"/>
        </w:rPr>
        <w:t>a</w:t>
      </w:r>
      <w:r w:rsidR="00765C40" w:rsidRPr="00765C40">
        <w:rPr>
          <w:rFonts w:ascii="Arial" w:eastAsia="Calibri" w:hAnsi="Arial" w:cs="Arial"/>
          <w:sz w:val="20"/>
          <w:szCs w:val="20"/>
        </w:rPr>
        <w:t xml:space="preserve">ssessments and control measures </w:t>
      </w:r>
      <w:r w:rsidR="00A76CA7" w:rsidRPr="00765C40">
        <w:rPr>
          <w:rFonts w:ascii="Arial" w:eastAsia="Calibri" w:hAnsi="Arial" w:cs="Arial"/>
          <w:sz w:val="20"/>
          <w:szCs w:val="20"/>
        </w:rPr>
        <w:t>for noise</w:t>
      </w:r>
      <w:r w:rsidR="00765C40" w:rsidRPr="00765C40">
        <w:rPr>
          <w:rFonts w:ascii="Arial" w:eastAsia="Calibri" w:hAnsi="Arial" w:cs="Arial"/>
          <w:sz w:val="20"/>
          <w:szCs w:val="20"/>
        </w:rPr>
        <w:t xml:space="preserve"> </w:t>
      </w:r>
      <w:r w:rsidR="00670DA9">
        <w:rPr>
          <w:rFonts w:ascii="Arial" w:eastAsia="Calibri" w:hAnsi="Arial" w:cs="Arial"/>
          <w:sz w:val="20"/>
          <w:szCs w:val="20"/>
        </w:rPr>
        <w:t xml:space="preserve">and dust </w:t>
      </w:r>
      <w:r w:rsidR="00A76CA7" w:rsidRPr="00765C40">
        <w:rPr>
          <w:rFonts w:ascii="Arial" w:eastAsia="Calibri" w:hAnsi="Arial" w:cs="Arial"/>
          <w:sz w:val="20"/>
          <w:szCs w:val="20"/>
        </w:rPr>
        <w:t>on sites</w:t>
      </w:r>
      <w:r w:rsidR="00765C40" w:rsidRPr="00765C40">
        <w:rPr>
          <w:rFonts w:ascii="Arial" w:eastAsia="Calibri" w:hAnsi="Arial" w:cs="Arial"/>
          <w:sz w:val="20"/>
          <w:szCs w:val="20"/>
        </w:rPr>
        <w:t>.</w:t>
      </w:r>
    </w:p>
    <w:p w:rsidR="00765C40" w:rsidRPr="00765C40" w:rsidRDefault="0096706A" w:rsidP="006B7D97">
      <w:pPr>
        <w:pStyle w:val="ListParagraph"/>
        <w:numPr>
          <w:ilvl w:val="0"/>
          <w:numId w:val="18"/>
        </w:numPr>
        <w:autoSpaceDE w:val="0"/>
        <w:autoSpaceDN w:val="0"/>
        <w:adjustRightInd w:val="0"/>
        <w:rPr>
          <w:rFonts w:ascii="Arial" w:eastAsia="Calibri" w:hAnsi="Arial" w:cs="Arial"/>
          <w:sz w:val="20"/>
          <w:szCs w:val="20"/>
        </w:rPr>
      </w:pPr>
      <w:r>
        <w:rPr>
          <w:rFonts w:ascii="Arial" w:eastAsia="Calibri" w:hAnsi="Arial" w:cs="Arial"/>
          <w:sz w:val="20"/>
          <w:szCs w:val="20"/>
        </w:rPr>
        <w:t>i</w:t>
      </w:r>
      <w:r w:rsidR="00765C40" w:rsidRPr="00765C40">
        <w:rPr>
          <w:rFonts w:ascii="Arial" w:eastAsia="Calibri" w:hAnsi="Arial" w:cs="Arial"/>
          <w:sz w:val="20"/>
          <w:szCs w:val="20"/>
        </w:rPr>
        <w:t xml:space="preserve">dentification of deleterious atmospheres, </w:t>
      </w:r>
      <w:r w:rsidR="00A76CA7" w:rsidRPr="00765C40">
        <w:rPr>
          <w:rFonts w:ascii="Arial" w:eastAsia="Calibri" w:hAnsi="Arial" w:cs="Arial"/>
          <w:sz w:val="20"/>
          <w:szCs w:val="20"/>
        </w:rPr>
        <w:t>such as</w:t>
      </w:r>
      <w:r w:rsidR="00765C40" w:rsidRPr="00765C40">
        <w:rPr>
          <w:rFonts w:ascii="Arial" w:eastAsia="Calibri" w:hAnsi="Arial" w:cs="Arial"/>
          <w:sz w:val="20"/>
          <w:szCs w:val="20"/>
        </w:rPr>
        <w:t xml:space="preserve"> oxygen deficiency in confined spaces.</w:t>
      </w:r>
    </w:p>
    <w:p w:rsidR="00765C40" w:rsidRPr="00765C40" w:rsidRDefault="00765C40" w:rsidP="00765C40">
      <w:pPr>
        <w:autoSpaceDE w:val="0"/>
        <w:autoSpaceDN w:val="0"/>
        <w:adjustRightInd w:val="0"/>
        <w:rPr>
          <w:rFonts w:ascii="Arial" w:eastAsia="Calibri" w:hAnsi="Arial" w:cs="Arial"/>
          <w:sz w:val="20"/>
          <w:szCs w:val="20"/>
        </w:rPr>
      </w:pPr>
    </w:p>
    <w:p w:rsidR="00765C40" w:rsidRPr="00765C40" w:rsidRDefault="0096706A" w:rsidP="006B7D97">
      <w:pPr>
        <w:pStyle w:val="ListParagraph"/>
        <w:numPr>
          <w:ilvl w:val="0"/>
          <w:numId w:val="18"/>
        </w:numPr>
        <w:autoSpaceDE w:val="0"/>
        <w:autoSpaceDN w:val="0"/>
        <w:adjustRightInd w:val="0"/>
        <w:rPr>
          <w:rFonts w:ascii="Arial" w:eastAsia="Calibri" w:hAnsi="Arial" w:cs="Arial"/>
          <w:sz w:val="20"/>
          <w:szCs w:val="20"/>
        </w:rPr>
      </w:pPr>
      <w:r>
        <w:rPr>
          <w:rFonts w:ascii="Arial" w:eastAsia="Calibri" w:hAnsi="Arial" w:cs="Arial"/>
          <w:sz w:val="20"/>
          <w:szCs w:val="20"/>
        </w:rPr>
        <w:t>h</w:t>
      </w:r>
      <w:r w:rsidR="00765C40" w:rsidRPr="00765C40">
        <w:rPr>
          <w:rFonts w:ascii="Arial" w:eastAsia="Calibri" w:hAnsi="Arial" w:cs="Arial"/>
          <w:sz w:val="20"/>
          <w:szCs w:val="20"/>
        </w:rPr>
        <w:t xml:space="preserve">azard recognition and risk assessments </w:t>
      </w:r>
      <w:r w:rsidR="00A76CA7" w:rsidRPr="00765C40">
        <w:rPr>
          <w:rFonts w:ascii="Arial" w:eastAsia="Calibri" w:hAnsi="Arial" w:cs="Arial"/>
          <w:sz w:val="20"/>
          <w:szCs w:val="20"/>
        </w:rPr>
        <w:t>for the</w:t>
      </w:r>
      <w:r w:rsidR="00765C40" w:rsidRPr="00765C40">
        <w:rPr>
          <w:rFonts w:ascii="Arial" w:eastAsia="Calibri" w:hAnsi="Arial" w:cs="Arial"/>
          <w:sz w:val="20"/>
          <w:szCs w:val="20"/>
        </w:rPr>
        <w:t xml:space="preserve"> need </w:t>
      </w:r>
      <w:r w:rsidR="00A76CA7" w:rsidRPr="00765C40">
        <w:rPr>
          <w:rFonts w:ascii="Arial" w:eastAsia="Calibri" w:hAnsi="Arial" w:cs="Arial"/>
          <w:sz w:val="20"/>
          <w:szCs w:val="20"/>
        </w:rPr>
        <w:t>for, and</w:t>
      </w:r>
      <w:r w:rsidR="00765C40" w:rsidRPr="00765C40">
        <w:rPr>
          <w:rFonts w:ascii="Arial" w:eastAsia="Calibri" w:hAnsi="Arial" w:cs="Arial"/>
          <w:sz w:val="20"/>
          <w:szCs w:val="20"/>
        </w:rPr>
        <w:t xml:space="preserve"> the provision </w:t>
      </w:r>
      <w:r w:rsidR="00A76CA7" w:rsidRPr="00765C40">
        <w:rPr>
          <w:rFonts w:ascii="Arial" w:eastAsia="Calibri" w:hAnsi="Arial" w:cs="Arial"/>
          <w:sz w:val="20"/>
          <w:szCs w:val="20"/>
        </w:rPr>
        <w:t>of, appropriate</w:t>
      </w:r>
      <w:r w:rsidR="00765C40" w:rsidRPr="00765C40">
        <w:rPr>
          <w:rFonts w:ascii="Arial" w:eastAsia="Calibri" w:hAnsi="Arial" w:cs="Arial"/>
          <w:sz w:val="20"/>
          <w:szCs w:val="20"/>
        </w:rPr>
        <w:t xml:space="preserve"> personal protective equipment (PPE).</w:t>
      </w:r>
    </w:p>
    <w:p w:rsidR="00765C40" w:rsidRPr="00765C40" w:rsidRDefault="00765C40" w:rsidP="00765C40">
      <w:pPr>
        <w:autoSpaceDE w:val="0"/>
        <w:autoSpaceDN w:val="0"/>
        <w:adjustRightInd w:val="0"/>
        <w:rPr>
          <w:rFonts w:ascii="Arial" w:eastAsia="Calibri" w:hAnsi="Arial" w:cs="Arial"/>
          <w:sz w:val="20"/>
          <w:szCs w:val="20"/>
        </w:rPr>
      </w:pPr>
    </w:p>
    <w:p w:rsidR="00765C40" w:rsidRPr="00765C40" w:rsidRDefault="0096706A" w:rsidP="006B7D97">
      <w:pPr>
        <w:pStyle w:val="ListParagraph"/>
        <w:numPr>
          <w:ilvl w:val="0"/>
          <w:numId w:val="18"/>
        </w:numPr>
        <w:autoSpaceDE w:val="0"/>
        <w:autoSpaceDN w:val="0"/>
        <w:adjustRightInd w:val="0"/>
        <w:rPr>
          <w:rFonts w:ascii="Arial" w:eastAsia="Calibri" w:hAnsi="Arial" w:cs="Arial"/>
          <w:sz w:val="20"/>
          <w:szCs w:val="20"/>
        </w:rPr>
      </w:pPr>
      <w:r>
        <w:rPr>
          <w:rFonts w:ascii="Arial" w:eastAsia="Calibri" w:hAnsi="Arial" w:cs="Arial"/>
          <w:sz w:val="20"/>
          <w:szCs w:val="20"/>
        </w:rPr>
        <w:t>a</w:t>
      </w:r>
      <w:r w:rsidR="00765C40" w:rsidRPr="00765C40">
        <w:rPr>
          <w:rFonts w:ascii="Arial" w:eastAsia="Calibri" w:hAnsi="Arial" w:cs="Arial"/>
          <w:sz w:val="20"/>
          <w:szCs w:val="20"/>
        </w:rPr>
        <w:t xml:space="preserve">ppropriate welfare arrangements, including </w:t>
      </w:r>
      <w:r w:rsidR="00A76CA7" w:rsidRPr="00765C40">
        <w:rPr>
          <w:rFonts w:ascii="Arial" w:eastAsia="Calibri" w:hAnsi="Arial" w:cs="Arial"/>
          <w:sz w:val="20"/>
          <w:szCs w:val="20"/>
        </w:rPr>
        <w:t>for when</w:t>
      </w:r>
      <w:r w:rsidR="00765C40" w:rsidRPr="00765C40">
        <w:rPr>
          <w:rFonts w:ascii="Arial" w:eastAsia="Calibri" w:hAnsi="Arial" w:cs="Arial"/>
          <w:sz w:val="20"/>
          <w:szCs w:val="20"/>
        </w:rPr>
        <w:t xml:space="preserve"> the work involves exposure to contaminated materials or </w:t>
      </w:r>
      <w:r w:rsidR="00A76CA7" w:rsidRPr="00765C40">
        <w:rPr>
          <w:rFonts w:ascii="Arial" w:eastAsia="Calibri" w:hAnsi="Arial" w:cs="Arial"/>
          <w:sz w:val="20"/>
          <w:szCs w:val="20"/>
        </w:rPr>
        <w:t>dirty work</w:t>
      </w:r>
      <w:r w:rsidR="00765C40" w:rsidRPr="00765C40">
        <w:rPr>
          <w:rFonts w:ascii="Arial" w:eastAsia="Calibri" w:hAnsi="Arial" w:cs="Arial"/>
          <w:sz w:val="20"/>
          <w:szCs w:val="20"/>
        </w:rPr>
        <w:t>.</w:t>
      </w:r>
    </w:p>
    <w:p w:rsidR="00765C40" w:rsidRPr="00765C40" w:rsidRDefault="00765C40" w:rsidP="00765C40">
      <w:pPr>
        <w:autoSpaceDE w:val="0"/>
        <w:autoSpaceDN w:val="0"/>
        <w:adjustRightInd w:val="0"/>
        <w:rPr>
          <w:rFonts w:ascii="Arial" w:eastAsia="Calibri" w:hAnsi="Arial" w:cs="Arial"/>
          <w:sz w:val="20"/>
          <w:szCs w:val="20"/>
        </w:rPr>
      </w:pPr>
    </w:p>
    <w:p w:rsidR="00765C40" w:rsidRPr="00765C40" w:rsidRDefault="0096706A" w:rsidP="006B7D97">
      <w:pPr>
        <w:pStyle w:val="ListParagraph"/>
        <w:numPr>
          <w:ilvl w:val="0"/>
          <w:numId w:val="18"/>
        </w:numPr>
        <w:autoSpaceDE w:val="0"/>
        <w:autoSpaceDN w:val="0"/>
        <w:adjustRightInd w:val="0"/>
        <w:rPr>
          <w:rFonts w:ascii="Arial" w:eastAsia="Calibri" w:hAnsi="Arial" w:cs="Arial"/>
          <w:sz w:val="20"/>
          <w:szCs w:val="20"/>
        </w:rPr>
      </w:pPr>
      <w:r>
        <w:rPr>
          <w:rFonts w:ascii="Arial" w:eastAsia="Calibri" w:hAnsi="Arial" w:cs="Arial"/>
          <w:sz w:val="20"/>
          <w:szCs w:val="20"/>
        </w:rPr>
        <w:t>h</w:t>
      </w:r>
      <w:r w:rsidR="00765C40" w:rsidRPr="00765C40">
        <w:rPr>
          <w:rFonts w:ascii="Arial" w:eastAsia="Calibri" w:hAnsi="Arial" w:cs="Arial"/>
          <w:sz w:val="20"/>
          <w:szCs w:val="20"/>
        </w:rPr>
        <w:t>ealth monitoring of all staff.</w:t>
      </w:r>
    </w:p>
    <w:p w:rsidR="00765C40" w:rsidRPr="00765C40" w:rsidRDefault="00765C40" w:rsidP="00765C40">
      <w:pPr>
        <w:autoSpaceDE w:val="0"/>
        <w:autoSpaceDN w:val="0"/>
        <w:adjustRightInd w:val="0"/>
        <w:rPr>
          <w:rFonts w:ascii="Arial" w:eastAsia="Calibri" w:hAnsi="Arial" w:cs="Arial"/>
          <w:b/>
        </w:rPr>
      </w:pPr>
    </w:p>
    <w:p w:rsidR="003A6554" w:rsidRPr="00B801A2" w:rsidRDefault="00A76CA7" w:rsidP="006B7D97">
      <w:pPr>
        <w:pStyle w:val="ListParagraph"/>
        <w:numPr>
          <w:ilvl w:val="2"/>
          <w:numId w:val="36"/>
        </w:numPr>
        <w:tabs>
          <w:tab w:val="left" w:pos="540"/>
        </w:tabs>
        <w:rPr>
          <w:rFonts w:ascii="Arial" w:hAnsi="Arial" w:cs="Arial"/>
          <w:b/>
          <w:color w:val="363435"/>
          <w:w w:val="106"/>
          <w:sz w:val="20"/>
          <w:szCs w:val="20"/>
        </w:rPr>
      </w:pPr>
      <w:r w:rsidRPr="00B801A2">
        <w:rPr>
          <w:rFonts w:ascii="Arial" w:hAnsi="Arial" w:cs="Arial"/>
          <w:b/>
          <w:color w:val="363435"/>
          <w:w w:val="106"/>
          <w:sz w:val="20"/>
          <w:szCs w:val="20"/>
        </w:rPr>
        <w:t>Predicted weather</w:t>
      </w:r>
      <w:r w:rsidR="003A6554" w:rsidRPr="00B801A2">
        <w:rPr>
          <w:rFonts w:ascii="Arial" w:hAnsi="Arial" w:cs="Arial"/>
          <w:b/>
          <w:color w:val="363435"/>
          <w:w w:val="106"/>
          <w:sz w:val="20"/>
          <w:szCs w:val="20"/>
        </w:rPr>
        <w:t xml:space="preserve"> conditions</w:t>
      </w:r>
    </w:p>
    <w:p w:rsidR="003A6554" w:rsidRDefault="003A6554" w:rsidP="003A6554">
      <w:pPr>
        <w:spacing w:before="1" w:line="120" w:lineRule="exact"/>
        <w:rPr>
          <w:sz w:val="13"/>
          <w:szCs w:val="13"/>
        </w:rPr>
      </w:pPr>
    </w:p>
    <w:p w:rsidR="00765C40" w:rsidRDefault="003A6554" w:rsidP="007A7D25">
      <w:pPr>
        <w:autoSpaceDE w:val="0"/>
        <w:autoSpaceDN w:val="0"/>
        <w:adjustRightInd w:val="0"/>
        <w:rPr>
          <w:rFonts w:ascii="Arial" w:eastAsia="Calibri" w:hAnsi="Arial" w:cs="Arial"/>
          <w:sz w:val="20"/>
          <w:szCs w:val="20"/>
        </w:rPr>
      </w:pPr>
      <w:r w:rsidRPr="003A6554">
        <w:rPr>
          <w:rFonts w:ascii="Arial" w:eastAsia="Calibri" w:hAnsi="Arial" w:cs="Arial"/>
          <w:sz w:val="20"/>
          <w:szCs w:val="20"/>
        </w:rPr>
        <w:t xml:space="preserve">Arrangements should </w:t>
      </w:r>
      <w:r w:rsidR="00A76CA7" w:rsidRPr="003A6554">
        <w:rPr>
          <w:rFonts w:ascii="Arial" w:eastAsia="Calibri" w:hAnsi="Arial" w:cs="Arial"/>
          <w:sz w:val="20"/>
          <w:szCs w:val="20"/>
        </w:rPr>
        <w:t>be made</w:t>
      </w:r>
      <w:r w:rsidRPr="003A6554">
        <w:rPr>
          <w:rFonts w:ascii="Arial" w:eastAsia="Calibri" w:hAnsi="Arial" w:cs="Arial"/>
          <w:sz w:val="20"/>
          <w:szCs w:val="20"/>
        </w:rPr>
        <w:t xml:space="preserve"> where appropriate </w:t>
      </w:r>
      <w:r w:rsidR="00A76CA7" w:rsidRPr="003A6554">
        <w:rPr>
          <w:rFonts w:ascii="Arial" w:eastAsia="Calibri" w:hAnsi="Arial" w:cs="Arial"/>
          <w:sz w:val="20"/>
          <w:szCs w:val="20"/>
        </w:rPr>
        <w:t>for liaison</w:t>
      </w:r>
      <w:r w:rsidRPr="003A6554">
        <w:rPr>
          <w:rFonts w:ascii="Arial" w:eastAsia="Calibri" w:hAnsi="Arial" w:cs="Arial"/>
          <w:sz w:val="20"/>
          <w:szCs w:val="20"/>
        </w:rPr>
        <w:t xml:space="preserve"> with, </w:t>
      </w:r>
      <w:r w:rsidR="00A76CA7" w:rsidRPr="003A6554">
        <w:rPr>
          <w:rFonts w:ascii="Arial" w:eastAsia="Calibri" w:hAnsi="Arial" w:cs="Arial"/>
          <w:sz w:val="20"/>
          <w:szCs w:val="20"/>
        </w:rPr>
        <w:t>for example</w:t>
      </w:r>
      <w:r w:rsidRPr="003A6554">
        <w:rPr>
          <w:rFonts w:ascii="Arial" w:eastAsia="Calibri" w:hAnsi="Arial" w:cs="Arial"/>
          <w:sz w:val="20"/>
          <w:szCs w:val="20"/>
        </w:rPr>
        <w:t xml:space="preserve">, the Meteorological </w:t>
      </w:r>
      <w:r w:rsidR="00A76CA7">
        <w:rPr>
          <w:rFonts w:ascii="Arial" w:eastAsia="Calibri" w:hAnsi="Arial" w:cs="Arial"/>
          <w:sz w:val="20"/>
          <w:szCs w:val="20"/>
        </w:rPr>
        <w:t>Department</w:t>
      </w:r>
      <w:r w:rsidR="00A76CA7" w:rsidRPr="003A6554">
        <w:rPr>
          <w:rFonts w:ascii="Arial" w:eastAsia="Calibri" w:hAnsi="Arial" w:cs="Arial"/>
          <w:sz w:val="20"/>
          <w:szCs w:val="20"/>
        </w:rPr>
        <w:t xml:space="preserve"> to</w:t>
      </w:r>
      <w:r w:rsidRPr="003A6554">
        <w:rPr>
          <w:rFonts w:ascii="Arial" w:eastAsia="Calibri" w:hAnsi="Arial" w:cs="Arial"/>
          <w:sz w:val="20"/>
          <w:szCs w:val="20"/>
        </w:rPr>
        <w:t xml:space="preserve"> obtain forecasts of sudden and severe weather changes, </w:t>
      </w:r>
      <w:r w:rsidR="00A76CA7" w:rsidRPr="003A6554">
        <w:rPr>
          <w:rFonts w:ascii="Arial" w:eastAsia="Calibri" w:hAnsi="Arial" w:cs="Arial"/>
          <w:sz w:val="20"/>
          <w:szCs w:val="20"/>
        </w:rPr>
        <w:t>such as</w:t>
      </w:r>
      <w:r w:rsidRPr="003A6554">
        <w:rPr>
          <w:rFonts w:ascii="Arial" w:eastAsia="Calibri" w:hAnsi="Arial" w:cs="Arial"/>
          <w:sz w:val="20"/>
          <w:szCs w:val="20"/>
        </w:rPr>
        <w:t xml:space="preserve"> strong winds, lightning, snow and heavy </w:t>
      </w:r>
      <w:r w:rsidR="00A76CA7" w:rsidRPr="003A6554">
        <w:rPr>
          <w:rFonts w:ascii="Arial" w:eastAsia="Calibri" w:hAnsi="Arial" w:cs="Arial"/>
          <w:sz w:val="20"/>
          <w:szCs w:val="20"/>
        </w:rPr>
        <w:t>rain, and</w:t>
      </w:r>
      <w:r w:rsidRPr="003A6554">
        <w:rPr>
          <w:rFonts w:ascii="Arial" w:eastAsia="Calibri" w:hAnsi="Arial" w:cs="Arial"/>
          <w:sz w:val="20"/>
          <w:szCs w:val="20"/>
        </w:rPr>
        <w:t xml:space="preserve"> indications of how these </w:t>
      </w:r>
      <w:r w:rsidR="00A76CA7" w:rsidRPr="003A6554">
        <w:rPr>
          <w:rFonts w:ascii="Arial" w:eastAsia="Calibri" w:hAnsi="Arial" w:cs="Arial"/>
          <w:sz w:val="20"/>
          <w:szCs w:val="20"/>
        </w:rPr>
        <w:t>can affect</w:t>
      </w:r>
      <w:r w:rsidRPr="003A6554">
        <w:rPr>
          <w:rFonts w:ascii="Arial" w:eastAsia="Calibri" w:hAnsi="Arial" w:cs="Arial"/>
          <w:sz w:val="20"/>
          <w:szCs w:val="20"/>
        </w:rPr>
        <w:t xml:space="preserve"> the planned works and programme</w:t>
      </w:r>
      <w:r w:rsidR="00A207E6">
        <w:rPr>
          <w:rFonts w:ascii="Arial" w:eastAsia="Calibri" w:hAnsi="Arial" w:cs="Arial"/>
          <w:sz w:val="20"/>
          <w:szCs w:val="20"/>
        </w:rPr>
        <w:t>.</w:t>
      </w:r>
    </w:p>
    <w:p w:rsidR="007A7D25" w:rsidRPr="007A7D25" w:rsidRDefault="007A7D25" w:rsidP="007A7D25">
      <w:pPr>
        <w:autoSpaceDE w:val="0"/>
        <w:autoSpaceDN w:val="0"/>
        <w:adjustRightInd w:val="0"/>
        <w:rPr>
          <w:rFonts w:ascii="Arial" w:eastAsia="Calibri" w:hAnsi="Arial" w:cs="Arial"/>
          <w:sz w:val="20"/>
          <w:szCs w:val="20"/>
        </w:rPr>
      </w:pPr>
    </w:p>
    <w:p w:rsidR="00665A3E" w:rsidRDefault="00A76CA7" w:rsidP="006B7D97">
      <w:pPr>
        <w:pStyle w:val="ListParagraph"/>
        <w:numPr>
          <w:ilvl w:val="1"/>
          <w:numId w:val="36"/>
        </w:numPr>
        <w:rPr>
          <w:rFonts w:ascii="Arial" w:hAnsi="Arial" w:cs="Arial"/>
          <w:b/>
          <w:bCs/>
          <w:sz w:val="22"/>
          <w:szCs w:val="22"/>
        </w:rPr>
      </w:pPr>
      <w:r w:rsidRPr="00BD6080">
        <w:rPr>
          <w:rFonts w:ascii="Arial" w:hAnsi="Arial" w:cs="Arial"/>
          <w:b/>
          <w:bCs/>
          <w:sz w:val="22"/>
          <w:szCs w:val="22"/>
        </w:rPr>
        <w:t>Planning and</w:t>
      </w:r>
      <w:r w:rsidR="00665A3E" w:rsidRPr="00BD6080">
        <w:rPr>
          <w:rFonts w:ascii="Arial" w:hAnsi="Arial" w:cs="Arial"/>
          <w:b/>
          <w:bCs/>
          <w:sz w:val="22"/>
          <w:szCs w:val="22"/>
        </w:rPr>
        <w:t xml:space="preserve"> managing for </w:t>
      </w:r>
      <w:r w:rsidRPr="00BD6080">
        <w:rPr>
          <w:rFonts w:ascii="Arial" w:hAnsi="Arial" w:cs="Arial"/>
          <w:b/>
          <w:bCs/>
          <w:sz w:val="22"/>
          <w:szCs w:val="22"/>
        </w:rPr>
        <w:t>site work</w:t>
      </w:r>
    </w:p>
    <w:p w:rsidR="004E7CFC" w:rsidRPr="00FE2627" w:rsidRDefault="007A3C61" w:rsidP="006B7D97">
      <w:pPr>
        <w:pStyle w:val="ListParagraph"/>
        <w:numPr>
          <w:ilvl w:val="2"/>
          <w:numId w:val="36"/>
        </w:numPr>
        <w:tabs>
          <w:tab w:val="left" w:pos="540"/>
        </w:tabs>
        <w:rPr>
          <w:rFonts w:ascii="Arial" w:hAnsi="Arial" w:cs="Arial"/>
          <w:b/>
          <w:color w:val="363435"/>
          <w:w w:val="106"/>
          <w:sz w:val="20"/>
          <w:szCs w:val="20"/>
        </w:rPr>
      </w:pPr>
      <w:r w:rsidRPr="00FE2627">
        <w:rPr>
          <w:rFonts w:ascii="Arial" w:hAnsi="Arial" w:cs="Arial"/>
          <w:b/>
          <w:color w:val="363435"/>
          <w:w w:val="106"/>
          <w:sz w:val="20"/>
          <w:szCs w:val="20"/>
        </w:rPr>
        <w:t>recommended s</w:t>
      </w:r>
      <w:r w:rsidR="00B17470" w:rsidRPr="00FE2627">
        <w:rPr>
          <w:rFonts w:ascii="Arial" w:hAnsi="Arial" w:cs="Arial"/>
          <w:b/>
          <w:color w:val="363435"/>
          <w:w w:val="106"/>
          <w:sz w:val="20"/>
          <w:szCs w:val="20"/>
        </w:rPr>
        <w:t>ystems of work</w:t>
      </w:r>
    </w:p>
    <w:p w:rsidR="00665A3E" w:rsidRPr="0057169F" w:rsidRDefault="000047DB" w:rsidP="00A50967">
      <w:pPr>
        <w:pStyle w:val="ListParagraph"/>
        <w:numPr>
          <w:ilvl w:val="0"/>
          <w:numId w:val="49"/>
        </w:numPr>
        <w:spacing w:line="247" w:lineRule="auto"/>
        <w:ind w:right="325"/>
        <w:rPr>
          <w:rFonts w:ascii="Arial" w:eastAsia="Calibri" w:hAnsi="Arial" w:cs="Arial"/>
          <w:sz w:val="20"/>
          <w:szCs w:val="20"/>
        </w:rPr>
      </w:pPr>
      <w:r>
        <w:rPr>
          <w:rFonts w:ascii="Arial" w:eastAsia="Calibri" w:hAnsi="Arial" w:cs="Arial"/>
          <w:sz w:val="20"/>
          <w:szCs w:val="20"/>
        </w:rPr>
        <w:t>d</w:t>
      </w:r>
      <w:r w:rsidR="00665A3E" w:rsidRPr="0057169F">
        <w:rPr>
          <w:rFonts w:ascii="Arial" w:eastAsia="Calibri" w:hAnsi="Arial" w:cs="Arial"/>
          <w:sz w:val="20"/>
          <w:szCs w:val="20"/>
        </w:rPr>
        <w:t xml:space="preserve">emolition works should </w:t>
      </w:r>
      <w:r w:rsidR="00A76CA7" w:rsidRPr="0057169F">
        <w:rPr>
          <w:rFonts w:ascii="Arial" w:eastAsia="Calibri" w:hAnsi="Arial" w:cs="Arial"/>
          <w:sz w:val="20"/>
          <w:szCs w:val="20"/>
        </w:rPr>
        <w:t>be planned</w:t>
      </w:r>
      <w:r w:rsidR="00665A3E" w:rsidRPr="0057169F">
        <w:rPr>
          <w:rFonts w:ascii="Arial" w:eastAsia="Calibri" w:hAnsi="Arial" w:cs="Arial"/>
          <w:sz w:val="20"/>
          <w:szCs w:val="20"/>
        </w:rPr>
        <w:t xml:space="preserve"> in </w:t>
      </w:r>
      <w:r w:rsidR="00A76CA7" w:rsidRPr="0057169F">
        <w:rPr>
          <w:rFonts w:ascii="Arial" w:eastAsia="Calibri" w:hAnsi="Arial" w:cs="Arial"/>
          <w:sz w:val="20"/>
          <w:szCs w:val="20"/>
        </w:rPr>
        <w:t>such a</w:t>
      </w:r>
      <w:r w:rsidR="00665A3E" w:rsidRPr="0057169F">
        <w:rPr>
          <w:rFonts w:ascii="Arial" w:eastAsia="Calibri" w:hAnsi="Arial" w:cs="Arial"/>
          <w:sz w:val="20"/>
          <w:szCs w:val="20"/>
        </w:rPr>
        <w:t xml:space="preserve"> </w:t>
      </w:r>
      <w:r w:rsidR="00A76CA7" w:rsidRPr="0057169F">
        <w:rPr>
          <w:rFonts w:ascii="Arial" w:eastAsia="Calibri" w:hAnsi="Arial" w:cs="Arial"/>
          <w:sz w:val="20"/>
          <w:szCs w:val="20"/>
        </w:rPr>
        <w:t>way that</w:t>
      </w:r>
      <w:r w:rsidR="00665A3E" w:rsidRPr="0057169F">
        <w:rPr>
          <w:rFonts w:ascii="Arial" w:eastAsia="Calibri" w:hAnsi="Arial" w:cs="Arial"/>
          <w:sz w:val="20"/>
          <w:szCs w:val="20"/>
        </w:rPr>
        <w:t xml:space="preserve"> it is undertaken using systems of work that take into consideration </w:t>
      </w:r>
      <w:r w:rsidR="00DF6645">
        <w:rPr>
          <w:rFonts w:ascii="Arial" w:eastAsia="Calibri" w:hAnsi="Arial" w:cs="Arial"/>
          <w:sz w:val="20"/>
          <w:szCs w:val="20"/>
        </w:rPr>
        <w:t>safety, health, the environment</w:t>
      </w:r>
      <w:r w:rsidR="00665A3E" w:rsidRPr="0057169F">
        <w:rPr>
          <w:rFonts w:ascii="Arial" w:eastAsia="Calibri" w:hAnsi="Arial" w:cs="Arial"/>
          <w:sz w:val="20"/>
          <w:szCs w:val="20"/>
        </w:rPr>
        <w:t xml:space="preserve"> and efficiency.</w:t>
      </w:r>
    </w:p>
    <w:p w:rsidR="0057169F" w:rsidRDefault="0057169F" w:rsidP="0057169F">
      <w:pPr>
        <w:autoSpaceDE w:val="0"/>
        <w:autoSpaceDN w:val="0"/>
        <w:adjustRightInd w:val="0"/>
        <w:rPr>
          <w:rFonts w:ascii="Arial" w:eastAsia="Calibri" w:hAnsi="Arial" w:cs="Arial"/>
          <w:sz w:val="20"/>
          <w:szCs w:val="20"/>
        </w:rPr>
      </w:pPr>
    </w:p>
    <w:p w:rsidR="0057169F" w:rsidRPr="0057169F" w:rsidRDefault="000047DB" w:rsidP="00A50967">
      <w:pPr>
        <w:pStyle w:val="ListParagraph"/>
        <w:numPr>
          <w:ilvl w:val="0"/>
          <w:numId w:val="49"/>
        </w:numPr>
        <w:autoSpaceDE w:val="0"/>
        <w:autoSpaceDN w:val="0"/>
        <w:adjustRightInd w:val="0"/>
        <w:rPr>
          <w:rFonts w:ascii="Arial" w:eastAsia="Calibri" w:hAnsi="Arial" w:cs="Arial"/>
          <w:sz w:val="20"/>
          <w:szCs w:val="20"/>
        </w:rPr>
      </w:pPr>
      <w:r>
        <w:rPr>
          <w:rFonts w:ascii="Arial" w:eastAsia="Calibri" w:hAnsi="Arial" w:cs="Arial"/>
          <w:sz w:val="20"/>
          <w:szCs w:val="20"/>
        </w:rPr>
        <w:t>b</w:t>
      </w:r>
      <w:r w:rsidR="0057169F" w:rsidRPr="0057169F">
        <w:rPr>
          <w:rFonts w:ascii="Arial" w:eastAsia="Calibri" w:hAnsi="Arial" w:cs="Arial"/>
          <w:sz w:val="20"/>
          <w:szCs w:val="20"/>
        </w:rPr>
        <w:t>efore demolition work is started, glazed sash, glazed doors and windows, etc., shall be removed.</w:t>
      </w:r>
      <w:r w:rsidR="0057169F">
        <w:rPr>
          <w:rFonts w:ascii="Arial" w:eastAsia="Calibri" w:hAnsi="Arial" w:cs="Arial"/>
          <w:sz w:val="20"/>
          <w:szCs w:val="20"/>
        </w:rPr>
        <w:t xml:space="preserve"> </w:t>
      </w:r>
      <w:r w:rsidR="0057169F" w:rsidRPr="0057169F">
        <w:rPr>
          <w:rFonts w:ascii="Arial" w:eastAsia="Calibri" w:hAnsi="Arial" w:cs="Arial"/>
          <w:sz w:val="20"/>
          <w:szCs w:val="20"/>
        </w:rPr>
        <w:t>All fragile and loose fixtures shall be removed. The lath and all loose plaster shall be stripped off throughout the entire building. This is advantageous because it reduces glass breakage and also eliminates a large amount of dust producing material before more substantial parts of the buildings are removed.</w:t>
      </w:r>
    </w:p>
    <w:p w:rsidR="0057169F" w:rsidRPr="003D4CFD" w:rsidRDefault="0057169F" w:rsidP="0057169F">
      <w:pPr>
        <w:autoSpaceDE w:val="0"/>
        <w:autoSpaceDN w:val="0"/>
        <w:adjustRightInd w:val="0"/>
        <w:rPr>
          <w:rFonts w:ascii="Arial" w:eastAsia="Calibri" w:hAnsi="Arial" w:cs="Arial"/>
          <w:sz w:val="20"/>
          <w:szCs w:val="20"/>
        </w:rPr>
      </w:pPr>
    </w:p>
    <w:p w:rsidR="0057169F" w:rsidRPr="0057169F" w:rsidRDefault="000047DB" w:rsidP="00A50967">
      <w:pPr>
        <w:pStyle w:val="ListParagraph"/>
        <w:numPr>
          <w:ilvl w:val="0"/>
          <w:numId w:val="49"/>
        </w:numPr>
        <w:autoSpaceDE w:val="0"/>
        <w:autoSpaceDN w:val="0"/>
        <w:adjustRightInd w:val="0"/>
        <w:rPr>
          <w:rFonts w:ascii="Arial" w:eastAsia="Calibri" w:hAnsi="Arial" w:cs="Arial"/>
          <w:color w:val="000000"/>
          <w:sz w:val="20"/>
          <w:szCs w:val="20"/>
        </w:rPr>
      </w:pPr>
      <w:r>
        <w:rPr>
          <w:rFonts w:ascii="Arial" w:eastAsia="Calibri" w:hAnsi="Arial" w:cs="Arial"/>
          <w:color w:val="000000"/>
          <w:sz w:val="20"/>
          <w:szCs w:val="20"/>
        </w:rPr>
        <w:t>a</w:t>
      </w:r>
      <w:r w:rsidR="0057169F" w:rsidRPr="0057169F">
        <w:rPr>
          <w:rFonts w:ascii="Arial" w:eastAsia="Calibri" w:hAnsi="Arial" w:cs="Arial"/>
          <w:color w:val="000000"/>
          <w:sz w:val="20"/>
          <w:szCs w:val="20"/>
        </w:rPr>
        <w:t>ll well openings which extend down to floor level shall be barricaded to a height of not less than one metre above the floor level. This provision shall not apply to the ground level floor.</w:t>
      </w:r>
    </w:p>
    <w:p w:rsidR="0057169F" w:rsidRDefault="0057169F" w:rsidP="00665A3E">
      <w:pPr>
        <w:spacing w:line="247" w:lineRule="auto"/>
        <w:ind w:right="432"/>
        <w:jc w:val="both"/>
        <w:rPr>
          <w:rFonts w:ascii="Arial" w:eastAsia="Calibri" w:hAnsi="Arial" w:cs="Arial"/>
          <w:sz w:val="20"/>
          <w:szCs w:val="20"/>
        </w:rPr>
      </w:pPr>
    </w:p>
    <w:p w:rsidR="00665A3E" w:rsidRPr="0057169F" w:rsidRDefault="000047DB" w:rsidP="00A50967">
      <w:pPr>
        <w:pStyle w:val="ListParagraph"/>
        <w:numPr>
          <w:ilvl w:val="0"/>
          <w:numId w:val="49"/>
        </w:numPr>
        <w:spacing w:line="247" w:lineRule="auto"/>
        <w:ind w:right="432"/>
        <w:jc w:val="both"/>
        <w:rPr>
          <w:rFonts w:ascii="Arial" w:eastAsia="Calibri" w:hAnsi="Arial" w:cs="Arial"/>
          <w:sz w:val="20"/>
          <w:szCs w:val="20"/>
        </w:rPr>
      </w:pPr>
      <w:r>
        <w:rPr>
          <w:rFonts w:ascii="Arial" w:eastAsia="Calibri" w:hAnsi="Arial" w:cs="Arial"/>
          <w:sz w:val="20"/>
          <w:szCs w:val="20"/>
        </w:rPr>
        <w:t>a</w:t>
      </w:r>
      <w:r w:rsidR="00665A3E" w:rsidRPr="0057169F">
        <w:rPr>
          <w:rFonts w:ascii="Arial" w:eastAsia="Calibri" w:hAnsi="Arial" w:cs="Arial"/>
          <w:sz w:val="20"/>
          <w:szCs w:val="20"/>
        </w:rPr>
        <w:t>ll those involved from concept through tender to contract execution should ensure effective planning and communication, and the provision of sufficient time to allow the execution of a successful and efficient project.</w:t>
      </w:r>
    </w:p>
    <w:p w:rsidR="00665A3E" w:rsidRPr="00FF1751" w:rsidRDefault="00665A3E" w:rsidP="00665A3E">
      <w:pPr>
        <w:spacing w:line="120" w:lineRule="exact"/>
        <w:rPr>
          <w:rFonts w:ascii="Arial" w:eastAsia="Calibri" w:hAnsi="Arial" w:cs="Arial"/>
          <w:sz w:val="20"/>
          <w:szCs w:val="20"/>
        </w:rPr>
      </w:pPr>
    </w:p>
    <w:p w:rsidR="00665A3E" w:rsidRPr="0057169F" w:rsidRDefault="000047DB" w:rsidP="00A50967">
      <w:pPr>
        <w:pStyle w:val="ListParagraph"/>
        <w:numPr>
          <w:ilvl w:val="0"/>
          <w:numId w:val="49"/>
        </w:numPr>
        <w:spacing w:line="247" w:lineRule="auto"/>
        <w:ind w:right="247"/>
        <w:rPr>
          <w:rFonts w:ascii="Arial" w:eastAsia="Calibri" w:hAnsi="Arial" w:cs="Arial"/>
          <w:sz w:val="20"/>
          <w:szCs w:val="20"/>
        </w:rPr>
      </w:pPr>
      <w:r>
        <w:rPr>
          <w:rFonts w:ascii="Arial" w:eastAsia="Calibri" w:hAnsi="Arial" w:cs="Arial"/>
          <w:sz w:val="20"/>
          <w:szCs w:val="20"/>
        </w:rPr>
        <w:t>t</w:t>
      </w:r>
      <w:r w:rsidR="00665A3E" w:rsidRPr="0057169F">
        <w:rPr>
          <w:rFonts w:ascii="Arial" w:eastAsia="Calibri" w:hAnsi="Arial" w:cs="Arial"/>
          <w:sz w:val="20"/>
          <w:szCs w:val="20"/>
        </w:rPr>
        <w:t xml:space="preserve">he timescales required </w:t>
      </w:r>
      <w:r w:rsidR="00A76CA7" w:rsidRPr="0057169F">
        <w:rPr>
          <w:rFonts w:ascii="Arial" w:eastAsia="Calibri" w:hAnsi="Arial" w:cs="Arial"/>
          <w:sz w:val="20"/>
          <w:szCs w:val="20"/>
        </w:rPr>
        <w:t>for the</w:t>
      </w:r>
      <w:r w:rsidR="00665A3E" w:rsidRPr="0057169F">
        <w:rPr>
          <w:rFonts w:ascii="Arial" w:eastAsia="Calibri" w:hAnsi="Arial" w:cs="Arial"/>
          <w:sz w:val="20"/>
          <w:szCs w:val="20"/>
        </w:rPr>
        <w:t xml:space="preserve"> acquisition of </w:t>
      </w:r>
      <w:r w:rsidR="00A76CA7" w:rsidRPr="0057169F">
        <w:rPr>
          <w:rFonts w:ascii="Arial" w:eastAsia="Calibri" w:hAnsi="Arial" w:cs="Arial"/>
          <w:sz w:val="20"/>
          <w:szCs w:val="20"/>
        </w:rPr>
        <w:t>any licenses</w:t>
      </w:r>
      <w:r w:rsidR="00665A3E" w:rsidRPr="0057169F">
        <w:rPr>
          <w:rFonts w:ascii="Arial" w:eastAsia="Calibri" w:hAnsi="Arial" w:cs="Arial"/>
          <w:sz w:val="20"/>
          <w:szCs w:val="20"/>
        </w:rPr>
        <w:t xml:space="preserve"> or permits should be allowed </w:t>
      </w:r>
      <w:r w:rsidR="00A76CA7" w:rsidRPr="0057169F">
        <w:rPr>
          <w:rFonts w:ascii="Arial" w:eastAsia="Calibri" w:hAnsi="Arial" w:cs="Arial"/>
          <w:sz w:val="20"/>
          <w:szCs w:val="20"/>
        </w:rPr>
        <w:t>for in</w:t>
      </w:r>
      <w:r w:rsidR="00665A3E" w:rsidRPr="0057169F">
        <w:rPr>
          <w:rFonts w:ascii="Arial" w:eastAsia="Calibri" w:hAnsi="Arial" w:cs="Arial"/>
          <w:sz w:val="20"/>
          <w:szCs w:val="20"/>
        </w:rPr>
        <w:t xml:space="preserve"> the programming of works.</w:t>
      </w:r>
    </w:p>
    <w:p w:rsidR="00665A3E" w:rsidRPr="00FF1751" w:rsidRDefault="00665A3E" w:rsidP="00665A3E">
      <w:pPr>
        <w:spacing w:line="120" w:lineRule="exact"/>
        <w:rPr>
          <w:rFonts w:ascii="Arial" w:eastAsia="Calibri" w:hAnsi="Arial" w:cs="Arial"/>
          <w:sz w:val="20"/>
          <w:szCs w:val="20"/>
        </w:rPr>
      </w:pPr>
    </w:p>
    <w:p w:rsidR="00665A3E" w:rsidRPr="0057169F" w:rsidRDefault="000047DB" w:rsidP="00A50967">
      <w:pPr>
        <w:pStyle w:val="ListParagraph"/>
        <w:numPr>
          <w:ilvl w:val="0"/>
          <w:numId w:val="49"/>
        </w:numPr>
        <w:spacing w:line="247" w:lineRule="auto"/>
        <w:ind w:right="325"/>
        <w:rPr>
          <w:rFonts w:ascii="Arial" w:eastAsia="Calibri" w:hAnsi="Arial" w:cs="Arial"/>
          <w:sz w:val="20"/>
          <w:szCs w:val="20"/>
        </w:rPr>
      </w:pPr>
      <w:r>
        <w:rPr>
          <w:rFonts w:ascii="Arial" w:eastAsia="Calibri" w:hAnsi="Arial" w:cs="Arial"/>
          <w:sz w:val="20"/>
          <w:szCs w:val="20"/>
        </w:rPr>
        <w:t>a</w:t>
      </w:r>
      <w:r w:rsidR="00665A3E" w:rsidRPr="0057169F">
        <w:rPr>
          <w:rFonts w:ascii="Arial" w:eastAsia="Calibri" w:hAnsi="Arial" w:cs="Arial"/>
          <w:sz w:val="20"/>
          <w:szCs w:val="20"/>
        </w:rPr>
        <w:t xml:space="preserve">fter the contract </w:t>
      </w:r>
      <w:r w:rsidR="00A76CA7" w:rsidRPr="0057169F">
        <w:rPr>
          <w:rFonts w:ascii="Arial" w:eastAsia="Calibri" w:hAnsi="Arial" w:cs="Arial"/>
          <w:sz w:val="20"/>
          <w:szCs w:val="20"/>
        </w:rPr>
        <w:t>has been</w:t>
      </w:r>
      <w:r w:rsidR="00665A3E" w:rsidRPr="0057169F">
        <w:rPr>
          <w:rFonts w:ascii="Arial" w:eastAsia="Calibri" w:hAnsi="Arial" w:cs="Arial"/>
          <w:sz w:val="20"/>
          <w:szCs w:val="20"/>
        </w:rPr>
        <w:t xml:space="preserve"> awarded, and before work commences, the contractor should determine the proposed </w:t>
      </w:r>
      <w:r w:rsidR="00A76CA7" w:rsidRPr="0057169F">
        <w:rPr>
          <w:rFonts w:ascii="Arial" w:eastAsia="Calibri" w:hAnsi="Arial" w:cs="Arial"/>
          <w:sz w:val="20"/>
          <w:szCs w:val="20"/>
        </w:rPr>
        <w:t>safe sequence</w:t>
      </w:r>
      <w:r w:rsidR="00665A3E" w:rsidRPr="0057169F">
        <w:rPr>
          <w:rFonts w:ascii="Arial" w:eastAsia="Calibri" w:hAnsi="Arial" w:cs="Arial"/>
          <w:sz w:val="20"/>
          <w:szCs w:val="20"/>
        </w:rPr>
        <w:t xml:space="preserve"> of operations </w:t>
      </w:r>
      <w:r w:rsidR="00A76CA7" w:rsidRPr="0057169F">
        <w:rPr>
          <w:rFonts w:ascii="Arial" w:eastAsia="Calibri" w:hAnsi="Arial" w:cs="Arial"/>
          <w:sz w:val="20"/>
          <w:szCs w:val="20"/>
        </w:rPr>
        <w:t>on the</w:t>
      </w:r>
      <w:r w:rsidR="00665A3E" w:rsidRPr="0057169F">
        <w:rPr>
          <w:rFonts w:ascii="Arial" w:eastAsia="Calibri" w:hAnsi="Arial" w:cs="Arial"/>
          <w:sz w:val="20"/>
          <w:szCs w:val="20"/>
        </w:rPr>
        <w:t xml:space="preserve"> </w:t>
      </w:r>
      <w:r w:rsidR="00A76CA7" w:rsidRPr="0057169F">
        <w:rPr>
          <w:rFonts w:ascii="Arial" w:eastAsia="Calibri" w:hAnsi="Arial" w:cs="Arial"/>
          <w:sz w:val="20"/>
          <w:szCs w:val="20"/>
        </w:rPr>
        <w:t>basis of</w:t>
      </w:r>
      <w:r w:rsidR="00665A3E" w:rsidRPr="0057169F">
        <w:rPr>
          <w:rFonts w:ascii="Arial" w:eastAsia="Calibri" w:hAnsi="Arial" w:cs="Arial"/>
          <w:sz w:val="20"/>
          <w:szCs w:val="20"/>
        </w:rPr>
        <w:t xml:space="preserve"> </w:t>
      </w:r>
      <w:r w:rsidR="00A76CA7" w:rsidRPr="0057169F">
        <w:rPr>
          <w:rFonts w:ascii="Arial" w:eastAsia="Calibri" w:hAnsi="Arial" w:cs="Arial"/>
          <w:sz w:val="20"/>
          <w:szCs w:val="20"/>
        </w:rPr>
        <w:t>an assessment</w:t>
      </w:r>
      <w:r w:rsidR="00665A3E" w:rsidRPr="0057169F">
        <w:rPr>
          <w:rFonts w:ascii="Arial" w:eastAsia="Calibri" w:hAnsi="Arial" w:cs="Arial"/>
          <w:sz w:val="20"/>
          <w:szCs w:val="20"/>
        </w:rPr>
        <w:t xml:space="preserve"> of the comparative risks, </w:t>
      </w:r>
      <w:r w:rsidR="00A76CA7" w:rsidRPr="0057169F">
        <w:rPr>
          <w:rFonts w:ascii="Arial" w:eastAsia="Calibri" w:hAnsi="Arial" w:cs="Arial"/>
          <w:sz w:val="20"/>
          <w:szCs w:val="20"/>
        </w:rPr>
        <w:t>related specifically</w:t>
      </w:r>
      <w:r w:rsidR="00665A3E" w:rsidRPr="0057169F">
        <w:rPr>
          <w:rFonts w:ascii="Arial" w:eastAsia="Calibri" w:hAnsi="Arial" w:cs="Arial"/>
          <w:sz w:val="20"/>
          <w:szCs w:val="20"/>
        </w:rPr>
        <w:t xml:space="preserve"> to the site and conditions. This sequence should </w:t>
      </w:r>
      <w:r w:rsidR="00A76CA7" w:rsidRPr="0057169F">
        <w:rPr>
          <w:rFonts w:ascii="Arial" w:eastAsia="Calibri" w:hAnsi="Arial" w:cs="Arial"/>
          <w:sz w:val="20"/>
          <w:szCs w:val="20"/>
        </w:rPr>
        <w:t>be used</w:t>
      </w:r>
      <w:r w:rsidR="00665A3E" w:rsidRPr="0057169F">
        <w:rPr>
          <w:rFonts w:ascii="Arial" w:eastAsia="Calibri" w:hAnsi="Arial" w:cs="Arial"/>
          <w:sz w:val="20"/>
          <w:szCs w:val="20"/>
        </w:rPr>
        <w:t xml:space="preserve"> to </w:t>
      </w:r>
      <w:r w:rsidR="00A76CA7" w:rsidRPr="0057169F">
        <w:rPr>
          <w:rFonts w:ascii="Arial" w:eastAsia="Calibri" w:hAnsi="Arial" w:cs="Arial"/>
          <w:sz w:val="20"/>
          <w:szCs w:val="20"/>
        </w:rPr>
        <w:t>assess and</w:t>
      </w:r>
      <w:r w:rsidR="00665A3E" w:rsidRPr="0057169F">
        <w:rPr>
          <w:rFonts w:ascii="Arial" w:eastAsia="Calibri" w:hAnsi="Arial" w:cs="Arial"/>
          <w:sz w:val="20"/>
          <w:szCs w:val="20"/>
        </w:rPr>
        <w:t xml:space="preserve"> expand the construction phase plan (CPP) </w:t>
      </w:r>
      <w:r w:rsidR="00A76CA7" w:rsidRPr="0057169F">
        <w:rPr>
          <w:rFonts w:ascii="Arial" w:eastAsia="Calibri" w:hAnsi="Arial" w:cs="Arial"/>
          <w:sz w:val="20"/>
          <w:szCs w:val="20"/>
        </w:rPr>
        <w:t>for the</w:t>
      </w:r>
      <w:r w:rsidR="00665A3E" w:rsidRPr="0057169F">
        <w:rPr>
          <w:rFonts w:ascii="Arial" w:eastAsia="Calibri" w:hAnsi="Arial" w:cs="Arial"/>
          <w:sz w:val="20"/>
          <w:szCs w:val="20"/>
        </w:rPr>
        <w:t xml:space="preserve"> tender and proposed programme of works. The expanded plan </w:t>
      </w:r>
      <w:r w:rsidR="00A76CA7" w:rsidRPr="0057169F">
        <w:rPr>
          <w:rFonts w:ascii="Arial" w:eastAsia="Calibri" w:hAnsi="Arial" w:cs="Arial"/>
          <w:sz w:val="20"/>
          <w:szCs w:val="20"/>
        </w:rPr>
        <w:t>for the</w:t>
      </w:r>
      <w:r w:rsidR="00665A3E" w:rsidRPr="0057169F">
        <w:rPr>
          <w:rFonts w:ascii="Arial" w:eastAsia="Calibri" w:hAnsi="Arial" w:cs="Arial"/>
          <w:sz w:val="20"/>
          <w:szCs w:val="20"/>
        </w:rPr>
        <w:t xml:space="preserve"> tender should form the </w:t>
      </w:r>
      <w:r w:rsidR="00A76CA7" w:rsidRPr="0057169F">
        <w:rPr>
          <w:rFonts w:ascii="Arial" w:eastAsia="Calibri" w:hAnsi="Arial" w:cs="Arial"/>
          <w:sz w:val="20"/>
          <w:szCs w:val="20"/>
        </w:rPr>
        <w:t>basis of</w:t>
      </w:r>
      <w:r w:rsidR="00665A3E" w:rsidRPr="0057169F">
        <w:rPr>
          <w:rFonts w:ascii="Arial" w:eastAsia="Calibri" w:hAnsi="Arial" w:cs="Arial"/>
          <w:sz w:val="20"/>
          <w:szCs w:val="20"/>
        </w:rPr>
        <w:t xml:space="preserve"> the CCP (demolition plan) </w:t>
      </w:r>
      <w:r w:rsidR="00A76CA7" w:rsidRPr="0057169F">
        <w:rPr>
          <w:rFonts w:ascii="Arial" w:eastAsia="Calibri" w:hAnsi="Arial" w:cs="Arial"/>
          <w:sz w:val="20"/>
          <w:szCs w:val="20"/>
        </w:rPr>
        <w:t>for the</w:t>
      </w:r>
      <w:r w:rsidR="00665A3E" w:rsidRPr="0057169F">
        <w:rPr>
          <w:rFonts w:ascii="Arial" w:eastAsia="Calibri" w:hAnsi="Arial" w:cs="Arial"/>
          <w:sz w:val="20"/>
          <w:szCs w:val="20"/>
        </w:rPr>
        <w:t xml:space="preserve"> demolition. </w:t>
      </w:r>
    </w:p>
    <w:p w:rsidR="00665A3E" w:rsidRDefault="00665A3E" w:rsidP="00665A3E">
      <w:pPr>
        <w:spacing w:line="120" w:lineRule="exact"/>
        <w:rPr>
          <w:sz w:val="12"/>
          <w:szCs w:val="12"/>
        </w:rPr>
      </w:pPr>
    </w:p>
    <w:p w:rsidR="00665A3E" w:rsidRPr="0057169F" w:rsidRDefault="000047DB" w:rsidP="00A50967">
      <w:pPr>
        <w:pStyle w:val="ListParagraph"/>
        <w:numPr>
          <w:ilvl w:val="0"/>
          <w:numId w:val="49"/>
        </w:numPr>
        <w:spacing w:line="247" w:lineRule="auto"/>
        <w:ind w:right="114"/>
        <w:rPr>
          <w:rFonts w:ascii="Arial" w:eastAsia="Calibri" w:hAnsi="Arial" w:cs="Arial"/>
          <w:sz w:val="20"/>
          <w:szCs w:val="20"/>
        </w:rPr>
      </w:pPr>
      <w:r>
        <w:rPr>
          <w:rFonts w:ascii="Arial" w:eastAsia="Calibri" w:hAnsi="Arial" w:cs="Arial"/>
          <w:sz w:val="20"/>
          <w:szCs w:val="20"/>
        </w:rPr>
        <w:t>t</w:t>
      </w:r>
      <w:r w:rsidR="00665A3E" w:rsidRPr="0057169F">
        <w:rPr>
          <w:rFonts w:ascii="Arial" w:eastAsia="Calibri" w:hAnsi="Arial" w:cs="Arial"/>
          <w:sz w:val="20"/>
          <w:szCs w:val="20"/>
        </w:rPr>
        <w:t xml:space="preserve">he methods of work should allow </w:t>
      </w:r>
      <w:r w:rsidR="00A76CA7" w:rsidRPr="0057169F">
        <w:rPr>
          <w:rFonts w:ascii="Arial" w:eastAsia="Calibri" w:hAnsi="Arial" w:cs="Arial"/>
          <w:sz w:val="20"/>
          <w:szCs w:val="20"/>
        </w:rPr>
        <w:t>for demolition</w:t>
      </w:r>
      <w:r w:rsidR="00665A3E" w:rsidRPr="0057169F">
        <w:rPr>
          <w:rFonts w:ascii="Arial" w:eastAsia="Calibri" w:hAnsi="Arial" w:cs="Arial"/>
          <w:sz w:val="20"/>
          <w:szCs w:val="20"/>
        </w:rPr>
        <w:t xml:space="preserve"> activities and </w:t>
      </w:r>
      <w:r w:rsidR="00A76CA7" w:rsidRPr="0057169F">
        <w:rPr>
          <w:rFonts w:ascii="Arial" w:eastAsia="Calibri" w:hAnsi="Arial" w:cs="Arial"/>
          <w:sz w:val="20"/>
          <w:szCs w:val="20"/>
        </w:rPr>
        <w:t>site clearance</w:t>
      </w:r>
      <w:r w:rsidR="00665A3E" w:rsidRPr="0057169F">
        <w:rPr>
          <w:rFonts w:ascii="Arial" w:eastAsia="Calibri" w:hAnsi="Arial" w:cs="Arial"/>
          <w:sz w:val="20"/>
          <w:szCs w:val="20"/>
        </w:rPr>
        <w:t xml:space="preserve"> as stipulated by the contract, taking account of </w:t>
      </w:r>
      <w:r w:rsidR="00A76CA7" w:rsidRPr="0057169F">
        <w:rPr>
          <w:rFonts w:ascii="Arial" w:eastAsia="Calibri" w:hAnsi="Arial" w:cs="Arial"/>
          <w:sz w:val="20"/>
          <w:szCs w:val="20"/>
        </w:rPr>
        <w:t>any constraints</w:t>
      </w:r>
      <w:r w:rsidR="00665A3E" w:rsidRPr="0057169F">
        <w:rPr>
          <w:rFonts w:ascii="Arial" w:eastAsia="Calibri" w:hAnsi="Arial" w:cs="Arial"/>
          <w:sz w:val="20"/>
          <w:szCs w:val="20"/>
        </w:rPr>
        <w:t xml:space="preserve"> imposed by the client.</w:t>
      </w:r>
      <w:r w:rsidR="0057169F">
        <w:rPr>
          <w:rFonts w:ascii="Arial" w:eastAsia="Calibri" w:hAnsi="Arial" w:cs="Arial"/>
          <w:sz w:val="20"/>
          <w:szCs w:val="20"/>
        </w:rPr>
        <w:t xml:space="preserve"> </w:t>
      </w:r>
      <w:r w:rsidR="00665A3E" w:rsidRPr="0057169F">
        <w:rPr>
          <w:rFonts w:ascii="Arial" w:eastAsia="Calibri" w:hAnsi="Arial" w:cs="Arial"/>
          <w:sz w:val="20"/>
          <w:szCs w:val="20"/>
        </w:rPr>
        <w:t xml:space="preserve">Adequate time should </w:t>
      </w:r>
      <w:r w:rsidR="00A76CA7" w:rsidRPr="0057169F">
        <w:rPr>
          <w:rFonts w:ascii="Arial" w:eastAsia="Calibri" w:hAnsi="Arial" w:cs="Arial"/>
          <w:sz w:val="20"/>
          <w:szCs w:val="20"/>
        </w:rPr>
        <w:t>be allowed</w:t>
      </w:r>
      <w:r w:rsidR="00665A3E" w:rsidRPr="0057169F">
        <w:rPr>
          <w:rFonts w:ascii="Arial" w:eastAsia="Calibri" w:hAnsi="Arial" w:cs="Arial"/>
          <w:sz w:val="20"/>
          <w:szCs w:val="20"/>
        </w:rPr>
        <w:t xml:space="preserve"> </w:t>
      </w:r>
      <w:r w:rsidR="00A76CA7" w:rsidRPr="0057169F">
        <w:rPr>
          <w:rFonts w:ascii="Arial" w:eastAsia="Calibri" w:hAnsi="Arial" w:cs="Arial"/>
          <w:sz w:val="20"/>
          <w:szCs w:val="20"/>
        </w:rPr>
        <w:t>for setting</w:t>
      </w:r>
      <w:r w:rsidR="00665A3E" w:rsidRPr="0057169F">
        <w:rPr>
          <w:rFonts w:ascii="Arial" w:eastAsia="Calibri" w:hAnsi="Arial" w:cs="Arial"/>
          <w:sz w:val="20"/>
          <w:szCs w:val="20"/>
        </w:rPr>
        <w:t xml:space="preserve"> </w:t>
      </w:r>
      <w:r w:rsidR="00A76CA7" w:rsidRPr="0057169F">
        <w:rPr>
          <w:rFonts w:ascii="Arial" w:eastAsia="Calibri" w:hAnsi="Arial" w:cs="Arial"/>
          <w:sz w:val="20"/>
          <w:szCs w:val="20"/>
        </w:rPr>
        <w:t>up the</w:t>
      </w:r>
      <w:r w:rsidR="00665A3E" w:rsidRPr="0057169F">
        <w:rPr>
          <w:rFonts w:ascii="Arial" w:eastAsia="Calibri" w:hAnsi="Arial" w:cs="Arial"/>
          <w:sz w:val="20"/>
          <w:szCs w:val="20"/>
        </w:rPr>
        <w:t xml:space="preserve"> </w:t>
      </w:r>
      <w:r w:rsidR="00A76CA7" w:rsidRPr="0057169F">
        <w:rPr>
          <w:rFonts w:ascii="Arial" w:eastAsia="Calibri" w:hAnsi="Arial" w:cs="Arial"/>
          <w:sz w:val="20"/>
          <w:szCs w:val="20"/>
        </w:rPr>
        <w:t>site prior</w:t>
      </w:r>
      <w:r w:rsidR="00665A3E" w:rsidRPr="0057169F">
        <w:rPr>
          <w:rFonts w:ascii="Arial" w:eastAsia="Calibri" w:hAnsi="Arial" w:cs="Arial"/>
          <w:sz w:val="20"/>
          <w:szCs w:val="20"/>
        </w:rPr>
        <w:t xml:space="preserve"> to work commencing and </w:t>
      </w:r>
      <w:r w:rsidR="00A76CA7" w:rsidRPr="0057169F">
        <w:rPr>
          <w:rFonts w:ascii="Arial" w:eastAsia="Calibri" w:hAnsi="Arial" w:cs="Arial"/>
          <w:sz w:val="20"/>
          <w:szCs w:val="20"/>
        </w:rPr>
        <w:t>for executing</w:t>
      </w:r>
      <w:r w:rsidR="00665A3E" w:rsidRPr="0057169F">
        <w:rPr>
          <w:rFonts w:ascii="Arial" w:eastAsia="Calibri" w:hAnsi="Arial" w:cs="Arial"/>
          <w:sz w:val="20"/>
          <w:szCs w:val="20"/>
        </w:rPr>
        <w:t xml:space="preserve"> the works.</w:t>
      </w:r>
    </w:p>
    <w:p w:rsidR="00665A3E" w:rsidRDefault="00665A3E" w:rsidP="00665A3E">
      <w:pPr>
        <w:autoSpaceDE w:val="0"/>
        <w:autoSpaceDN w:val="0"/>
        <w:adjustRightInd w:val="0"/>
        <w:rPr>
          <w:rFonts w:ascii="Arial" w:eastAsia="Calibri" w:hAnsi="Arial" w:cs="Arial"/>
          <w:sz w:val="20"/>
          <w:szCs w:val="20"/>
        </w:rPr>
      </w:pPr>
    </w:p>
    <w:p w:rsidR="00665A3E" w:rsidRPr="0057169F" w:rsidRDefault="000047DB" w:rsidP="00A50967">
      <w:pPr>
        <w:pStyle w:val="ListParagraph"/>
        <w:numPr>
          <w:ilvl w:val="0"/>
          <w:numId w:val="49"/>
        </w:numPr>
        <w:autoSpaceDE w:val="0"/>
        <w:autoSpaceDN w:val="0"/>
        <w:adjustRightInd w:val="0"/>
        <w:rPr>
          <w:rFonts w:ascii="Arial" w:eastAsia="Calibri" w:hAnsi="Arial" w:cs="Arial"/>
          <w:sz w:val="20"/>
          <w:szCs w:val="20"/>
        </w:rPr>
      </w:pPr>
      <w:r>
        <w:rPr>
          <w:rFonts w:ascii="Arial" w:eastAsia="Calibri" w:hAnsi="Arial" w:cs="Arial"/>
          <w:sz w:val="20"/>
          <w:szCs w:val="20"/>
        </w:rPr>
        <w:t>t</w:t>
      </w:r>
      <w:r w:rsidR="00665A3E" w:rsidRPr="0057169F">
        <w:rPr>
          <w:rFonts w:ascii="Arial" w:eastAsia="Calibri" w:hAnsi="Arial" w:cs="Arial"/>
          <w:sz w:val="20"/>
          <w:szCs w:val="20"/>
        </w:rPr>
        <w:t>he demolition work shall be pr</w:t>
      </w:r>
      <w:r w:rsidR="007E49D9">
        <w:rPr>
          <w:rFonts w:ascii="Arial" w:eastAsia="Calibri" w:hAnsi="Arial" w:cs="Arial"/>
          <w:sz w:val="20"/>
          <w:szCs w:val="20"/>
        </w:rPr>
        <w:t>oceeded with</w:t>
      </w:r>
      <w:r w:rsidR="0057169F" w:rsidRPr="0057169F">
        <w:rPr>
          <w:rFonts w:ascii="Arial" w:eastAsia="Calibri" w:hAnsi="Arial" w:cs="Arial"/>
          <w:sz w:val="20"/>
          <w:szCs w:val="20"/>
        </w:rPr>
        <w:t>in such a way that</w:t>
      </w:r>
      <w:r w:rsidR="00665A3E" w:rsidRPr="0057169F">
        <w:rPr>
          <w:rFonts w:ascii="Arial" w:eastAsia="Calibri" w:hAnsi="Arial" w:cs="Arial"/>
          <w:sz w:val="20"/>
          <w:szCs w:val="20"/>
        </w:rPr>
        <w:t xml:space="preserve"> it causes the least damage and nuisance to the adjoining building and the members of the public, and</w:t>
      </w:r>
      <w:r w:rsidR="0057169F" w:rsidRPr="0057169F">
        <w:rPr>
          <w:rFonts w:ascii="Arial" w:eastAsia="Calibri" w:hAnsi="Arial" w:cs="Arial"/>
          <w:sz w:val="20"/>
          <w:szCs w:val="20"/>
        </w:rPr>
        <w:t xml:space="preserve"> </w:t>
      </w:r>
      <w:r w:rsidR="004B2293" w:rsidRPr="0057169F">
        <w:rPr>
          <w:rFonts w:ascii="Arial" w:eastAsia="Calibri" w:hAnsi="Arial" w:cs="Arial"/>
          <w:sz w:val="20"/>
          <w:szCs w:val="20"/>
        </w:rPr>
        <w:t>also satisfies</w:t>
      </w:r>
      <w:r w:rsidR="00665A3E" w:rsidRPr="0057169F">
        <w:rPr>
          <w:rFonts w:ascii="Arial" w:eastAsia="Calibri" w:hAnsi="Arial" w:cs="Arial"/>
          <w:sz w:val="20"/>
          <w:szCs w:val="20"/>
        </w:rPr>
        <w:t xml:space="preserve"> all safety requirements to avoid any accidents.</w:t>
      </w:r>
      <w:r w:rsidR="0057169F">
        <w:rPr>
          <w:rFonts w:ascii="Arial" w:eastAsia="Calibri" w:hAnsi="Arial" w:cs="Arial"/>
          <w:sz w:val="20"/>
          <w:szCs w:val="20"/>
        </w:rPr>
        <w:t xml:space="preserve"> </w:t>
      </w:r>
      <w:r w:rsidR="00665A3E" w:rsidRPr="0057169F">
        <w:rPr>
          <w:rFonts w:ascii="Arial" w:eastAsia="Calibri" w:hAnsi="Arial" w:cs="Arial"/>
          <w:sz w:val="20"/>
          <w:szCs w:val="20"/>
        </w:rPr>
        <w:t>All existing fixtures required during demolition operations shall be well protected with substantial covering to the entire satisfaction of the rules and regulations of the undertakings or they shall be temporarily relocated.</w:t>
      </w:r>
    </w:p>
    <w:p w:rsidR="00665A3E" w:rsidRPr="0057169F" w:rsidRDefault="000047DB" w:rsidP="00A50967">
      <w:pPr>
        <w:pStyle w:val="ListParagraph"/>
        <w:numPr>
          <w:ilvl w:val="0"/>
          <w:numId w:val="49"/>
        </w:numPr>
        <w:autoSpaceDE w:val="0"/>
        <w:autoSpaceDN w:val="0"/>
        <w:adjustRightInd w:val="0"/>
        <w:rPr>
          <w:rFonts w:ascii="Arial" w:eastAsia="Calibri" w:hAnsi="Arial" w:cs="Arial"/>
          <w:sz w:val="20"/>
          <w:szCs w:val="20"/>
        </w:rPr>
      </w:pPr>
      <w:r>
        <w:rPr>
          <w:rFonts w:ascii="Arial" w:eastAsia="Calibri" w:hAnsi="Arial" w:cs="Arial"/>
          <w:sz w:val="20"/>
          <w:szCs w:val="20"/>
        </w:rPr>
        <w:t xml:space="preserve"> a</w:t>
      </w:r>
      <w:r w:rsidR="00665A3E" w:rsidRPr="0057169F">
        <w:rPr>
          <w:rFonts w:ascii="Arial" w:eastAsia="Calibri" w:hAnsi="Arial" w:cs="Arial"/>
          <w:sz w:val="20"/>
          <w:szCs w:val="20"/>
        </w:rPr>
        <w:t>ll floor openings and shafts not used for material chutes shall be floored over and be enclosed with guard rails and toe boards.</w:t>
      </w:r>
    </w:p>
    <w:p w:rsidR="00665A3E" w:rsidRDefault="00665A3E" w:rsidP="00F160EB">
      <w:pPr>
        <w:autoSpaceDE w:val="0"/>
        <w:autoSpaceDN w:val="0"/>
        <w:adjustRightInd w:val="0"/>
        <w:rPr>
          <w:rFonts w:ascii="Arial" w:eastAsia="Calibri" w:hAnsi="Arial" w:cs="Arial"/>
          <w:b/>
          <w:sz w:val="22"/>
          <w:szCs w:val="22"/>
        </w:rPr>
      </w:pPr>
    </w:p>
    <w:p w:rsidR="00F160EB" w:rsidRPr="004E7CFC" w:rsidRDefault="00F160EB" w:rsidP="006B7D97">
      <w:pPr>
        <w:pStyle w:val="ListParagraph"/>
        <w:numPr>
          <w:ilvl w:val="2"/>
          <w:numId w:val="36"/>
        </w:numPr>
        <w:tabs>
          <w:tab w:val="left" w:pos="540"/>
        </w:tabs>
        <w:rPr>
          <w:rFonts w:ascii="Arial" w:hAnsi="Arial" w:cs="Arial"/>
          <w:b/>
          <w:color w:val="363435"/>
          <w:w w:val="106"/>
          <w:sz w:val="20"/>
          <w:szCs w:val="20"/>
        </w:rPr>
      </w:pPr>
      <w:r w:rsidRPr="004E7CFC">
        <w:rPr>
          <w:rFonts w:ascii="Arial" w:hAnsi="Arial" w:cs="Arial"/>
          <w:b/>
          <w:color w:val="363435"/>
          <w:w w:val="106"/>
          <w:sz w:val="20"/>
          <w:szCs w:val="20"/>
        </w:rPr>
        <w:t>Risk management</w:t>
      </w:r>
    </w:p>
    <w:p w:rsidR="00F160EB" w:rsidRPr="0060264C" w:rsidRDefault="00F160EB" w:rsidP="0057169F">
      <w:pPr>
        <w:tabs>
          <w:tab w:val="left" w:pos="4365"/>
        </w:tabs>
        <w:autoSpaceDE w:val="0"/>
        <w:autoSpaceDN w:val="0"/>
        <w:adjustRightInd w:val="0"/>
        <w:rPr>
          <w:rFonts w:ascii="Arial" w:eastAsia="Calibri" w:hAnsi="Arial" w:cs="Arial"/>
          <w:b/>
          <w:sz w:val="20"/>
          <w:szCs w:val="20"/>
        </w:rPr>
      </w:pPr>
      <w:r w:rsidRPr="0060264C">
        <w:rPr>
          <w:rFonts w:ascii="Arial" w:eastAsia="Calibri" w:hAnsi="Arial" w:cs="Arial"/>
          <w:b/>
          <w:sz w:val="20"/>
          <w:szCs w:val="20"/>
        </w:rPr>
        <w:t>General</w:t>
      </w:r>
      <w:r w:rsidR="0057169F" w:rsidRPr="0060264C">
        <w:rPr>
          <w:rFonts w:ascii="Arial" w:eastAsia="Calibri" w:hAnsi="Arial" w:cs="Arial"/>
          <w:b/>
          <w:sz w:val="20"/>
          <w:szCs w:val="20"/>
        </w:rPr>
        <w:tab/>
      </w:r>
    </w:p>
    <w:p w:rsidR="00F160EB" w:rsidRPr="00BA0A59" w:rsidRDefault="00F160EB" w:rsidP="00F160EB">
      <w:pPr>
        <w:spacing w:before="10" w:line="120" w:lineRule="exact"/>
        <w:rPr>
          <w:sz w:val="12"/>
          <w:szCs w:val="12"/>
        </w:rPr>
      </w:pPr>
    </w:p>
    <w:p w:rsidR="00F160EB" w:rsidRPr="00BA0A59" w:rsidRDefault="00F160EB" w:rsidP="00F160EB">
      <w:pPr>
        <w:autoSpaceDE w:val="0"/>
        <w:autoSpaceDN w:val="0"/>
        <w:adjustRightInd w:val="0"/>
        <w:rPr>
          <w:rFonts w:ascii="Arial" w:eastAsia="Calibri" w:hAnsi="Arial" w:cs="Arial"/>
          <w:sz w:val="20"/>
          <w:szCs w:val="20"/>
        </w:rPr>
      </w:pPr>
      <w:r w:rsidRPr="00BA0A59">
        <w:rPr>
          <w:rFonts w:ascii="Arial" w:eastAsia="Calibri" w:hAnsi="Arial" w:cs="Arial"/>
          <w:sz w:val="20"/>
          <w:szCs w:val="20"/>
        </w:rPr>
        <w:t xml:space="preserve">Tenderers/contractors should </w:t>
      </w:r>
      <w:r w:rsidR="004B2293" w:rsidRPr="00BA0A59">
        <w:rPr>
          <w:rFonts w:ascii="Arial" w:eastAsia="Calibri" w:hAnsi="Arial" w:cs="Arial"/>
          <w:sz w:val="20"/>
          <w:szCs w:val="20"/>
        </w:rPr>
        <w:t>look for the</w:t>
      </w:r>
      <w:r w:rsidRPr="00BA0A59">
        <w:rPr>
          <w:rFonts w:ascii="Arial" w:eastAsia="Calibri" w:hAnsi="Arial" w:cs="Arial"/>
          <w:sz w:val="20"/>
          <w:szCs w:val="20"/>
        </w:rPr>
        <w:t xml:space="preserve"> hazards in the project, including how and where the work could </w:t>
      </w:r>
      <w:r w:rsidR="004B2293" w:rsidRPr="00BA0A59">
        <w:rPr>
          <w:rFonts w:ascii="Arial" w:eastAsia="Calibri" w:hAnsi="Arial" w:cs="Arial"/>
          <w:sz w:val="20"/>
          <w:szCs w:val="20"/>
        </w:rPr>
        <w:t>be done</w:t>
      </w:r>
      <w:r w:rsidRPr="00BA0A59">
        <w:rPr>
          <w:rFonts w:ascii="Arial" w:eastAsia="Calibri" w:hAnsi="Arial" w:cs="Arial"/>
          <w:sz w:val="20"/>
          <w:szCs w:val="20"/>
        </w:rPr>
        <w:t xml:space="preserve"> and the equipment and materials used.</w:t>
      </w:r>
    </w:p>
    <w:p w:rsidR="00F160EB" w:rsidRPr="00BA0A59" w:rsidRDefault="00F160EB" w:rsidP="00F160EB">
      <w:pPr>
        <w:autoSpaceDE w:val="0"/>
        <w:autoSpaceDN w:val="0"/>
        <w:adjustRightInd w:val="0"/>
        <w:rPr>
          <w:rFonts w:ascii="Arial" w:eastAsia="Calibri" w:hAnsi="Arial" w:cs="Arial"/>
          <w:sz w:val="20"/>
          <w:szCs w:val="20"/>
        </w:rPr>
      </w:pPr>
    </w:p>
    <w:p w:rsidR="00F160EB" w:rsidRDefault="00F160EB" w:rsidP="00F160EB">
      <w:pPr>
        <w:autoSpaceDE w:val="0"/>
        <w:autoSpaceDN w:val="0"/>
        <w:adjustRightInd w:val="0"/>
        <w:rPr>
          <w:rFonts w:ascii="Arial" w:eastAsia="Calibri" w:hAnsi="Arial" w:cs="Arial"/>
          <w:sz w:val="20"/>
          <w:szCs w:val="20"/>
        </w:rPr>
      </w:pPr>
      <w:r w:rsidRPr="00BA0A59">
        <w:rPr>
          <w:rFonts w:ascii="Arial" w:eastAsia="Calibri" w:hAnsi="Arial" w:cs="Arial"/>
          <w:sz w:val="20"/>
          <w:szCs w:val="20"/>
        </w:rPr>
        <w:t xml:space="preserve">When planning methods and sequences of work, a suitable and sufficient risk assessment should </w:t>
      </w:r>
      <w:r w:rsidR="004B2293" w:rsidRPr="00BA0A59">
        <w:rPr>
          <w:rFonts w:ascii="Arial" w:eastAsia="Calibri" w:hAnsi="Arial" w:cs="Arial"/>
          <w:sz w:val="20"/>
          <w:szCs w:val="20"/>
        </w:rPr>
        <w:t>be carried</w:t>
      </w:r>
      <w:r w:rsidR="00477FAB">
        <w:rPr>
          <w:rFonts w:ascii="Arial" w:eastAsia="Calibri" w:hAnsi="Arial" w:cs="Arial"/>
          <w:sz w:val="20"/>
          <w:szCs w:val="20"/>
        </w:rPr>
        <w:t xml:space="preserve"> out</w:t>
      </w:r>
      <w:r w:rsidRPr="00BA0A59">
        <w:rPr>
          <w:rFonts w:ascii="Arial" w:eastAsia="Calibri" w:hAnsi="Arial" w:cs="Arial"/>
          <w:sz w:val="20"/>
          <w:szCs w:val="20"/>
        </w:rPr>
        <w:t xml:space="preserve"> and recorded. This should include selecting methods, materials and equipment to remove or minimize risk from work.</w:t>
      </w:r>
    </w:p>
    <w:p w:rsidR="0007252D" w:rsidRDefault="0007252D" w:rsidP="00F160EB">
      <w:pPr>
        <w:autoSpaceDE w:val="0"/>
        <w:autoSpaceDN w:val="0"/>
        <w:adjustRightInd w:val="0"/>
        <w:rPr>
          <w:rFonts w:ascii="Arial" w:eastAsia="Calibri" w:hAnsi="Arial" w:cs="Arial"/>
          <w:sz w:val="20"/>
          <w:szCs w:val="20"/>
        </w:rPr>
      </w:pPr>
    </w:p>
    <w:p w:rsidR="0007252D" w:rsidRPr="004E7CFC" w:rsidRDefault="0007252D" w:rsidP="006B7D97">
      <w:pPr>
        <w:pStyle w:val="ListParagraph"/>
        <w:numPr>
          <w:ilvl w:val="3"/>
          <w:numId w:val="36"/>
        </w:numPr>
        <w:tabs>
          <w:tab w:val="left" w:pos="540"/>
        </w:tabs>
        <w:ind w:left="1080"/>
        <w:rPr>
          <w:rFonts w:ascii="Arial" w:hAnsi="Arial" w:cs="Arial"/>
          <w:b/>
          <w:color w:val="363435"/>
          <w:w w:val="106"/>
          <w:sz w:val="20"/>
          <w:szCs w:val="20"/>
        </w:rPr>
      </w:pPr>
      <w:r w:rsidRPr="004E7CFC">
        <w:rPr>
          <w:rFonts w:ascii="Arial" w:hAnsi="Arial" w:cs="Arial"/>
          <w:b/>
          <w:color w:val="363435"/>
          <w:w w:val="106"/>
          <w:sz w:val="20"/>
          <w:szCs w:val="20"/>
        </w:rPr>
        <w:t>Risk assessment</w:t>
      </w:r>
    </w:p>
    <w:p w:rsidR="0007252D" w:rsidRPr="0007252D" w:rsidRDefault="0007252D" w:rsidP="0007252D">
      <w:pPr>
        <w:spacing w:before="10" w:line="120" w:lineRule="exact"/>
        <w:rPr>
          <w:sz w:val="12"/>
          <w:szCs w:val="12"/>
        </w:rPr>
      </w:pPr>
    </w:p>
    <w:p w:rsidR="0007252D" w:rsidRPr="00C16089" w:rsidRDefault="0007252D" w:rsidP="00C16089">
      <w:pPr>
        <w:autoSpaceDE w:val="0"/>
        <w:autoSpaceDN w:val="0"/>
        <w:adjustRightInd w:val="0"/>
        <w:rPr>
          <w:rFonts w:ascii="Arial" w:eastAsia="Calibri" w:hAnsi="Arial" w:cs="Arial"/>
          <w:sz w:val="20"/>
          <w:szCs w:val="20"/>
        </w:rPr>
      </w:pPr>
      <w:r w:rsidRPr="00C16089">
        <w:rPr>
          <w:rFonts w:ascii="Arial" w:eastAsia="Calibri" w:hAnsi="Arial" w:cs="Arial"/>
          <w:sz w:val="20"/>
          <w:szCs w:val="20"/>
        </w:rPr>
        <w:t xml:space="preserve">The following principles of risk assessment should </w:t>
      </w:r>
      <w:r w:rsidR="004B2293" w:rsidRPr="00C16089">
        <w:rPr>
          <w:rFonts w:ascii="Arial" w:eastAsia="Calibri" w:hAnsi="Arial" w:cs="Arial"/>
          <w:sz w:val="20"/>
          <w:szCs w:val="20"/>
        </w:rPr>
        <w:t>be followed</w:t>
      </w:r>
      <w:r w:rsidRPr="00C16089">
        <w:rPr>
          <w:rFonts w:ascii="Arial" w:eastAsia="Calibri" w:hAnsi="Arial" w:cs="Arial"/>
          <w:sz w:val="20"/>
          <w:szCs w:val="20"/>
        </w:rPr>
        <w:t xml:space="preserve"> when determinin</w:t>
      </w:r>
      <w:r w:rsidR="005D7BBF">
        <w:rPr>
          <w:rFonts w:ascii="Arial" w:eastAsia="Calibri" w:hAnsi="Arial" w:cs="Arial"/>
          <w:sz w:val="20"/>
          <w:szCs w:val="20"/>
        </w:rPr>
        <w:t>g methods and sequences of work:</w:t>
      </w:r>
    </w:p>
    <w:p w:rsidR="0007252D" w:rsidRPr="0007252D" w:rsidRDefault="0007252D" w:rsidP="0007252D">
      <w:pPr>
        <w:autoSpaceDE w:val="0"/>
        <w:autoSpaceDN w:val="0"/>
        <w:adjustRightInd w:val="0"/>
        <w:rPr>
          <w:rFonts w:ascii="Arial" w:eastAsia="Calibri" w:hAnsi="Arial" w:cs="Arial"/>
          <w:sz w:val="20"/>
          <w:szCs w:val="20"/>
        </w:rPr>
      </w:pPr>
    </w:p>
    <w:p w:rsidR="0007252D" w:rsidRPr="00C16089" w:rsidRDefault="009C391B" w:rsidP="006B7D97">
      <w:pPr>
        <w:pStyle w:val="ListParagraph"/>
        <w:numPr>
          <w:ilvl w:val="0"/>
          <w:numId w:val="19"/>
        </w:numPr>
        <w:autoSpaceDE w:val="0"/>
        <w:autoSpaceDN w:val="0"/>
        <w:adjustRightInd w:val="0"/>
        <w:rPr>
          <w:rFonts w:ascii="Arial" w:eastAsia="Calibri" w:hAnsi="Arial" w:cs="Arial"/>
          <w:sz w:val="20"/>
          <w:szCs w:val="20"/>
        </w:rPr>
      </w:pPr>
      <w:r>
        <w:rPr>
          <w:rFonts w:ascii="Arial" w:eastAsia="Calibri" w:hAnsi="Arial" w:cs="Arial"/>
          <w:sz w:val="20"/>
          <w:szCs w:val="20"/>
        </w:rPr>
        <w:t>i</w:t>
      </w:r>
      <w:r w:rsidR="0007252D" w:rsidRPr="00C16089">
        <w:rPr>
          <w:rFonts w:ascii="Arial" w:eastAsia="Calibri" w:hAnsi="Arial" w:cs="Arial"/>
          <w:sz w:val="20"/>
          <w:szCs w:val="20"/>
        </w:rPr>
        <w:t>dentify the hazards as</w:t>
      </w:r>
      <w:r w:rsidR="005D7BBF">
        <w:rPr>
          <w:rFonts w:ascii="Arial" w:eastAsia="Calibri" w:hAnsi="Arial" w:cs="Arial"/>
          <w:sz w:val="20"/>
          <w:szCs w:val="20"/>
        </w:rPr>
        <w:t>sociated with the proposed work;</w:t>
      </w:r>
    </w:p>
    <w:p w:rsidR="0007252D" w:rsidRPr="0007252D" w:rsidRDefault="0007252D" w:rsidP="0007252D">
      <w:pPr>
        <w:autoSpaceDE w:val="0"/>
        <w:autoSpaceDN w:val="0"/>
        <w:adjustRightInd w:val="0"/>
        <w:rPr>
          <w:rFonts w:ascii="Arial" w:eastAsia="Calibri" w:hAnsi="Arial" w:cs="Arial"/>
          <w:sz w:val="20"/>
          <w:szCs w:val="20"/>
        </w:rPr>
      </w:pPr>
    </w:p>
    <w:p w:rsidR="0007252D" w:rsidRPr="00C16089" w:rsidRDefault="009C391B" w:rsidP="006B7D97">
      <w:pPr>
        <w:pStyle w:val="ListParagraph"/>
        <w:numPr>
          <w:ilvl w:val="0"/>
          <w:numId w:val="19"/>
        </w:numPr>
        <w:autoSpaceDE w:val="0"/>
        <w:autoSpaceDN w:val="0"/>
        <w:adjustRightInd w:val="0"/>
        <w:rPr>
          <w:rFonts w:ascii="Arial" w:eastAsia="Calibri" w:hAnsi="Arial" w:cs="Arial"/>
          <w:sz w:val="20"/>
          <w:szCs w:val="20"/>
        </w:rPr>
      </w:pPr>
      <w:r>
        <w:rPr>
          <w:rFonts w:ascii="Arial" w:eastAsia="Calibri" w:hAnsi="Arial" w:cs="Arial"/>
          <w:sz w:val="20"/>
          <w:szCs w:val="20"/>
        </w:rPr>
        <w:t>c</w:t>
      </w:r>
      <w:r w:rsidR="0007252D" w:rsidRPr="00C16089">
        <w:rPr>
          <w:rFonts w:ascii="Arial" w:eastAsia="Calibri" w:hAnsi="Arial" w:cs="Arial"/>
          <w:sz w:val="20"/>
          <w:szCs w:val="20"/>
        </w:rPr>
        <w:t xml:space="preserve">onsider who might </w:t>
      </w:r>
      <w:r w:rsidR="004B2293" w:rsidRPr="00C16089">
        <w:rPr>
          <w:rFonts w:ascii="Arial" w:eastAsia="Calibri" w:hAnsi="Arial" w:cs="Arial"/>
          <w:sz w:val="20"/>
          <w:szCs w:val="20"/>
        </w:rPr>
        <w:t>be harmed</w:t>
      </w:r>
      <w:r w:rsidR="0007252D" w:rsidRPr="00C16089">
        <w:rPr>
          <w:rFonts w:ascii="Arial" w:eastAsia="Calibri" w:hAnsi="Arial" w:cs="Arial"/>
          <w:sz w:val="20"/>
          <w:szCs w:val="20"/>
        </w:rPr>
        <w:t xml:space="preserve"> and how, including workers, </w:t>
      </w:r>
      <w:r w:rsidR="004B2293" w:rsidRPr="00C16089">
        <w:rPr>
          <w:rFonts w:ascii="Arial" w:eastAsia="Calibri" w:hAnsi="Arial" w:cs="Arial"/>
          <w:sz w:val="20"/>
          <w:szCs w:val="20"/>
        </w:rPr>
        <w:t>site visitors</w:t>
      </w:r>
      <w:r w:rsidR="0007252D" w:rsidRPr="00C16089">
        <w:rPr>
          <w:rFonts w:ascii="Arial" w:eastAsia="Calibri" w:hAnsi="Arial" w:cs="Arial"/>
          <w:sz w:val="20"/>
          <w:szCs w:val="20"/>
        </w:rPr>
        <w:t xml:space="preserve">, members of the public </w:t>
      </w:r>
      <w:r w:rsidR="005D7BBF">
        <w:rPr>
          <w:rFonts w:ascii="Arial" w:eastAsia="Calibri" w:hAnsi="Arial" w:cs="Arial"/>
          <w:sz w:val="20"/>
          <w:szCs w:val="20"/>
        </w:rPr>
        <w:t>and anyone affected by the work;</w:t>
      </w:r>
    </w:p>
    <w:p w:rsidR="0007252D" w:rsidRPr="0007252D" w:rsidRDefault="0007252D" w:rsidP="0007252D">
      <w:pPr>
        <w:autoSpaceDE w:val="0"/>
        <w:autoSpaceDN w:val="0"/>
        <w:adjustRightInd w:val="0"/>
        <w:rPr>
          <w:rFonts w:ascii="Arial" w:eastAsia="Calibri" w:hAnsi="Arial" w:cs="Arial"/>
          <w:sz w:val="20"/>
          <w:szCs w:val="20"/>
        </w:rPr>
      </w:pPr>
    </w:p>
    <w:p w:rsidR="0007252D" w:rsidRPr="00C16089" w:rsidRDefault="009C391B" w:rsidP="006B7D97">
      <w:pPr>
        <w:pStyle w:val="ListParagraph"/>
        <w:numPr>
          <w:ilvl w:val="0"/>
          <w:numId w:val="19"/>
        </w:numPr>
        <w:autoSpaceDE w:val="0"/>
        <w:autoSpaceDN w:val="0"/>
        <w:adjustRightInd w:val="0"/>
        <w:rPr>
          <w:rFonts w:ascii="Arial" w:eastAsia="Calibri" w:hAnsi="Arial" w:cs="Arial"/>
          <w:sz w:val="20"/>
          <w:szCs w:val="20"/>
        </w:rPr>
      </w:pPr>
      <w:r>
        <w:rPr>
          <w:rFonts w:ascii="Arial" w:eastAsia="Calibri" w:hAnsi="Arial" w:cs="Arial"/>
          <w:sz w:val="20"/>
          <w:szCs w:val="20"/>
        </w:rPr>
        <w:t>e</w:t>
      </w:r>
      <w:r w:rsidR="0007252D" w:rsidRPr="00C16089">
        <w:rPr>
          <w:rFonts w:ascii="Arial" w:eastAsia="Calibri" w:hAnsi="Arial" w:cs="Arial"/>
          <w:sz w:val="20"/>
          <w:szCs w:val="20"/>
        </w:rPr>
        <w:t xml:space="preserve">valuate the risks and identify the precautions required by, </w:t>
      </w:r>
      <w:r w:rsidR="004B2293" w:rsidRPr="00C16089">
        <w:rPr>
          <w:rFonts w:ascii="Arial" w:eastAsia="Calibri" w:hAnsi="Arial" w:cs="Arial"/>
          <w:sz w:val="20"/>
          <w:szCs w:val="20"/>
        </w:rPr>
        <w:t>for example</w:t>
      </w:r>
      <w:r w:rsidR="0007252D" w:rsidRPr="00C16089">
        <w:rPr>
          <w:rFonts w:ascii="Arial" w:eastAsia="Calibri" w:hAnsi="Arial" w:cs="Arial"/>
          <w:sz w:val="20"/>
          <w:szCs w:val="20"/>
        </w:rPr>
        <w:t xml:space="preserve">, comparison with good practice and categorization of risk </w:t>
      </w:r>
      <w:r w:rsidR="004B2293" w:rsidRPr="00C16089">
        <w:rPr>
          <w:rFonts w:ascii="Arial" w:eastAsia="Calibri" w:hAnsi="Arial" w:cs="Arial"/>
          <w:sz w:val="20"/>
          <w:szCs w:val="20"/>
        </w:rPr>
        <w:t>level (</w:t>
      </w:r>
      <w:r w:rsidR="005D7BBF">
        <w:rPr>
          <w:rFonts w:ascii="Arial" w:eastAsia="Calibri" w:hAnsi="Arial" w:cs="Arial"/>
          <w:sz w:val="20"/>
          <w:szCs w:val="20"/>
        </w:rPr>
        <w:t>likelihood and severity);</w:t>
      </w:r>
    </w:p>
    <w:p w:rsidR="0007252D" w:rsidRPr="0007252D" w:rsidRDefault="0007252D" w:rsidP="0007252D">
      <w:pPr>
        <w:autoSpaceDE w:val="0"/>
        <w:autoSpaceDN w:val="0"/>
        <w:adjustRightInd w:val="0"/>
        <w:rPr>
          <w:rFonts w:ascii="Arial" w:eastAsia="Calibri" w:hAnsi="Arial" w:cs="Arial"/>
          <w:sz w:val="20"/>
          <w:szCs w:val="20"/>
        </w:rPr>
      </w:pPr>
    </w:p>
    <w:p w:rsidR="00432CEC" w:rsidRPr="00432CEC" w:rsidRDefault="009C391B" w:rsidP="006B7D97">
      <w:pPr>
        <w:pStyle w:val="ListParagraph"/>
        <w:numPr>
          <w:ilvl w:val="0"/>
          <w:numId w:val="19"/>
        </w:numPr>
        <w:autoSpaceDE w:val="0"/>
        <w:autoSpaceDN w:val="0"/>
        <w:adjustRightInd w:val="0"/>
        <w:rPr>
          <w:rFonts w:ascii="Arial" w:eastAsia="Calibri" w:hAnsi="Arial" w:cs="Arial"/>
          <w:sz w:val="20"/>
          <w:szCs w:val="20"/>
        </w:rPr>
      </w:pPr>
      <w:r>
        <w:rPr>
          <w:rFonts w:ascii="Arial" w:eastAsia="Calibri" w:hAnsi="Arial" w:cs="Arial"/>
          <w:sz w:val="20"/>
          <w:szCs w:val="20"/>
        </w:rPr>
        <w:t>r</w:t>
      </w:r>
      <w:r w:rsidR="00432CEC" w:rsidRPr="00432CEC">
        <w:rPr>
          <w:rFonts w:ascii="Arial" w:eastAsia="Calibri" w:hAnsi="Arial" w:cs="Arial"/>
          <w:sz w:val="20"/>
          <w:szCs w:val="20"/>
        </w:rPr>
        <w:t xml:space="preserve">ecord the findings and implement the control measures </w:t>
      </w:r>
      <w:r w:rsidR="004B2293" w:rsidRPr="00432CEC">
        <w:rPr>
          <w:rFonts w:ascii="Arial" w:eastAsia="Calibri" w:hAnsi="Arial" w:cs="Arial"/>
          <w:sz w:val="20"/>
          <w:szCs w:val="20"/>
        </w:rPr>
        <w:t>for the</w:t>
      </w:r>
      <w:r w:rsidR="005D7BBF">
        <w:rPr>
          <w:rFonts w:ascii="Arial" w:eastAsia="Calibri" w:hAnsi="Arial" w:cs="Arial"/>
          <w:sz w:val="20"/>
          <w:szCs w:val="20"/>
        </w:rPr>
        <w:t xml:space="preserve"> residual risks;</w:t>
      </w:r>
    </w:p>
    <w:p w:rsidR="00432CEC" w:rsidRPr="00432CEC" w:rsidRDefault="00432CEC" w:rsidP="00432CEC">
      <w:pPr>
        <w:spacing w:line="120" w:lineRule="exact"/>
        <w:rPr>
          <w:sz w:val="12"/>
          <w:szCs w:val="12"/>
        </w:rPr>
      </w:pPr>
    </w:p>
    <w:p w:rsidR="00432CEC" w:rsidRPr="00432CEC" w:rsidRDefault="004B2293" w:rsidP="006B7D97">
      <w:pPr>
        <w:pStyle w:val="ListParagraph"/>
        <w:numPr>
          <w:ilvl w:val="0"/>
          <w:numId w:val="19"/>
        </w:numPr>
        <w:autoSpaceDE w:val="0"/>
        <w:autoSpaceDN w:val="0"/>
        <w:adjustRightInd w:val="0"/>
        <w:rPr>
          <w:rFonts w:ascii="Arial" w:eastAsia="Calibri" w:hAnsi="Arial" w:cs="Arial"/>
          <w:sz w:val="20"/>
          <w:szCs w:val="20"/>
        </w:rPr>
      </w:pPr>
      <w:r>
        <w:rPr>
          <w:rFonts w:ascii="Arial" w:eastAsia="Calibri" w:hAnsi="Arial" w:cs="Arial"/>
          <w:sz w:val="20"/>
          <w:szCs w:val="20"/>
        </w:rPr>
        <w:t>r</w:t>
      </w:r>
      <w:r w:rsidRPr="00432CEC">
        <w:rPr>
          <w:rFonts w:ascii="Arial" w:eastAsia="Calibri" w:hAnsi="Arial" w:cs="Arial"/>
          <w:sz w:val="20"/>
          <w:szCs w:val="20"/>
        </w:rPr>
        <w:t>eview the</w:t>
      </w:r>
      <w:r w:rsidR="00432CEC" w:rsidRPr="00432CEC">
        <w:rPr>
          <w:rFonts w:ascii="Arial" w:eastAsia="Calibri" w:hAnsi="Arial" w:cs="Arial"/>
          <w:sz w:val="20"/>
          <w:szCs w:val="20"/>
        </w:rPr>
        <w:t xml:space="preserve"> risk assessment and update if necessary.</w:t>
      </w:r>
    </w:p>
    <w:p w:rsidR="00432CEC" w:rsidRPr="00432CEC" w:rsidRDefault="00432CEC" w:rsidP="00432CEC">
      <w:pPr>
        <w:spacing w:before="9" w:line="120" w:lineRule="exact"/>
        <w:rPr>
          <w:sz w:val="12"/>
          <w:szCs w:val="12"/>
        </w:rPr>
      </w:pPr>
    </w:p>
    <w:p w:rsidR="00432CEC" w:rsidRPr="00432CEC" w:rsidRDefault="00432CEC" w:rsidP="00432CEC">
      <w:pPr>
        <w:spacing w:line="249" w:lineRule="auto"/>
        <w:ind w:right="246"/>
        <w:rPr>
          <w:rFonts w:ascii="Arial" w:eastAsia="Calibri" w:hAnsi="Arial" w:cs="Arial"/>
          <w:sz w:val="20"/>
          <w:szCs w:val="20"/>
        </w:rPr>
      </w:pPr>
      <w:r w:rsidRPr="00432CEC">
        <w:rPr>
          <w:rFonts w:ascii="Arial" w:eastAsia="Calibri" w:hAnsi="Arial" w:cs="Arial"/>
          <w:sz w:val="20"/>
          <w:szCs w:val="20"/>
        </w:rPr>
        <w:t xml:space="preserve">The risk assessment should take into account </w:t>
      </w:r>
      <w:r w:rsidR="004B2293" w:rsidRPr="00432CEC">
        <w:rPr>
          <w:rFonts w:ascii="Arial" w:eastAsia="Calibri" w:hAnsi="Arial" w:cs="Arial"/>
          <w:sz w:val="20"/>
          <w:szCs w:val="20"/>
        </w:rPr>
        <w:t>any constraints</w:t>
      </w:r>
      <w:r w:rsidRPr="00432CEC">
        <w:rPr>
          <w:rFonts w:ascii="Arial" w:eastAsia="Calibri" w:hAnsi="Arial" w:cs="Arial"/>
          <w:sz w:val="20"/>
          <w:szCs w:val="20"/>
        </w:rPr>
        <w:t xml:space="preserve"> that the client has identified, but the contractor should </w:t>
      </w:r>
      <w:r w:rsidR="004B2293" w:rsidRPr="00432CEC">
        <w:rPr>
          <w:rFonts w:ascii="Arial" w:eastAsia="Calibri" w:hAnsi="Arial" w:cs="Arial"/>
          <w:sz w:val="20"/>
          <w:szCs w:val="20"/>
        </w:rPr>
        <w:t>be given</w:t>
      </w:r>
      <w:r w:rsidRPr="00432CEC">
        <w:rPr>
          <w:rFonts w:ascii="Arial" w:eastAsia="Calibri" w:hAnsi="Arial" w:cs="Arial"/>
          <w:sz w:val="20"/>
          <w:szCs w:val="20"/>
        </w:rPr>
        <w:t xml:space="preserve"> the freedom to determine the proposed methods of demolition.</w:t>
      </w:r>
    </w:p>
    <w:p w:rsidR="00432CEC" w:rsidRPr="00432CEC" w:rsidRDefault="00432CEC" w:rsidP="00432CEC">
      <w:pPr>
        <w:spacing w:line="120" w:lineRule="exact"/>
        <w:rPr>
          <w:rFonts w:ascii="Arial" w:eastAsia="Calibri" w:hAnsi="Arial" w:cs="Arial"/>
          <w:sz w:val="20"/>
          <w:szCs w:val="20"/>
        </w:rPr>
      </w:pPr>
    </w:p>
    <w:p w:rsidR="00432CEC" w:rsidRPr="00432CEC" w:rsidRDefault="00432CEC" w:rsidP="00432CEC">
      <w:pPr>
        <w:spacing w:line="249" w:lineRule="auto"/>
        <w:ind w:right="191"/>
        <w:rPr>
          <w:rFonts w:ascii="Arial" w:eastAsia="Calibri" w:hAnsi="Arial" w:cs="Arial"/>
          <w:sz w:val="20"/>
          <w:szCs w:val="20"/>
        </w:rPr>
      </w:pPr>
      <w:r w:rsidRPr="00432CEC">
        <w:rPr>
          <w:rFonts w:ascii="Arial" w:eastAsia="Calibri" w:hAnsi="Arial" w:cs="Arial"/>
          <w:sz w:val="20"/>
          <w:szCs w:val="20"/>
        </w:rPr>
        <w:t>The risk assessment should identify the risks associated with the work and enable the contractor to select appropriate demolition solutions that remove or reduce the risks before the work commences.</w:t>
      </w:r>
    </w:p>
    <w:p w:rsidR="00432CEC" w:rsidRPr="00432CEC" w:rsidRDefault="00432CEC" w:rsidP="00432CEC">
      <w:pPr>
        <w:spacing w:line="120" w:lineRule="exact"/>
        <w:rPr>
          <w:rFonts w:ascii="Arial" w:eastAsia="Calibri" w:hAnsi="Arial" w:cs="Arial"/>
          <w:sz w:val="20"/>
          <w:szCs w:val="20"/>
        </w:rPr>
      </w:pPr>
    </w:p>
    <w:p w:rsidR="00432CEC" w:rsidRPr="00432CEC" w:rsidRDefault="00432CEC" w:rsidP="00432CEC">
      <w:pPr>
        <w:spacing w:line="249" w:lineRule="auto"/>
        <w:ind w:right="534"/>
        <w:rPr>
          <w:rFonts w:ascii="Arial" w:eastAsia="Calibri" w:hAnsi="Arial" w:cs="Arial"/>
          <w:sz w:val="20"/>
          <w:szCs w:val="20"/>
        </w:rPr>
      </w:pPr>
      <w:r w:rsidRPr="00432CEC">
        <w:rPr>
          <w:rFonts w:ascii="Arial" w:eastAsia="Calibri" w:hAnsi="Arial" w:cs="Arial"/>
          <w:sz w:val="20"/>
          <w:szCs w:val="20"/>
        </w:rPr>
        <w:t xml:space="preserve">The contractor should then select the most suitable methods of demolition which include measures to properly control </w:t>
      </w:r>
      <w:r w:rsidR="004B2293" w:rsidRPr="00432CEC">
        <w:rPr>
          <w:rFonts w:ascii="Arial" w:eastAsia="Calibri" w:hAnsi="Arial" w:cs="Arial"/>
          <w:sz w:val="20"/>
          <w:szCs w:val="20"/>
        </w:rPr>
        <w:t xml:space="preserve">any </w:t>
      </w:r>
      <w:r w:rsidR="004B2293">
        <w:rPr>
          <w:rFonts w:ascii="Arial" w:eastAsia="Calibri" w:hAnsi="Arial" w:cs="Arial"/>
          <w:sz w:val="20"/>
          <w:szCs w:val="20"/>
        </w:rPr>
        <w:t>remaining</w:t>
      </w:r>
      <w:r w:rsidR="009C391B">
        <w:rPr>
          <w:rFonts w:ascii="Arial" w:eastAsia="Calibri" w:hAnsi="Arial" w:cs="Arial"/>
          <w:sz w:val="20"/>
          <w:szCs w:val="20"/>
        </w:rPr>
        <w:t xml:space="preserve"> risks.</w:t>
      </w:r>
    </w:p>
    <w:p w:rsidR="0007252D" w:rsidRPr="00F160EB" w:rsidRDefault="0007252D" w:rsidP="00F160EB">
      <w:pPr>
        <w:autoSpaceDE w:val="0"/>
        <w:autoSpaceDN w:val="0"/>
        <w:adjustRightInd w:val="0"/>
        <w:rPr>
          <w:rFonts w:ascii="Arial" w:eastAsia="Calibri" w:hAnsi="Arial" w:cs="Arial"/>
          <w:sz w:val="20"/>
          <w:szCs w:val="20"/>
        </w:rPr>
      </w:pPr>
    </w:p>
    <w:p w:rsidR="00A50BBE" w:rsidRPr="004E7CFC" w:rsidRDefault="00A50BBE" w:rsidP="006B7D97">
      <w:pPr>
        <w:pStyle w:val="ListParagraph"/>
        <w:numPr>
          <w:ilvl w:val="3"/>
          <w:numId w:val="36"/>
        </w:numPr>
        <w:tabs>
          <w:tab w:val="left" w:pos="540"/>
        </w:tabs>
        <w:ind w:left="1080"/>
        <w:rPr>
          <w:rFonts w:ascii="Arial" w:hAnsi="Arial" w:cs="Arial"/>
          <w:b/>
          <w:color w:val="363435"/>
          <w:w w:val="106"/>
          <w:sz w:val="20"/>
          <w:szCs w:val="20"/>
        </w:rPr>
      </w:pPr>
      <w:r w:rsidRPr="004E7CFC">
        <w:rPr>
          <w:rFonts w:ascii="Arial" w:hAnsi="Arial" w:cs="Arial"/>
          <w:b/>
          <w:color w:val="363435"/>
          <w:w w:val="106"/>
          <w:sz w:val="20"/>
          <w:szCs w:val="20"/>
        </w:rPr>
        <w:t>Risk control</w:t>
      </w:r>
    </w:p>
    <w:p w:rsidR="00A50BBE" w:rsidRPr="00A50BBE" w:rsidRDefault="00A50BBE" w:rsidP="00A50BBE">
      <w:pPr>
        <w:spacing w:before="10" w:line="120" w:lineRule="exact"/>
        <w:rPr>
          <w:sz w:val="12"/>
          <w:szCs w:val="12"/>
        </w:rPr>
      </w:pPr>
    </w:p>
    <w:p w:rsidR="00A50BBE" w:rsidRDefault="00A50BBE" w:rsidP="00A50BBE">
      <w:pPr>
        <w:spacing w:line="249" w:lineRule="auto"/>
        <w:ind w:right="191"/>
        <w:rPr>
          <w:rFonts w:ascii="Arial" w:eastAsia="Calibri" w:hAnsi="Arial" w:cs="Arial"/>
          <w:sz w:val="20"/>
          <w:szCs w:val="20"/>
        </w:rPr>
      </w:pPr>
      <w:r w:rsidRPr="00A50BBE">
        <w:rPr>
          <w:rFonts w:ascii="Arial" w:eastAsia="Calibri" w:hAnsi="Arial" w:cs="Arial"/>
          <w:sz w:val="20"/>
          <w:szCs w:val="20"/>
        </w:rPr>
        <w:t xml:space="preserve">The steps required </w:t>
      </w:r>
      <w:r w:rsidR="004B2293" w:rsidRPr="00A50BBE">
        <w:rPr>
          <w:rFonts w:ascii="Arial" w:eastAsia="Calibri" w:hAnsi="Arial" w:cs="Arial"/>
          <w:sz w:val="20"/>
          <w:szCs w:val="20"/>
        </w:rPr>
        <w:t>for effective</w:t>
      </w:r>
      <w:r w:rsidRPr="00A50BBE">
        <w:rPr>
          <w:rFonts w:ascii="Arial" w:eastAsia="Calibri" w:hAnsi="Arial" w:cs="Arial"/>
          <w:sz w:val="20"/>
          <w:szCs w:val="20"/>
        </w:rPr>
        <w:t xml:space="preserve"> risk control </w:t>
      </w:r>
      <w:r w:rsidR="004B2293" w:rsidRPr="00A50BBE">
        <w:rPr>
          <w:rFonts w:ascii="Arial" w:eastAsia="Calibri" w:hAnsi="Arial" w:cs="Arial"/>
          <w:sz w:val="20"/>
          <w:szCs w:val="20"/>
        </w:rPr>
        <w:t>are simple</w:t>
      </w:r>
      <w:r w:rsidRPr="00A50BBE">
        <w:rPr>
          <w:rFonts w:ascii="Arial" w:eastAsia="Calibri" w:hAnsi="Arial" w:cs="Arial"/>
          <w:sz w:val="20"/>
          <w:szCs w:val="20"/>
        </w:rPr>
        <w:t xml:space="preserve">. First, a determination should </w:t>
      </w:r>
      <w:r w:rsidR="004B2293" w:rsidRPr="00A50BBE">
        <w:rPr>
          <w:rFonts w:ascii="Arial" w:eastAsia="Calibri" w:hAnsi="Arial" w:cs="Arial"/>
          <w:sz w:val="20"/>
          <w:szCs w:val="20"/>
        </w:rPr>
        <w:t>be made</w:t>
      </w:r>
      <w:r w:rsidRPr="00A50BBE">
        <w:rPr>
          <w:rFonts w:ascii="Arial" w:eastAsia="Calibri" w:hAnsi="Arial" w:cs="Arial"/>
          <w:sz w:val="20"/>
          <w:szCs w:val="20"/>
        </w:rPr>
        <w:t xml:space="preserve"> as to whether the hazard </w:t>
      </w:r>
      <w:r w:rsidR="004B2293" w:rsidRPr="00A50BBE">
        <w:rPr>
          <w:rFonts w:ascii="Arial" w:eastAsia="Calibri" w:hAnsi="Arial" w:cs="Arial"/>
          <w:sz w:val="20"/>
          <w:szCs w:val="20"/>
        </w:rPr>
        <w:t>can be eliminated</w:t>
      </w:r>
      <w:r w:rsidRPr="00A50BBE">
        <w:rPr>
          <w:rFonts w:ascii="Arial" w:eastAsia="Calibri" w:hAnsi="Arial" w:cs="Arial"/>
          <w:sz w:val="20"/>
          <w:szCs w:val="20"/>
        </w:rPr>
        <w:t xml:space="preserve"> altogether. If not, consideration should </w:t>
      </w:r>
      <w:r w:rsidR="004B2293" w:rsidRPr="00A50BBE">
        <w:rPr>
          <w:rFonts w:ascii="Arial" w:eastAsia="Calibri" w:hAnsi="Arial" w:cs="Arial"/>
          <w:sz w:val="20"/>
          <w:szCs w:val="20"/>
        </w:rPr>
        <w:t>be given</w:t>
      </w:r>
      <w:r w:rsidRPr="00A50BBE">
        <w:rPr>
          <w:rFonts w:ascii="Arial" w:eastAsia="Calibri" w:hAnsi="Arial" w:cs="Arial"/>
          <w:sz w:val="20"/>
          <w:szCs w:val="20"/>
        </w:rPr>
        <w:t xml:space="preserve"> to the control measures required to reduce harm, e.g.  equipment, systems of work and sequencing. If the risk is unacceptable, alternative control measures should </w:t>
      </w:r>
      <w:r w:rsidR="004B2293" w:rsidRPr="00A50BBE">
        <w:rPr>
          <w:rFonts w:ascii="Arial" w:eastAsia="Calibri" w:hAnsi="Arial" w:cs="Arial"/>
          <w:sz w:val="20"/>
          <w:szCs w:val="20"/>
        </w:rPr>
        <w:t>be applied</w:t>
      </w:r>
      <w:r w:rsidRPr="00A50BBE">
        <w:rPr>
          <w:rFonts w:ascii="Arial" w:eastAsia="Calibri" w:hAnsi="Arial" w:cs="Arial"/>
          <w:sz w:val="20"/>
          <w:szCs w:val="20"/>
        </w:rPr>
        <w:t xml:space="preserve"> t</w:t>
      </w:r>
      <w:r w:rsidR="004A68FB">
        <w:rPr>
          <w:rFonts w:ascii="Arial" w:eastAsia="Calibri" w:hAnsi="Arial" w:cs="Arial"/>
          <w:sz w:val="20"/>
          <w:szCs w:val="20"/>
        </w:rPr>
        <w:t>ill the risk is acceptably low.</w:t>
      </w:r>
    </w:p>
    <w:p w:rsidR="00A50BBE" w:rsidRDefault="00A50BBE" w:rsidP="00A50BBE">
      <w:pPr>
        <w:spacing w:line="249" w:lineRule="auto"/>
        <w:ind w:right="191"/>
        <w:rPr>
          <w:rFonts w:ascii="Arial" w:eastAsia="Calibri" w:hAnsi="Arial" w:cs="Arial"/>
          <w:sz w:val="20"/>
          <w:szCs w:val="20"/>
        </w:rPr>
      </w:pPr>
    </w:p>
    <w:p w:rsidR="00A50BBE" w:rsidRPr="00A50BBE" w:rsidRDefault="00A50BBE" w:rsidP="00A50BBE">
      <w:pPr>
        <w:spacing w:line="249" w:lineRule="auto"/>
        <w:ind w:right="191"/>
        <w:rPr>
          <w:rFonts w:ascii="Arial" w:eastAsia="Calibri" w:hAnsi="Arial" w:cs="Arial"/>
          <w:sz w:val="20"/>
          <w:szCs w:val="20"/>
        </w:rPr>
      </w:pPr>
      <w:r w:rsidRPr="00A50BBE">
        <w:rPr>
          <w:rFonts w:ascii="Arial" w:eastAsia="Calibri" w:hAnsi="Arial" w:cs="Arial"/>
          <w:sz w:val="20"/>
          <w:szCs w:val="20"/>
        </w:rPr>
        <w:t xml:space="preserve">The following principles should </w:t>
      </w:r>
      <w:r w:rsidR="004B2293" w:rsidRPr="00A50BBE">
        <w:rPr>
          <w:rFonts w:ascii="Arial" w:eastAsia="Calibri" w:hAnsi="Arial" w:cs="Arial"/>
          <w:sz w:val="20"/>
          <w:szCs w:val="20"/>
        </w:rPr>
        <w:t>be applied</w:t>
      </w:r>
      <w:r w:rsidR="005D7BBF">
        <w:rPr>
          <w:rFonts w:ascii="Arial" w:eastAsia="Calibri" w:hAnsi="Arial" w:cs="Arial"/>
          <w:sz w:val="20"/>
          <w:szCs w:val="20"/>
        </w:rPr>
        <w:t xml:space="preserve"> to the control of risk:</w:t>
      </w:r>
    </w:p>
    <w:p w:rsidR="00A50BBE" w:rsidRPr="00A50BBE" w:rsidRDefault="00A50BBE" w:rsidP="00A50BBE">
      <w:pPr>
        <w:spacing w:line="249" w:lineRule="auto"/>
        <w:ind w:right="191"/>
        <w:rPr>
          <w:rFonts w:ascii="Arial" w:eastAsia="Calibri" w:hAnsi="Arial" w:cs="Arial"/>
          <w:sz w:val="20"/>
          <w:szCs w:val="20"/>
        </w:rPr>
      </w:pPr>
    </w:p>
    <w:p w:rsidR="00A50BBE" w:rsidRPr="00A50BBE" w:rsidRDefault="009C391B" w:rsidP="006B7D97">
      <w:pPr>
        <w:pStyle w:val="ListParagraph"/>
        <w:numPr>
          <w:ilvl w:val="0"/>
          <w:numId w:val="20"/>
        </w:numPr>
        <w:spacing w:line="249" w:lineRule="auto"/>
        <w:ind w:right="191"/>
        <w:rPr>
          <w:rFonts w:ascii="Arial" w:eastAsia="Calibri" w:hAnsi="Arial" w:cs="Arial"/>
          <w:sz w:val="20"/>
          <w:szCs w:val="20"/>
        </w:rPr>
      </w:pPr>
      <w:r>
        <w:rPr>
          <w:rFonts w:ascii="Arial" w:eastAsia="Calibri" w:hAnsi="Arial" w:cs="Arial"/>
          <w:sz w:val="20"/>
          <w:szCs w:val="20"/>
        </w:rPr>
        <w:t>i</w:t>
      </w:r>
      <w:r w:rsidR="00A50BBE" w:rsidRPr="00A50BBE">
        <w:rPr>
          <w:rFonts w:ascii="Arial" w:eastAsia="Calibri" w:hAnsi="Arial" w:cs="Arial"/>
          <w:sz w:val="20"/>
          <w:szCs w:val="20"/>
        </w:rPr>
        <w:t>f possible, avoid the risk completely by using safer alternative methods or materials.</w:t>
      </w:r>
    </w:p>
    <w:p w:rsidR="00A50BBE" w:rsidRPr="00A50BBE" w:rsidRDefault="00A50BBE" w:rsidP="00A50BBE">
      <w:pPr>
        <w:spacing w:line="249" w:lineRule="auto"/>
        <w:ind w:right="191"/>
        <w:rPr>
          <w:rFonts w:ascii="Arial" w:eastAsia="Calibri" w:hAnsi="Arial" w:cs="Arial"/>
          <w:sz w:val="20"/>
          <w:szCs w:val="20"/>
        </w:rPr>
      </w:pPr>
    </w:p>
    <w:p w:rsidR="00A50BBE" w:rsidRPr="00A50BBE" w:rsidRDefault="009C391B" w:rsidP="006B7D97">
      <w:pPr>
        <w:pStyle w:val="ListParagraph"/>
        <w:numPr>
          <w:ilvl w:val="0"/>
          <w:numId w:val="20"/>
        </w:numPr>
        <w:spacing w:line="249" w:lineRule="auto"/>
        <w:ind w:right="191"/>
        <w:rPr>
          <w:rFonts w:ascii="Arial" w:eastAsia="Calibri" w:hAnsi="Arial" w:cs="Arial"/>
          <w:sz w:val="20"/>
          <w:szCs w:val="20"/>
        </w:rPr>
      </w:pPr>
      <w:r>
        <w:rPr>
          <w:rFonts w:ascii="Arial" w:eastAsia="Calibri" w:hAnsi="Arial" w:cs="Arial"/>
          <w:sz w:val="20"/>
          <w:szCs w:val="20"/>
        </w:rPr>
        <w:t>a</w:t>
      </w:r>
      <w:r w:rsidR="00A50BBE" w:rsidRPr="00A50BBE">
        <w:rPr>
          <w:rFonts w:ascii="Arial" w:eastAsia="Calibri" w:hAnsi="Arial" w:cs="Arial"/>
          <w:sz w:val="20"/>
          <w:szCs w:val="20"/>
        </w:rPr>
        <w:t>ddress risks at source, rather than using superficial control measures that result in a high or unnecessary residual risk remaining in place.</w:t>
      </w:r>
    </w:p>
    <w:p w:rsidR="00A50BBE" w:rsidRPr="00A50BBE" w:rsidRDefault="00A50BBE" w:rsidP="00A50BBE">
      <w:pPr>
        <w:spacing w:line="249" w:lineRule="auto"/>
        <w:ind w:right="191"/>
        <w:rPr>
          <w:rFonts w:ascii="Arial" w:eastAsia="Calibri" w:hAnsi="Arial" w:cs="Arial"/>
          <w:sz w:val="20"/>
          <w:szCs w:val="20"/>
        </w:rPr>
      </w:pPr>
    </w:p>
    <w:p w:rsidR="00A50BBE" w:rsidRPr="00A50BBE" w:rsidRDefault="009C391B" w:rsidP="006B7D97">
      <w:pPr>
        <w:pStyle w:val="ListParagraph"/>
        <w:numPr>
          <w:ilvl w:val="0"/>
          <w:numId w:val="20"/>
        </w:numPr>
        <w:spacing w:line="249" w:lineRule="auto"/>
        <w:ind w:right="191"/>
        <w:rPr>
          <w:rFonts w:ascii="Arial" w:eastAsia="Calibri" w:hAnsi="Arial" w:cs="Arial"/>
          <w:sz w:val="20"/>
          <w:szCs w:val="20"/>
        </w:rPr>
      </w:pPr>
      <w:r>
        <w:rPr>
          <w:rFonts w:ascii="Arial" w:eastAsia="Calibri" w:hAnsi="Arial" w:cs="Arial"/>
          <w:sz w:val="20"/>
          <w:szCs w:val="20"/>
        </w:rPr>
        <w:t>w</w:t>
      </w:r>
      <w:r w:rsidR="00A50BBE" w:rsidRPr="00A50BBE">
        <w:rPr>
          <w:rFonts w:ascii="Arial" w:eastAsia="Calibri" w:hAnsi="Arial" w:cs="Arial"/>
          <w:sz w:val="20"/>
          <w:szCs w:val="20"/>
        </w:rPr>
        <w:t xml:space="preserve">herever possible, adapt the work to the individual, particularly in the choice of work equipment and methods of work, as </w:t>
      </w:r>
      <w:r w:rsidR="004B2293" w:rsidRPr="00A50BBE">
        <w:rPr>
          <w:rFonts w:ascii="Arial" w:eastAsia="Calibri" w:hAnsi="Arial" w:cs="Arial"/>
          <w:sz w:val="20"/>
          <w:szCs w:val="20"/>
        </w:rPr>
        <w:t>this makes</w:t>
      </w:r>
      <w:r w:rsidR="00A50BBE" w:rsidRPr="00A50BBE">
        <w:rPr>
          <w:rFonts w:ascii="Arial" w:eastAsia="Calibri" w:hAnsi="Arial" w:cs="Arial"/>
          <w:sz w:val="20"/>
          <w:szCs w:val="20"/>
        </w:rPr>
        <w:t xml:space="preserve"> the work less monotonous, improves concentration and reduces the </w:t>
      </w:r>
      <w:r w:rsidR="004B2293" w:rsidRPr="00A50BBE">
        <w:rPr>
          <w:rFonts w:ascii="Arial" w:eastAsia="Calibri" w:hAnsi="Arial" w:cs="Arial"/>
          <w:sz w:val="20"/>
          <w:szCs w:val="20"/>
        </w:rPr>
        <w:t>temptation to</w:t>
      </w:r>
      <w:r w:rsidR="00A50BBE" w:rsidRPr="00A50BBE">
        <w:rPr>
          <w:rFonts w:ascii="Arial" w:eastAsia="Calibri" w:hAnsi="Arial" w:cs="Arial"/>
          <w:sz w:val="20"/>
          <w:szCs w:val="20"/>
        </w:rPr>
        <w:t xml:space="preserve"> improvise equipment and methods.</w:t>
      </w:r>
    </w:p>
    <w:p w:rsidR="00A50BBE" w:rsidRPr="00A50BBE" w:rsidRDefault="00A50BBE" w:rsidP="00A50BBE">
      <w:pPr>
        <w:spacing w:line="249" w:lineRule="auto"/>
        <w:ind w:right="191"/>
        <w:rPr>
          <w:rFonts w:ascii="Arial" w:eastAsia="Calibri" w:hAnsi="Arial" w:cs="Arial"/>
          <w:sz w:val="20"/>
          <w:szCs w:val="20"/>
        </w:rPr>
      </w:pPr>
    </w:p>
    <w:p w:rsidR="00A50BBE" w:rsidRPr="00A50BBE" w:rsidRDefault="004B2293" w:rsidP="006B7D97">
      <w:pPr>
        <w:pStyle w:val="ListParagraph"/>
        <w:numPr>
          <w:ilvl w:val="0"/>
          <w:numId w:val="20"/>
        </w:numPr>
        <w:spacing w:line="249" w:lineRule="auto"/>
        <w:ind w:right="191"/>
        <w:rPr>
          <w:rFonts w:ascii="Arial" w:eastAsia="Calibri" w:hAnsi="Arial" w:cs="Arial"/>
          <w:sz w:val="20"/>
          <w:szCs w:val="20"/>
        </w:rPr>
      </w:pPr>
      <w:r>
        <w:rPr>
          <w:rFonts w:ascii="Arial" w:eastAsia="Calibri" w:hAnsi="Arial" w:cs="Arial"/>
          <w:sz w:val="20"/>
          <w:szCs w:val="20"/>
        </w:rPr>
        <w:t>t</w:t>
      </w:r>
      <w:r w:rsidRPr="00A50BBE">
        <w:rPr>
          <w:rFonts w:ascii="Arial" w:eastAsia="Calibri" w:hAnsi="Arial" w:cs="Arial"/>
          <w:sz w:val="20"/>
          <w:szCs w:val="20"/>
        </w:rPr>
        <w:t>ake advantage</w:t>
      </w:r>
      <w:r w:rsidR="00A50BBE" w:rsidRPr="00A50BBE">
        <w:rPr>
          <w:rFonts w:ascii="Arial" w:eastAsia="Calibri" w:hAnsi="Arial" w:cs="Arial"/>
          <w:sz w:val="20"/>
          <w:szCs w:val="20"/>
        </w:rPr>
        <w:t xml:space="preserve"> of technological progress, which often offers opportunities </w:t>
      </w:r>
      <w:r w:rsidRPr="00A50BBE">
        <w:rPr>
          <w:rFonts w:ascii="Arial" w:eastAsia="Calibri" w:hAnsi="Arial" w:cs="Arial"/>
          <w:sz w:val="20"/>
          <w:szCs w:val="20"/>
        </w:rPr>
        <w:t>for safer</w:t>
      </w:r>
      <w:r w:rsidR="00A50BBE" w:rsidRPr="00A50BBE">
        <w:rPr>
          <w:rFonts w:ascii="Arial" w:eastAsia="Calibri" w:hAnsi="Arial" w:cs="Arial"/>
          <w:sz w:val="20"/>
          <w:szCs w:val="20"/>
        </w:rPr>
        <w:t xml:space="preserve"> and more efficient working methods.</w:t>
      </w:r>
    </w:p>
    <w:p w:rsidR="00A50BBE" w:rsidRPr="00A50BBE" w:rsidRDefault="00A50BBE" w:rsidP="00A50BBE">
      <w:pPr>
        <w:spacing w:line="249" w:lineRule="auto"/>
        <w:ind w:right="191"/>
        <w:rPr>
          <w:rFonts w:ascii="Arial" w:eastAsia="Calibri" w:hAnsi="Arial" w:cs="Arial"/>
          <w:sz w:val="20"/>
          <w:szCs w:val="20"/>
        </w:rPr>
      </w:pPr>
    </w:p>
    <w:p w:rsidR="00A50BBE" w:rsidRPr="00A50BBE" w:rsidRDefault="009C391B" w:rsidP="006B7D97">
      <w:pPr>
        <w:pStyle w:val="ListParagraph"/>
        <w:numPr>
          <w:ilvl w:val="0"/>
          <w:numId w:val="20"/>
        </w:numPr>
        <w:spacing w:line="249" w:lineRule="auto"/>
        <w:ind w:right="191"/>
        <w:rPr>
          <w:rFonts w:ascii="Arial" w:eastAsia="Calibri" w:hAnsi="Arial" w:cs="Arial"/>
          <w:sz w:val="20"/>
          <w:szCs w:val="20"/>
        </w:rPr>
      </w:pPr>
      <w:r>
        <w:rPr>
          <w:rFonts w:ascii="Arial" w:eastAsia="Calibri" w:hAnsi="Arial" w:cs="Arial"/>
          <w:sz w:val="20"/>
          <w:szCs w:val="20"/>
        </w:rPr>
        <w:t>i</w:t>
      </w:r>
      <w:r w:rsidR="00A50BBE" w:rsidRPr="00A50BBE">
        <w:rPr>
          <w:rFonts w:ascii="Arial" w:eastAsia="Calibri" w:hAnsi="Arial" w:cs="Arial"/>
          <w:sz w:val="20"/>
          <w:szCs w:val="20"/>
        </w:rPr>
        <w:t xml:space="preserve">ncorporate the protective and preventive measures into a coherent plan to reduce progressively those risks which cannot altogether </w:t>
      </w:r>
      <w:r w:rsidR="004B2293" w:rsidRPr="00A50BBE">
        <w:rPr>
          <w:rFonts w:ascii="Arial" w:eastAsia="Calibri" w:hAnsi="Arial" w:cs="Arial"/>
          <w:sz w:val="20"/>
          <w:szCs w:val="20"/>
        </w:rPr>
        <w:t>be avoided</w:t>
      </w:r>
      <w:r w:rsidR="00A50BBE" w:rsidRPr="00A50BBE">
        <w:rPr>
          <w:rFonts w:ascii="Arial" w:eastAsia="Calibri" w:hAnsi="Arial" w:cs="Arial"/>
          <w:sz w:val="20"/>
          <w:szCs w:val="20"/>
        </w:rPr>
        <w:t xml:space="preserve">, taking into account working conditions, organizational factors, the working environment and </w:t>
      </w:r>
      <w:r w:rsidR="004B2293" w:rsidRPr="00A50BBE">
        <w:rPr>
          <w:rFonts w:ascii="Arial" w:eastAsia="Calibri" w:hAnsi="Arial" w:cs="Arial"/>
          <w:sz w:val="20"/>
          <w:szCs w:val="20"/>
        </w:rPr>
        <w:t>social factors</w:t>
      </w:r>
      <w:r w:rsidR="00A50BBE" w:rsidRPr="00A50BBE">
        <w:rPr>
          <w:rFonts w:ascii="Arial" w:eastAsia="Calibri" w:hAnsi="Arial" w:cs="Arial"/>
          <w:sz w:val="20"/>
          <w:szCs w:val="20"/>
        </w:rPr>
        <w:t>.</w:t>
      </w:r>
    </w:p>
    <w:p w:rsidR="00765C40" w:rsidRPr="00A50BBE" w:rsidRDefault="00765C40" w:rsidP="00A50BBE">
      <w:pPr>
        <w:spacing w:line="249" w:lineRule="auto"/>
        <w:ind w:right="191"/>
        <w:rPr>
          <w:rFonts w:ascii="Arial" w:eastAsia="Calibri" w:hAnsi="Arial" w:cs="Arial"/>
          <w:sz w:val="20"/>
          <w:szCs w:val="20"/>
        </w:rPr>
      </w:pPr>
    </w:p>
    <w:p w:rsidR="00A50BBE" w:rsidRPr="00B801A2" w:rsidRDefault="00A50BBE" w:rsidP="006B7D97">
      <w:pPr>
        <w:pStyle w:val="ListParagraph"/>
        <w:numPr>
          <w:ilvl w:val="1"/>
          <w:numId w:val="36"/>
        </w:numPr>
        <w:rPr>
          <w:rFonts w:ascii="Arial" w:hAnsi="Arial" w:cs="Arial"/>
          <w:b/>
          <w:bCs/>
          <w:sz w:val="22"/>
          <w:szCs w:val="22"/>
        </w:rPr>
      </w:pPr>
      <w:r w:rsidRPr="00B801A2">
        <w:rPr>
          <w:rFonts w:ascii="Arial" w:hAnsi="Arial" w:cs="Arial"/>
          <w:b/>
          <w:bCs/>
          <w:sz w:val="22"/>
          <w:szCs w:val="22"/>
        </w:rPr>
        <w:t>Competencies and training</w:t>
      </w:r>
    </w:p>
    <w:p w:rsidR="00A50BBE" w:rsidRDefault="00A50BBE" w:rsidP="006B7D97">
      <w:pPr>
        <w:pStyle w:val="ListParagraph"/>
        <w:numPr>
          <w:ilvl w:val="2"/>
          <w:numId w:val="36"/>
        </w:numPr>
        <w:tabs>
          <w:tab w:val="left" w:pos="540"/>
        </w:tabs>
        <w:rPr>
          <w:rFonts w:ascii="Arial" w:hAnsi="Arial" w:cs="Arial"/>
          <w:b/>
          <w:color w:val="363435"/>
          <w:w w:val="106"/>
          <w:sz w:val="20"/>
          <w:szCs w:val="20"/>
        </w:rPr>
      </w:pPr>
      <w:r w:rsidRPr="004E7CFC">
        <w:rPr>
          <w:rFonts w:ascii="Arial" w:hAnsi="Arial" w:cs="Arial"/>
          <w:b/>
          <w:color w:val="363435"/>
          <w:w w:val="106"/>
          <w:sz w:val="20"/>
          <w:szCs w:val="20"/>
        </w:rPr>
        <w:t xml:space="preserve"> Competencies</w:t>
      </w:r>
    </w:p>
    <w:p w:rsidR="004A68FB" w:rsidRPr="004A68FB" w:rsidRDefault="004A68FB" w:rsidP="004A68FB">
      <w:pPr>
        <w:pStyle w:val="ListParagraph"/>
        <w:tabs>
          <w:tab w:val="left" w:pos="540"/>
        </w:tabs>
        <w:rPr>
          <w:rFonts w:ascii="Arial" w:hAnsi="Arial" w:cs="Arial"/>
          <w:b/>
          <w:color w:val="363435"/>
          <w:w w:val="106"/>
          <w:sz w:val="20"/>
          <w:szCs w:val="20"/>
        </w:rPr>
      </w:pPr>
    </w:p>
    <w:p w:rsidR="00B831F7" w:rsidRPr="00CA765D" w:rsidRDefault="00A50BBE" w:rsidP="00CA765D">
      <w:pPr>
        <w:spacing w:line="249" w:lineRule="auto"/>
        <w:ind w:right="191"/>
        <w:rPr>
          <w:rFonts w:ascii="Arial" w:eastAsia="Calibri" w:hAnsi="Arial" w:cs="Arial"/>
          <w:sz w:val="20"/>
          <w:szCs w:val="20"/>
        </w:rPr>
      </w:pPr>
      <w:r w:rsidRPr="00991FB8">
        <w:rPr>
          <w:rFonts w:ascii="Arial" w:eastAsia="Calibri" w:hAnsi="Arial" w:cs="Arial"/>
          <w:sz w:val="20"/>
          <w:szCs w:val="20"/>
        </w:rPr>
        <w:t xml:space="preserve">All demolition and structural alteration activities should </w:t>
      </w:r>
      <w:r w:rsidR="004B2293" w:rsidRPr="00991FB8">
        <w:rPr>
          <w:rFonts w:ascii="Arial" w:eastAsia="Calibri" w:hAnsi="Arial" w:cs="Arial"/>
          <w:sz w:val="20"/>
          <w:szCs w:val="20"/>
        </w:rPr>
        <w:t>be carefully</w:t>
      </w:r>
      <w:r w:rsidRPr="00991FB8">
        <w:rPr>
          <w:rFonts w:ascii="Arial" w:eastAsia="Calibri" w:hAnsi="Arial" w:cs="Arial"/>
          <w:sz w:val="20"/>
          <w:szCs w:val="20"/>
        </w:rPr>
        <w:t xml:space="preserve"> planned and carried out by competent practitioners and organizations. People making appointments should take reasonable steps to ensure that those appointed are competent </w:t>
      </w:r>
      <w:r w:rsidR="004B2293" w:rsidRPr="00991FB8">
        <w:rPr>
          <w:rFonts w:ascii="Arial" w:eastAsia="Calibri" w:hAnsi="Arial" w:cs="Arial"/>
          <w:sz w:val="20"/>
          <w:szCs w:val="20"/>
        </w:rPr>
        <w:t>for what</w:t>
      </w:r>
      <w:r w:rsidRPr="00991FB8">
        <w:rPr>
          <w:rFonts w:ascii="Arial" w:eastAsia="Calibri" w:hAnsi="Arial" w:cs="Arial"/>
          <w:sz w:val="20"/>
          <w:szCs w:val="20"/>
        </w:rPr>
        <w:t xml:space="preserve"> </w:t>
      </w:r>
      <w:r w:rsidR="00195639" w:rsidRPr="00991FB8">
        <w:rPr>
          <w:rFonts w:ascii="Arial" w:eastAsia="Calibri" w:hAnsi="Arial" w:cs="Arial"/>
          <w:sz w:val="20"/>
          <w:szCs w:val="20"/>
        </w:rPr>
        <w:t>they</w:t>
      </w:r>
      <w:r w:rsidRPr="00991FB8">
        <w:rPr>
          <w:rFonts w:ascii="Arial" w:eastAsia="Calibri" w:hAnsi="Arial" w:cs="Arial"/>
          <w:sz w:val="20"/>
          <w:szCs w:val="20"/>
        </w:rPr>
        <w:t xml:space="preserve"> </w:t>
      </w:r>
      <w:r w:rsidR="004B2293" w:rsidRPr="00991FB8">
        <w:rPr>
          <w:rFonts w:ascii="Arial" w:eastAsia="Calibri" w:hAnsi="Arial" w:cs="Arial"/>
          <w:sz w:val="20"/>
          <w:szCs w:val="20"/>
        </w:rPr>
        <w:t>are expected</w:t>
      </w:r>
      <w:r w:rsidRPr="00991FB8">
        <w:rPr>
          <w:rFonts w:ascii="Arial" w:eastAsia="Calibri" w:hAnsi="Arial" w:cs="Arial"/>
          <w:sz w:val="20"/>
          <w:szCs w:val="20"/>
        </w:rPr>
        <w:t xml:space="preserve"> to do.  </w:t>
      </w:r>
      <w:r w:rsidR="004B2293" w:rsidRPr="00991FB8">
        <w:rPr>
          <w:rFonts w:ascii="Arial" w:eastAsia="Calibri" w:hAnsi="Arial" w:cs="Arial"/>
          <w:sz w:val="20"/>
          <w:szCs w:val="20"/>
        </w:rPr>
        <w:t>Likewise, those</w:t>
      </w:r>
      <w:r w:rsidRPr="00991FB8">
        <w:rPr>
          <w:rFonts w:ascii="Arial" w:eastAsia="Calibri" w:hAnsi="Arial" w:cs="Arial"/>
          <w:sz w:val="20"/>
          <w:szCs w:val="20"/>
        </w:rPr>
        <w:t xml:space="preserve"> accepting such appointments should </w:t>
      </w:r>
      <w:r w:rsidR="004B2293" w:rsidRPr="00991FB8">
        <w:rPr>
          <w:rFonts w:ascii="Arial" w:eastAsia="Calibri" w:hAnsi="Arial" w:cs="Arial"/>
          <w:sz w:val="20"/>
          <w:szCs w:val="20"/>
        </w:rPr>
        <w:t>only do so</w:t>
      </w:r>
      <w:r w:rsidRPr="00991FB8">
        <w:rPr>
          <w:rFonts w:ascii="Arial" w:eastAsia="Calibri" w:hAnsi="Arial" w:cs="Arial"/>
          <w:sz w:val="20"/>
          <w:szCs w:val="20"/>
        </w:rPr>
        <w:t xml:space="preserve"> if they </w:t>
      </w:r>
      <w:r w:rsidR="004B2293" w:rsidRPr="00991FB8">
        <w:rPr>
          <w:rFonts w:ascii="Arial" w:eastAsia="Calibri" w:hAnsi="Arial" w:cs="Arial"/>
          <w:sz w:val="20"/>
          <w:szCs w:val="20"/>
        </w:rPr>
        <w:t>are competent</w:t>
      </w:r>
      <w:r w:rsidRPr="00991FB8">
        <w:rPr>
          <w:rFonts w:ascii="Arial" w:eastAsia="Calibri" w:hAnsi="Arial" w:cs="Arial"/>
          <w:sz w:val="20"/>
          <w:szCs w:val="20"/>
        </w:rPr>
        <w:t xml:space="preserve"> to undertake the particular activity. </w:t>
      </w:r>
      <w:r w:rsidR="004B2293" w:rsidRPr="00991FB8">
        <w:rPr>
          <w:rFonts w:ascii="Arial" w:eastAsia="Calibri" w:hAnsi="Arial" w:cs="Arial"/>
          <w:sz w:val="20"/>
          <w:szCs w:val="20"/>
        </w:rPr>
        <w:t>Clients and</w:t>
      </w:r>
      <w:r w:rsidRPr="00991FB8">
        <w:rPr>
          <w:rFonts w:ascii="Arial" w:eastAsia="Calibri" w:hAnsi="Arial" w:cs="Arial"/>
          <w:sz w:val="20"/>
          <w:szCs w:val="20"/>
        </w:rPr>
        <w:t xml:space="preserve"> procurers of demolition works have a key </w:t>
      </w:r>
      <w:r w:rsidR="004B2293" w:rsidRPr="00991FB8">
        <w:rPr>
          <w:rFonts w:ascii="Arial" w:eastAsia="Calibri" w:hAnsi="Arial" w:cs="Arial"/>
          <w:sz w:val="20"/>
          <w:szCs w:val="20"/>
        </w:rPr>
        <w:t>role and</w:t>
      </w:r>
      <w:r w:rsidRPr="00991FB8">
        <w:rPr>
          <w:rFonts w:ascii="Arial" w:eastAsia="Calibri" w:hAnsi="Arial" w:cs="Arial"/>
          <w:sz w:val="20"/>
          <w:szCs w:val="20"/>
        </w:rPr>
        <w:t xml:space="preserve"> should ensure that all contractors, designers and other </w:t>
      </w:r>
      <w:r w:rsidRPr="00991FB8">
        <w:rPr>
          <w:rFonts w:ascii="Arial" w:eastAsia="Calibri" w:hAnsi="Arial" w:cs="Arial"/>
          <w:sz w:val="20"/>
          <w:szCs w:val="20"/>
        </w:rPr>
        <w:lastRenderedPageBreak/>
        <w:t xml:space="preserve">team members that they propose to appoint have either the competence to </w:t>
      </w:r>
      <w:r w:rsidR="004B2293" w:rsidRPr="00991FB8">
        <w:rPr>
          <w:rFonts w:ascii="Arial" w:eastAsia="Calibri" w:hAnsi="Arial" w:cs="Arial"/>
          <w:sz w:val="20"/>
          <w:szCs w:val="20"/>
        </w:rPr>
        <w:t>carry out</w:t>
      </w:r>
      <w:r w:rsidRPr="00991FB8">
        <w:rPr>
          <w:rFonts w:ascii="Arial" w:eastAsia="Calibri" w:hAnsi="Arial" w:cs="Arial"/>
          <w:sz w:val="20"/>
          <w:szCs w:val="20"/>
        </w:rPr>
        <w:t xml:space="preserve"> the work themselves or have engaged the </w:t>
      </w:r>
      <w:r w:rsidR="004B2293" w:rsidRPr="00991FB8">
        <w:rPr>
          <w:rFonts w:ascii="Arial" w:eastAsia="Calibri" w:hAnsi="Arial" w:cs="Arial"/>
          <w:sz w:val="20"/>
          <w:szCs w:val="20"/>
        </w:rPr>
        <w:t>services of</w:t>
      </w:r>
      <w:r w:rsidRPr="00991FB8">
        <w:rPr>
          <w:rFonts w:ascii="Arial" w:eastAsia="Calibri" w:hAnsi="Arial" w:cs="Arial"/>
          <w:sz w:val="20"/>
          <w:szCs w:val="20"/>
        </w:rPr>
        <w:t xml:space="preserve"> </w:t>
      </w:r>
      <w:r w:rsidR="004B2293" w:rsidRPr="00991FB8">
        <w:rPr>
          <w:rFonts w:ascii="Arial" w:eastAsia="Calibri" w:hAnsi="Arial" w:cs="Arial"/>
          <w:sz w:val="20"/>
          <w:szCs w:val="20"/>
        </w:rPr>
        <w:t>an individual</w:t>
      </w:r>
      <w:r w:rsidRPr="00991FB8">
        <w:rPr>
          <w:rFonts w:ascii="Arial" w:eastAsia="Calibri" w:hAnsi="Arial" w:cs="Arial"/>
          <w:sz w:val="20"/>
          <w:szCs w:val="20"/>
        </w:rPr>
        <w:t xml:space="preserve"> or organization </w:t>
      </w:r>
      <w:r w:rsidR="00CA765D">
        <w:rPr>
          <w:rFonts w:ascii="Arial" w:eastAsia="Calibri" w:hAnsi="Arial" w:cs="Arial"/>
          <w:sz w:val="20"/>
          <w:szCs w:val="20"/>
        </w:rPr>
        <w:t>with these competencies.</w:t>
      </w:r>
    </w:p>
    <w:p w:rsidR="00B831F7" w:rsidRPr="00B831F7" w:rsidRDefault="00B831F7" w:rsidP="00B831F7">
      <w:pPr>
        <w:tabs>
          <w:tab w:val="left" w:pos="540"/>
        </w:tabs>
        <w:rPr>
          <w:rFonts w:ascii="Arial" w:hAnsi="Arial" w:cs="Arial"/>
          <w:b/>
          <w:color w:val="363435"/>
          <w:w w:val="106"/>
          <w:sz w:val="20"/>
          <w:szCs w:val="20"/>
        </w:rPr>
      </w:pPr>
    </w:p>
    <w:p w:rsidR="00A50BBE" w:rsidRPr="004E7CFC" w:rsidRDefault="00A50BBE" w:rsidP="006B7D97">
      <w:pPr>
        <w:pStyle w:val="ListParagraph"/>
        <w:numPr>
          <w:ilvl w:val="2"/>
          <w:numId w:val="36"/>
        </w:numPr>
        <w:tabs>
          <w:tab w:val="left" w:pos="540"/>
        </w:tabs>
        <w:rPr>
          <w:rFonts w:ascii="Arial" w:hAnsi="Arial" w:cs="Arial"/>
          <w:b/>
          <w:color w:val="363435"/>
          <w:w w:val="106"/>
          <w:sz w:val="20"/>
          <w:szCs w:val="20"/>
        </w:rPr>
      </w:pPr>
      <w:r w:rsidRPr="004E7CFC">
        <w:rPr>
          <w:rFonts w:ascii="Arial" w:hAnsi="Arial" w:cs="Arial"/>
          <w:b/>
          <w:color w:val="363435"/>
          <w:w w:val="106"/>
          <w:sz w:val="20"/>
          <w:szCs w:val="20"/>
        </w:rPr>
        <w:t>Training</w:t>
      </w:r>
    </w:p>
    <w:p w:rsidR="00A50BBE" w:rsidRPr="00A50BBE" w:rsidRDefault="00A50BBE" w:rsidP="00A50BBE">
      <w:pPr>
        <w:spacing w:before="1" w:line="120" w:lineRule="exact"/>
        <w:rPr>
          <w:sz w:val="13"/>
          <w:szCs w:val="13"/>
        </w:rPr>
      </w:pPr>
    </w:p>
    <w:p w:rsidR="00A50BBE" w:rsidRPr="00C445B6" w:rsidRDefault="00A50BBE" w:rsidP="00A50BBE">
      <w:pPr>
        <w:spacing w:line="249" w:lineRule="auto"/>
        <w:ind w:right="369"/>
        <w:rPr>
          <w:rFonts w:ascii="Arial" w:eastAsia="Calibri" w:hAnsi="Arial" w:cs="Arial"/>
          <w:sz w:val="20"/>
          <w:szCs w:val="20"/>
        </w:rPr>
      </w:pPr>
      <w:r w:rsidRPr="00C445B6">
        <w:rPr>
          <w:rFonts w:ascii="Arial" w:eastAsia="Calibri" w:hAnsi="Arial" w:cs="Arial"/>
          <w:sz w:val="20"/>
          <w:szCs w:val="20"/>
        </w:rPr>
        <w:t xml:space="preserve">Management should ensure that the necessary </w:t>
      </w:r>
      <w:r w:rsidR="004B2293" w:rsidRPr="00C445B6">
        <w:rPr>
          <w:rFonts w:ascii="Arial" w:eastAsia="Calibri" w:hAnsi="Arial" w:cs="Arial"/>
          <w:sz w:val="20"/>
          <w:szCs w:val="20"/>
        </w:rPr>
        <w:t>levels of</w:t>
      </w:r>
      <w:r w:rsidRPr="00C445B6">
        <w:rPr>
          <w:rFonts w:ascii="Arial" w:eastAsia="Calibri" w:hAnsi="Arial" w:cs="Arial"/>
          <w:sz w:val="20"/>
          <w:szCs w:val="20"/>
        </w:rPr>
        <w:t xml:space="preserve"> competence </w:t>
      </w:r>
      <w:r w:rsidR="004B2293" w:rsidRPr="00C445B6">
        <w:rPr>
          <w:rFonts w:ascii="Arial" w:eastAsia="Calibri" w:hAnsi="Arial" w:cs="Arial"/>
          <w:sz w:val="20"/>
          <w:szCs w:val="20"/>
        </w:rPr>
        <w:t>exist and</w:t>
      </w:r>
      <w:r w:rsidRPr="00C445B6">
        <w:rPr>
          <w:rFonts w:ascii="Arial" w:eastAsia="Calibri" w:hAnsi="Arial" w:cs="Arial"/>
          <w:sz w:val="20"/>
          <w:szCs w:val="20"/>
        </w:rPr>
        <w:t xml:space="preserve"> </w:t>
      </w:r>
      <w:r w:rsidR="004B2293" w:rsidRPr="00C445B6">
        <w:rPr>
          <w:rFonts w:ascii="Arial" w:eastAsia="Calibri" w:hAnsi="Arial" w:cs="Arial"/>
          <w:sz w:val="20"/>
          <w:szCs w:val="20"/>
        </w:rPr>
        <w:t>are developed</w:t>
      </w:r>
      <w:r w:rsidRPr="00C445B6">
        <w:rPr>
          <w:rFonts w:ascii="Arial" w:eastAsia="Calibri" w:hAnsi="Arial" w:cs="Arial"/>
          <w:sz w:val="20"/>
          <w:szCs w:val="20"/>
        </w:rPr>
        <w:t xml:space="preserve"> by appropriate training as required. This should include industry-recognized training schemes intended to ensure that managers, supervisors and operatives in the demolition industry </w:t>
      </w:r>
      <w:r w:rsidR="004B2293" w:rsidRPr="00C445B6">
        <w:rPr>
          <w:rFonts w:ascii="Arial" w:eastAsia="Calibri" w:hAnsi="Arial" w:cs="Arial"/>
          <w:sz w:val="20"/>
          <w:szCs w:val="20"/>
        </w:rPr>
        <w:t>are</w:t>
      </w:r>
      <w:r w:rsidR="004B2293" w:rsidRPr="00A50BBE">
        <w:rPr>
          <w:color w:val="363435"/>
          <w:sz w:val="20"/>
          <w:szCs w:val="20"/>
        </w:rPr>
        <w:t xml:space="preserve"> </w:t>
      </w:r>
      <w:r w:rsidR="004B2293" w:rsidRPr="00673EEA">
        <w:rPr>
          <w:rFonts w:ascii="Arial" w:eastAsia="Calibri" w:hAnsi="Arial" w:cs="Arial"/>
          <w:sz w:val="20"/>
          <w:szCs w:val="20"/>
        </w:rPr>
        <w:t>competent</w:t>
      </w:r>
      <w:r w:rsidRPr="00673EEA">
        <w:rPr>
          <w:rFonts w:ascii="Arial" w:eastAsia="Calibri" w:hAnsi="Arial" w:cs="Arial"/>
          <w:sz w:val="20"/>
          <w:szCs w:val="20"/>
        </w:rPr>
        <w:t xml:space="preserve"> at the </w:t>
      </w:r>
      <w:r w:rsidRPr="00C445B6">
        <w:rPr>
          <w:rFonts w:ascii="Arial" w:eastAsia="Calibri" w:hAnsi="Arial" w:cs="Arial"/>
          <w:sz w:val="20"/>
          <w:szCs w:val="20"/>
        </w:rPr>
        <w:t xml:space="preserve">level of experience that they </w:t>
      </w:r>
      <w:r w:rsidR="004B2293" w:rsidRPr="00C445B6">
        <w:rPr>
          <w:rFonts w:ascii="Arial" w:eastAsia="Calibri" w:hAnsi="Arial" w:cs="Arial"/>
          <w:sz w:val="20"/>
          <w:szCs w:val="20"/>
        </w:rPr>
        <w:t>claim and</w:t>
      </w:r>
      <w:r w:rsidRPr="00C445B6">
        <w:rPr>
          <w:rFonts w:ascii="Arial" w:eastAsia="Calibri" w:hAnsi="Arial" w:cs="Arial"/>
          <w:sz w:val="20"/>
          <w:szCs w:val="20"/>
        </w:rPr>
        <w:t xml:space="preserve"> that they have received suitable training in, for example, health and safety and waste management.</w:t>
      </w:r>
    </w:p>
    <w:p w:rsidR="00A50BBE" w:rsidRPr="00A50BBE" w:rsidRDefault="00A50BBE" w:rsidP="00A50BBE">
      <w:pPr>
        <w:spacing w:line="249" w:lineRule="auto"/>
        <w:ind w:right="95"/>
        <w:rPr>
          <w:sz w:val="20"/>
          <w:szCs w:val="20"/>
        </w:rPr>
      </w:pPr>
    </w:p>
    <w:p w:rsidR="00991FB8" w:rsidRPr="00B801A2" w:rsidRDefault="004B2293" w:rsidP="006B7D97">
      <w:pPr>
        <w:pStyle w:val="ListParagraph"/>
        <w:numPr>
          <w:ilvl w:val="1"/>
          <w:numId w:val="36"/>
        </w:numPr>
        <w:rPr>
          <w:rFonts w:ascii="Arial" w:hAnsi="Arial" w:cs="Arial"/>
          <w:b/>
          <w:bCs/>
          <w:sz w:val="22"/>
          <w:szCs w:val="22"/>
        </w:rPr>
      </w:pPr>
      <w:r w:rsidRPr="00B801A2">
        <w:rPr>
          <w:rFonts w:ascii="Arial" w:hAnsi="Arial" w:cs="Arial"/>
          <w:b/>
          <w:bCs/>
          <w:sz w:val="22"/>
          <w:szCs w:val="22"/>
        </w:rPr>
        <w:t>Personal protective</w:t>
      </w:r>
      <w:r w:rsidR="00991FB8" w:rsidRPr="00B801A2">
        <w:rPr>
          <w:rFonts w:ascii="Arial" w:hAnsi="Arial" w:cs="Arial"/>
          <w:b/>
          <w:bCs/>
          <w:sz w:val="22"/>
          <w:szCs w:val="22"/>
        </w:rPr>
        <w:t xml:space="preserve"> equipment (PPE) on site</w:t>
      </w:r>
    </w:p>
    <w:p w:rsidR="00991FB8" w:rsidRPr="00991FB8" w:rsidRDefault="00991FB8" w:rsidP="00991FB8">
      <w:pPr>
        <w:spacing w:before="6" w:line="120" w:lineRule="exact"/>
        <w:rPr>
          <w:sz w:val="12"/>
          <w:szCs w:val="12"/>
        </w:rPr>
      </w:pPr>
    </w:p>
    <w:p w:rsidR="00991FB8" w:rsidRPr="00C445B6" w:rsidRDefault="00991FB8" w:rsidP="00991FB8">
      <w:pPr>
        <w:spacing w:line="249" w:lineRule="auto"/>
        <w:ind w:right="435"/>
        <w:rPr>
          <w:rFonts w:ascii="Arial" w:eastAsia="Calibri" w:hAnsi="Arial" w:cs="Arial"/>
          <w:sz w:val="20"/>
          <w:szCs w:val="20"/>
        </w:rPr>
      </w:pPr>
      <w:r w:rsidRPr="00C445B6">
        <w:rPr>
          <w:rFonts w:ascii="Arial" w:eastAsia="Calibri" w:hAnsi="Arial" w:cs="Arial"/>
          <w:sz w:val="20"/>
          <w:szCs w:val="20"/>
        </w:rPr>
        <w:t xml:space="preserve">The method of work chosen should ensure that the exposure to risk is minimized to </w:t>
      </w:r>
      <w:r w:rsidR="004B2293" w:rsidRPr="00C445B6">
        <w:rPr>
          <w:rFonts w:ascii="Arial" w:eastAsia="Calibri" w:hAnsi="Arial" w:cs="Arial"/>
          <w:sz w:val="20"/>
          <w:szCs w:val="20"/>
        </w:rPr>
        <w:t>such an extent</w:t>
      </w:r>
      <w:r w:rsidRPr="00C445B6">
        <w:rPr>
          <w:rFonts w:ascii="Arial" w:eastAsia="Calibri" w:hAnsi="Arial" w:cs="Arial"/>
          <w:sz w:val="20"/>
          <w:szCs w:val="20"/>
        </w:rPr>
        <w:t xml:space="preserve"> that PPE is required to provide protection only against those risks that cannot </w:t>
      </w:r>
      <w:r w:rsidR="004B2293" w:rsidRPr="00C445B6">
        <w:rPr>
          <w:rFonts w:ascii="Arial" w:eastAsia="Calibri" w:hAnsi="Arial" w:cs="Arial"/>
          <w:sz w:val="20"/>
          <w:szCs w:val="20"/>
        </w:rPr>
        <w:t>be avoided</w:t>
      </w:r>
      <w:r w:rsidRPr="00C445B6">
        <w:rPr>
          <w:rFonts w:ascii="Arial" w:eastAsia="Calibri" w:hAnsi="Arial" w:cs="Arial"/>
          <w:sz w:val="20"/>
          <w:szCs w:val="20"/>
        </w:rPr>
        <w:t xml:space="preserve"> by </w:t>
      </w:r>
      <w:r w:rsidR="004B2293" w:rsidRPr="00C445B6">
        <w:rPr>
          <w:rFonts w:ascii="Arial" w:eastAsia="Calibri" w:hAnsi="Arial" w:cs="Arial"/>
          <w:sz w:val="20"/>
          <w:szCs w:val="20"/>
        </w:rPr>
        <w:t>any other</w:t>
      </w:r>
      <w:r w:rsidRPr="00C445B6">
        <w:rPr>
          <w:rFonts w:ascii="Arial" w:eastAsia="Calibri" w:hAnsi="Arial" w:cs="Arial"/>
          <w:sz w:val="20"/>
          <w:szCs w:val="20"/>
        </w:rPr>
        <w:t xml:space="preserve"> planned approach to the work.</w:t>
      </w:r>
      <w:r w:rsidR="00515F28">
        <w:rPr>
          <w:rFonts w:ascii="Arial" w:eastAsia="Calibri" w:hAnsi="Arial" w:cs="Arial"/>
          <w:sz w:val="20"/>
          <w:szCs w:val="20"/>
        </w:rPr>
        <w:t xml:space="preserve"> The following shall therefore be observed:</w:t>
      </w:r>
    </w:p>
    <w:p w:rsidR="00991FB8" w:rsidRPr="00C445B6" w:rsidRDefault="00991FB8" w:rsidP="00991FB8">
      <w:pPr>
        <w:spacing w:line="249" w:lineRule="auto"/>
        <w:ind w:right="435"/>
        <w:rPr>
          <w:rFonts w:ascii="Arial" w:eastAsia="Calibri" w:hAnsi="Arial" w:cs="Arial"/>
          <w:sz w:val="20"/>
          <w:szCs w:val="20"/>
        </w:rPr>
      </w:pPr>
    </w:p>
    <w:p w:rsidR="00991FB8" w:rsidRPr="00515F28" w:rsidRDefault="001E7B9E" w:rsidP="006B7D97">
      <w:pPr>
        <w:pStyle w:val="ListParagraph"/>
        <w:numPr>
          <w:ilvl w:val="0"/>
          <w:numId w:val="33"/>
        </w:numPr>
        <w:spacing w:line="249" w:lineRule="auto"/>
        <w:ind w:right="164"/>
        <w:rPr>
          <w:rFonts w:ascii="Arial" w:eastAsia="Calibri" w:hAnsi="Arial" w:cs="Arial"/>
          <w:sz w:val="20"/>
          <w:szCs w:val="20"/>
        </w:rPr>
      </w:pPr>
      <w:r>
        <w:rPr>
          <w:rFonts w:ascii="Arial" w:eastAsia="Calibri" w:hAnsi="Arial" w:cs="Arial"/>
          <w:sz w:val="20"/>
          <w:szCs w:val="20"/>
        </w:rPr>
        <w:t>a</w:t>
      </w:r>
      <w:r w:rsidR="00991FB8" w:rsidRPr="00515F28">
        <w:rPr>
          <w:rFonts w:ascii="Arial" w:eastAsia="Calibri" w:hAnsi="Arial" w:cs="Arial"/>
          <w:sz w:val="20"/>
          <w:szCs w:val="20"/>
        </w:rPr>
        <w:t xml:space="preserve">s a result of the known risks to health and safety that </w:t>
      </w:r>
      <w:r w:rsidR="004B2293" w:rsidRPr="00515F28">
        <w:rPr>
          <w:rFonts w:ascii="Arial" w:eastAsia="Calibri" w:hAnsi="Arial" w:cs="Arial"/>
          <w:sz w:val="20"/>
          <w:szCs w:val="20"/>
        </w:rPr>
        <w:t>are present</w:t>
      </w:r>
      <w:r w:rsidR="00991FB8" w:rsidRPr="00515F28">
        <w:rPr>
          <w:rFonts w:ascii="Arial" w:eastAsia="Calibri" w:hAnsi="Arial" w:cs="Arial"/>
          <w:sz w:val="20"/>
          <w:szCs w:val="20"/>
        </w:rPr>
        <w:t xml:space="preserve"> during demolition work, all personnel should </w:t>
      </w:r>
      <w:r w:rsidR="004B2293" w:rsidRPr="00515F28">
        <w:rPr>
          <w:rFonts w:ascii="Arial" w:eastAsia="Calibri" w:hAnsi="Arial" w:cs="Arial"/>
          <w:sz w:val="20"/>
          <w:szCs w:val="20"/>
        </w:rPr>
        <w:t>be required</w:t>
      </w:r>
      <w:r w:rsidR="00991FB8" w:rsidRPr="00515F28">
        <w:rPr>
          <w:rFonts w:ascii="Arial" w:eastAsia="Calibri" w:hAnsi="Arial" w:cs="Arial"/>
          <w:sz w:val="20"/>
          <w:szCs w:val="20"/>
        </w:rPr>
        <w:t xml:space="preserve"> to wear, in addition to safety helmets, sui</w:t>
      </w:r>
      <w:r w:rsidR="000F3E21" w:rsidRPr="00515F28">
        <w:rPr>
          <w:rFonts w:ascii="Arial" w:eastAsia="Calibri" w:hAnsi="Arial" w:cs="Arial"/>
          <w:sz w:val="20"/>
          <w:szCs w:val="20"/>
        </w:rPr>
        <w:t xml:space="preserve">table </w:t>
      </w:r>
      <w:r w:rsidR="004B2293" w:rsidRPr="00515F28">
        <w:rPr>
          <w:rFonts w:ascii="Arial" w:eastAsia="Calibri" w:hAnsi="Arial" w:cs="Arial"/>
          <w:sz w:val="20"/>
          <w:szCs w:val="20"/>
        </w:rPr>
        <w:t>basic protective</w:t>
      </w:r>
      <w:r w:rsidR="000F3E21" w:rsidRPr="00515F28">
        <w:rPr>
          <w:rFonts w:ascii="Arial" w:eastAsia="Calibri" w:hAnsi="Arial" w:cs="Arial"/>
          <w:sz w:val="20"/>
          <w:szCs w:val="20"/>
        </w:rPr>
        <w:t xml:space="preserve"> </w:t>
      </w:r>
      <w:r w:rsidR="004A51EB" w:rsidRPr="00515F28">
        <w:rPr>
          <w:rFonts w:ascii="Arial" w:eastAsia="Calibri" w:hAnsi="Arial" w:cs="Arial"/>
          <w:sz w:val="20"/>
          <w:szCs w:val="20"/>
        </w:rPr>
        <w:t>equipment</w:t>
      </w:r>
      <w:r w:rsidR="00991FB8" w:rsidRPr="00515F28">
        <w:rPr>
          <w:rFonts w:ascii="Arial" w:eastAsia="Calibri" w:hAnsi="Arial" w:cs="Arial"/>
          <w:sz w:val="20"/>
          <w:szCs w:val="20"/>
        </w:rPr>
        <w:t xml:space="preserve"> </w:t>
      </w:r>
      <w:r w:rsidR="004B2293" w:rsidRPr="00515F28">
        <w:rPr>
          <w:rFonts w:ascii="Arial" w:eastAsia="Calibri" w:hAnsi="Arial" w:cs="Arial"/>
          <w:sz w:val="20"/>
          <w:szCs w:val="20"/>
        </w:rPr>
        <w:t>such as</w:t>
      </w:r>
      <w:r w:rsidR="00991FB8" w:rsidRPr="00515F28">
        <w:rPr>
          <w:rFonts w:ascii="Arial" w:eastAsia="Calibri" w:hAnsi="Arial" w:cs="Arial"/>
          <w:sz w:val="20"/>
          <w:szCs w:val="20"/>
        </w:rPr>
        <w:t xml:space="preserve"> footwear, gloves and high-visibility clothing as appropriate. Additional PPE, e.g.  </w:t>
      </w:r>
      <w:r w:rsidR="004B2293" w:rsidRPr="00515F28">
        <w:rPr>
          <w:rFonts w:ascii="Arial" w:eastAsia="Calibri" w:hAnsi="Arial" w:cs="Arial"/>
          <w:sz w:val="20"/>
          <w:szCs w:val="20"/>
        </w:rPr>
        <w:t>eye protection</w:t>
      </w:r>
      <w:r w:rsidR="00991FB8" w:rsidRPr="00515F28">
        <w:rPr>
          <w:rFonts w:ascii="Arial" w:eastAsia="Calibri" w:hAnsi="Arial" w:cs="Arial"/>
          <w:sz w:val="20"/>
          <w:szCs w:val="20"/>
        </w:rPr>
        <w:t xml:space="preserve">, fall arrest systems (including full body harnesses), hearing protection, respiratory protection equipment (RPE) and ori-nasal </w:t>
      </w:r>
      <w:r w:rsidR="004B2293" w:rsidRPr="00515F28">
        <w:rPr>
          <w:rFonts w:ascii="Arial" w:eastAsia="Calibri" w:hAnsi="Arial" w:cs="Arial"/>
          <w:sz w:val="20"/>
          <w:szCs w:val="20"/>
        </w:rPr>
        <w:t>masks, should</w:t>
      </w:r>
      <w:r w:rsidR="00991FB8" w:rsidRPr="00515F28">
        <w:rPr>
          <w:rFonts w:ascii="Arial" w:eastAsia="Calibri" w:hAnsi="Arial" w:cs="Arial"/>
          <w:sz w:val="20"/>
          <w:szCs w:val="20"/>
        </w:rPr>
        <w:t xml:space="preserve"> </w:t>
      </w:r>
      <w:r w:rsidR="004B2293" w:rsidRPr="00515F28">
        <w:rPr>
          <w:rFonts w:ascii="Arial" w:eastAsia="Calibri" w:hAnsi="Arial" w:cs="Arial"/>
          <w:sz w:val="20"/>
          <w:szCs w:val="20"/>
        </w:rPr>
        <w:t>be issued</w:t>
      </w:r>
      <w:r w:rsidR="00991FB8" w:rsidRPr="00515F28">
        <w:rPr>
          <w:rFonts w:ascii="Arial" w:eastAsia="Calibri" w:hAnsi="Arial" w:cs="Arial"/>
          <w:sz w:val="20"/>
          <w:szCs w:val="20"/>
        </w:rPr>
        <w:t xml:space="preserve"> </w:t>
      </w:r>
      <w:r w:rsidR="004B2293" w:rsidRPr="00515F28">
        <w:rPr>
          <w:rFonts w:ascii="Arial" w:eastAsia="Calibri" w:hAnsi="Arial" w:cs="Arial"/>
          <w:sz w:val="20"/>
          <w:szCs w:val="20"/>
        </w:rPr>
        <w:t>only when</w:t>
      </w:r>
      <w:r w:rsidR="00991FB8" w:rsidRPr="00515F28">
        <w:rPr>
          <w:rFonts w:ascii="Arial" w:eastAsia="Calibri" w:hAnsi="Arial" w:cs="Arial"/>
          <w:sz w:val="20"/>
          <w:szCs w:val="20"/>
        </w:rPr>
        <w:t xml:space="preserve"> alternative methods of work which </w:t>
      </w:r>
      <w:r w:rsidR="004B2293" w:rsidRPr="00515F28">
        <w:rPr>
          <w:rFonts w:ascii="Arial" w:eastAsia="Calibri" w:hAnsi="Arial" w:cs="Arial"/>
          <w:sz w:val="20"/>
          <w:szCs w:val="20"/>
        </w:rPr>
        <w:t>do not</w:t>
      </w:r>
      <w:r w:rsidR="00991FB8" w:rsidRPr="00515F28">
        <w:rPr>
          <w:rFonts w:ascii="Arial" w:eastAsia="Calibri" w:hAnsi="Arial" w:cs="Arial"/>
          <w:sz w:val="20"/>
          <w:szCs w:val="20"/>
        </w:rPr>
        <w:t xml:space="preserve"> require additional protective equipment have been assess</w:t>
      </w:r>
      <w:r w:rsidR="00FF4713">
        <w:rPr>
          <w:rFonts w:ascii="Arial" w:eastAsia="Calibri" w:hAnsi="Arial" w:cs="Arial"/>
          <w:sz w:val="20"/>
          <w:szCs w:val="20"/>
        </w:rPr>
        <w:t xml:space="preserve">ed and found to </w:t>
      </w:r>
      <w:r w:rsidR="004B2293">
        <w:rPr>
          <w:rFonts w:ascii="Arial" w:eastAsia="Calibri" w:hAnsi="Arial" w:cs="Arial"/>
          <w:sz w:val="20"/>
          <w:szCs w:val="20"/>
        </w:rPr>
        <w:t>be unsuitable</w:t>
      </w:r>
      <w:r w:rsidR="00991FB8" w:rsidRPr="00515F28">
        <w:rPr>
          <w:rFonts w:ascii="Arial" w:eastAsia="Calibri" w:hAnsi="Arial" w:cs="Arial"/>
          <w:sz w:val="20"/>
          <w:szCs w:val="20"/>
        </w:rPr>
        <w:t xml:space="preserve"> when hot cutting).</w:t>
      </w:r>
    </w:p>
    <w:p w:rsidR="00991FB8" w:rsidRPr="00C445B6" w:rsidRDefault="00991FB8" w:rsidP="00991FB8">
      <w:pPr>
        <w:spacing w:line="120" w:lineRule="exact"/>
        <w:rPr>
          <w:rFonts w:ascii="Arial" w:eastAsia="Calibri" w:hAnsi="Arial" w:cs="Arial"/>
          <w:sz w:val="20"/>
          <w:szCs w:val="20"/>
        </w:rPr>
      </w:pPr>
    </w:p>
    <w:p w:rsidR="00991FB8" w:rsidRPr="00515F28" w:rsidRDefault="001E7B9E" w:rsidP="006B7D97">
      <w:pPr>
        <w:pStyle w:val="ListParagraph"/>
        <w:numPr>
          <w:ilvl w:val="0"/>
          <w:numId w:val="33"/>
        </w:numPr>
        <w:rPr>
          <w:rFonts w:ascii="Arial" w:eastAsia="Calibri" w:hAnsi="Arial" w:cs="Arial"/>
          <w:sz w:val="20"/>
          <w:szCs w:val="20"/>
        </w:rPr>
      </w:pPr>
      <w:r>
        <w:rPr>
          <w:rFonts w:ascii="Arial" w:eastAsia="Calibri" w:hAnsi="Arial" w:cs="Arial"/>
          <w:sz w:val="20"/>
          <w:szCs w:val="20"/>
        </w:rPr>
        <w:t>a</w:t>
      </w:r>
      <w:r w:rsidR="00991FB8" w:rsidRPr="00515F28">
        <w:rPr>
          <w:rFonts w:ascii="Arial" w:eastAsia="Calibri" w:hAnsi="Arial" w:cs="Arial"/>
          <w:sz w:val="20"/>
          <w:szCs w:val="20"/>
        </w:rPr>
        <w:t xml:space="preserve">ppropriate training should </w:t>
      </w:r>
      <w:r w:rsidR="004B2293" w:rsidRPr="00515F28">
        <w:rPr>
          <w:rFonts w:ascii="Arial" w:eastAsia="Calibri" w:hAnsi="Arial" w:cs="Arial"/>
          <w:sz w:val="20"/>
          <w:szCs w:val="20"/>
        </w:rPr>
        <w:t>be provided</w:t>
      </w:r>
      <w:r w:rsidR="00991FB8" w:rsidRPr="00515F28">
        <w:rPr>
          <w:rFonts w:ascii="Arial" w:eastAsia="Calibri" w:hAnsi="Arial" w:cs="Arial"/>
          <w:sz w:val="20"/>
          <w:szCs w:val="20"/>
        </w:rPr>
        <w:t xml:space="preserve"> in the </w:t>
      </w:r>
      <w:r w:rsidR="004B2293" w:rsidRPr="00515F28">
        <w:rPr>
          <w:rFonts w:ascii="Arial" w:eastAsia="Calibri" w:hAnsi="Arial" w:cs="Arial"/>
          <w:sz w:val="20"/>
          <w:szCs w:val="20"/>
        </w:rPr>
        <w:t>use of</w:t>
      </w:r>
      <w:r w:rsidR="00991FB8" w:rsidRPr="00515F28">
        <w:rPr>
          <w:rFonts w:ascii="Arial" w:eastAsia="Calibri" w:hAnsi="Arial" w:cs="Arial"/>
          <w:sz w:val="20"/>
          <w:szCs w:val="20"/>
        </w:rPr>
        <w:t xml:space="preserve"> PPE, when needed.</w:t>
      </w:r>
    </w:p>
    <w:p w:rsidR="00991FB8" w:rsidRPr="00C445B6" w:rsidRDefault="00991FB8" w:rsidP="00991FB8">
      <w:pPr>
        <w:spacing w:before="9" w:line="120" w:lineRule="exact"/>
        <w:rPr>
          <w:rFonts w:ascii="Arial" w:eastAsia="Calibri" w:hAnsi="Arial" w:cs="Arial"/>
          <w:sz w:val="20"/>
          <w:szCs w:val="20"/>
        </w:rPr>
      </w:pPr>
    </w:p>
    <w:p w:rsidR="00991FB8" w:rsidRPr="00515F28" w:rsidRDefault="001E7B9E" w:rsidP="006B7D97">
      <w:pPr>
        <w:pStyle w:val="ListParagraph"/>
        <w:numPr>
          <w:ilvl w:val="0"/>
          <w:numId w:val="33"/>
        </w:numPr>
        <w:spacing w:line="249" w:lineRule="auto"/>
        <w:ind w:right="269"/>
        <w:rPr>
          <w:rFonts w:ascii="Arial" w:eastAsia="Calibri" w:hAnsi="Arial" w:cs="Arial"/>
          <w:sz w:val="20"/>
          <w:szCs w:val="20"/>
        </w:rPr>
      </w:pPr>
      <w:r>
        <w:rPr>
          <w:rFonts w:ascii="Arial" w:eastAsia="Calibri" w:hAnsi="Arial" w:cs="Arial"/>
          <w:sz w:val="20"/>
          <w:szCs w:val="20"/>
        </w:rPr>
        <w:t>s</w:t>
      </w:r>
      <w:r w:rsidR="00991FB8" w:rsidRPr="00515F28">
        <w:rPr>
          <w:rFonts w:ascii="Arial" w:eastAsia="Calibri" w:hAnsi="Arial" w:cs="Arial"/>
          <w:sz w:val="20"/>
          <w:szCs w:val="20"/>
        </w:rPr>
        <w:t xml:space="preserve">uch equipment should </w:t>
      </w:r>
      <w:r w:rsidR="004B2293" w:rsidRPr="00515F28">
        <w:rPr>
          <w:rFonts w:ascii="Arial" w:eastAsia="Calibri" w:hAnsi="Arial" w:cs="Arial"/>
          <w:sz w:val="20"/>
          <w:szCs w:val="20"/>
        </w:rPr>
        <w:t>be suitably</w:t>
      </w:r>
      <w:r w:rsidR="00991FB8" w:rsidRPr="00515F28">
        <w:rPr>
          <w:rFonts w:ascii="Arial" w:eastAsia="Calibri" w:hAnsi="Arial" w:cs="Arial"/>
          <w:sz w:val="20"/>
          <w:szCs w:val="20"/>
        </w:rPr>
        <w:t xml:space="preserve"> maintained and stored to ensure continued </w:t>
      </w:r>
      <w:r w:rsidR="004B2293" w:rsidRPr="00515F28">
        <w:rPr>
          <w:rFonts w:ascii="Arial" w:eastAsia="Calibri" w:hAnsi="Arial" w:cs="Arial"/>
          <w:sz w:val="20"/>
          <w:szCs w:val="20"/>
        </w:rPr>
        <w:t>levels of</w:t>
      </w:r>
      <w:r w:rsidR="00991FB8" w:rsidRPr="00515F28">
        <w:rPr>
          <w:rFonts w:ascii="Arial" w:eastAsia="Calibri" w:hAnsi="Arial" w:cs="Arial"/>
          <w:sz w:val="20"/>
          <w:szCs w:val="20"/>
        </w:rPr>
        <w:t xml:space="preserve"> required performance.</w:t>
      </w:r>
    </w:p>
    <w:p w:rsidR="00991FB8" w:rsidRPr="00C445B6" w:rsidRDefault="00991FB8" w:rsidP="00991FB8">
      <w:pPr>
        <w:spacing w:line="120" w:lineRule="exact"/>
        <w:rPr>
          <w:rFonts w:ascii="Arial" w:eastAsia="Calibri" w:hAnsi="Arial" w:cs="Arial"/>
          <w:sz w:val="20"/>
          <w:szCs w:val="20"/>
        </w:rPr>
      </w:pPr>
    </w:p>
    <w:p w:rsidR="00991FB8" w:rsidRPr="001E7B9E" w:rsidRDefault="00991FB8" w:rsidP="001E7B9E">
      <w:pPr>
        <w:spacing w:line="249" w:lineRule="auto"/>
        <w:ind w:right="701"/>
        <w:rPr>
          <w:rFonts w:ascii="Arial" w:eastAsia="Calibri" w:hAnsi="Arial" w:cs="Arial"/>
          <w:sz w:val="20"/>
          <w:szCs w:val="20"/>
        </w:rPr>
      </w:pPr>
      <w:r w:rsidRPr="001E7B9E">
        <w:rPr>
          <w:rFonts w:ascii="Arial" w:eastAsia="Calibri" w:hAnsi="Arial" w:cs="Arial"/>
          <w:sz w:val="20"/>
          <w:szCs w:val="20"/>
        </w:rPr>
        <w:t xml:space="preserve">Examples of hazards which should </w:t>
      </w:r>
      <w:r w:rsidR="004B2293" w:rsidRPr="001E7B9E">
        <w:rPr>
          <w:rFonts w:ascii="Arial" w:eastAsia="Calibri" w:hAnsi="Arial" w:cs="Arial"/>
          <w:sz w:val="20"/>
          <w:szCs w:val="20"/>
        </w:rPr>
        <w:t>be catered</w:t>
      </w:r>
      <w:r w:rsidRPr="001E7B9E">
        <w:rPr>
          <w:rFonts w:ascii="Arial" w:eastAsia="Calibri" w:hAnsi="Arial" w:cs="Arial"/>
          <w:sz w:val="20"/>
          <w:szCs w:val="20"/>
        </w:rPr>
        <w:t xml:space="preserve"> </w:t>
      </w:r>
      <w:r w:rsidR="004B2293" w:rsidRPr="001E7B9E">
        <w:rPr>
          <w:rFonts w:ascii="Arial" w:eastAsia="Calibri" w:hAnsi="Arial" w:cs="Arial"/>
          <w:sz w:val="20"/>
          <w:szCs w:val="20"/>
        </w:rPr>
        <w:t>for through</w:t>
      </w:r>
      <w:r w:rsidRPr="001E7B9E">
        <w:rPr>
          <w:rFonts w:ascii="Arial" w:eastAsia="Calibri" w:hAnsi="Arial" w:cs="Arial"/>
          <w:sz w:val="20"/>
          <w:szCs w:val="20"/>
        </w:rPr>
        <w:t xml:space="preserve"> the provision of planned control measures include the following.</w:t>
      </w:r>
    </w:p>
    <w:p w:rsidR="00991FB8" w:rsidRPr="00C445B6" w:rsidRDefault="00991FB8" w:rsidP="00991FB8">
      <w:pPr>
        <w:spacing w:line="120" w:lineRule="exact"/>
        <w:rPr>
          <w:rFonts w:ascii="Arial" w:eastAsia="Calibri" w:hAnsi="Arial" w:cs="Arial"/>
          <w:sz w:val="20"/>
          <w:szCs w:val="20"/>
        </w:rPr>
      </w:pPr>
    </w:p>
    <w:p w:rsidR="00991FB8" w:rsidRPr="00515F28" w:rsidRDefault="001E7B9E" w:rsidP="006B7D97">
      <w:pPr>
        <w:pStyle w:val="ListParagraph"/>
        <w:numPr>
          <w:ilvl w:val="0"/>
          <w:numId w:val="34"/>
        </w:numPr>
        <w:rPr>
          <w:rFonts w:ascii="Arial" w:eastAsia="Calibri" w:hAnsi="Arial" w:cs="Arial"/>
          <w:sz w:val="20"/>
          <w:szCs w:val="20"/>
        </w:rPr>
      </w:pPr>
      <w:r>
        <w:rPr>
          <w:rFonts w:ascii="Arial" w:eastAsia="Calibri" w:hAnsi="Arial" w:cs="Arial"/>
          <w:sz w:val="20"/>
          <w:szCs w:val="20"/>
        </w:rPr>
        <w:t>c</w:t>
      </w:r>
      <w:r w:rsidR="00991FB8" w:rsidRPr="00515F28">
        <w:rPr>
          <w:rFonts w:ascii="Arial" w:eastAsia="Calibri" w:hAnsi="Arial" w:cs="Arial"/>
          <w:sz w:val="20"/>
          <w:szCs w:val="20"/>
        </w:rPr>
        <w:t>hemicals which have been stored or used.</w:t>
      </w:r>
    </w:p>
    <w:p w:rsidR="00991FB8" w:rsidRPr="00C445B6" w:rsidRDefault="00991FB8" w:rsidP="00991FB8">
      <w:pPr>
        <w:spacing w:before="9" w:line="120" w:lineRule="exact"/>
        <w:rPr>
          <w:rFonts w:ascii="Arial" w:eastAsia="Calibri" w:hAnsi="Arial" w:cs="Arial"/>
          <w:sz w:val="20"/>
          <w:szCs w:val="20"/>
        </w:rPr>
      </w:pPr>
    </w:p>
    <w:p w:rsidR="00991FB8" w:rsidRDefault="004B2293" w:rsidP="004A4A61">
      <w:pPr>
        <w:pStyle w:val="ListParagraph"/>
        <w:numPr>
          <w:ilvl w:val="0"/>
          <w:numId w:val="34"/>
        </w:numPr>
        <w:autoSpaceDE w:val="0"/>
        <w:autoSpaceDN w:val="0"/>
        <w:adjustRightInd w:val="0"/>
        <w:rPr>
          <w:rFonts w:ascii="Arial" w:eastAsia="Calibri" w:hAnsi="Arial" w:cs="Arial"/>
          <w:sz w:val="20"/>
          <w:szCs w:val="20"/>
        </w:rPr>
      </w:pPr>
      <w:r>
        <w:rPr>
          <w:rFonts w:ascii="Arial" w:eastAsia="Calibri" w:hAnsi="Arial" w:cs="Arial"/>
          <w:sz w:val="20"/>
          <w:szCs w:val="20"/>
        </w:rPr>
        <w:t>a</w:t>
      </w:r>
      <w:r w:rsidRPr="00515F28">
        <w:rPr>
          <w:rFonts w:ascii="Arial" w:eastAsia="Calibri" w:hAnsi="Arial" w:cs="Arial"/>
          <w:sz w:val="20"/>
          <w:szCs w:val="20"/>
        </w:rPr>
        <w:t>risings from</w:t>
      </w:r>
      <w:r w:rsidR="00991FB8" w:rsidRPr="00515F28">
        <w:rPr>
          <w:rFonts w:ascii="Arial" w:eastAsia="Calibri" w:hAnsi="Arial" w:cs="Arial"/>
          <w:sz w:val="20"/>
          <w:szCs w:val="20"/>
        </w:rPr>
        <w:t xml:space="preserve"> lead paint, asbestos, dust, fumes or substances</w:t>
      </w:r>
    </w:p>
    <w:p w:rsidR="00AC492A" w:rsidRPr="007F24CA" w:rsidRDefault="00AC492A" w:rsidP="007F24CA">
      <w:pPr>
        <w:autoSpaceDE w:val="0"/>
        <w:autoSpaceDN w:val="0"/>
        <w:adjustRightInd w:val="0"/>
        <w:rPr>
          <w:rFonts w:ascii="Arial" w:eastAsia="Calibri" w:hAnsi="Arial" w:cs="Arial"/>
          <w:sz w:val="20"/>
          <w:szCs w:val="20"/>
        </w:rPr>
      </w:pPr>
    </w:p>
    <w:p w:rsidR="00991FB8" w:rsidRPr="00515F28" w:rsidRDefault="00AC492A" w:rsidP="006B7D97">
      <w:pPr>
        <w:pStyle w:val="ListParagraph"/>
        <w:numPr>
          <w:ilvl w:val="0"/>
          <w:numId w:val="33"/>
        </w:numPr>
        <w:rPr>
          <w:rFonts w:ascii="Arial" w:eastAsia="Calibri" w:hAnsi="Arial" w:cs="Arial"/>
          <w:sz w:val="20"/>
          <w:szCs w:val="20"/>
        </w:rPr>
      </w:pPr>
      <w:r>
        <w:rPr>
          <w:rFonts w:ascii="Arial" w:eastAsia="Calibri" w:hAnsi="Arial" w:cs="Arial"/>
          <w:sz w:val="20"/>
          <w:szCs w:val="20"/>
        </w:rPr>
        <w:t>c</w:t>
      </w:r>
      <w:r w:rsidR="00991FB8" w:rsidRPr="00515F28">
        <w:rPr>
          <w:rFonts w:ascii="Arial" w:eastAsia="Calibri" w:hAnsi="Arial" w:cs="Arial"/>
          <w:sz w:val="20"/>
          <w:szCs w:val="20"/>
        </w:rPr>
        <w:t xml:space="preserve">ontractors should establish emergency procedures to </w:t>
      </w:r>
      <w:r w:rsidR="004B2293" w:rsidRPr="00515F28">
        <w:rPr>
          <w:rFonts w:ascii="Arial" w:eastAsia="Calibri" w:hAnsi="Arial" w:cs="Arial"/>
          <w:sz w:val="20"/>
          <w:szCs w:val="20"/>
        </w:rPr>
        <w:t>be followed</w:t>
      </w:r>
      <w:r w:rsidR="00991FB8" w:rsidRPr="00515F28">
        <w:rPr>
          <w:rFonts w:ascii="Arial" w:eastAsia="Calibri" w:hAnsi="Arial" w:cs="Arial"/>
          <w:sz w:val="20"/>
          <w:szCs w:val="20"/>
        </w:rPr>
        <w:t xml:space="preserve"> in the event of premature collapse, </w:t>
      </w:r>
      <w:r w:rsidR="004B2293" w:rsidRPr="00515F28">
        <w:rPr>
          <w:rFonts w:ascii="Arial" w:eastAsia="Calibri" w:hAnsi="Arial" w:cs="Arial"/>
          <w:sz w:val="20"/>
          <w:szCs w:val="20"/>
        </w:rPr>
        <w:t>fire or</w:t>
      </w:r>
      <w:r w:rsidR="00991FB8" w:rsidRPr="00515F28">
        <w:rPr>
          <w:rFonts w:ascii="Arial" w:eastAsia="Calibri" w:hAnsi="Arial" w:cs="Arial"/>
          <w:sz w:val="20"/>
          <w:szCs w:val="20"/>
        </w:rPr>
        <w:t xml:space="preserve"> explosion. Suitable and sufficient emergency procedures should </w:t>
      </w:r>
      <w:r w:rsidR="004B2293" w:rsidRPr="00515F28">
        <w:rPr>
          <w:rFonts w:ascii="Arial" w:eastAsia="Calibri" w:hAnsi="Arial" w:cs="Arial"/>
          <w:sz w:val="20"/>
          <w:szCs w:val="20"/>
        </w:rPr>
        <w:t>be prepared</w:t>
      </w:r>
      <w:r w:rsidR="00991FB8" w:rsidRPr="00515F28">
        <w:rPr>
          <w:rFonts w:ascii="Arial" w:eastAsia="Calibri" w:hAnsi="Arial" w:cs="Arial"/>
          <w:sz w:val="20"/>
          <w:szCs w:val="20"/>
        </w:rPr>
        <w:t xml:space="preserve"> in </w:t>
      </w:r>
      <w:r w:rsidR="004B2293" w:rsidRPr="00515F28">
        <w:rPr>
          <w:rFonts w:ascii="Arial" w:eastAsia="Calibri" w:hAnsi="Arial" w:cs="Arial"/>
          <w:sz w:val="20"/>
          <w:szCs w:val="20"/>
        </w:rPr>
        <w:t>an emergency</w:t>
      </w:r>
      <w:r w:rsidR="00991FB8" w:rsidRPr="00515F28">
        <w:rPr>
          <w:rFonts w:ascii="Arial" w:eastAsia="Calibri" w:hAnsi="Arial" w:cs="Arial"/>
          <w:sz w:val="20"/>
          <w:szCs w:val="20"/>
        </w:rPr>
        <w:t xml:space="preserve"> plan </w:t>
      </w:r>
      <w:r w:rsidR="004B2293" w:rsidRPr="00515F28">
        <w:rPr>
          <w:rFonts w:ascii="Arial" w:eastAsia="Calibri" w:hAnsi="Arial" w:cs="Arial"/>
          <w:sz w:val="20"/>
          <w:szCs w:val="20"/>
        </w:rPr>
        <w:t>for identified</w:t>
      </w:r>
      <w:r w:rsidR="00991FB8" w:rsidRPr="00515F28">
        <w:rPr>
          <w:rFonts w:ascii="Arial" w:eastAsia="Calibri" w:hAnsi="Arial" w:cs="Arial"/>
          <w:sz w:val="20"/>
          <w:szCs w:val="20"/>
        </w:rPr>
        <w:t xml:space="preserve"> scenarios, in association, as appropriate, with the emergency </w:t>
      </w:r>
      <w:r w:rsidR="004B2293" w:rsidRPr="00515F28">
        <w:rPr>
          <w:rFonts w:ascii="Arial" w:eastAsia="Calibri" w:hAnsi="Arial" w:cs="Arial"/>
          <w:sz w:val="20"/>
          <w:szCs w:val="20"/>
        </w:rPr>
        <w:t>services, public</w:t>
      </w:r>
      <w:r w:rsidR="00991FB8" w:rsidRPr="00515F28">
        <w:rPr>
          <w:rFonts w:ascii="Arial" w:eastAsia="Calibri" w:hAnsi="Arial" w:cs="Arial"/>
          <w:sz w:val="20"/>
          <w:szCs w:val="20"/>
        </w:rPr>
        <w:t xml:space="preserve"> and private bodies </w:t>
      </w:r>
      <w:r w:rsidR="004B2293" w:rsidRPr="00515F28">
        <w:rPr>
          <w:rFonts w:ascii="Arial" w:eastAsia="Calibri" w:hAnsi="Arial" w:cs="Arial"/>
          <w:sz w:val="20"/>
          <w:szCs w:val="20"/>
        </w:rPr>
        <w:t>such as</w:t>
      </w:r>
      <w:r w:rsidR="00991FB8" w:rsidRPr="00515F28">
        <w:rPr>
          <w:rFonts w:ascii="Arial" w:eastAsia="Calibri" w:hAnsi="Arial" w:cs="Arial"/>
          <w:sz w:val="20"/>
          <w:szCs w:val="20"/>
        </w:rPr>
        <w:t xml:space="preserve"> </w:t>
      </w:r>
      <w:r w:rsidR="004B2293" w:rsidRPr="00515F28">
        <w:rPr>
          <w:rFonts w:ascii="Arial" w:eastAsia="Calibri" w:hAnsi="Arial" w:cs="Arial"/>
          <w:sz w:val="20"/>
          <w:szCs w:val="20"/>
        </w:rPr>
        <w:t>local authorities</w:t>
      </w:r>
      <w:r w:rsidR="00991FB8" w:rsidRPr="00515F28">
        <w:rPr>
          <w:rFonts w:ascii="Arial" w:eastAsia="Calibri" w:hAnsi="Arial" w:cs="Arial"/>
          <w:sz w:val="20"/>
          <w:szCs w:val="20"/>
        </w:rPr>
        <w:t xml:space="preserve">, transport operators, housing managers, waterways operators, and health, safety and environment regulators. The emergency plan should </w:t>
      </w:r>
      <w:r w:rsidR="004B2293" w:rsidRPr="00515F28">
        <w:rPr>
          <w:rFonts w:ascii="Arial" w:eastAsia="Calibri" w:hAnsi="Arial" w:cs="Arial"/>
          <w:sz w:val="20"/>
          <w:szCs w:val="20"/>
        </w:rPr>
        <w:t>set out</w:t>
      </w:r>
      <w:r w:rsidR="00991FB8" w:rsidRPr="00515F28">
        <w:rPr>
          <w:rFonts w:ascii="Arial" w:eastAsia="Calibri" w:hAnsi="Arial" w:cs="Arial"/>
          <w:sz w:val="20"/>
          <w:szCs w:val="20"/>
        </w:rPr>
        <w:t xml:space="preserve"> appropriate actions (including </w:t>
      </w:r>
      <w:r w:rsidR="004B2293" w:rsidRPr="00515F28">
        <w:rPr>
          <w:rFonts w:ascii="Arial" w:eastAsia="Calibri" w:hAnsi="Arial" w:cs="Arial"/>
          <w:sz w:val="20"/>
          <w:szCs w:val="20"/>
        </w:rPr>
        <w:t>limits of</w:t>
      </w:r>
      <w:r w:rsidR="00991FB8" w:rsidRPr="00515F28">
        <w:rPr>
          <w:rFonts w:ascii="Arial" w:eastAsia="Calibri" w:hAnsi="Arial" w:cs="Arial"/>
          <w:sz w:val="20"/>
          <w:szCs w:val="20"/>
        </w:rPr>
        <w:t xml:space="preserve"> actions) and identify with whom the responsibilities </w:t>
      </w:r>
      <w:r w:rsidR="004B2293" w:rsidRPr="00515F28">
        <w:rPr>
          <w:rFonts w:ascii="Arial" w:eastAsia="Calibri" w:hAnsi="Arial" w:cs="Arial"/>
          <w:sz w:val="20"/>
          <w:szCs w:val="20"/>
        </w:rPr>
        <w:t>are placed</w:t>
      </w:r>
      <w:r w:rsidR="00991FB8" w:rsidRPr="00515F28">
        <w:rPr>
          <w:rFonts w:ascii="Arial" w:eastAsia="Calibri" w:hAnsi="Arial" w:cs="Arial"/>
          <w:sz w:val="20"/>
          <w:szCs w:val="20"/>
        </w:rPr>
        <w:t xml:space="preserve">. The emergency plan should </w:t>
      </w:r>
      <w:r w:rsidR="004B2293" w:rsidRPr="00515F28">
        <w:rPr>
          <w:rFonts w:ascii="Arial" w:eastAsia="Calibri" w:hAnsi="Arial" w:cs="Arial"/>
          <w:sz w:val="20"/>
          <w:szCs w:val="20"/>
        </w:rPr>
        <w:t>be incorporated</w:t>
      </w:r>
      <w:r w:rsidR="00991FB8" w:rsidRPr="00515F28">
        <w:rPr>
          <w:rFonts w:ascii="Arial" w:eastAsia="Calibri" w:hAnsi="Arial" w:cs="Arial"/>
          <w:sz w:val="20"/>
          <w:szCs w:val="20"/>
        </w:rPr>
        <w:t xml:space="preserve"> into the demolition plan.</w:t>
      </w:r>
    </w:p>
    <w:p w:rsidR="00991FB8" w:rsidRPr="00C445B6" w:rsidRDefault="00991FB8" w:rsidP="00C445B6">
      <w:pPr>
        <w:rPr>
          <w:rFonts w:ascii="Arial" w:eastAsia="Calibri" w:hAnsi="Arial" w:cs="Arial"/>
          <w:sz w:val="20"/>
          <w:szCs w:val="20"/>
        </w:rPr>
      </w:pPr>
    </w:p>
    <w:p w:rsidR="00991FB8" w:rsidRPr="00515F28" w:rsidRDefault="00AC492A" w:rsidP="006B7D97">
      <w:pPr>
        <w:pStyle w:val="ListParagraph"/>
        <w:numPr>
          <w:ilvl w:val="0"/>
          <w:numId w:val="33"/>
        </w:numPr>
        <w:rPr>
          <w:rFonts w:ascii="Arial" w:eastAsia="Calibri" w:hAnsi="Arial" w:cs="Arial"/>
          <w:sz w:val="20"/>
          <w:szCs w:val="20"/>
        </w:rPr>
      </w:pPr>
      <w:r>
        <w:rPr>
          <w:rFonts w:ascii="Arial" w:eastAsia="Calibri" w:hAnsi="Arial" w:cs="Arial"/>
          <w:sz w:val="20"/>
          <w:szCs w:val="20"/>
        </w:rPr>
        <w:t>a</w:t>
      </w:r>
      <w:r w:rsidR="00991FB8" w:rsidRPr="00515F28">
        <w:rPr>
          <w:rFonts w:ascii="Arial" w:eastAsia="Calibri" w:hAnsi="Arial" w:cs="Arial"/>
          <w:sz w:val="20"/>
          <w:szCs w:val="20"/>
        </w:rPr>
        <w:t xml:space="preserve">ll persons </w:t>
      </w:r>
      <w:r w:rsidR="004B2293" w:rsidRPr="00515F28">
        <w:rPr>
          <w:rFonts w:ascii="Arial" w:eastAsia="Calibri" w:hAnsi="Arial" w:cs="Arial"/>
          <w:sz w:val="20"/>
          <w:szCs w:val="20"/>
        </w:rPr>
        <w:t>on site should</w:t>
      </w:r>
      <w:r w:rsidR="00991FB8" w:rsidRPr="00515F28">
        <w:rPr>
          <w:rFonts w:ascii="Arial" w:eastAsia="Calibri" w:hAnsi="Arial" w:cs="Arial"/>
          <w:sz w:val="20"/>
          <w:szCs w:val="20"/>
        </w:rPr>
        <w:t xml:space="preserve"> </w:t>
      </w:r>
      <w:r w:rsidR="004B2293" w:rsidRPr="00515F28">
        <w:rPr>
          <w:rFonts w:ascii="Arial" w:eastAsia="Calibri" w:hAnsi="Arial" w:cs="Arial"/>
          <w:sz w:val="20"/>
          <w:szCs w:val="20"/>
        </w:rPr>
        <w:t>be instructed</w:t>
      </w:r>
      <w:r w:rsidR="00991FB8" w:rsidRPr="00515F28">
        <w:rPr>
          <w:rFonts w:ascii="Arial" w:eastAsia="Calibri" w:hAnsi="Arial" w:cs="Arial"/>
          <w:sz w:val="20"/>
          <w:szCs w:val="20"/>
        </w:rPr>
        <w:t xml:space="preserve"> in the emergency procedures. All those who could come </w:t>
      </w:r>
      <w:r w:rsidR="004B2293" w:rsidRPr="00515F28">
        <w:rPr>
          <w:rFonts w:ascii="Arial" w:eastAsia="Calibri" w:hAnsi="Arial" w:cs="Arial"/>
          <w:sz w:val="20"/>
          <w:szCs w:val="20"/>
        </w:rPr>
        <w:t>on to</w:t>
      </w:r>
      <w:r w:rsidR="00991FB8" w:rsidRPr="00515F28">
        <w:rPr>
          <w:rFonts w:ascii="Arial" w:eastAsia="Calibri" w:hAnsi="Arial" w:cs="Arial"/>
          <w:sz w:val="20"/>
          <w:szCs w:val="20"/>
        </w:rPr>
        <w:t xml:space="preserve"> </w:t>
      </w:r>
      <w:r w:rsidR="004B2293" w:rsidRPr="00515F28">
        <w:rPr>
          <w:rFonts w:ascii="Arial" w:eastAsia="Calibri" w:hAnsi="Arial" w:cs="Arial"/>
          <w:sz w:val="20"/>
          <w:szCs w:val="20"/>
        </w:rPr>
        <w:t>site should</w:t>
      </w:r>
      <w:r w:rsidR="00991FB8" w:rsidRPr="00515F28">
        <w:rPr>
          <w:rFonts w:ascii="Arial" w:eastAsia="Calibri" w:hAnsi="Arial" w:cs="Arial"/>
          <w:sz w:val="20"/>
          <w:szCs w:val="20"/>
        </w:rPr>
        <w:t xml:space="preserve"> </w:t>
      </w:r>
      <w:r w:rsidR="004B2293" w:rsidRPr="00515F28">
        <w:rPr>
          <w:rFonts w:ascii="Arial" w:eastAsia="Calibri" w:hAnsi="Arial" w:cs="Arial"/>
          <w:sz w:val="20"/>
          <w:szCs w:val="20"/>
        </w:rPr>
        <w:t>also be made</w:t>
      </w:r>
      <w:r w:rsidR="00991FB8" w:rsidRPr="00515F28">
        <w:rPr>
          <w:rFonts w:ascii="Arial" w:eastAsia="Calibri" w:hAnsi="Arial" w:cs="Arial"/>
          <w:sz w:val="20"/>
          <w:szCs w:val="20"/>
        </w:rPr>
        <w:t xml:space="preserve"> aware of the procedures. A means of contacting the emergency </w:t>
      </w:r>
      <w:r w:rsidR="004B2293" w:rsidRPr="00515F28">
        <w:rPr>
          <w:rFonts w:ascii="Arial" w:eastAsia="Calibri" w:hAnsi="Arial" w:cs="Arial"/>
          <w:sz w:val="20"/>
          <w:szCs w:val="20"/>
        </w:rPr>
        <w:t>services should</w:t>
      </w:r>
      <w:r w:rsidR="00991FB8" w:rsidRPr="00515F28">
        <w:rPr>
          <w:rFonts w:ascii="Arial" w:eastAsia="Calibri" w:hAnsi="Arial" w:cs="Arial"/>
          <w:sz w:val="20"/>
          <w:szCs w:val="20"/>
        </w:rPr>
        <w:t xml:space="preserve"> always </w:t>
      </w:r>
      <w:r w:rsidR="004B2293" w:rsidRPr="00515F28">
        <w:rPr>
          <w:rFonts w:ascii="Arial" w:eastAsia="Calibri" w:hAnsi="Arial" w:cs="Arial"/>
          <w:sz w:val="20"/>
          <w:szCs w:val="20"/>
        </w:rPr>
        <w:t>be available</w:t>
      </w:r>
      <w:r w:rsidR="00991FB8" w:rsidRPr="00515F28">
        <w:rPr>
          <w:rFonts w:ascii="Arial" w:eastAsia="Calibri" w:hAnsi="Arial" w:cs="Arial"/>
          <w:sz w:val="20"/>
          <w:szCs w:val="20"/>
        </w:rPr>
        <w:t xml:space="preserve"> while work is in progress, even </w:t>
      </w:r>
      <w:r w:rsidR="004B2293" w:rsidRPr="00515F28">
        <w:rPr>
          <w:rFonts w:ascii="Arial" w:eastAsia="Calibri" w:hAnsi="Arial" w:cs="Arial"/>
          <w:sz w:val="20"/>
          <w:szCs w:val="20"/>
        </w:rPr>
        <w:t>on small jobs</w:t>
      </w:r>
      <w:r w:rsidR="00991FB8" w:rsidRPr="00515F28">
        <w:rPr>
          <w:rFonts w:ascii="Arial" w:eastAsia="Calibri" w:hAnsi="Arial" w:cs="Arial"/>
          <w:sz w:val="20"/>
          <w:szCs w:val="20"/>
        </w:rPr>
        <w:t>.</w:t>
      </w:r>
    </w:p>
    <w:p w:rsidR="00991FB8" w:rsidRPr="00C445B6" w:rsidRDefault="00991FB8" w:rsidP="00C445B6">
      <w:pPr>
        <w:rPr>
          <w:rFonts w:ascii="Arial" w:eastAsia="Calibri" w:hAnsi="Arial" w:cs="Arial"/>
          <w:sz w:val="20"/>
          <w:szCs w:val="20"/>
        </w:rPr>
      </w:pPr>
    </w:p>
    <w:p w:rsidR="00991FB8" w:rsidRPr="00515F28" w:rsidRDefault="00AC492A" w:rsidP="006B7D97">
      <w:pPr>
        <w:pStyle w:val="ListParagraph"/>
        <w:numPr>
          <w:ilvl w:val="0"/>
          <w:numId w:val="33"/>
        </w:numPr>
        <w:rPr>
          <w:rFonts w:ascii="Arial" w:eastAsia="Calibri" w:hAnsi="Arial" w:cs="Arial"/>
          <w:sz w:val="20"/>
          <w:szCs w:val="20"/>
        </w:rPr>
      </w:pPr>
      <w:r>
        <w:rPr>
          <w:rFonts w:ascii="Arial" w:eastAsia="Calibri" w:hAnsi="Arial" w:cs="Arial"/>
          <w:sz w:val="20"/>
          <w:szCs w:val="20"/>
        </w:rPr>
        <w:t>t</w:t>
      </w:r>
      <w:r w:rsidR="00991FB8" w:rsidRPr="00515F28">
        <w:rPr>
          <w:rFonts w:ascii="Arial" w:eastAsia="Calibri" w:hAnsi="Arial" w:cs="Arial"/>
          <w:sz w:val="20"/>
          <w:szCs w:val="20"/>
        </w:rPr>
        <w:t xml:space="preserve">he arrangements should </w:t>
      </w:r>
      <w:r w:rsidR="004B2293" w:rsidRPr="00515F28">
        <w:rPr>
          <w:rFonts w:ascii="Arial" w:eastAsia="Calibri" w:hAnsi="Arial" w:cs="Arial"/>
          <w:sz w:val="20"/>
          <w:szCs w:val="20"/>
        </w:rPr>
        <w:t>be tested</w:t>
      </w:r>
      <w:r w:rsidR="00991FB8" w:rsidRPr="00515F28">
        <w:rPr>
          <w:rFonts w:ascii="Arial" w:eastAsia="Calibri" w:hAnsi="Arial" w:cs="Arial"/>
          <w:sz w:val="20"/>
          <w:szCs w:val="20"/>
        </w:rPr>
        <w:t xml:space="preserve"> by carrying out exercises at suitable intervals to familiarize </w:t>
      </w:r>
      <w:r w:rsidR="004B2293" w:rsidRPr="00515F28">
        <w:rPr>
          <w:rFonts w:ascii="Arial" w:eastAsia="Calibri" w:hAnsi="Arial" w:cs="Arial"/>
          <w:sz w:val="20"/>
          <w:szCs w:val="20"/>
        </w:rPr>
        <w:t>site personnel</w:t>
      </w:r>
      <w:r w:rsidR="00991FB8" w:rsidRPr="00515F28">
        <w:rPr>
          <w:rFonts w:ascii="Arial" w:eastAsia="Calibri" w:hAnsi="Arial" w:cs="Arial"/>
          <w:sz w:val="20"/>
          <w:szCs w:val="20"/>
        </w:rPr>
        <w:t xml:space="preserve"> with the procedures, to test their effectiveness and, where necessary, to ensure effective liaison with the emergency </w:t>
      </w:r>
      <w:r w:rsidR="004B2293" w:rsidRPr="00515F28">
        <w:rPr>
          <w:rFonts w:ascii="Arial" w:eastAsia="Calibri" w:hAnsi="Arial" w:cs="Arial"/>
          <w:sz w:val="20"/>
          <w:szCs w:val="20"/>
        </w:rPr>
        <w:t>services and</w:t>
      </w:r>
      <w:r w:rsidR="00991FB8" w:rsidRPr="00515F28">
        <w:rPr>
          <w:rFonts w:ascii="Arial" w:eastAsia="Calibri" w:hAnsi="Arial" w:cs="Arial"/>
          <w:sz w:val="20"/>
          <w:szCs w:val="20"/>
        </w:rPr>
        <w:t xml:space="preserve"> others as appropriate.</w:t>
      </w:r>
    </w:p>
    <w:p w:rsidR="00991FB8" w:rsidRPr="00C445B6" w:rsidRDefault="00991FB8" w:rsidP="00C445B6">
      <w:pPr>
        <w:rPr>
          <w:rFonts w:ascii="Arial" w:eastAsia="Calibri" w:hAnsi="Arial" w:cs="Arial"/>
          <w:sz w:val="20"/>
          <w:szCs w:val="20"/>
        </w:rPr>
      </w:pPr>
    </w:p>
    <w:p w:rsidR="00991FB8" w:rsidRPr="00515F28" w:rsidRDefault="00AC492A" w:rsidP="006B7D97">
      <w:pPr>
        <w:pStyle w:val="ListParagraph"/>
        <w:numPr>
          <w:ilvl w:val="0"/>
          <w:numId w:val="33"/>
        </w:numPr>
        <w:rPr>
          <w:rFonts w:ascii="Arial" w:eastAsia="Calibri" w:hAnsi="Arial" w:cs="Arial"/>
          <w:sz w:val="20"/>
          <w:szCs w:val="20"/>
        </w:rPr>
      </w:pPr>
      <w:r>
        <w:rPr>
          <w:rFonts w:ascii="Arial" w:eastAsia="Calibri" w:hAnsi="Arial" w:cs="Arial"/>
          <w:sz w:val="20"/>
          <w:szCs w:val="20"/>
        </w:rPr>
        <w:lastRenderedPageBreak/>
        <w:t>w</w:t>
      </w:r>
      <w:r w:rsidR="00991FB8" w:rsidRPr="00515F28">
        <w:rPr>
          <w:rFonts w:ascii="Arial" w:eastAsia="Calibri" w:hAnsi="Arial" w:cs="Arial"/>
          <w:sz w:val="20"/>
          <w:szCs w:val="20"/>
        </w:rPr>
        <w:t xml:space="preserve">here there is a risk of </w:t>
      </w:r>
      <w:r w:rsidR="004B2293" w:rsidRPr="00515F28">
        <w:rPr>
          <w:rFonts w:ascii="Arial" w:eastAsia="Calibri" w:hAnsi="Arial" w:cs="Arial"/>
          <w:sz w:val="20"/>
          <w:szCs w:val="20"/>
        </w:rPr>
        <w:t>fire, suitable</w:t>
      </w:r>
      <w:r w:rsidR="00991FB8" w:rsidRPr="00515F28">
        <w:rPr>
          <w:rFonts w:ascii="Arial" w:eastAsia="Calibri" w:hAnsi="Arial" w:cs="Arial"/>
          <w:sz w:val="20"/>
          <w:szCs w:val="20"/>
        </w:rPr>
        <w:t xml:space="preserve"> </w:t>
      </w:r>
      <w:r w:rsidR="004B2293" w:rsidRPr="00515F28">
        <w:rPr>
          <w:rFonts w:ascii="Arial" w:eastAsia="Calibri" w:hAnsi="Arial" w:cs="Arial"/>
          <w:sz w:val="20"/>
          <w:szCs w:val="20"/>
        </w:rPr>
        <w:t>fire precautions</w:t>
      </w:r>
      <w:r w:rsidR="00991FB8" w:rsidRPr="00515F28">
        <w:rPr>
          <w:rFonts w:ascii="Arial" w:eastAsia="Calibri" w:hAnsi="Arial" w:cs="Arial"/>
          <w:sz w:val="20"/>
          <w:szCs w:val="20"/>
        </w:rPr>
        <w:t xml:space="preserve"> should </w:t>
      </w:r>
      <w:r w:rsidR="004B2293" w:rsidRPr="00515F28">
        <w:rPr>
          <w:rFonts w:ascii="Arial" w:eastAsia="Calibri" w:hAnsi="Arial" w:cs="Arial"/>
          <w:sz w:val="20"/>
          <w:szCs w:val="20"/>
        </w:rPr>
        <w:t>be put</w:t>
      </w:r>
      <w:r w:rsidR="00311A02">
        <w:rPr>
          <w:rFonts w:ascii="Arial" w:eastAsia="Calibri" w:hAnsi="Arial" w:cs="Arial"/>
          <w:sz w:val="20"/>
          <w:szCs w:val="20"/>
        </w:rPr>
        <w:t xml:space="preserve"> in place </w:t>
      </w:r>
      <w:r w:rsidR="004B2293" w:rsidRPr="00515F28">
        <w:rPr>
          <w:rFonts w:ascii="Arial" w:eastAsia="Calibri" w:hAnsi="Arial" w:cs="Arial"/>
          <w:sz w:val="20"/>
          <w:szCs w:val="20"/>
        </w:rPr>
        <w:t>including</w:t>
      </w:r>
      <w:r w:rsidR="00991FB8" w:rsidRPr="00515F28">
        <w:rPr>
          <w:rFonts w:ascii="Arial" w:eastAsia="Calibri" w:hAnsi="Arial" w:cs="Arial"/>
          <w:sz w:val="20"/>
          <w:szCs w:val="20"/>
        </w:rPr>
        <w:t xml:space="preserve"> adequate escape routes, as appropriate, identification and illumination of those routes, </w:t>
      </w:r>
      <w:r w:rsidR="004B2293" w:rsidRPr="00515F28">
        <w:rPr>
          <w:rFonts w:ascii="Arial" w:eastAsia="Calibri" w:hAnsi="Arial" w:cs="Arial"/>
          <w:sz w:val="20"/>
          <w:szCs w:val="20"/>
        </w:rPr>
        <w:t>exits that</w:t>
      </w:r>
      <w:r w:rsidR="00991FB8" w:rsidRPr="00515F28">
        <w:rPr>
          <w:rFonts w:ascii="Arial" w:eastAsia="Calibri" w:hAnsi="Arial" w:cs="Arial"/>
          <w:sz w:val="20"/>
          <w:szCs w:val="20"/>
        </w:rPr>
        <w:t xml:space="preserve"> </w:t>
      </w:r>
      <w:r w:rsidR="004B2293" w:rsidRPr="00515F28">
        <w:rPr>
          <w:rFonts w:ascii="Arial" w:eastAsia="Calibri" w:hAnsi="Arial" w:cs="Arial"/>
          <w:sz w:val="20"/>
          <w:szCs w:val="20"/>
        </w:rPr>
        <w:t>are readily</w:t>
      </w:r>
      <w:r w:rsidR="00991FB8" w:rsidRPr="00515F28">
        <w:rPr>
          <w:rFonts w:ascii="Arial" w:eastAsia="Calibri" w:hAnsi="Arial" w:cs="Arial"/>
          <w:sz w:val="20"/>
          <w:szCs w:val="20"/>
        </w:rPr>
        <w:t xml:space="preserve"> usable, means of raising the alarm, and </w:t>
      </w:r>
      <w:r w:rsidR="00090825" w:rsidRPr="00515F28">
        <w:rPr>
          <w:rFonts w:ascii="Arial" w:eastAsia="Calibri" w:hAnsi="Arial" w:cs="Arial"/>
          <w:sz w:val="20"/>
          <w:szCs w:val="20"/>
        </w:rPr>
        <w:t>firefighting</w:t>
      </w:r>
      <w:r w:rsidR="00991FB8" w:rsidRPr="00515F28">
        <w:rPr>
          <w:rFonts w:ascii="Arial" w:eastAsia="Calibri" w:hAnsi="Arial" w:cs="Arial"/>
          <w:sz w:val="20"/>
          <w:szCs w:val="20"/>
        </w:rPr>
        <w:t xml:space="preserve"> equipment and emergency plans. </w:t>
      </w:r>
    </w:p>
    <w:p w:rsidR="00991FB8" w:rsidRDefault="00991FB8" w:rsidP="00991FB8">
      <w:pPr>
        <w:pStyle w:val="ListParagraph"/>
        <w:autoSpaceDE w:val="0"/>
        <w:autoSpaceDN w:val="0"/>
        <w:adjustRightInd w:val="0"/>
        <w:ind w:left="360"/>
        <w:rPr>
          <w:rFonts w:ascii="Arial" w:eastAsia="Calibri" w:hAnsi="Arial" w:cs="Arial"/>
          <w:b/>
        </w:rPr>
      </w:pPr>
    </w:p>
    <w:p w:rsidR="00811E15" w:rsidRPr="00F40BB1" w:rsidRDefault="00B2520A" w:rsidP="00F40BB1">
      <w:pPr>
        <w:pStyle w:val="ListParagraph"/>
        <w:numPr>
          <w:ilvl w:val="1"/>
          <w:numId w:val="36"/>
        </w:numPr>
        <w:rPr>
          <w:rFonts w:ascii="Arial" w:hAnsi="Arial" w:cs="Arial"/>
          <w:bCs/>
          <w:i/>
          <w:color w:val="FF0000"/>
          <w:sz w:val="22"/>
          <w:szCs w:val="22"/>
        </w:rPr>
      </w:pPr>
      <w:r w:rsidRPr="00FF4713">
        <w:rPr>
          <w:rFonts w:ascii="Arial" w:hAnsi="Arial" w:cs="Arial"/>
          <w:b/>
          <w:bCs/>
          <w:sz w:val="22"/>
          <w:szCs w:val="22"/>
        </w:rPr>
        <w:t xml:space="preserve">Permit to </w:t>
      </w:r>
      <w:r w:rsidR="004B2293" w:rsidRPr="00FF4713">
        <w:rPr>
          <w:rFonts w:ascii="Arial" w:hAnsi="Arial" w:cs="Arial"/>
          <w:b/>
          <w:bCs/>
          <w:sz w:val="22"/>
          <w:szCs w:val="22"/>
        </w:rPr>
        <w:t>work procedures</w:t>
      </w:r>
    </w:p>
    <w:p w:rsidR="00F40BB1" w:rsidRPr="00C51484" w:rsidRDefault="00C51484" w:rsidP="00C51484">
      <w:pPr>
        <w:pStyle w:val="ListParagraph"/>
        <w:numPr>
          <w:ilvl w:val="2"/>
          <w:numId w:val="36"/>
        </w:numPr>
        <w:tabs>
          <w:tab w:val="left" w:pos="540"/>
        </w:tabs>
        <w:rPr>
          <w:rFonts w:ascii="Arial" w:hAnsi="Arial" w:cs="Arial"/>
          <w:b/>
          <w:bCs/>
          <w:sz w:val="20"/>
          <w:szCs w:val="20"/>
        </w:rPr>
      </w:pPr>
      <w:r w:rsidRPr="00C51484">
        <w:rPr>
          <w:rFonts w:ascii="Arial" w:hAnsi="Arial" w:cs="Arial"/>
          <w:b/>
          <w:bCs/>
          <w:sz w:val="20"/>
          <w:szCs w:val="20"/>
        </w:rPr>
        <w:t>Permit to work</w:t>
      </w:r>
    </w:p>
    <w:p w:rsidR="00431065" w:rsidRPr="00B74547" w:rsidRDefault="00B74547" w:rsidP="00B74547">
      <w:pPr>
        <w:autoSpaceDE w:val="0"/>
        <w:autoSpaceDN w:val="0"/>
        <w:adjustRightInd w:val="0"/>
        <w:rPr>
          <w:rFonts w:ascii="Arial" w:eastAsia="Calibri" w:hAnsi="Arial" w:cs="Arial"/>
          <w:sz w:val="20"/>
          <w:szCs w:val="20"/>
        </w:rPr>
      </w:pPr>
      <w:r w:rsidRPr="00B74547">
        <w:rPr>
          <w:rFonts w:ascii="Arial" w:eastAsia="Calibri" w:hAnsi="Arial" w:cs="Arial"/>
          <w:sz w:val="20"/>
          <w:szCs w:val="20"/>
        </w:rPr>
        <w:t xml:space="preserve">An </w:t>
      </w:r>
      <w:r w:rsidRPr="00C14406">
        <w:rPr>
          <w:rFonts w:ascii="Arial" w:eastAsia="Calibri" w:hAnsi="Arial" w:cs="Arial"/>
          <w:sz w:val="20"/>
          <w:szCs w:val="20"/>
        </w:rPr>
        <w:t>employer</w:t>
      </w:r>
      <w:r w:rsidRPr="00B74547">
        <w:rPr>
          <w:rFonts w:ascii="Arial" w:eastAsia="Calibri" w:hAnsi="Arial" w:cs="Arial"/>
          <w:sz w:val="20"/>
          <w:szCs w:val="20"/>
        </w:rPr>
        <w:t xml:space="preserve"> shall issue a permit to work to any employee, likely to be exposed to hazardous work processes o</w:t>
      </w:r>
      <w:r>
        <w:rPr>
          <w:rFonts w:ascii="Arial" w:eastAsia="Calibri" w:hAnsi="Arial" w:cs="Arial"/>
          <w:sz w:val="20"/>
          <w:szCs w:val="20"/>
        </w:rPr>
        <w:t>r hazardous working environment</w:t>
      </w:r>
      <w:r w:rsidR="003D65A8">
        <w:rPr>
          <w:rFonts w:ascii="Arial" w:eastAsia="Calibri" w:hAnsi="Arial" w:cs="Arial"/>
          <w:sz w:val="20"/>
          <w:szCs w:val="20"/>
        </w:rPr>
        <w:t xml:space="preserve"> in order to secure the safety and health of the </w:t>
      </w:r>
      <w:r w:rsidR="003D65A8" w:rsidRPr="00C14406">
        <w:rPr>
          <w:rFonts w:ascii="Arial" w:eastAsia="Calibri" w:hAnsi="Arial" w:cs="Arial"/>
          <w:sz w:val="20"/>
          <w:szCs w:val="20"/>
        </w:rPr>
        <w:t>employee.</w:t>
      </w:r>
    </w:p>
    <w:p w:rsidR="00431065" w:rsidRPr="00452A81" w:rsidRDefault="00862D40" w:rsidP="00C319B1">
      <w:pPr>
        <w:tabs>
          <w:tab w:val="left" w:pos="540"/>
        </w:tabs>
        <w:rPr>
          <w:rFonts w:ascii="Arial" w:eastAsia="Calibri" w:hAnsi="Arial" w:cs="Arial"/>
          <w:sz w:val="20"/>
          <w:szCs w:val="20"/>
        </w:rPr>
      </w:pPr>
      <w:r w:rsidRPr="00452A81">
        <w:rPr>
          <w:rFonts w:ascii="Arial" w:eastAsia="Calibri" w:hAnsi="Arial" w:cs="Arial"/>
          <w:sz w:val="20"/>
          <w:szCs w:val="20"/>
        </w:rPr>
        <w:t>Such work and work</w:t>
      </w:r>
      <w:r w:rsidR="00C319B1" w:rsidRPr="00452A81">
        <w:rPr>
          <w:rFonts w:ascii="Arial" w:eastAsia="Calibri" w:hAnsi="Arial" w:cs="Arial"/>
          <w:sz w:val="20"/>
          <w:szCs w:val="20"/>
        </w:rPr>
        <w:t xml:space="preserve"> environment that may require permit to work include:</w:t>
      </w:r>
    </w:p>
    <w:p w:rsidR="00C319B1" w:rsidRPr="00C319B1" w:rsidRDefault="00C319B1" w:rsidP="00C319B1">
      <w:pPr>
        <w:tabs>
          <w:tab w:val="left" w:pos="540"/>
        </w:tabs>
        <w:rPr>
          <w:rFonts w:ascii="Arial" w:hAnsi="Arial" w:cs="Arial"/>
          <w:color w:val="363435"/>
          <w:w w:val="106"/>
          <w:sz w:val="20"/>
          <w:szCs w:val="20"/>
        </w:rPr>
      </w:pPr>
    </w:p>
    <w:p w:rsidR="00431065" w:rsidRPr="00C319B1" w:rsidRDefault="00431065" w:rsidP="00431065">
      <w:pPr>
        <w:rPr>
          <w:rFonts w:ascii="Arial" w:eastAsia="Calibri" w:hAnsi="Arial" w:cs="Arial"/>
          <w:sz w:val="20"/>
          <w:szCs w:val="20"/>
        </w:rPr>
      </w:pPr>
      <w:r w:rsidRPr="00C319B1">
        <w:rPr>
          <w:rFonts w:ascii="Arial" w:eastAsia="Calibri" w:hAnsi="Arial" w:cs="Arial"/>
          <w:sz w:val="20"/>
          <w:szCs w:val="20"/>
        </w:rPr>
        <w:t xml:space="preserve">a)    work </w:t>
      </w:r>
      <w:r w:rsidR="004B2293" w:rsidRPr="00C319B1">
        <w:rPr>
          <w:rFonts w:ascii="Arial" w:eastAsia="Calibri" w:hAnsi="Arial" w:cs="Arial"/>
          <w:sz w:val="20"/>
          <w:szCs w:val="20"/>
        </w:rPr>
        <w:t>on or</w:t>
      </w:r>
      <w:r w:rsidRPr="00C319B1">
        <w:rPr>
          <w:rFonts w:ascii="Arial" w:eastAsia="Calibri" w:hAnsi="Arial" w:cs="Arial"/>
          <w:sz w:val="20"/>
          <w:szCs w:val="20"/>
        </w:rPr>
        <w:t xml:space="preserve"> near live electrical plant;</w:t>
      </w:r>
    </w:p>
    <w:p w:rsidR="00431065" w:rsidRPr="00C319B1" w:rsidRDefault="00431065" w:rsidP="00431065">
      <w:pPr>
        <w:rPr>
          <w:rFonts w:ascii="Arial" w:eastAsia="Calibri" w:hAnsi="Arial" w:cs="Arial"/>
          <w:sz w:val="20"/>
          <w:szCs w:val="20"/>
        </w:rPr>
      </w:pPr>
    </w:p>
    <w:p w:rsidR="00431065" w:rsidRPr="00C319B1" w:rsidRDefault="00621B5D" w:rsidP="00431065">
      <w:pPr>
        <w:rPr>
          <w:rFonts w:ascii="Arial" w:eastAsia="Calibri" w:hAnsi="Arial" w:cs="Arial"/>
          <w:sz w:val="20"/>
          <w:szCs w:val="20"/>
        </w:rPr>
      </w:pPr>
      <w:r>
        <w:rPr>
          <w:rFonts w:ascii="Arial" w:eastAsia="Calibri" w:hAnsi="Arial" w:cs="Arial"/>
          <w:sz w:val="20"/>
          <w:szCs w:val="20"/>
        </w:rPr>
        <w:t>b)    entry to or work in</w:t>
      </w:r>
      <w:r w:rsidR="00431065" w:rsidRPr="00C319B1">
        <w:rPr>
          <w:rFonts w:ascii="Arial" w:eastAsia="Calibri" w:hAnsi="Arial" w:cs="Arial"/>
          <w:sz w:val="20"/>
          <w:szCs w:val="20"/>
        </w:rPr>
        <w:t xml:space="preserve"> confined spaces;</w:t>
      </w:r>
    </w:p>
    <w:p w:rsidR="00431065" w:rsidRPr="00C319B1" w:rsidRDefault="00431065" w:rsidP="00431065">
      <w:pPr>
        <w:rPr>
          <w:rFonts w:ascii="Arial" w:eastAsia="Calibri" w:hAnsi="Arial" w:cs="Arial"/>
          <w:sz w:val="20"/>
          <w:szCs w:val="20"/>
        </w:rPr>
      </w:pPr>
    </w:p>
    <w:p w:rsidR="00431065" w:rsidRPr="00C319B1" w:rsidRDefault="00431065" w:rsidP="00431065">
      <w:pPr>
        <w:rPr>
          <w:rFonts w:ascii="Arial" w:eastAsia="Calibri" w:hAnsi="Arial" w:cs="Arial"/>
          <w:sz w:val="20"/>
          <w:szCs w:val="20"/>
        </w:rPr>
      </w:pPr>
      <w:r w:rsidRPr="00C319B1">
        <w:rPr>
          <w:rFonts w:ascii="Arial" w:eastAsia="Calibri" w:hAnsi="Arial" w:cs="Arial"/>
          <w:sz w:val="20"/>
          <w:szCs w:val="20"/>
        </w:rPr>
        <w:t>c)    moving machinery that requires isolation before approach; or</w:t>
      </w:r>
    </w:p>
    <w:p w:rsidR="00431065" w:rsidRPr="0077632C" w:rsidRDefault="00431065" w:rsidP="00431065">
      <w:pPr>
        <w:rPr>
          <w:rFonts w:ascii="Arial" w:eastAsia="Calibri" w:hAnsi="Arial" w:cs="Arial"/>
          <w:sz w:val="20"/>
          <w:szCs w:val="20"/>
        </w:rPr>
      </w:pPr>
      <w:r w:rsidRPr="00C319B1">
        <w:rPr>
          <w:rFonts w:ascii="Arial" w:eastAsia="Calibri" w:hAnsi="Arial" w:cs="Arial"/>
          <w:sz w:val="20"/>
          <w:szCs w:val="20"/>
        </w:rPr>
        <w:t>d)    hot work.</w:t>
      </w:r>
    </w:p>
    <w:p w:rsidR="00862D40" w:rsidRPr="006733D6" w:rsidRDefault="00862D40" w:rsidP="006733D6">
      <w:pPr>
        <w:autoSpaceDE w:val="0"/>
        <w:autoSpaceDN w:val="0"/>
        <w:adjustRightInd w:val="0"/>
        <w:rPr>
          <w:rFonts w:ascii="Arial" w:eastAsia="Calibri" w:hAnsi="Arial" w:cs="Arial"/>
          <w:b/>
        </w:rPr>
      </w:pPr>
      <w:bookmarkStart w:id="0" w:name="_GoBack"/>
      <w:bookmarkEnd w:id="0"/>
    </w:p>
    <w:p w:rsidR="00431065" w:rsidRPr="00431065" w:rsidRDefault="00431065" w:rsidP="00431065">
      <w:pPr>
        <w:rPr>
          <w:rFonts w:ascii="Arial" w:eastAsia="Calibri" w:hAnsi="Arial" w:cs="Arial"/>
          <w:sz w:val="20"/>
          <w:szCs w:val="20"/>
        </w:rPr>
      </w:pPr>
      <w:r w:rsidRPr="00431065">
        <w:rPr>
          <w:rFonts w:ascii="Arial" w:eastAsia="Calibri" w:hAnsi="Arial" w:cs="Arial"/>
          <w:sz w:val="20"/>
          <w:szCs w:val="20"/>
        </w:rPr>
        <w:t xml:space="preserve">The permit to work procedure should </w:t>
      </w:r>
      <w:r w:rsidR="004B2293" w:rsidRPr="00431065">
        <w:rPr>
          <w:rFonts w:ascii="Arial" w:eastAsia="Calibri" w:hAnsi="Arial" w:cs="Arial"/>
          <w:sz w:val="20"/>
          <w:szCs w:val="20"/>
        </w:rPr>
        <w:t>be used</w:t>
      </w:r>
      <w:r w:rsidRPr="00431065">
        <w:rPr>
          <w:rFonts w:ascii="Arial" w:eastAsia="Calibri" w:hAnsi="Arial" w:cs="Arial"/>
          <w:sz w:val="20"/>
          <w:szCs w:val="20"/>
        </w:rPr>
        <w:t>:</w:t>
      </w:r>
    </w:p>
    <w:p w:rsidR="00431065" w:rsidRPr="00431065" w:rsidRDefault="00431065" w:rsidP="00431065">
      <w:pPr>
        <w:spacing w:before="9" w:line="120" w:lineRule="exact"/>
        <w:rPr>
          <w:sz w:val="12"/>
          <w:szCs w:val="12"/>
        </w:rPr>
      </w:pPr>
    </w:p>
    <w:p w:rsidR="00431065" w:rsidRPr="00F5110D" w:rsidRDefault="00431065" w:rsidP="006B7D97">
      <w:pPr>
        <w:pStyle w:val="ListParagraph"/>
        <w:numPr>
          <w:ilvl w:val="0"/>
          <w:numId w:val="35"/>
        </w:numPr>
        <w:tabs>
          <w:tab w:val="left" w:pos="3740"/>
        </w:tabs>
        <w:spacing w:line="249" w:lineRule="auto"/>
        <w:ind w:right="460"/>
        <w:rPr>
          <w:rFonts w:ascii="Arial" w:eastAsia="Calibri" w:hAnsi="Arial" w:cs="Arial"/>
          <w:sz w:val="20"/>
          <w:szCs w:val="20"/>
        </w:rPr>
      </w:pPr>
      <w:r w:rsidRPr="00F5110D">
        <w:rPr>
          <w:rFonts w:ascii="Arial" w:eastAsia="Calibri" w:hAnsi="Arial" w:cs="Arial"/>
          <w:sz w:val="20"/>
          <w:szCs w:val="20"/>
        </w:rPr>
        <w:t xml:space="preserve">to ensure that personnel working in the restricted area </w:t>
      </w:r>
      <w:r w:rsidR="004B2293" w:rsidRPr="00F5110D">
        <w:rPr>
          <w:rFonts w:ascii="Arial" w:eastAsia="Calibri" w:hAnsi="Arial" w:cs="Arial"/>
          <w:sz w:val="20"/>
          <w:szCs w:val="20"/>
        </w:rPr>
        <w:t>are aware</w:t>
      </w:r>
      <w:r w:rsidRPr="00F5110D">
        <w:rPr>
          <w:rFonts w:ascii="Arial" w:eastAsia="Calibri" w:hAnsi="Arial" w:cs="Arial"/>
          <w:sz w:val="20"/>
          <w:szCs w:val="20"/>
        </w:rPr>
        <w:t xml:space="preserve"> of the hazards involved, and the identity, nature an</w:t>
      </w:r>
      <w:r w:rsidR="00956B7E">
        <w:rPr>
          <w:rFonts w:ascii="Arial" w:eastAsia="Calibri" w:hAnsi="Arial" w:cs="Arial"/>
          <w:sz w:val="20"/>
          <w:szCs w:val="20"/>
        </w:rPr>
        <w:t>d extent of the work to be done and precautions to be taken.</w:t>
      </w:r>
    </w:p>
    <w:p w:rsidR="00431065" w:rsidRDefault="00431065" w:rsidP="00431065">
      <w:pPr>
        <w:tabs>
          <w:tab w:val="left" w:pos="3740"/>
        </w:tabs>
        <w:spacing w:line="249" w:lineRule="auto"/>
        <w:ind w:right="271"/>
        <w:jc w:val="both"/>
        <w:rPr>
          <w:rFonts w:ascii="Arial" w:eastAsia="Calibri" w:hAnsi="Arial" w:cs="Arial"/>
          <w:sz w:val="20"/>
          <w:szCs w:val="20"/>
        </w:rPr>
      </w:pPr>
    </w:p>
    <w:p w:rsidR="00431065" w:rsidRPr="00F5110D" w:rsidRDefault="00431065" w:rsidP="006B7D97">
      <w:pPr>
        <w:pStyle w:val="ListParagraph"/>
        <w:numPr>
          <w:ilvl w:val="0"/>
          <w:numId w:val="35"/>
        </w:numPr>
        <w:tabs>
          <w:tab w:val="left" w:pos="3740"/>
        </w:tabs>
        <w:spacing w:line="249" w:lineRule="auto"/>
        <w:ind w:right="271"/>
        <w:jc w:val="both"/>
        <w:rPr>
          <w:rFonts w:ascii="Arial" w:eastAsia="Calibri" w:hAnsi="Arial" w:cs="Arial"/>
          <w:sz w:val="20"/>
          <w:szCs w:val="20"/>
        </w:rPr>
      </w:pPr>
      <w:r w:rsidRPr="00F5110D">
        <w:rPr>
          <w:rFonts w:ascii="Arial" w:eastAsia="Calibri" w:hAnsi="Arial" w:cs="Arial"/>
          <w:sz w:val="20"/>
          <w:szCs w:val="20"/>
        </w:rPr>
        <w:t xml:space="preserve">to ensure that a formal </w:t>
      </w:r>
      <w:r w:rsidR="004B2293" w:rsidRPr="00F5110D">
        <w:rPr>
          <w:rFonts w:ascii="Arial" w:eastAsia="Calibri" w:hAnsi="Arial" w:cs="Arial"/>
          <w:sz w:val="20"/>
          <w:szCs w:val="20"/>
        </w:rPr>
        <w:t>check is</w:t>
      </w:r>
      <w:r w:rsidRPr="00F5110D">
        <w:rPr>
          <w:rFonts w:ascii="Arial" w:eastAsia="Calibri" w:hAnsi="Arial" w:cs="Arial"/>
          <w:sz w:val="20"/>
          <w:szCs w:val="20"/>
        </w:rPr>
        <w:t xml:space="preserve"> undertaken to confirm elements of a safe system of work </w:t>
      </w:r>
      <w:r w:rsidR="004B2293" w:rsidRPr="00F5110D">
        <w:rPr>
          <w:rFonts w:ascii="Arial" w:eastAsia="Calibri" w:hAnsi="Arial" w:cs="Arial"/>
          <w:sz w:val="20"/>
          <w:szCs w:val="20"/>
        </w:rPr>
        <w:t>are in</w:t>
      </w:r>
      <w:r w:rsidRPr="00F5110D">
        <w:rPr>
          <w:rFonts w:ascii="Arial" w:eastAsia="Calibri" w:hAnsi="Arial" w:cs="Arial"/>
          <w:sz w:val="20"/>
          <w:szCs w:val="20"/>
        </w:rPr>
        <w:t xml:space="preserve"> place before people </w:t>
      </w:r>
      <w:r w:rsidR="004B2293" w:rsidRPr="00F5110D">
        <w:rPr>
          <w:rFonts w:ascii="Arial" w:eastAsia="Calibri" w:hAnsi="Arial" w:cs="Arial"/>
          <w:sz w:val="20"/>
          <w:szCs w:val="20"/>
        </w:rPr>
        <w:t>are allowed</w:t>
      </w:r>
      <w:r w:rsidRPr="00F5110D">
        <w:rPr>
          <w:rFonts w:ascii="Arial" w:eastAsia="Calibri" w:hAnsi="Arial" w:cs="Arial"/>
          <w:sz w:val="20"/>
          <w:szCs w:val="20"/>
        </w:rPr>
        <w:t xml:space="preserve"> to enter or work in the restricted area;</w:t>
      </w:r>
    </w:p>
    <w:p w:rsidR="00431065" w:rsidRPr="00431065" w:rsidRDefault="00431065" w:rsidP="00431065">
      <w:pPr>
        <w:spacing w:line="120" w:lineRule="exact"/>
        <w:rPr>
          <w:rFonts w:ascii="Arial" w:eastAsia="Calibri" w:hAnsi="Arial" w:cs="Arial"/>
          <w:sz w:val="20"/>
          <w:szCs w:val="20"/>
        </w:rPr>
      </w:pPr>
    </w:p>
    <w:p w:rsidR="00431065" w:rsidRPr="00F5110D" w:rsidRDefault="00431065" w:rsidP="006B7D97">
      <w:pPr>
        <w:pStyle w:val="ListParagraph"/>
        <w:numPr>
          <w:ilvl w:val="0"/>
          <w:numId w:val="35"/>
        </w:numPr>
        <w:tabs>
          <w:tab w:val="left" w:pos="3740"/>
        </w:tabs>
        <w:spacing w:line="249" w:lineRule="auto"/>
        <w:ind w:right="353"/>
        <w:rPr>
          <w:rFonts w:ascii="Arial" w:eastAsia="Calibri" w:hAnsi="Arial" w:cs="Arial"/>
          <w:sz w:val="20"/>
          <w:szCs w:val="20"/>
        </w:rPr>
      </w:pPr>
      <w:r w:rsidRPr="00F5110D">
        <w:rPr>
          <w:rFonts w:ascii="Arial" w:eastAsia="Calibri" w:hAnsi="Arial" w:cs="Arial"/>
          <w:sz w:val="20"/>
          <w:szCs w:val="20"/>
        </w:rPr>
        <w:t>where there is a need to exclude or coordinate other people or their activities which could affect work or conditions in the restricted area; and</w:t>
      </w:r>
    </w:p>
    <w:p w:rsidR="00431065" w:rsidRPr="00431065" w:rsidRDefault="00431065" w:rsidP="00431065">
      <w:pPr>
        <w:spacing w:line="120" w:lineRule="exact"/>
        <w:rPr>
          <w:rFonts w:ascii="Arial" w:eastAsia="Calibri" w:hAnsi="Arial" w:cs="Arial"/>
          <w:sz w:val="20"/>
          <w:szCs w:val="20"/>
        </w:rPr>
      </w:pPr>
    </w:p>
    <w:p w:rsidR="00431065" w:rsidRPr="00F5110D" w:rsidRDefault="00431065" w:rsidP="006B7D97">
      <w:pPr>
        <w:pStyle w:val="ListParagraph"/>
        <w:numPr>
          <w:ilvl w:val="0"/>
          <w:numId w:val="35"/>
        </w:numPr>
        <w:tabs>
          <w:tab w:val="left" w:pos="3740"/>
        </w:tabs>
        <w:spacing w:line="249" w:lineRule="auto"/>
        <w:ind w:right="205"/>
        <w:rPr>
          <w:rFonts w:ascii="Arial" w:eastAsia="Calibri" w:hAnsi="Arial" w:cs="Arial"/>
          <w:sz w:val="20"/>
          <w:szCs w:val="20"/>
        </w:rPr>
      </w:pPr>
      <w:r w:rsidRPr="00F5110D">
        <w:rPr>
          <w:rFonts w:ascii="Arial" w:eastAsia="Calibri" w:hAnsi="Arial" w:cs="Arial"/>
          <w:sz w:val="20"/>
          <w:szCs w:val="20"/>
        </w:rPr>
        <w:t xml:space="preserve">if the work requires the authorization of more than one person, or there is a time </w:t>
      </w:r>
      <w:r w:rsidR="004B2293" w:rsidRPr="00F5110D">
        <w:rPr>
          <w:rFonts w:ascii="Arial" w:eastAsia="Calibri" w:hAnsi="Arial" w:cs="Arial"/>
          <w:sz w:val="20"/>
          <w:szCs w:val="20"/>
        </w:rPr>
        <w:t>limit on entry</w:t>
      </w:r>
      <w:r w:rsidRPr="00F5110D">
        <w:rPr>
          <w:rFonts w:ascii="Arial" w:eastAsia="Calibri" w:hAnsi="Arial" w:cs="Arial"/>
          <w:sz w:val="20"/>
          <w:szCs w:val="20"/>
        </w:rPr>
        <w:t>.</w:t>
      </w:r>
    </w:p>
    <w:p w:rsidR="00991FB8" w:rsidRPr="00431065" w:rsidRDefault="00991FB8" w:rsidP="00431065">
      <w:pPr>
        <w:autoSpaceDE w:val="0"/>
        <w:autoSpaceDN w:val="0"/>
        <w:adjustRightInd w:val="0"/>
        <w:rPr>
          <w:rFonts w:ascii="Arial" w:eastAsia="Calibri" w:hAnsi="Arial" w:cs="Arial"/>
          <w:sz w:val="20"/>
          <w:szCs w:val="20"/>
        </w:rPr>
      </w:pPr>
    </w:p>
    <w:p w:rsidR="00431065" w:rsidRPr="00431065" w:rsidRDefault="00431065" w:rsidP="00431065">
      <w:pPr>
        <w:rPr>
          <w:rFonts w:ascii="Arial" w:eastAsia="Calibri" w:hAnsi="Arial" w:cs="Arial"/>
          <w:sz w:val="20"/>
          <w:szCs w:val="20"/>
        </w:rPr>
      </w:pPr>
      <w:r w:rsidRPr="00431065">
        <w:rPr>
          <w:rFonts w:ascii="Arial" w:eastAsia="Calibri" w:hAnsi="Arial" w:cs="Arial"/>
          <w:sz w:val="20"/>
          <w:szCs w:val="20"/>
        </w:rPr>
        <w:t xml:space="preserve">The </w:t>
      </w:r>
      <w:r w:rsidR="004B2293" w:rsidRPr="00431065">
        <w:rPr>
          <w:rFonts w:ascii="Arial" w:eastAsia="Calibri" w:hAnsi="Arial" w:cs="Arial"/>
          <w:sz w:val="20"/>
          <w:szCs w:val="20"/>
        </w:rPr>
        <w:t>aim of</w:t>
      </w:r>
      <w:r w:rsidRPr="00431065">
        <w:rPr>
          <w:rFonts w:ascii="Arial" w:eastAsia="Calibri" w:hAnsi="Arial" w:cs="Arial"/>
          <w:sz w:val="20"/>
          <w:szCs w:val="20"/>
        </w:rPr>
        <w:t xml:space="preserve"> a permit to work procedure should </w:t>
      </w:r>
      <w:r w:rsidR="004B2293" w:rsidRPr="00431065">
        <w:rPr>
          <w:rFonts w:ascii="Arial" w:eastAsia="Calibri" w:hAnsi="Arial" w:cs="Arial"/>
          <w:sz w:val="20"/>
          <w:szCs w:val="20"/>
        </w:rPr>
        <w:t>be to</w:t>
      </w:r>
      <w:r w:rsidRPr="00431065">
        <w:rPr>
          <w:rFonts w:ascii="Arial" w:eastAsia="Calibri" w:hAnsi="Arial" w:cs="Arial"/>
          <w:sz w:val="20"/>
          <w:szCs w:val="20"/>
        </w:rPr>
        <w:t xml:space="preserve"> provide a managed, safe, restricted working area. The permit to work procedure, including the </w:t>
      </w:r>
      <w:r w:rsidR="004B2293" w:rsidRPr="00431065">
        <w:rPr>
          <w:rFonts w:ascii="Arial" w:eastAsia="Calibri" w:hAnsi="Arial" w:cs="Arial"/>
          <w:sz w:val="20"/>
          <w:szCs w:val="20"/>
        </w:rPr>
        <w:t>issue of</w:t>
      </w:r>
      <w:r w:rsidRPr="00431065">
        <w:rPr>
          <w:rFonts w:ascii="Arial" w:eastAsia="Calibri" w:hAnsi="Arial" w:cs="Arial"/>
          <w:sz w:val="20"/>
          <w:szCs w:val="20"/>
        </w:rPr>
        <w:t xml:space="preserve"> a permit, should </w:t>
      </w:r>
      <w:r w:rsidR="004B2293" w:rsidRPr="00431065">
        <w:rPr>
          <w:rFonts w:ascii="Arial" w:eastAsia="Calibri" w:hAnsi="Arial" w:cs="Arial"/>
          <w:sz w:val="20"/>
          <w:szCs w:val="20"/>
        </w:rPr>
        <w:t>be regarded</w:t>
      </w:r>
      <w:r w:rsidRPr="00431065">
        <w:rPr>
          <w:rFonts w:ascii="Arial" w:eastAsia="Calibri" w:hAnsi="Arial" w:cs="Arial"/>
          <w:sz w:val="20"/>
          <w:szCs w:val="20"/>
        </w:rPr>
        <w:t xml:space="preserve"> as </w:t>
      </w:r>
      <w:r w:rsidR="004B2293" w:rsidRPr="00431065">
        <w:rPr>
          <w:rFonts w:ascii="Arial" w:eastAsia="Calibri" w:hAnsi="Arial" w:cs="Arial"/>
          <w:sz w:val="20"/>
          <w:szCs w:val="20"/>
        </w:rPr>
        <w:t>an integrated</w:t>
      </w:r>
      <w:r w:rsidRPr="00431065">
        <w:rPr>
          <w:rFonts w:ascii="Arial" w:eastAsia="Calibri" w:hAnsi="Arial" w:cs="Arial"/>
          <w:sz w:val="20"/>
          <w:szCs w:val="20"/>
        </w:rPr>
        <w:t xml:space="preserve"> part of a “safe system of work”, but does not by </w:t>
      </w:r>
      <w:r w:rsidR="004B2293" w:rsidRPr="00431065">
        <w:rPr>
          <w:rFonts w:ascii="Arial" w:eastAsia="Calibri" w:hAnsi="Arial" w:cs="Arial"/>
          <w:sz w:val="20"/>
          <w:szCs w:val="20"/>
        </w:rPr>
        <w:t>itself make</w:t>
      </w:r>
      <w:r w:rsidRPr="00431065">
        <w:rPr>
          <w:rFonts w:ascii="Arial" w:eastAsia="Calibri" w:hAnsi="Arial" w:cs="Arial"/>
          <w:sz w:val="20"/>
          <w:szCs w:val="20"/>
        </w:rPr>
        <w:t xml:space="preserve"> the </w:t>
      </w:r>
      <w:r w:rsidR="004B2293" w:rsidRPr="00431065">
        <w:rPr>
          <w:rFonts w:ascii="Arial" w:eastAsia="Calibri" w:hAnsi="Arial" w:cs="Arial"/>
          <w:sz w:val="20"/>
          <w:szCs w:val="20"/>
        </w:rPr>
        <w:t>job safe</w:t>
      </w:r>
      <w:r w:rsidRPr="00431065">
        <w:rPr>
          <w:rFonts w:ascii="Arial" w:eastAsia="Calibri" w:hAnsi="Arial" w:cs="Arial"/>
          <w:sz w:val="20"/>
          <w:szCs w:val="20"/>
        </w:rPr>
        <w:t xml:space="preserve">.  The permit to work procedure should support that </w:t>
      </w:r>
      <w:r w:rsidR="004B2293" w:rsidRPr="00431065">
        <w:rPr>
          <w:rFonts w:ascii="Arial" w:eastAsia="Calibri" w:hAnsi="Arial" w:cs="Arial"/>
          <w:sz w:val="20"/>
          <w:szCs w:val="20"/>
        </w:rPr>
        <w:t>safe system</w:t>
      </w:r>
      <w:r w:rsidRPr="00431065">
        <w:rPr>
          <w:rFonts w:ascii="Arial" w:eastAsia="Calibri" w:hAnsi="Arial" w:cs="Arial"/>
          <w:sz w:val="20"/>
          <w:szCs w:val="20"/>
        </w:rPr>
        <w:t xml:space="preserve"> and provide a record of activities, authorizations and timings </w:t>
      </w:r>
      <w:r w:rsidR="004B2293" w:rsidRPr="00431065">
        <w:rPr>
          <w:rFonts w:ascii="Arial" w:eastAsia="Calibri" w:hAnsi="Arial" w:cs="Arial"/>
          <w:sz w:val="20"/>
          <w:szCs w:val="20"/>
        </w:rPr>
        <w:t>for the</w:t>
      </w:r>
      <w:r w:rsidRPr="00431065">
        <w:rPr>
          <w:rFonts w:ascii="Arial" w:eastAsia="Calibri" w:hAnsi="Arial" w:cs="Arial"/>
          <w:sz w:val="20"/>
          <w:szCs w:val="20"/>
        </w:rPr>
        <w:t xml:space="preserve"> protection of those undertaking the activities, and sometimes others. </w:t>
      </w:r>
    </w:p>
    <w:p w:rsidR="00431065" w:rsidRPr="0063720F" w:rsidRDefault="00431065" w:rsidP="0063720F">
      <w:pPr>
        <w:rPr>
          <w:rFonts w:ascii="Arial" w:eastAsia="Calibri" w:hAnsi="Arial" w:cs="Arial"/>
          <w:sz w:val="20"/>
          <w:szCs w:val="20"/>
        </w:rPr>
      </w:pPr>
      <w:r w:rsidRPr="00431065">
        <w:rPr>
          <w:rFonts w:ascii="Arial" w:eastAsia="Calibri" w:hAnsi="Arial" w:cs="Arial"/>
          <w:sz w:val="20"/>
          <w:szCs w:val="20"/>
        </w:rPr>
        <w:t xml:space="preserve">There should </w:t>
      </w:r>
      <w:r w:rsidR="004B2293" w:rsidRPr="00431065">
        <w:rPr>
          <w:rFonts w:ascii="Arial" w:eastAsia="Calibri" w:hAnsi="Arial" w:cs="Arial"/>
          <w:sz w:val="20"/>
          <w:szCs w:val="20"/>
        </w:rPr>
        <w:t>be sufficient</w:t>
      </w:r>
      <w:r w:rsidRPr="00431065">
        <w:rPr>
          <w:rFonts w:ascii="Arial" w:eastAsia="Calibri" w:hAnsi="Arial" w:cs="Arial"/>
          <w:sz w:val="20"/>
          <w:szCs w:val="20"/>
        </w:rPr>
        <w:t xml:space="preserve"> procedural control of temporary works, including the appointment of a temporary works coordinator with responsibility </w:t>
      </w:r>
      <w:r w:rsidR="004B2293" w:rsidRPr="00431065">
        <w:rPr>
          <w:rFonts w:ascii="Arial" w:eastAsia="Calibri" w:hAnsi="Arial" w:cs="Arial"/>
          <w:sz w:val="20"/>
          <w:szCs w:val="20"/>
        </w:rPr>
        <w:t>for ensuring</w:t>
      </w:r>
      <w:r w:rsidRPr="00431065">
        <w:rPr>
          <w:rFonts w:ascii="Arial" w:eastAsia="Calibri" w:hAnsi="Arial" w:cs="Arial"/>
          <w:sz w:val="20"/>
          <w:szCs w:val="20"/>
        </w:rPr>
        <w:t xml:space="preserve"> that structural stability is maintained throughout temporary structural states during operations. An assessment should </w:t>
      </w:r>
      <w:r w:rsidR="004B2293" w:rsidRPr="00431065">
        <w:rPr>
          <w:rFonts w:ascii="Arial" w:eastAsia="Calibri" w:hAnsi="Arial" w:cs="Arial"/>
          <w:sz w:val="20"/>
          <w:szCs w:val="20"/>
        </w:rPr>
        <w:t>be made</w:t>
      </w:r>
      <w:r w:rsidRPr="00431065">
        <w:rPr>
          <w:rFonts w:ascii="Arial" w:eastAsia="Calibri" w:hAnsi="Arial" w:cs="Arial"/>
          <w:sz w:val="20"/>
          <w:szCs w:val="20"/>
        </w:rPr>
        <w:t xml:space="preserve"> as to whether a permit</w:t>
      </w:r>
      <w:r w:rsidR="0063720F">
        <w:rPr>
          <w:rFonts w:ascii="Arial" w:eastAsia="Calibri" w:hAnsi="Arial" w:cs="Arial"/>
          <w:sz w:val="20"/>
          <w:szCs w:val="20"/>
        </w:rPr>
        <w:t xml:space="preserve"> to work system is appropriate.</w:t>
      </w:r>
    </w:p>
    <w:p w:rsidR="0024356A" w:rsidRDefault="0024356A" w:rsidP="00431065">
      <w:pPr>
        <w:autoSpaceDE w:val="0"/>
        <w:autoSpaceDN w:val="0"/>
        <w:adjustRightInd w:val="0"/>
        <w:rPr>
          <w:rFonts w:ascii="Arial" w:eastAsia="Calibri" w:hAnsi="Arial" w:cs="Arial"/>
          <w:b/>
        </w:rPr>
      </w:pPr>
    </w:p>
    <w:p w:rsidR="0024356A" w:rsidRPr="002B057A" w:rsidRDefault="004B2293" w:rsidP="006B7D97">
      <w:pPr>
        <w:pStyle w:val="ListParagraph"/>
        <w:numPr>
          <w:ilvl w:val="2"/>
          <w:numId w:val="36"/>
        </w:numPr>
        <w:tabs>
          <w:tab w:val="left" w:pos="540"/>
        </w:tabs>
        <w:rPr>
          <w:rFonts w:ascii="Arial" w:hAnsi="Arial" w:cs="Arial"/>
          <w:b/>
          <w:color w:val="363435"/>
          <w:w w:val="106"/>
          <w:sz w:val="20"/>
          <w:szCs w:val="20"/>
        </w:rPr>
      </w:pPr>
      <w:r w:rsidRPr="002B057A">
        <w:rPr>
          <w:rFonts w:ascii="Arial" w:hAnsi="Arial" w:cs="Arial"/>
          <w:b/>
          <w:color w:val="363435"/>
          <w:w w:val="106"/>
          <w:sz w:val="20"/>
          <w:szCs w:val="20"/>
        </w:rPr>
        <w:t>Emergency arrangements</w:t>
      </w:r>
    </w:p>
    <w:p w:rsidR="0024356A" w:rsidRPr="0024356A" w:rsidRDefault="0024356A" w:rsidP="0024356A">
      <w:pPr>
        <w:spacing w:before="1" w:line="120" w:lineRule="exact"/>
        <w:rPr>
          <w:sz w:val="13"/>
          <w:szCs w:val="13"/>
        </w:rPr>
      </w:pPr>
    </w:p>
    <w:p w:rsidR="0024356A" w:rsidRPr="003C6722" w:rsidRDefault="0024356A" w:rsidP="0024356A">
      <w:pPr>
        <w:spacing w:line="249" w:lineRule="auto"/>
        <w:ind w:right="557"/>
        <w:rPr>
          <w:rFonts w:ascii="Arial" w:eastAsia="Calibri" w:hAnsi="Arial" w:cs="Arial"/>
          <w:sz w:val="20"/>
          <w:szCs w:val="20"/>
        </w:rPr>
      </w:pPr>
      <w:r w:rsidRPr="003C6722">
        <w:rPr>
          <w:rFonts w:ascii="Arial" w:eastAsia="Calibri" w:hAnsi="Arial" w:cs="Arial"/>
          <w:sz w:val="20"/>
          <w:szCs w:val="20"/>
        </w:rPr>
        <w:t xml:space="preserve">Emergency arrangements should </w:t>
      </w:r>
      <w:r w:rsidR="004B2293" w:rsidRPr="003C6722">
        <w:rPr>
          <w:rFonts w:ascii="Arial" w:eastAsia="Calibri" w:hAnsi="Arial" w:cs="Arial"/>
          <w:sz w:val="20"/>
          <w:szCs w:val="20"/>
        </w:rPr>
        <w:t>be put</w:t>
      </w:r>
      <w:r w:rsidRPr="003C6722">
        <w:rPr>
          <w:rFonts w:ascii="Arial" w:eastAsia="Calibri" w:hAnsi="Arial" w:cs="Arial"/>
          <w:sz w:val="20"/>
          <w:szCs w:val="20"/>
        </w:rPr>
        <w:t xml:space="preserve"> in place before entering a confined space. The</w:t>
      </w:r>
      <w:r w:rsidRPr="00974695">
        <w:rPr>
          <w:rFonts w:ascii="Arial" w:eastAsia="Calibri" w:hAnsi="Arial" w:cs="Arial"/>
          <w:sz w:val="20"/>
          <w:szCs w:val="20"/>
        </w:rPr>
        <w:t xml:space="preserve"> following</w:t>
      </w:r>
      <w:r w:rsidRPr="0024356A">
        <w:rPr>
          <w:color w:val="363435"/>
          <w:spacing w:val="9"/>
          <w:w w:val="115"/>
          <w:sz w:val="20"/>
          <w:szCs w:val="20"/>
        </w:rPr>
        <w:t xml:space="preserve"> </w:t>
      </w:r>
      <w:r w:rsidRPr="003C6722">
        <w:rPr>
          <w:rFonts w:ascii="Arial" w:eastAsia="Calibri" w:hAnsi="Arial" w:cs="Arial"/>
          <w:sz w:val="20"/>
          <w:szCs w:val="20"/>
        </w:rPr>
        <w:t xml:space="preserve">should </w:t>
      </w:r>
      <w:r w:rsidR="004B2293" w:rsidRPr="003C6722">
        <w:rPr>
          <w:rFonts w:ascii="Arial" w:eastAsia="Calibri" w:hAnsi="Arial" w:cs="Arial"/>
          <w:sz w:val="20"/>
          <w:szCs w:val="20"/>
        </w:rPr>
        <w:t>be provided</w:t>
      </w:r>
      <w:r w:rsidR="00DB6B85">
        <w:rPr>
          <w:rFonts w:ascii="Arial" w:eastAsia="Calibri" w:hAnsi="Arial" w:cs="Arial"/>
          <w:sz w:val="20"/>
          <w:szCs w:val="20"/>
        </w:rPr>
        <w:t>, as appropriate:</w:t>
      </w:r>
    </w:p>
    <w:p w:rsidR="0024356A" w:rsidRPr="0024356A" w:rsidRDefault="0024356A" w:rsidP="0024356A">
      <w:pPr>
        <w:spacing w:line="120" w:lineRule="exact"/>
        <w:rPr>
          <w:sz w:val="12"/>
          <w:szCs w:val="12"/>
        </w:rPr>
      </w:pPr>
    </w:p>
    <w:p w:rsidR="0024356A" w:rsidRPr="003C6722" w:rsidRDefault="004B2293" w:rsidP="006B7D97">
      <w:pPr>
        <w:pStyle w:val="ListParagraph"/>
        <w:numPr>
          <w:ilvl w:val="0"/>
          <w:numId w:val="21"/>
        </w:numPr>
        <w:rPr>
          <w:rFonts w:ascii="Arial" w:eastAsia="Calibri" w:hAnsi="Arial" w:cs="Arial"/>
          <w:sz w:val="20"/>
          <w:szCs w:val="20"/>
        </w:rPr>
      </w:pPr>
      <w:r>
        <w:rPr>
          <w:rFonts w:ascii="Arial" w:eastAsia="Calibri" w:hAnsi="Arial" w:cs="Arial"/>
          <w:sz w:val="20"/>
          <w:szCs w:val="20"/>
        </w:rPr>
        <w:t>r</w:t>
      </w:r>
      <w:r w:rsidRPr="003C6722">
        <w:rPr>
          <w:rFonts w:ascii="Arial" w:eastAsia="Calibri" w:hAnsi="Arial" w:cs="Arial"/>
          <w:sz w:val="20"/>
          <w:szCs w:val="20"/>
        </w:rPr>
        <w:t>escue and</w:t>
      </w:r>
      <w:r w:rsidR="0024356A" w:rsidRPr="003C6722">
        <w:rPr>
          <w:rFonts w:ascii="Arial" w:eastAsia="Calibri" w:hAnsi="Arial" w:cs="Arial"/>
          <w:sz w:val="20"/>
          <w:szCs w:val="20"/>
        </w:rPr>
        <w:t xml:space="preserve"> resuscitation equipment.</w:t>
      </w:r>
    </w:p>
    <w:p w:rsidR="0024356A" w:rsidRPr="003C6722" w:rsidRDefault="0024356A" w:rsidP="0024356A">
      <w:pPr>
        <w:spacing w:before="9" w:line="120" w:lineRule="exact"/>
        <w:rPr>
          <w:rFonts w:ascii="Arial" w:eastAsia="Calibri" w:hAnsi="Arial" w:cs="Arial"/>
          <w:sz w:val="20"/>
          <w:szCs w:val="20"/>
        </w:rPr>
      </w:pPr>
    </w:p>
    <w:p w:rsidR="003C6722" w:rsidRPr="003C6722" w:rsidRDefault="00C14406" w:rsidP="006B7D97">
      <w:pPr>
        <w:pStyle w:val="ListParagraph"/>
        <w:numPr>
          <w:ilvl w:val="0"/>
          <w:numId w:val="21"/>
        </w:numPr>
        <w:spacing w:line="374" w:lineRule="auto"/>
        <w:ind w:right="3320"/>
        <w:rPr>
          <w:rFonts w:ascii="Arial" w:eastAsia="Calibri" w:hAnsi="Arial" w:cs="Arial"/>
          <w:sz w:val="20"/>
          <w:szCs w:val="20"/>
        </w:rPr>
      </w:pPr>
      <w:r>
        <w:rPr>
          <w:rFonts w:ascii="Arial" w:eastAsia="Calibri" w:hAnsi="Arial" w:cs="Arial"/>
          <w:sz w:val="20"/>
          <w:szCs w:val="20"/>
        </w:rPr>
        <w:t>m</w:t>
      </w:r>
      <w:r w:rsidR="0024356A" w:rsidRPr="003C6722">
        <w:rPr>
          <w:rFonts w:ascii="Arial" w:eastAsia="Calibri" w:hAnsi="Arial" w:cs="Arial"/>
          <w:sz w:val="20"/>
          <w:szCs w:val="20"/>
        </w:rPr>
        <w:t xml:space="preserve">easures </w:t>
      </w:r>
      <w:r w:rsidR="004B2293" w:rsidRPr="003C6722">
        <w:rPr>
          <w:rFonts w:ascii="Arial" w:eastAsia="Calibri" w:hAnsi="Arial" w:cs="Arial"/>
          <w:sz w:val="20"/>
          <w:szCs w:val="20"/>
        </w:rPr>
        <w:t>for raising</w:t>
      </w:r>
      <w:r w:rsidR="0024356A" w:rsidRPr="003C6722">
        <w:rPr>
          <w:rFonts w:ascii="Arial" w:eastAsia="Calibri" w:hAnsi="Arial" w:cs="Arial"/>
          <w:sz w:val="20"/>
          <w:szCs w:val="20"/>
        </w:rPr>
        <w:t xml:space="preserve"> the alarm and rescue. </w:t>
      </w:r>
    </w:p>
    <w:p w:rsidR="003C6722" w:rsidRPr="003C6722" w:rsidRDefault="00C14406" w:rsidP="006B7D97">
      <w:pPr>
        <w:pStyle w:val="ListParagraph"/>
        <w:numPr>
          <w:ilvl w:val="0"/>
          <w:numId w:val="21"/>
        </w:numPr>
        <w:spacing w:line="374" w:lineRule="auto"/>
        <w:ind w:right="3320"/>
        <w:rPr>
          <w:rFonts w:ascii="Arial" w:eastAsia="Calibri" w:hAnsi="Arial" w:cs="Arial"/>
          <w:sz w:val="20"/>
          <w:szCs w:val="20"/>
        </w:rPr>
      </w:pPr>
      <w:r>
        <w:rPr>
          <w:rFonts w:ascii="Arial" w:eastAsia="Calibri" w:hAnsi="Arial" w:cs="Arial"/>
          <w:sz w:val="20"/>
          <w:szCs w:val="20"/>
        </w:rPr>
        <w:t>m</w:t>
      </w:r>
      <w:r w:rsidR="0024356A" w:rsidRPr="003C6722">
        <w:rPr>
          <w:rFonts w:ascii="Arial" w:eastAsia="Calibri" w:hAnsi="Arial" w:cs="Arial"/>
          <w:sz w:val="20"/>
          <w:szCs w:val="20"/>
        </w:rPr>
        <w:t xml:space="preserve">easures </w:t>
      </w:r>
      <w:r w:rsidR="004B2293" w:rsidRPr="003C6722">
        <w:rPr>
          <w:rFonts w:ascii="Arial" w:eastAsia="Calibri" w:hAnsi="Arial" w:cs="Arial"/>
          <w:sz w:val="20"/>
          <w:szCs w:val="20"/>
        </w:rPr>
        <w:t>for safeguarding</w:t>
      </w:r>
      <w:r w:rsidR="0024356A" w:rsidRPr="003C6722">
        <w:rPr>
          <w:rFonts w:ascii="Arial" w:eastAsia="Calibri" w:hAnsi="Arial" w:cs="Arial"/>
          <w:sz w:val="20"/>
          <w:szCs w:val="20"/>
        </w:rPr>
        <w:t xml:space="preserve"> the rescuers.</w:t>
      </w:r>
    </w:p>
    <w:p w:rsidR="003C6722" w:rsidRPr="003C6722" w:rsidRDefault="00C14406" w:rsidP="006B7D97">
      <w:pPr>
        <w:pStyle w:val="ListParagraph"/>
        <w:numPr>
          <w:ilvl w:val="0"/>
          <w:numId w:val="21"/>
        </w:numPr>
        <w:spacing w:line="374" w:lineRule="auto"/>
        <w:ind w:right="3320"/>
        <w:rPr>
          <w:rFonts w:ascii="Arial" w:eastAsia="Calibri" w:hAnsi="Arial" w:cs="Arial"/>
          <w:sz w:val="20"/>
          <w:szCs w:val="20"/>
        </w:rPr>
      </w:pPr>
      <w:r>
        <w:rPr>
          <w:rFonts w:ascii="Arial" w:eastAsia="Calibri" w:hAnsi="Arial" w:cs="Arial"/>
          <w:sz w:val="20"/>
          <w:szCs w:val="20"/>
        </w:rPr>
        <w:t>f</w:t>
      </w:r>
      <w:r w:rsidR="0024356A" w:rsidRPr="003C6722">
        <w:rPr>
          <w:rFonts w:ascii="Arial" w:eastAsia="Calibri" w:hAnsi="Arial" w:cs="Arial"/>
          <w:sz w:val="20"/>
          <w:szCs w:val="20"/>
        </w:rPr>
        <w:t xml:space="preserve">ire safety measures. </w:t>
      </w:r>
    </w:p>
    <w:p w:rsidR="0024356A" w:rsidRPr="003C6722" w:rsidRDefault="00C14406" w:rsidP="006B7D97">
      <w:pPr>
        <w:pStyle w:val="ListParagraph"/>
        <w:numPr>
          <w:ilvl w:val="0"/>
          <w:numId w:val="21"/>
        </w:numPr>
        <w:spacing w:line="374" w:lineRule="auto"/>
        <w:ind w:right="3320"/>
        <w:rPr>
          <w:rFonts w:ascii="Arial" w:eastAsia="Calibri" w:hAnsi="Arial" w:cs="Arial"/>
          <w:sz w:val="20"/>
          <w:szCs w:val="20"/>
        </w:rPr>
      </w:pPr>
      <w:r>
        <w:rPr>
          <w:rFonts w:ascii="Arial" w:eastAsia="Calibri" w:hAnsi="Arial" w:cs="Arial"/>
          <w:sz w:val="20"/>
          <w:szCs w:val="20"/>
        </w:rPr>
        <w:lastRenderedPageBreak/>
        <w:t>c</w:t>
      </w:r>
      <w:r w:rsidR="0024356A" w:rsidRPr="003C6722">
        <w:rPr>
          <w:rFonts w:ascii="Arial" w:eastAsia="Calibri" w:hAnsi="Arial" w:cs="Arial"/>
          <w:sz w:val="20"/>
          <w:szCs w:val="20"/>
        </w:rPr>
        <w:t>ontrol of plant.</w:t>
      </w:r>
    </w:p>
    <w:p w:rsidR="0024356A" w:rsidRPr="003C6722" w:rsidRDefault="00C14406" w:rsidP="006B7D97">
      <w:pPr>
        <w:pStyle w:val="ListParagraph"/>
        <w:numPr>
          <w:ilvl w:val="0"/>
          <w:numId w:val="21"/>
        </w:numPr>
        <w:spacing w:before="4"/>
        <w:rPr>
          <w:rFonts w:ascii="Arial" w:eastAsia="Calibri" w:hAnsi="Arial" w:cs="Arial"/>
          <w:sz w:val="20"/>
          <w:szCs w:val="20"/>
        </w:rPr>
      </w:pPr>
      <w:r>
        <w:rPr>
          <w:rFonts w:ascii="Arial" w:eastAsia="Calibri" w:hAnsi="Arial" w:cs="Arial"/>
          <w:sz w:val="20"/>
          <w:szCs w:val="20"/>
        </w:rPr>
        <w:t>f</w:t>
      </w:r>
      <w:r w:rsidR="0024356A" w:rsidRPr="003C6722">
        <w:rPr>
          <w:rFonts w:ascii="Arial" w:eastAsia="Calibri" w:hAnsi="Arial" w:cs="Arial"/>
          <w:sz w:val="20"/>
          <w:szCs w:val="20"/>
        </w:rPr>
        <w:t>irst aid.</w:t>
      </w:r>
    </w:p>
    <w:p w:rsidR="0024356A" w:rsidRPr="003C6722" w:rsidRDefault="0024356A" w:rsidP="0024356A">
      <w:pPr>
        <w:spacing w:before="9" w:line="120" w:lineRule="exact"/>
        <w:rPr>
          <w:rFonts w:ascii="Arial" w:eastAsia="Calibri" w:hAnsi="Arial" w:cs="Arial"/>
          <w:sz w:val="20"/>
          <w:szCs w:val="20"/>
        </w:rPr>
      </w:pPr>
    </w:p>
    <w:p w:rsidR="0024356A" w:rsidRPr="003C6722" w:rsidRDefault="004B2293" w:rsidP="006B7D97">
      <w:pPr>
        <w:pStyle w:val="ListParagraph"/>
        <w:numPr>
          <w:ilvl w:val="0"/>
          <w:numId w:val="21"/>
        </w:numPr>
        <w:spacing w:line="374" w:lineRule="auto"/>
        <w:ind w:right="4872"/>
        <w:rPr>
          <w:rFonts w:ascii="Arial" w:eastAsia="Calibri" w:hAnsi="Arial" w:cs="Arial"/>
          <w:sz w:val="20"/>
          <w:szCs w:val="20"/>
        </w:rPr>
      </w:pPr>
      <w:r>
        <w:rPr>
          <w:rFonts w:ascii="Arial" w:eastAsia="Calibri" w:hAnsi="Arial" w:cs="Arial"/>
          <w:sz w:val="20"/>
          <w:szCs w:val="20"/>
        </w:rPr>
        <w:t>p</w:t>
      </w:r>
      <w:r w:rsidRPr="003C6722">
        <w:rPr>
          <w:rFonts w:ascii="Arial" w:eastAsia="Calibri" w:hAnsi="Arial" w:cs="Arial"/>
          <w:sz w:val="20"/>
          <w:szCs w:val="20"/>
        </w:rPr>
        <w:t>ublic emergency</w:t>
      </w:r>
      <w:r w:rsidR="0024356A" w:rsidRPr="003C6722">
        <w:rPr>
          <w:rFonts w:ascii="Arial" w:eastAsia="Calibri" w:hAnsi="Arial" w:cs="Arial"/>
          <w:sz w:val="20"/>
          <w:szCs w:val="20"/>
        </w:rPr>
        <w:t xml:space="preserve"> services. </w:t>
      </w:r>
    </w:p>
    <w:p w:rsidR="0024356A" w:rsidRPr="003C6722" w:rsidRDefault="00C14406" w:rsidP="006B7D97">
      <w:pPr>
        <w:pStyle w:val="ListParagraph"/>
        <w:numPr>
          <w:ilvl w:val="0"/>
          <w:numId w:val="21"/>
        </w:numPr>
        <w:spacing w:line="374" w:lineRule="auto"/>
        <w:ind w:right="4872"/>
        <w:rPr>
          <w:rFonts w:ascii="Arial" w:eastAsia="Calibri" w:hAnsi="Arial" w:cs="Arial"/>
          <w:sz w:val="20"/>
          <w:szCs w:val="20"/>
        </w:rPr>
      </w:pPr>
      <w:r>
        <w:rPr>
          <w:rFonts w:ascii="Arial" w:eastAsia="Calibri" w:hAnsi="Arial" w:cs="Arial"/>
          <w:sz w:val="20"/>
          <w:szCs w:val="20"/>
        </w:rPr>
        <w:t>e</w:t>
      </w:r>
      <w:r w:rsidR="0024356A" w:rsidRPr="003C6722">
        <w:rPr>
          <w:rFonts w:ascii="Arial" w:eastAsia="Calibri" w:hAnsi="Arial" w:cs="Arial"/>
          <w:sz w:val="20"/>
          <w:szCs w:val="20"/>
        </w:rPr>
        <w:t>ffective communications.</w:t>
      </w:r>
    </w:p>
    <w:p w:rsidR="0024356A" w:rsidRDefault="0024356A" w:rsidP="00431065">
      <w:pPr>
        <w:autoSpaceDE w:val="0"/>
        <w:autoSpaceDN w:val="0"/>
        <w:adjustRightInd w:val="0"/>
        <w:rPr>
          <w:rFonts w:ascii="Arial" w:eastAsia="Calibri" w:hAnsi="Arial" w:cs="Arial"/>
          <w:b/>
        </w:rPr>
      </w:pPr>
    </w:p>
    <w:p w:rsidR="00FE09A2" w:rsidRPr="00A20238" w:rsidRDefault="004B2293" w:rsidP="006B7D97">
      <w:pPr>
        <w:pStyle w:val="ListParagraph"/>
        <w:numPr>
          <w:ilvl w:val="2"/>
          <w:numId w:val="36"/>
        </w:numPr>
        <w:tabs>
          <w:tab w:val="left" w:pos="540"/>
        </w:tabs>
        <w:rPr>
          <w:rFonts w:ascii="Arial" w:hAnsi="Arial" w:cs="Arial"/>
          <w:b/>
          <w:color w:val="363435"/>
          <w:w w:val="106"/>
          <w:sz w:val="20"/>
          <w:szCs w:val="20"/>
        </w:rPr>
      </w:pPr>
      <w:r w:rsidRPr="00A20238">
        <w:rPr>
          <w:rFonts w:ascii="Arial" w:hAnsi="Arial" w:cs="Arial"/>
          <w:b/>
          <w:color w:val="363435"/>
          <w:w w:val="106"/>
          <w:sz w:val="20"/>
          <w:szCs w:val="20"/>
        </w:rPr>
        <w:t>Welfare and</w:t>
      </w:r>
      <w:r w:rsidR="00FE09A2" w:rsidRPr="00A20238">
        <w:rPr>
          <w:rFonts w:ascii="Arial" w:hAnsi="Arial" w:cs="Arial"/>
          <w:b/>
          <w:color w:val="363435"/>
          <w:w w:val="106"/>
          <w:sz w:val="20"/>
          <w:szCs w:val="20"/>
        </w:rPr>
        <w:t xml:space="preserve"> first aid</w:t>
      </w:r>
    </w:p>
    <w:p w:rsidR="00FE09A2" w:rsidRPr="00FE09A2" w:rsidRDefault="00FE09A2" w:rsidP="00FE09A2">
      <w:pPr>
        <w:spacing w:before="9" w:line="160" w:lineRule="exact"/>
        <w:rPr>
          <w:sz w:val="17"/>
          <w:szCs w:val="17"/>
        </w:rPr>
      </w:pPr>
    </w:p>
    <w:p w:rsidR="0024356A" w:rsidRPr="0063720F" w:rsidRDefault="004B2293" w:rsidP="006B7D97">
      <w:pPr>
        <w:pStyle w:val="ListParagraph"/>
        <w:numPr>
          <w:ilvl w:val="3"/>
          <w:numId w:val="36"/>
        </w:numPr>
        <w:tabs>
          <w:tab w:val="left" w:pos="540"/>
        </w:tabs>
        <w:ind w:left="1080"/>
        <w:rPr>
          <w:rFonts w:ascii="Arial" w:hAnsi="Arial" w:cs="Arial"/>
          <w:b/>
          <w:color w:val="363435"/>
          <w:w w:val="106"/>
          <w:sz w:val="20"/>
          <w:szCs w:val="20"/>
        </w:rPr>
      </w:pPr>
      <w:r w:rsidRPr="0063720F">
        <w:rPr>
          <w:rFonts w:ascii="Arial" w:hAnsi="Arial" w:cs="Arial"/>
          <w:b/>
          <w:color w:val="363435"/>
          <w:w w:val="106"/>
          <w:sz w:val="20"/>
          <w:szCs w:val="20"/>
        </w:rPr>
        <w:t>Welfare provision</w:t>
      </w:r>
    </w:p>
    <w:p w:rsidR="00431065" w:rsidRDefault="00431065" w:rsidP="00431065">
      <w:pPr>
        <w:autoSpaceDE w:val="0"/>
        <w:autoSpaceDN w:val="0"/>
        <w:adjustRightInd w:val="0"/>
        <w:rPr>
          <w:rFonts w:ascii="Arial" w:eastAsia="Calibri" w:hAnsi="Arial" w:cs="Arial"/>
          <w:b/>
        </w:rPr>
      </w:pPr>
    </w:p>
    <w:p w:rsidR="00FE09A2" w:rsidRPr="00FE09A2" w:rsidRDefault="00FE09A2" w:rsidP="00FE09A2">
      <w:pPr>
        <w:spacing w:line="249" w:lineRule="auto"/>
        <w:ind w:right="174"/>
        <w:rPr>
          <w:rFonts w:ascii="Arial" w:eastAsia="Calibri" w:hAnsi="Arial" w:cs="Arial"/>
          <w:sz w:val="20"/>
          <w:szCs w:val="20"/>
        </w:rPr>
      </w:pPr>
      <w:r w:rsidRPr="00FE09A2">
        <w:rPr>
          <w:rFonts w:ascii="Arial" w:eastAsia="Calibri" w:hAnsi="Arial" w:cs="Arial"/>
          <w:sz w:val="20"/>
          <w:szCs w:val="20"/>
        </w:rPr>
        <w:t xml:space="preserve">Welfare facilities should </w:t>
      </w:r>
      <w:r w:rsidR="004B2293" w:rsidRPr="00FE09A2">
        <w:rPr>
          <w:rFonts w:ascii="Arial" w:eastAsia="Calibri" w:hAnsi="Arial" w:cs="Arial"/>
          <w:sz w:val="20"/>
          <w:szCs w:val="20"/>
        </w:rPr>
        <w:t>be provided</w:t>
      </w:r>
      <w:r w:rsidRPr="00FE09A2">
        <w:rPr>
          <w:rFonts w:ascii="Arial" w:eastAsia="Calibri" w:hAnsi="Arial" w:cs="Arial"/>
          <w:sz w:val="20"/>
          <w:szCs w:val="20"/>
        </w:rPr>
        <w:t xml:space="preserve"> and maintained at readily accessible places </w:t>
      </w:r>
      <w:r w:rsidR="004B2293" w:rsidRPr="00FE09A2">
        <w:rPr>
          <w:rFonts w:ascii="Arial" w:eastAsia="Calibri" w:hAnsi="Arial" w:cs="Arial"/>
          <w:sz w:val="20"/>
          <w:szCs w:val="20"/>
        </w:rPr>
        <w:t>for the</w:t>
      </w:r>
      <w:r w:rsidRPr="00FE09A2">
        <w:rPr>
          <w:rFonts w:ascii="Arial" w:eastAsia="Calibri" w:hAnsi="Arial" w:cs="Arial"/>
          <w:sz w:val="20"/>
          <w:szCs w:val="20"/>
        </w:rPr>
        <w:t xml:space="preserve"> duration of the works. </w:t>
      </w:r>
      <w:r w:rsidR="004B2293" w:rsidRPr="00FE09A2">
        <w:rPr>
          <w:rFonts w:ascii="Arial" w:eastAsia="Calibri" w:hAnsi="Arial" w:cs="Arial"/>
          <w:sz w:val="20"/>
          <w:szCs w:val="20"/>
        </w:rPr>
        <w:t>These facilities</w:t>
      </w:r>
      <w:r w:rsidRPr="00FE09A2">
        <w:rPr>
          <w:rFonts w:ascii="Arial" w:eastAsia="Calibri" w:hAnsi="Arial" w:cs="Arial"/>
          <w:sz w:val="20"/>
          <w:szCs w:val="20"/>
        </w:rPr>
        <w:t xml:space="preserve"> should </w:t>
      </w:r>
      <w:r w:rsidR="004B2293" w:rsidRPr="00FE09A2">
        <w:rPr>
          <w:rFonts w:ascii="Arial" w:eastAsia="Calibri" w:hAnsi="Arial" w:cs="Arial"/>
          <w:sz w:val="20"/>
          <w:szCs w:val="20"/>
        </w:rPr>
        <w:t>be suitable</w:t>
      </w:r>
      <w:r w:rsidRPr="00FE09A2">
        <w:rPr>
          <w:rFonts w:ascii="Arial" w:eastAsia="Calibri" w:hAnsi="Arial" w:cs="Arial"/>
          <w:sz w:val="20"/>
          <w:szCs w:val="20"/>
        </w:rPr>
        <w:t xml:space="preserve"> and sufficient and include toilet and w</w:t>
      </w:r>
      <w:r w:rsidR="007108E7">
        <w:rPr>
          <w:rFonts w:ascii="Arial" w:eastAsia="Calibri" w:hAnsi="Arial" w:cs="Arial"/>
          <w:sz w:val="20"/>
          <w:szCs w:val="20"/>
        </w:rPr>
        <w:t>ashing facilities</w:t>
      </w:r>
      <w:r w:rsidRPr="00FE09A2">
        <w:rPr>
          <w:rFonts w:ascii="Arial" w:eastAsia="Calibri" w:hAnsi="Arial" w:cs="Arial"/>
          <w:sz w:val="20"/>
          <w:szCs w:val="20"/>
        </w:rPr>
        <w:t xml:space="preserve">, </w:t>
      </w:r>
      <w:r w:rsidR="007108E7">
        <w:rPr>
          <w:rFonts w:ascii="Arial" w:eastAsia="Calibri" w:hAnsi="Arial" w:cs="Arial"/>
          <w:sz w:val="20"/>
          <w:szCs w:val="20"/>
        </w:rPr>
        <w:t xml:space="preserve">portable </w:t>
      </w:r>
      <w:r w:rsidRPr="00FE09A2">
        <w:rPr>
          <w:rFonts w:ascii="Arial" w:eastAsia="Calibri" w:hAnsi="Arial" w:cs="Arial"/>
          <w:sz w:val="20"/>
          <w:szCs w:val="20"/>
        </w:rPr>
        <w:t xml:space="preserve">drinking water and showers, if required by the nature of the work </w:t>
      </w:r>
      <w:r w:rsidR="004B2293" w:rsidRPr="00FE09A2">
        <w:rPr>
          <w:rFonts w:ascii="Arial" w:eastAsia="Calibri" w:hAnsi="Arial" w:cs="Arial"/>
          <w:sz w:val="20"/>
          <w:szCs w:val="20"/>
        </w:rPr>
        <w:t>for health</w:t>
      </w:r>
      <w:r w:rsidRPr="00FE09A2">
        <w:rPr>
          <w:rFonts w:ascii="Arial" w:eastAsia="Calibri" w:hAnsi="Arial" w:cs="Arial"/>
          <w:sz w:val="20"/>
          <w:szCs w:val="20"/>
        </w:rPr>
        <w:t xml:space="preserve"> reasons.</w:t>
      </w:r>
    </w:p>
    <w:p w:rsidR="00FE09A2" w:rsidRPr="00FE09A2" w:rsidRDefault="00FE09A2" w:rsidP="00FE09A2">
      <w:pPr>
        <w:spacing w:line="120" w:lineRule="exact"/>
        <w:rPr>
          <w:rFonts w:ascii="Arial" w:eastAsia="Calibri" w:hAnsi="Arial" w:cs="Arial"/>
          <w:sz w:val="20"/>
          <w:szCs w:val="20"/>
        </w:rPr>
      </w:pPr>
    </w:p>
    <w:p w:rsidR="00FE09A2" w:rsidRPr="00FE09A2" w:rsidRDefault="00FE09A2" w:rsidP="00FE09A2">
      <w:pPr>
        <w:autoSpaceDE w:val="0"/>
        <w:autoSpaceDN w:val="0"/>
        <w:adjustRightInd w:val="0"/>
        <w:rPr>
          <w:rFonts w:ascii="Arial" w:eastAsia="Calibri" w:hAnsi="Arial" w:cs="Arial"/>
          <w:sz w:val="20"/>
          <w:szCs w:val="20"/>
        </w:rPr>
      </w:pPr>
      <w:r w:rsidRPr="00B74F83">
        <w:rPr>
          <w:rFonts w:ascii="Arial" w:eastAsia="Calibri" w:hAnsi="Arial" w:cs="Arial"/>
          <w:sz w:val="20"/>
          <w:szCs w:val="20"/>
        </w:rPr>
        <w:t xml:space="preserve">Accommodation should </w:t>
      </w:r>
      <w:r w:rsidR="004B2293" w:rsidRPr="00B74F83">
        <w:rPr>
          <w:rFonts w:ascii="Arial" w:eastAsia="Calibri" w:hAnsi="Arial" w:cs="Arial"/>
          <w:sz w:val="20"/>
          <w:szCs w:val="20"/>
        </w:rPr>
        <w:t>be provided</w:t>
      </w:r>
      <w:r w:rsidRPr="00B74F83">
        <w:rPr>
          <w:rFonts w:ascii="Arial" w:eastAsia="Calibri" w:hAnsi="Arial" w:cs="Arial"/>
          <w:sz w:val="20"/>
          <w:szCs w:val="20"/>
        </w:rPr>
        <w:t xml:space="preserve"> in the immediate </w:t>
      </w:r>
      <w:r w:rsidR="004B2293" w:rsidRPr="00B74F83">
        <w:rPr>
          <w:rFonts w:ascii="Arial" w:eastAsia="Calibri" w:hAnsi="Arial" w:cs="Arial"/>
          <w:sz w:val="20"/>
          <w:szCs w:val="20"/>
        </w:rPr>
        <w:t>vicinity, or</w:t>
      </w:r>
      <w:r w:rsidRPr="00B74F83">
        <w:rPr>
          <w:rFonts w:ascii="Arial" w:eastAsia="Calibri" w:hAnsi="Arial" w:cs="Arial"/>
          <w:sz w:val="20"/>
          <w:szCs w:val="20"/>
        </w:rPr>
        <w:t xml:space="preserve"> should be conveniently accessible </w:t>
      </w:r>
      <w:r w:rsidR="004B2293" w:rsidRPr="00B74F83">
        <w:rPr>
          <w:rFonts w:ascii="Arial" w:eastAsia="Calibri" w:hAnsi="Arial" w:cs="Arial"/>
          <w:sz w:val="20"/>
          <w:szCs w:val="20"/>
        </w:rPr>
        <w:t>for the</w:t>
      </w:r>
      <w:r w:rsidRPr="00B74F83">
        <w:rPr>
          <w:rFonts w:ascii="Arial" w:eastAsia="Calibri" w:hAnsi="Arial" w:cs="Arial"/>
          <w:sz w:val="20"/>
          <w:szCs w:val="20"/>
        </w:rPr>
        <w:t xml:space="preserve"> place of work and </w:t>
      </w:r>
      <w:r w:rsidR="004B2293" w:rsidRPr="00B74F83">
        <w:rPr>
          <w:rFonts w:ascii="Arial" w:eastAsia="Calibri" w:hAnsi="Arial" w:cs="Arial"/>
          <w:sz w:val="20"/>
          <w:szCs w:val="20"/>
        </w:rPr>
        <w:t>for shelter</w:t>
      </w:r>
      <w:r w:rsidRPr="00B74F83">
        <w:rPr>
          <w:rFonts w:ascii="Arial" w:eastAsia="Calibri" w:hAnsi="Arial" w:cs="Arial"/>
          <w:sz w:val="20"/>
          <w:szCs w:val="20"/>
        </w:rPr>
        <w:t>, drying wet clothing and storing clothing not worn during working hours</w:t>
      </w:r>
    </w:p>
    <w:p w:rsidR="00FE09A2" w:rsidRDefault="00FE09A2" w:rsidP="00431065">
      <w:pPr>
        <w:autoSpaceDE w:val="0"/>
        <w:autoSpaceDN w:val="0"/>
        <w:adjustRightInd w:val="0"/>
        <w:rPr>
          <w:rFonts w:ascii="Arial" w:eastAsia="Calibri" w:hAnsi="Arial" w:cs="Arial"/>
          <w:b/>
        </w:rPr>
      </w:pPr>
    </w:p>
    <w:p w:rsidR="00FE09A2" w:rsidRPr="0063720F" w:rsidRDefault="00FE09A2" w:rsidP="006B7D97">
      <w:pPr>
        <w:pStyle w:val="ListParagraph"/>
        <w:numPr>
          <w:ilvl w:val="3"/>
          <w:numId w:val="36"/>
        </w:numPr>
        <w:tabs>
          <w:tab w:val="left" w:pos="540"/>
        </w:tabs>
        <w:ind w:left="1080"/>
        <w:rPr>
          <w:rFonts w:ascii="Arial" w:hAnsi="Arial" w:cs="Arial"/>
          <w:b/>
          <w:color w:val="363435"/>
          <w:w w:val="106"/>
          <w:sz w:val="20"/>
          <w:szCs w:val="20"/>
        </w:rPr>
      </w:pPr>
      <w:r w:rsidRPr="0063720F">
        <w:rPr>
          <w:rFonts w:ascii="Arial" w:hAnsi="Arial" w:cs="Arial"/>
          <w:b/>
          <w:color w:val="363435"/>
          <w:w w:val="106"/>
          <w:sz w:val="20"/>
          <w:szCs w:val="20"/>
        </w:rPr>
        <w:t>First aid</w:t>
      </w:r>
    </w:p>
    <w:p w:rsidR="00FE09A2" w:rsidRDefault="00FE09A2" w:rsidP="00431065">
      <w:pPr>
        <w:autoSpaceDE w:val="0"/>
        <w:autoSpaceDN w:val="0"/>
        <w:adjustRightInd w:val="0"/>
        <w:rPr>
          <w:rFonts w:ascii="Arial" w:eastAsia="Calibri" w:hAnsi="Arial" w:cs="Arial"/>
          <w:b/>
        </w:rPr>
      </w:pPr>
    </w:p>
    <w:p w:rsidR="007D1549" w:rsidRPr="00573228" w:rsidRDefault="004B2293" w:rsidP="00573228">
      <w:pPr>
        <w:spacing w:line="249" w:lineRule="auto"/>
        <w:ind w:right="434"/>
        <w:jc w:val="both"/>
        <w:rPr>
          <w:rFonts w:ascii="Arial" w:eastAsia="Calibri" w:hAnsi="Arial" w:cs="Arial"/>
          <w:sz w:val="20"/>
          <w:szCs w:val="20"/>
        </w:rPr>
      </w:pPr>
      <w:r w:rsidRPr="00FE09A2">
        <w:rPr>
          <w:rFonts w:ascii="Arial" w:eastAsia="Calibri" w:hAnsi="Arial" w:cs="Arial"/>
          <w:sz w:val="20"/>
          <w:szCs w:val="20"/>
        </w:rPr>
        <w:t>Those undertaking</w:t>
      </w:r>
      <w:r w:rsidR="00FE09A2" w:rsidRPr="00FE09A2">
        <w:rPr>
          <w:rFonts w:ascii="Arial" w:eastAsia="Calibri" w:hAnsi="Arial" w:cs="Arial"/>
          <w:sz w:val="20"/>
          <w:szCs w:val="20"/>
        </w:rPr>
        <w:t xml:space="preserve"> demolition activities should ensure that adequate </w:t>
      </w:r>
      <w:r w:rsidRPr="00FE09A2">
        <w:rPr>
          <w:rFonts w:ascii="Arial" w:eastAsia="Calibri" w:hAnsi="Arial" w:cs="Arial"/>
          <w:sz w:val="20"/>
          <w:szCs w:val="20"/>
        </w:rPr>
        <w:t>first aid</w:t>
      </w:r>
      <w:r w:rsidR="00FE09A2" w:rsidRPr="00FE09A2">
        <w:rPr>
          <w:rFonts w:ascii="Arial" w:eastAsia="Calibri" w:hAnsi="Arial" w:cs="Arial"/>
          <w:sz w:val="20"/>
          <w:szCs w:val="20"/>
        </w:rPr>
        <w:t xml:space="preserve"> provision is made available. </w:t>
      </w:r>
      <w:r w:rsidRPr="00FE09A2">
        <w:rPr>
          <w:rFonts w:ascii="Arial" w:eastAsia="Calibri" w:hAnsi="Arial" w:cs="Arial"/>
          <w:sz w:val="20"/>
          <w:szCs w:val="20"/>
        </w:rPr>
        <w:t>Those on site should</w:t>
      </w:r>
      <w:r w:rsidR="00FE09A2" w:rsidRPr="00FE09A2">
        <w:rPr>
          <w:rFonts w:ascii="Arial" w:eastAsia="Calibri" w:hAnsi="Arial" w:cs="Arial"/>
          <w:sz w:val="20"/>
          <w:szCs w:val="20"/>
        </w:rPr>
        <w:t xml:space="preserve"> </w:t>
      </w:r>
      <w:r w:rsidRPr="00FE09A2">
        <w:rPr>
          <w:rFonts w:ascii="Arial" w:eastAsia="Calibri" w:hAnsi="Arial" w:cs="Arial"/>
          <w:sz w:val="20"/>
          <w:szCs w:val="20"/>
        </w:rPr>
        <w:t>be informed</w:t>
      </w:r>
      <w:r w:rsidR="00FE09A2" w:rsidRPr="00FE09A2">
        <w:rPr>
          <w:rFonts w:ascii="Arial" w:eastAsia="Calibri" w:hAnsi="Arial" w:cs="Arial"/>
          <w:sz w:val="20"/>
          <w:szCs w:val="20"/>
        </w:rPr>
        <w:t xml:space="preserve"> of the </w:t>
      </w:r>
      <w:r w:rsidRPr="00FE09A2">
        <w:rPr>
          <w:rFonts w:ascii="Arial" w:eastAsia="Calibri" w:hAnsi="Arial" w:cs="Arial"/>
          <w:sz w:val="20"/>
          <w:szCs w:val="20"/>
        </w:rPr>
        <w:t>first aid</w:t>
      </w:r>
      <w:r w:rsidR="00FE09A2" w:rsidRPr="00FE09A2">
        <w:rPr>
          <w:rFonts w:ascii="Arial" w:eastAsia="Calibri" w:hAnsi="Arial" w:cs="Arial"/>
          <w:sz w:val="20"/>
          <w:szCs w:val="20"/>
        </w:rPr>
        <w:t xml:space="preserve"> provisions that have been made </w:t>
      </w:r>
      <w:r w:rsidRPr="00FE09A2">
        <w:rPr>
          <w:rFonts w:ascii="Arial" w:eastAsia="Calibri" w:hAnsi="Arial" w:cs="Arial"/>
          <w:sz w:val="20"/>
          <w:szCs w:val="20"/>
        </w:rPr>
        <w:t>for them</w:t>
      </w:r>
      <w:r w:rsidR="00573228">
        <w:rPr>
          <w:rFonts w:ascii="Arial" w:eastAsia="Calibri" w:hAnsi="Arial" w:cs="Arial"/>
          <w:sz w:val="20"/>
          <w:szCs w:val="20"/>
        </w:rPr>
        <w:t>.</w:t>
      </w:r>
      <w:r w:rsidR="00FE09A2" w:rsidRPr="00FE09A2">
        <w:rPr>
          <w:rFonts w:ascii="Arial" w:eastAsia="Calibri" w:hAnsi="Arial" w:cs="Arial"/>
          <w:sz w:val="20"/>
          <w:szCs w:val="20"/>
        </w:rPr>
        <w:t xml:space="preserve">The </w:t>
      </w:r>
      <w:r w:rsidRPr="00FE09A2">
        <w:rPr>
          <w:rFonts w:ascii="Arial" w:eastAsia="Calibri" w:hAnsi="Arial" w:cs="Arial"/>
          <w:sz w:val="20"/>
          <w:szCs w:val="20"/>
        </w:rPr>
        <w:t>level of</w:t>
      </w:r>
      <w:r w:rsidR="00FE09A2" w:rsidRPr="00FE09A2">
        <w:rPr>
          <w:rFonts w:ascii="Arial" w:eastAsia="Calibri" w:hAnsi="Arial" w:cs="Arial"/>
          <w:sz w:val="20"/>
          <w:szCs w:val="20"/>
        </w:rPr>
        <w:t xml:space="preserve"> </w:t>
      </w:r>
      <w:r w:rsidRPr="00FE09A2">
        <w:rPr>
          <w:rFonts w:ascii="Arial" w:eastAsia="Calibri" w:hAnsi="Arial" w:cs="Arial"/>
          <w:sz w:val="20"/>
          <w:szCs w:val="20"/>
        </w:rPr>
        <w:t>first aid to</w:t>
      </w:r>
      <w:r w:rsidR="00FE09A2" w:rsidRPr="00FE09A2">
        <w:rPr>
          <w:rFonts w:ascii="Arial" w:eastAsia="Calibri" w:hAnsi="Arial" w:cs="Arial"/>
          <w:sz w:val="20"/>
          <w:szCs w:val="20"/>
        </w:rPr>
        <w:t xml:space="preserve"> </w:t>
      </w:r>
      <w:r w:rsidRPr="00FE09A2">
        <w:rPr>
          <w:rFonts w:ascii="Arial" w:eastAsia="Calibri" w:hAnsi="Arial" w:cs="Arial"/>
          <w:sz w:val="20"/>
          <w:szCs w:val="20"/>
        </w:rPr>
        <w:t>be provided</w:t>
      </w:r>
      <w:r w:rsidR="00FE09A2" w:rsidRPr="00FE09A2">
        <w:rPr>
          <w:rFonts w:ascii="Arial" w:eastAsia="Calibri" w:hAnsi="Arial" w:cs="Arial"/>
          <w:sz w:val="20"/>
          <w:szCs w:val="20"/>
        </w:rPr>
        <w:t xml:space="preserve"> should </w:t>
      </w:r>
      <w:r w:rsidRPr="00FE09A2">
        <w:rPr>
          <w:rFonts w:ascii="Arial" w:eastAsia="Calibri" w:hAnsi="Arial" w:cs="Arial"/>
          <w:sz w:val="20"/>
          <w:szCs w:val="20"/>
        </w:rPr>
        <w:t>be determined</w:t>
      </w:r>
      <w:r w:rsidR="00FE09A2" w:rsidRPr="00FE09A2">
        <w:rPr>
          <w:rFonts w:ascii="Arial" w:eastAsia="Calibri" w:hAnsi="Arial" w:cs="Arial"/>
          <w:sz w:val="20"/>
          <w:szCs w:val="20"/>
        </w:rPr>
        <w:t xml:space="preserve"> initially by risk assessments carried ou</w:t>
      </w:r>
      <w:r w:rsidR="00A61EC7">
        <w:rPr>
          <w:rFonts w:ascii="Arial" w:eastAsia="Calibri" w:hAnsi="Arial" w:cs="Arial"/>
          <w:sz w:val="20"/>
          <w:szCs w:val="20"/>
        </w:rPr>
        <w:t>t prior to the work commencing.</w:t>
      </w:r>
    </w:p>
    <w:p w:rsidR="007D1549" w:rsidRPr="007D1549" w:rsidRDefault="007D1549" w:rsidP="007D1549">
      <w:pPr>
        <w:rPr>
          <w:rFonts w:ascii="Arial" w:hAnsi="Arial" w:cs="Arial"/>
          <w:bCs/>
          <w:i/>
        </w:rPr>
      </w:pPr>
    </w:p>
    <w:p w:rsidR="00953FEB" w:rsidRPr="00C51484" w:rsidRDefault="00953FEB" w:rsidP="006B7D97">
      <w:pPr>
        <w:pStyle w:val="ListParagraph"/>
        <w:numPr>
          <w:ilvl w:val="0"/>
          <w:numId w:val="36"/>
        </w:numPr>
        <w:rPr>
          <w:rFonts w:ascii="Arial" w:hAnsi="Arial" w:cs="Arial"/>
          <w:bCs/>
          <w:i/>
        </w:rPr>
      </w:pPr>
      <w:r w:rsidRPr="00C51484">
        <w:rPr>
          <w:rFonts w:ascii="Arial" w:hAnsi="Arial" w:cs="Arial"/>
          <w:b/>
          <w:bCs/>
        </w:rPr>
        <w:t>Removal of materials</w:t>
      </w:r>
    </w:p>
    <w:p w:rsidR="0062638C" w:rsidRPr="00C51484" w:rsidRDefault="0062638C" w:rsidP="00C51484">
      <w:pPr>
        <w:autoSpaceDE w:val="0"/>
        <w:autoSpaceDN w:val="0"/>
        <w:adjustRightInd w:val="0"/>
        <w:rPr>
          <w:rFonts w:ascii="Arial" w:eastAsia="Calibri" w:hAnsi="Arial" w:cs="Arial"/>
          <w:b/>
          <w:sz w:val="20"/>
          <w:szCs w:val="20"/>
        </w:rPr>
      </w:pPr>
      <w:r w:rsidRPr="00C51484">
        <w:rPr>
          <w:rFonts w:ascii="Arial" w:eastAsia="Calibri" w:hAnsi="Arial" w:cs="Arial"/>
          <w:b/>
          <w:sz w:val="20"/>
          <w:szCs w:val="20"/>
        </w:rPr>
        <w:t>General</w:t>
      </w:r>
    </w:p>
    <w:p w:rsidR="007865AB" w:rsidRPr="0062638C" w:rsidRDefault="007F0357" w:rsidP="0062638C">
      <w:pPr>
        <w:autoSpaceDE w:val="0"/>
        <w:autoSpaceDN w:val="0"/>
        <w:adjustRightInd w:val="0"/>
        <w:rPr>
          <w:rFonts w:ascii="Arial" w:eastAsia="Calibri" w:hAnsi="Arial" w:cs="Arial"/>
          <w:sz w:val="20"/>
          <w:szCs w:val="20"/>
        </w:rPr>
      </w:pPr>
      <w:r>
        <w:rPr>
          <w:rFonts w:ascii="Arial" w:eastAsia="Calibri" w:hAnsi="Arial" w:cs="Arial"/>
          <w:sz w:val="20"/>
          <w:szCs w:val="20"/>
        </w:rPr>
        <w:t>There shall be an approved</w:t>
      </w:r>
      <w:r w:rsidR="001C0D17">
        <w:rPr>
          <w:rFonts w:ascii="Arial" w:eastAsia="Calibri" w:hAnsi="Arial" w:cs="Arial"/>
          <w:sz w:val="20"/>
          <w:szCs w:val="20"/>
        </w:rPr>
        <w:t xml:space="preserve"> waste disposal contract</w:t>
      </w:r>
      <w:r>
        <w:rPr>
          <w:rFonts w:ascii="Arial" w:eastAsia="Calibri" w:hAnsi="Arial" w:cs="Arial"/>
          <w:sz w:val="20"/>
          <w:szCs w:val="20"/>
        </w:rPr>
        <w:t xml:space="preserve"> in place </w:t>
      </w:r>
      <w:r w:rsidR="001C0D17">
        <w:rPr>
          <w:rFonts w:ascii="Arial" w:eastAsia="Calibri" w:hAnsi="Arial" w:cs="Arial"/>
          <w:sz w:val="20"/>
          <w:szCs w:val="20"/>
        </w:rPr>
        <w:t xml:space="preserve">in order to effectively dispose </w:t>
      </w:r>
      <w:r w:rsidR="00677F3D">
        <w:rPr>
          <w:rFonts w:ascii="Arial" w:eastAsia="Calibri" w:hAnsi="Arial" w:cs="Arial"/>
          <w:sz w:val="20"/>
          <w:szCs w:val="20"/>
        </w:rPr>
        <w:t>of the</w:t>
      </w:r>
      <w:r>
        <w:rPr>
          <w:rFonts w:ascii="Arial" w:eastAsia="Calibri" w:hAnsi="Arial" w:cs="Arial"/>
          <w:sz w:val="20"/>
          <w:szCs w:val="20"/>
        </w:rPr>
        <w:t xml:space="preserve">  </w:t>
      </w:r>
      <w:r w:rsidR="007865AB" w:rsidRPr="007865AB">
        <w:rPr>
          <w:rFonts w:ascii="Arial" w:eastAsia="Calibri" w:hAnsi="Arial" w:cs="Arial"/>
          <w:sz w:val="20"/>
          <w:szCs w:val="20"/>
        </w:rPr>
        <w:t xml:space="preserve"> </w:t>
      </w:r>
      <w:r w:rsidR="001C0D17">
        <w:rPr>
          <w:rFonts w:ascii="Arial" w:eastAsia="Calibri" w:hAnsi="Arial" w:cs="Arial"/>
          <w:sz w:val="20"/>
          <w:szCs w:val="20"/>
        </w:rPr>
        <w:t xml:space="preserve">demolished </w:t>
      </w:r>
      <w:r w:rsidR="007865AB" w:rsidRPr="007865AB">
        <w:rPr>
          <w:rFonts w:ascii="Arial" w:eastAsia="Calibri" w:hAnsi="Arial" w:cs="Arial"/>
          <w:sz w:val="20"/>
          <w:szCs w:val="20"/>
        </w:rPr>
        <w:t xml:space="preserve">materials </w:t>
      </w:r>
      <w:r w:rsidR="001C0D17">
        <w:rPr>
          <w:rFonts w:ascii="Arial" w:eastAsia="Calibri" w:hAnsi="Arial" w:cs="Arial"/>
          <w:sz w:val="20"/>
          <w:szCs w:val="20"/>
        </w:rPr>
        <w:t>as appropriate</w:t>
      </w:r>
      <w:r w:rsidR="007865AB" w:rsidRPr="007865AB">
        <w:rPr>
          <w:rFonts w:ascii="Arial" w:eastAsia="Calibri" w:hAnsi="Arial" w:cs="Arial"/>
          <w:sz w:val="20"/>
          <w:szCs w:val="20"/>
        </w:rPr>
        <w:t xml:space="preserve">. </w:t>
      </w:r>
      <w:r w:rsidRPr="007108E7">
        <w:rPr>
          <w:rFonts w:ascii="Arial" w:eastAsia="Calibri" w:hAnsi="Arial" w:cs="Arial"/>
          <w:sz w:val="20"/>
          <w:szCs w:val="20"/>
        </w:rPr>
        <w:t>An a</w:t>
      </w:r>
      <w:r w:rsidR="001C0D17" w:rsidRPr="007108E7">
        <w:rPr>
          <w:rFonts w:ascii="Arial" w:eastAsia="Calibri" w:hAnsi="Arial" w:cs="Arial"/>
          <w:sz w:val="20"/>
          <w:szCs w:val="20"/>
        </w:rPr>
        <w:t>pproved site by the regulatory A</w:t>
      </w:r>
      <w:r w:rsidRPr="007108E7">
        <w:rPr>
          <w:rFonts w:ascii="Arial" w:eastAsia="Calibri" w:hAnsi="Arial" w:cs="Arial"/>
          <w:sz w:val="20"/>
          <w:szCs w:val="20"/>
        </w:rPr>
        <w:t xml:space="preserve">uthority should be used </w:t>
      </w:r>
      <w:r w:rsidR="00677F3D" w:rsidRPr="007108E7">
        <w:rPr>
          <w:rFonts w:ascii="Arial" w:eastAsia="Calibri" w:hAnsi="Arial" w:cs="Arial"/>
          <w:sz w:val="20"/>
          <w:szCs w:val="20"/>
        </w:rPr>
        <w:t>for the</w:t>
      </w:r>
      <w:r w:rsidR="001C0D17" w:rsidRPr="007108E7">
        <w:rPr>
          <w:rFonts w:ascii="Arial" w:eastAsia="Calibri" w:hAnsi="Arial" w:cs="Arial"/>
          <w:sz w:val="20"/>
          <w:szCs w:val="20"/>
        </w:rPr>
        <w:t xml:space="preserve"> </w:t>
      </w:r>
      <w:r w:rsidRPr="007108E7">
        <w:rPr>
          <w:rFonts w:ascii="Arial" w:eastAsia="Calibri" w:hAnsi="Arial" w:cs="Arial"/>
          <w:sz w:val="20"/>
          <w:szCs w:val="20"/>
        </w:rPr>
        <w:t>disposal</w:t>
      </w:r>
      <w:r w:rsidR="001C0D17" w:rsidRPr="007108E7">
        <w:rPr>
          <w:rFonts w:ascii="Arial" w:eastAsia="Calibri" w:hAnsi="Arial" w:cs="Arial"/>
          <w:sz w:val="20"/>
          <w:szCs w:val="20"/>
        </w:rPr>
        <w:t>. Once the demolished materials have been ascertained to be hazardous-free by the relevant Authority, d</w:t>
      </w:r>
      <w:r w:rsidRPr="007108E7">
        <w:rPr>
          <w:rFonts w:ascii="Arial" w:eastAsia="Calibri" w:hAnsi="Arial" w:cs="Arial"/>
          <w:sz w:val="20"/>
          <w:szCs w:val="20"/>
        </w:rPr>
        <w:t>isposal can be through sale, recycling, reuse o</w:t>
      </w:r>
      <w:r w:rsidR="007108E7" w:rsidRPr="007108E7">
        <w:rPr>
          <w:rFonts w:ascii="Arial" w:eastAsia="Calibri" w:hAnsi="Arial" w:cs="Arial"/>
          <w:sz w:val="20"/>
          <w:szCs w:val="20"/>
        </w:rPr>
        <w:t xml:space="preserve">r reclamation of disused </w:t>
      </w:r>
      <w:r w:rsidR="00677F3D" w:rsidRPr="007108E7">
        <w:rPr>
          <w:rFonts w:ascii="Arial" w:eastAsia="Calibri" w:hAnsi="Arial" w:cs="Arial"/>
          <w:sz w:val="20"/>
          <w:szCs w:val="20"/>
        </w:rPr>
        <w:t>sites</w:t>
      </w:r>
      <w:r w:rsidR="00677F3D">
        <w:rPr>
          <w:rFonts w:ascii="Arial" w:eastAsia="Calibri" w:hAnsi="Arial" w:cs="Arial"/>
          <w:sz w:val="20"/>
          <w:szCs w:val="20"/>
        </w:rPr>
        <w:t>.</w:t>
      </w:r>
      <w:r w:rsidR="00677F3D" w:rsidRPr="007865AB">
        <w:rPr>
          <w:rFonts w:ascii="Arial" w:eastAsia="Calibri" w:hAnsi="Arial" w:cs="Arial"/>
          <w:sz w:val="20"/>
          <w:szCs w:val="20"/>
        </w:rPr>
        <w:t xml:space="preserve"> The</w:t>
      </w:r>
      <w:r w:rsidR="007865AB" w:rsidRPr="007865AB">
        <w:rPr>
          <w:rFonts w:ascii="Arial" w:eastAsia="Calibri" w:hAnsi="Arial" w:cs="Arial"/>
          <w:sz w:val="20"/>
          <w:szCs w:val="20"/>
        </w:rPr>
        <w:t xml:space="preserve"> need</w:t>
      </w:r>
      <w:r w:rsidR="007865AB">
        <w:rPr>
          <w:rFonts w:ascii="Arial" w:eastAsia="Calibri" w:hAnsi="Arial" w:cs="Arial"/>
          <w:sz w:val="20"/>
          <w:szCs w:val="20"/>
        </w:rPr>
        <w:t xml:space="preserve"> </w:t>
      </w:r>
      <w:r w:rsidR="004B2293" w:rsidRPr="007865AB">
        <w:rPr>
          <w:rFonts w:ascii="Arial" w:eastAsia="Calibri" w:hAnsi="Arial" w:cs="Arial"/>
          <w:sz w:val="20"/>
          <w:szCs w:val="20"/>
        </w:rPr>
        <w:t>for temporary</w:t>
      </w:r>
      <w:r w:rsidR="007865AB" w:rsidRPr="007865AB">
        <w:rPr>
          <w:rFonts w:ascii="Arial" w:eastAsia="Calibri" w:hAnsi="Arial" w:cs="Arial"/>
          <w:sz w:val="20"/>
          <w:szCs w:val="20"/>
        </w:rPr>
        <w:t xml:space="preserve">, auxiliary and </w:t>
      </w:r>
      <w:r w:rsidR="004B2293" w:rsidRPr="007865AB">
        <w:rPr>
          <w:rFonts w:ascii="Arial" w:eastAsia="Calibri" w:hAnsi="Arial" w:cs="Arial"/>
          <w:sz w:val="20"/>
          <w:szCs w:val="20"/>
        </w:rPr>
        <w:t>permanent items</w:t>
      </w:r>
      <w:r w:rsidR="007865AB" w:rsidRPr="007865AB">
        <w:rPr>
          <w:rFonts w:ascii="Arial" w:eastAsia="Calibri" w:hAnsi="Arial" w:cs="Arial"/>
          <w:sz w:val="20"/>
          <w:szCs w:val="20"/>
        </w:rPr>
        <w:t xml:space="preserve"> should </w:t>
      </w:r>
      <w:r w:rsidR="004B2293" w:rsidRPr="007865AB">
        <w:rPr>
          <w:rFonts w:ascii="Arial" w:eastAsia="Calibri" w:hAnsi="Arial" w:cs="Arial"/>
          <w:sz w:val="20"/>
          <w:szCs w:val="20"/>
        </w:rPr>
        <w:t>be assessed</w:t>
      </w:r>
      <w:r w:rsidR="007865AB" w:rsidRPr="007865AB">
        <w:rPr>
          <w:rFonts w:ascii="Arial" w:eastAsia="Calibri" w:hAnsi="Arial" w:cs="Arial"/>
          <w:sz w:val="20"/>
          <w:szCs w:val="20"/>
        </w:rPr>
        <w:t>, taking account of the need to manage the waste streams from the site</w:t>
      </w:r>
      <w:r w:rsidR="00660F54">
        <w:rPr>
          <w:rFonts w:ascii="Arial" w:eastAsia="Calibri" w:hAnsi="Arial" w:cs="Arial"/>
          <w:sz w:val="20"/>
          <w:szCs w:val="20"/>
        </w:rPr>
        <w:t>. The following</w:t>
      </w:r>
      <w:r w:rsidR="00152C55">
        <w:rPr>
          <w:rFonts w:ascii="Arial" w:eastAsia="Calibri" w:hAnsi="Arial" w:cs="Arial"/>
          <w:sz w:val="20"/>
          <w:szCs w:val="20"/>
        </w:rPr>
        <w:t xml:space="preserve"> </w:t>
      </w:r>
      <w:r w:rsidR="004B2293">
        <w:rPr>
          <w:rFonts w:ascii="Arial" w:eastAsia="Calibri" w:hAnsi="Arial" w:cs="Arial"/>
          <w:sz w:val="20"/>
          <w:szCs w:val="20"/>
        </w:rPr>
        <w:t>methods may</w:t>
      </w:r>
      <w:r w:rsidR="00152C55">
        <w:rPr>
          <w:rFonts w:ascii="Arial" w:eastAsia="Calibri" w:hAnsi="Arial" w:cs="Arial"/>
          <w:sz w:val="20"/>
          <w:szCs w:val="20"/>
        </w:rPr>
        <w:t xml:space="preserve"> be used:</w:t>
      </w:r>
    </w:p>
    <w:p w:rsidR="00BB3593" w:rsidRDefault="00BB3593" w:rsidP="00BB3593">
      <w:pPr>
        <w:autoSpaceDE w:val="0"/>
        <w:autoSpaceDN w:val="0"/>
        <w:adjustRightInd w:val="0"/>
        <w:rPr>
          <w:rFonts w:ascii="Arial" w:eastAsia="Calibri" w:hAnsi="Arial" w:cs="Arial"/>
          <w:sz w:val="20"/>
          <w:szCs w:val="20"/>
        </w:rPr>
      </w:pPr>
    </w:p>
    <w:p w:rsidR="0033148A" w:rsidRPr="00BC5463" w:rsidRDefault="007D1549" w:rsidP="00BC5463">
      <w:pPr>
        <w:pStyle w:val="ListParagraph"/>
        <w:numPr>
          <w:ilvl w:val="1"/>
          <w:numId w:val="25"/>
        </w:numPr>
        <w:autoSpaceDE w:val="0"/>
        <w:autoSpaceDN w:val="0"/>
        <w:adjustRightInd w:val="0"/>
        <w:rPr>
          <w:rFonts w:ascii="Arial" w:eastAsia="Calibri" w:hAnsi="Arial" w:cs="Arial"/>
          <w:b/>
          <w:sz w:val="20"/>
          <w:szCs w:val="20"/>
        </w:rPr>
      </w:pPr>
      <w:r w:rsidRPr="00BC5463">
        <w:rPr>
          <w:rFonts w:ascii="Arial" w:eastAsia="Calibri" w:hAnsi="Arial" w:cs="Arial"/>
          <w:b/>
          <w:bCs/>
          <w:sz w:val="20"/>
          <w:szCs w:val="20"/>
        </w:rPr>
        <w:t>t</w:t>
      </w:r>
      <w:r w:rsidR="00953FEB" w:rsidRPr="00BC5463">
        <w:rPr>
          <w:rFonts w:ascii="Arial" w:eastAsia="Calibri" w:hAnsi="Arial" w:cs="Arial"/>
          <w:b/>
          <w:bCs/>
          <w:sz w:val="20"/>
          <w:szCs w:val="20"/>
        </w:rPr>
        <w:t>hrough chutes</w:t>
      </w:r>
    </w:p>
    <w:p w:rsidR="00E128F1" w:rsidRPr="00BC5463" w:rsidRDefault="0075251C" w:rsidP="00A50967">
      <w:pPr>
        <w:pStyle w:val="ListParagraph"/>
        <w:numPr>
          <w:ilvl w:val="0"/>
          <w:numId w:val="50"/>
        </w:numPr>
        <w:autoSpaceDE w:val="0"/>
        <w:autoSpaceDN w:val="0"/>
        <w:adjustRightInd w:val="0"/>
        <w:rPr>
          <w:rFonts w:ascii="Arial" w:eastAsia="Calibri" w:hAnsi="Arial" w:cs="Arial"/>
          <w:b/>
          <w:sz w:val="20"/>
          <w:szCs w:val="20"/>
        </w:rPr>
      </w:pPr>
      <w:r w:rsidRPr="00BC5463">
        <w:rPr>
          <w:rFonts w:ascii="Arial" w:eastAsia="Calibri" w:hAnsi="Arial" w:cs="Arial"/>
          <w:sz w:val="20"/>
          <w:szCs w:val="20"/>
        </w:rPr>
        <w:t>W</w:t>
      </w:r>
      <w:r w:rsidR="00953FEB" w:rsidRPr="00BC5463">
        <w:rPr>
          <w:rFonts w:ascii="Arial" w:eastAsia="Calibri" w:hAnsi="Arial" w:cs="Arial"/>
          <w:sz w:val="20"/>
          <w:szCs w:val="20"/>
        </w:rPr>
        <w:t>ooden or metal chutes may be provided for removal of materials. The chutes shall preferably be provided at the centre of the building for efficient disposal of debris.</w:t>
      </w:r>
      <w:r w:rsidR="00553F75" w:rsidRPr="00BC5463">
        <w:rPr>
          <w:rFonts w:ascii="Arial" w:eastAsia="Calibri" w:hAnsi="Arial" w:cs="Arial"/>
          <w:sz w:val="20"/>
          <w:szCs w:val="20"/>
        </w:rPr>
        <w:t xml:space="preserve"> </w:t>
      </w:r>
      <w:r w:rsidR="00953FEB" w:rsidRPr="00BC5463">
        <w:rPr>
          <w:rFonts w:ascii="Arial" w:eastAsia="Calibri" w:hAnsi="Arial" w:cs="Arial"/>
          <w:sz w:val="20"/>
          <w:szCs w:val="20"/>
        </w:rPr>
        <w:t>Chutes, if provided at an angle of more than 45” from the horizontal, shall be entirely enclosed on all the four sides, except for opening at or about the floor level for receiving the materials.</w:t>
      </w:r>
    </w:p>
    <w:p w:rsidR="00953FEB" w:rsidRPr="00AC4064" w:rsidRDefault="00953FEB" w:rsidP="00BC5463">
      <w:pPr>
        <w:autoSpaceDE w:val="0"/>
        <w:autoSpaceDN w:val="0"/>
        <w:adjustRightInd w:val="0"/>
        <w:ind w:firstLine="60"/>
        <w:rPr>
          <w:rFonts w:ascii="Arial" w:eastAsia="Calibri" w:hAnsi="Arial" w:cs="Arial"/>
          <w:sz w:val="20"/>
          <w:szCs w:val="20"/>
        </w:rPr>
      </w:pPr>
    </w:p>
    <w:p w:rsidR="00953FEB" w:rsidRPr="00BC5463" w:rsidRDefault="0075251C" w:rsidP="00A50967">
      <w:pPr>
        <w:pStyle w:val="ListParagraph"/>
        <w:numPr>
          <w:ilvl w:val="0"/>
          <w:numId w:val="50"/>
        </w:numPr>
        <w:autoSpaceDE w:val="0"/>
        <w:autoSpaceDN w:val="0"/>
        <w:adjustRightInd w:val="0"/>
        <w:rPr>
          <w:rFonts w:ascii="Arial" w:eastAsia="Calibri" w:hAnsi="Arial" w:cs="Arial"/>
          <w:sz w:val="20"/>
          <w:szCs w:val="20"/>
        </w:rPr>
      </w:pPr>
      <w:r w:rsidRPr="00BC5463">
        <w:rPr>
          <w:rFonts w:ascii="Arial" w:eastAsia="Calibri" w:hAnsi="Arial" w:cs="Arial"/>
          <w:sz w:val="20"/>
          <w:szCs w:val="20"/>
        </w:rPr>
        <w:t>O</w:t>
      </w:r>
      <w:r w:rsidR="00953FEB" w:rsidRPr="00BC5463">
        <w:rPr>
          <w:rFonts w:ascii="Arial" w:eastAsia="Calibri" w:hAnsi="Arial" w:cs="Arial"/>
          <w:sz w:val="20"/>
          <w:szCs w:val="20"/>
        </w:rPr>
        <w:t>p</w:t>
      </w:r>
      <w:r w:rsidR="00323B79" w:rsidRPr="00BC5463">
        <w:rPr>
          <w:rFonts w:ascii="Arial" w:eastAsia="Calibri" w:hAnsi="Arial" w:cs="Arial"/>
          <w:sz w:val="20"/>
          <w:szCs w:val="20"/>
        </w:rPr>
        <w:t>ening for the chutes</w:t>
      </w:r>
      <w:r w:rsidR="00953FEB" w:rsidRPr="00BC5463">
        <w:rPr>
          <w:rFonts w:ascii="Arial" w:eastAsia="Calibri" w:hAnsi="Arial" w:cs="Arial"/>
          <w:sz w:val="20"/>
          <w:szCs w:val="20"/>
        </w:rPr>
        <w:t xml:space="preserve"> shall not exceed 1.20 m in height measured along the wall of the chute and in all storeys below the top floor such opening shall be kept closed when not in use.</w:t>
      </w:r>
      <w:r w:rsidR="00677F3D" w:rsidRPr="00BC5463">
        <w:rPr>
          <w:rFonts w:ascii="Arial" w:eastAsia="Calibri" w:hAnsi="Arial" w:cs="Arial"/>
          <w:sz w:val="20"/>
          <w:szCs w:val="20"/>
        </w:rPr>
        <w:t xml:space="preserve"> </w:t>
      </w:r>
      <w:r w:rsidRPr="00BC5463">
        <w:rPr>
          <w:rFonts w:ascii="Arial" w:eastAsia="Calibri" w:hAnsi="Arial" w:cs="Arial"/>
          <w:sz w:val="20"/>
          <w:szCs w:val="20"/>
        </w:rPr>
        <w:t>To</w:t>
      </w:r>
      <w:r w:rsidR="00953FEB" w:rsidRPr="00BC5463">
        <w:rPr>
          <w:rFonts w:ascii="Arial" w:eastAsia="Calibri" w:hAnsi="Arial" w:cs="Arial"/>
          <w:sz w:val="20"/>
          <w:szCs w:val="20"/>
        </w:rPr>
        <w:t xml:space="preserve"> prevent the descending material attaining a dangerous speed, chute shall not extend in an unbroken line for more than two storeys. A gate or stop shall </w:t>
      </w:r>
      <w:r w:rsidR="00AC4064" w:rsidRPr="00BC5463">
        <w:rPr>
          <w:rFonts w:ascii="Arial" w:eastAsia="Calibri" w:hAnsi="Arial" w:cs="Arial"/>
          <w:sz w:val="20"/>
          <w:szCs w:val="20"/>
        </w:rPr>
        <w:t>be</w:t>
      </w:r>
      <w:r w:rsidR="00953FEB" w:rsidRPr="00BC5463">
        <w:rPr>
          <w:rFonts w:ascii="Arial" w:eastAsia="Calibri" w:hAnsi="Arial" w:cs="Arial"/>
          <w:sz w:val="20"/>
          <w:szCs w:val="20"/>
        </w:rPr>
        <w:t xml:space="preserve"> provided with suitable means for closing at the bottom of each chute to stop the flow of materials.</w:t>
      </w:r>
    </w:p>
    <w:p w:rsidR="00953FEB" w:rsidRDefault="00953FEB" w:rsidP="00953FEB">
      <w:pPr>
        <w:autoSpaceDE w:val="0"/>
        <w:autoSpaceDN w:val="0"/>
        <w:adjustRightInd w:val="0"/>
        <w:rPr>
          <w:rFonts w:ascii="Arial" w:eastAsia="Calibri" w:hAnsi="Arial" w:cs="Arial"/>
          <w:sz w:val="20"/>
          <w:szCs w:val="20"/>
        </w:rPr>
      </w:pPr>
    </w:p>
    <w:p w:rsidR="00E128F1" w:rsidRPr="00BC5463" w:rsidRDefault="0075251C" w:rsidP="00A50967">
      <w:pPr>
        <w:pStyle w:val="ListParagraph"/>
        <w:numPr>
          <w:ilvl w:val="0"/>
          <w:numId w:val="50"/>
        </w:numPr>
        <w:autoSpaceDE w:val="0"/>
        <w:autoSpaceDN w:val="0"/>
        <w:adjustRightInd w:val="0"/>
        <w:rPr>
          <w:rFonts w:ascii="Arial" w:eastAsia="Calibri" w:hAnsi="Arial" w:cs="Arial"/>
          <w:sz w:val="20"/>
          <w:szCs w:val="20"/>
        </w:rPr>
      </w:pPr>
      <w:r w:rsidRPr="00BC5463">
        <w:rPr>
          <w:rFonts w:ascii="Arial" w:eastAsia="Calibri" w:hAnsi="Arial" w:cs="Arial"/>
          <w:sz w:val="20"/>
          <w:szCs w:val="20"/>
        </w:rPr>
        <w:t>C</w:t>
      </w:r>
      <w:r w:rsidR="00953FEB" w:rsidRPr="00BC5463">
        <w:rPr>
          <w:rFonts w:ascii="Arial" w:eastAsia="Calibri" w:hAnsi="Arial" w:cs="Arial"/>
          <w:sz w:val="20"/>
          <w:szCs w:val="20"/>
        </w:rPr>
        <w:t xml:space="preserve">hutes at an angle of less than 45” to the horizontal may be left open on the upper side </w:t>
      </w:r>
      <w:r w:rsidR="00A554B6" w:rsidRPr="00BC5463">
        <w:rPr>
          <w:rFonts w:ascii="Arial" w:eastAsia="Calibri" w:hAnsi="Arial" w:cs="Arial"/>
          <w:sz w:val="20"/>
          <w:szCs w:val="20"/>
        </w:rPr>
        <w:t>provided</w:t>
      </w:r>
      <w:r w:rsidR="00953FEB" w:rsidRPr="00BC5463">
        <w:rPr>
          <w:rFonts w:ascii="Arial" w:eastAsia="Calibri" w:hAnsi="Arial" w:cs="Arial"/>
          <w:sz w:val="20"/>
          <w:szCs w:val="20"/>
        </w:rPr>
        <w:t xml:space="preserve"> that at the point where such a chute discharges into a chute steeper than 45” to the horizontal, the top of the steeper chute shall be boarded over to p</w:t>
      </w:r>
      <w:r w:rsidR="00A554B6" w:rsidRPr="00BC5463">
        <w:rPr>
          <w:rFonts w:ascii="Arial" w:eastAsia="Calibri" w:hAnsi="Arial" w:cs="Arial"/>
          <w:sz w:val="20"/>
          <w:szCs w:val="20"/>
        </w:rPr>
        <w:t>revent the escape of materials.</w:t>
      </w:r>
    </w:p>
    <w:p w:rsidR="00A554B6" w:rsidRDefault="00A554B6" w:rsidP="00C45623">
      <w:pPr>
        <w:autoSpaceDE w:val="0"/>
        <w:autoSpaceDN w:val="0"/>
        <w:adjustRightInd w:val="0"/>
        <w:rPr>
          <w:rFonts w:ascii="Arial" w:eastAsia="Calibri" w:hAnsi="Arial" w:cs="Arial"/>
          <w:sz w:val="20"/>
          <w:szCs w:val="20"/>
        </w:rPr>
      </w:pPr>
    </w:p>
    <w:p w:rsidR="00A554B6" w:rsidRPr="00BC5463" w:rsidRDefault="0075251C" w:rsidP="00A50967">
      <w:pPr>
        <w:pStyle w:val="ListParagraph"/>
        <w:numPr>
          <w:ilvl w:val="0"/>
          <w:numId w:val="50"/>
        </w:numPr>
        <w:autoSpaceDE w:val="0"/>
        <w:autoSpaceDN w:val="0"/>
        <w:adjustRightInd w:val="0"/>
        <w:rPr>
          <w:rFonts w:ascii="Arial" w:eastAsia="Calibri" w:hAnsi="Arial" w:cs="Arial"/>
          <w:sz w:val="20"/>
          <w:szCs w:val="20"/>
        </w:rPr>
      </w:pPr>
      <w:r w:rsidRPr="00BC5463">
        <w:rPr>
          <w:rFonts w:ascii="Arial" w:eastAsia="Calibri" w:hAnsi="Arial" w:cs="Arial"/>
          <w:sz w:val="20"/>
          <w:szCs w:val="20"/>
        </w:rPr>
        <w:lastRenderedPageBreak/>
        <w:t>A</w:t>
      </w:r>
      <w:r w:rsidR="00A554B6" w:rsidRPr="00BC5463">
        <w:rPr>
          <w:rFonts w:ascii="Arial" w:eastAsia="Calibri" w:hAnsi="Arial" w:cs="Arial"/>
          <w:sz w:val="20"/>
          <w:szCs w:val="20"/>
        </w:rPr>
        <w:t>ny opening into which workmen dump debris at the top of chute shall be guarded by a substantial guard rail extending at least one metre above the level of the floor or other surface on which men stand to dump the materials into the chute.</w:t>
      </w:r>
    </w:p>
    <w:p w:rsidR="00A554B6" w:rsidRDefault="00A554B6" w:rsidP="00A554B6">
      <w:pPr>
        <w:autoSpaceDE w:val="0"/>
        <w:autoSpaceDN w:val="0"/>
        <w:adjustRightInd w:val="0"/>
        <w:rPr>
          <w:rFonts w:ascii="Arial" w:eastAsia="Calibri" w:hAnsi="Arial" w:cs="Arial"/>
          <w:sz w:val="20"/>
          <w:szCs w:val="20"/>
        </w:rPr>
      </w:pPr>
    </w:p>
    <w:p w:rsidR="00A554B6" w:rsidRPr="00BC5463" w:rsidRDefault="0075251C" w:rsidP="00A50967">
      <w:pPr>
        <w:pStyle w:val="ListParagraph"/>
        <w:numPr>
          <w:ilvl w:val="0"/>
          <w:numId w:val="50"/>
        </w:numPr>
        <w:autoSpaceDE w:val="0"/>
        <w:autoSpaceDN w:val="0"/>
        <w:adjustRightInd w:val="0"/>
        <w:rPr>
          <w:rFonts w:ascii="Arial" w:eastAsia="Calibri" w:hAnsi="Arial" w:cs="Arial"/>
          <w:sz w:val="20"/>
          <w:szCs w:val="20"/>
        </w:rPr>
      </w:pPr>
      <w:r w:rsidRPr="00BC5463">
        <w:rPr>
          <w:rFonts w:ascii="Arial" w:eastAsia="Calibri" w:hAnsi="Arial" w:cs="Arial"/>
          <w:sz w:val="20"/>
          <w:szCs w:val="20"/>
        </w:rPr>
        <w:t>A</w:t>
      </w:r>
      <w:r w:rsidR="00A554B6" w:rsidRPr="00BC5463">
        <w:rPr>
          <w:rFonts w:ascii="Arial" w:eastAsia="Calibri" w:hAnsi="Arial" w:cs="Arial"/>
          <w:sz w:val="20"/>
          <w:szCs w:val="20"/>
        </w:rPr>
        <w:t xml:space="preserve"> toe board or bumper, not less than 50 mm thick and 150 mm high shall be provided at each chute opening, if the material is dumped from the wheel barrows. Any space between the chute and the edge of the opening in the floor through which it passes shall be solidly planked over.</w:t>
      </w:r>
    </w:p>
    <w:p w:rsidR="00A554B6" w:rsidRDefault="00A554B6" w:rsidP="00A554B6">
      <w:pPr>
        <w:pStyle w:val="ListParagraph"/>
        <w:autoSpaceDE w:val="0"/>
        <w:autoSpaceDN w:val="0"/>
        <w:adjustRightInd w:val="0"/>
        <w:rPr>
          <w:rFonts w:ascii="Arial" w:eastAsia="Calibri" w:hAnsi="Arial" w:cs="Arial"/>
          <w:sz w:val="20"/>
          <w:szCs w:val="20"/>
        </w:rPr>
      </w:pPr>
    </w:p>
    <w:p w:rsidR="00A554B6" w:rsidRPr="00C51484" w:rsidRDefault="007D1549" w:rsidP="00BC5463">
      <w:pPr>
        <w:pStyle w:val="ListParagraph"/>
        <w:numPr>
          <w:ilvl w:val="1"/>
          <w:numId w:val="25"/>
        </w:numPr>
        <w:autoSpaceDE w:val="0"/>
        <w:autoSpaceDN w:val="0"/>
        <w:adjustRightInd w:val="0"/>
        <w:rPr>
          <w:rFonts w:ascii="Arial" w:eastAsia="Calibri" w:hAnsi="Arial" w:cs="Arial"/>
          <w:b/>
          <w:bCs/>
          <w:sz w:val="20"/>
          <w:szCs w:val="20"/>
        </w:rPr>
      </w:pPr>
      <w:r w:rsidRPr="00C51484">
        <w:rPr>
          <w:rFonts w:ascii="Arial" w:eastAsia="Calibri" w:hAnsi="Arial" w:cs="Arial"/>
          <w:b/>
          <w:bCs/>
          <w:sz w:val="20"/>
          <w:szCs w:val="20"/>
        </w:rPr>
        <w:t>t</w:t>
      </w:r>
      <w:r w:rsidR="00A554B6" w:rsidRPr="00C51484">
        <w:rPr>
          <w:rFonts w:ascii="Arial" w:eastAsia="Calibri" w:hAnsi="Arial" w:cs="Arial"/>
          <w:b/>
          <w:bCs/>
          <w:sz w:val="20"/>
          <w:szCs w:val="20"/>
        </w:rPr>
        <w:t>hrough holes in the floor</w:t>
      </w:r>
    </w:p>
    <w:p w:rsidR="00953FEB" w:rsidRPr="00BC5463" w:rsidRDefault="00973551" w:rsidP="00A50967">
      <w:pPr>
        <w:pStyle w:val="ListParagraph"/>
        <w:numPr>
          <w:ilvl w:val="0"/>
          <w:numId w:val="51"/>
        </w:numPr>
        <w:autoSpaceDE w:val="0"/>
        <w:autoSpaceDN w:val="0"/>
        <w:adjustRightInd w:val="0"/>
        <w:rPr>
          <w:rFonts w:ascii="Arial" w:eastAsia="Calibri" w:hAnsi="Arial" w:cs="Arial"/>
          <w:sz w:val="20"/>
          <w:szCs w:val="20"/>
        </w:rPr>
      </w:pPr>
      <w:r w:rsidRPr="00BC5463">
        <w:rPr>
          <w:rFonts w:ascii="Arial" w:eastAsia="Calibri" w:hAnsi="Arial" w:cs="Arial"/>
          <w:sz w:val="20"/>
          <w:szCs w:val="20"/>
        </w:rPr>
        <w:t>D</w:t>
      </w:r>
      <w:r w:rsidR="00A554B6" w:rsidRPr="00BC5463">
        <w:rPr>
          <w:rFonts w:ascii="Arial" w:eastAsia="Calibri" w:hAnsi="Arial" w:cs="Arial"/>
          <w:sz w:val="20"/>
          <w:szCs w:val="20"/>
        </w:rPr>
        <w:t>ebris may also be dropped through holes in the floor without the use of chutes. In such a case the total area of the hole cut in any intermediate floor, one which lies between floor that is being demolished and the storage floor shall not exceed 25 percent of such floor area. It shall be ensured that the storage floor is of adequate strength to withstand the impact of the falling material.</w:t>
      </w:r>
    </w:p>
    <w:p w:rsidR="0096525B" w:rsidRDefault="0096525B" w:rsidP="00A554B6">
      <w:pPr>
        <w:autoSpaceDE w:val="0"/>
        <w:autoSpaceDN w:val="0"/>
        <w:adjustRightInd w:val="0"/>
        <w:rPr>
          <w:rFonts w:ascii="Arial" w:eastAsia="Calibri" w:hAnsi="Arial" w:cs="Arial"/>
          <w:sz w:val="20"/>
          <w:szCs w:val="20"/>
        </w:rPr>
      </w:pPr>
    </w:p>
    <w:p w:rsidR="0096525B" w:rsidRPr="00BC5463" w:rsidRDefault="00973551" w:rsidP="00A50967">
      <w:pPr>
        <w:pStyle w:val="ListParagraph"/>
        <w:numPr>
          <w:ilvl w:val="0"/>
          <w:numId w:val="51"/>
        </w:numPr>
        <w:autoSpaceDE w:val="0"/>
        <w:autoSpaceDN w:val="0"/>
        <w:adjustRightInd w:val="0"/>
        <w:rPr>
          <w:rFonts w:ascii="Arial" w:eastAsia="Calibri" w:hAnsi="Arial" w:cs="Arial"/>
          <w:sz w:val="20"/>
          <w:szCs w:val="20"/>
        </w:rPr>
      </w:pPr>
      <w:r w:rsidRPr="00BC5463">
        <w:rPr>
          <w:rFonts w:ascii="Arial" w:eastAsia="Calibri" w:hAnsi="Arial" w:cs="Arial"/>
          <w:sz w:val="20"/>
          <w:szCs w:val="20"/>
        </w:rPr>
        <w:t>Op</w:t>
      </w:r>
      <w:r w:rsidR="0096525B" w:rsidRPr="00BC5463">
        <w:rPr>
          <w:rFonts w:ascii="Arial" w:eastAsia="Calibri" w:hAnsi="Arial" w:cs="Arial"/>
          <w:sz w:val="20"/>
          <w:szCs w:val="20"/>
        </w:rPr>
        <w:t>enings in all the floors below the floor from which materials are being removed, shall be protected by standard railings and toe boards or preferably planked over if the holes are not being used for dumping materials.</w:t>
      </w:r>
    </w:p>
    <w:p w:rsidR="0096525B" w:rsidRDefault="0096525B" w:rsidP="0096525B">
      <w:pPr>
        <w:autoSpaceDE w:val="0"/>
        <w:autoSpaceDN w:val="0"/>
        <w:adjustRightInd w:val="0"/>
        <w:rPr>
          <w:rFonts w:ascii="Arial" w:eastAsia="Calibri" w:hAnsi="Arial" w:cs="Arial"/>
          <w:sz w:val="20"/>
          <w:szCs w:val="20"/>
        </w:rPr>
      </w:pPr>
    </w:p>
    <w:p w:rsidR="0096525B" w:rsidRPr="00BC5463" w:rsidRDefault="00973551" w:rsidP="00A50967">
      <w:pPr>
        <w:pStyle w:val="ListParagraph"/>
        <w:numPr>
          <w:ilvl w:val="0"/>
          <w:numId w:val="51"/>
        </w:numPr>
        <w:autoSpaceDE w:val="0"/>
        <w:autoSpaceDN w:val="0"/>
        <w:adjustRightInd w:val="0"/>
        <w:rPr>
          <w:rFonts w:ascii="Arial" w:eastAsia="Calibri" w:hAnsi="Arial" w:cs="Arial"/>
          <w:sz w:val="20"/>
          <w:szCs w:val="20"/>
        </w:rPr>
      </w:pPr>
      <w:r w:rsidRPr="00BC5463">
        <w:rPr>
          <w:rFonts w:ascii="Arial" w:eastAsia="Calibri" w:hAnsi="Arial" w:cs="Arial"/>
          <w:sz w:val="20"/>
          <w:szCs w:val="20"/>
        </w:rPr>
        <w:t>A</w:t>
      </w:r>
      <w:r w:rsidR="0096525B" w:rsidRPr="00BC5463">
        <w:rPr>
          <w:rFonts w:ascii="Arial" w:eastAsia="Calibri" w:hAnsi="Arial" w:cs="Arial"/>
          <w:sz w:val="20"/>
          <w:szCs w:val="20"/>
        </w:rPr>
        <w:t xml:space="preserve">ll intermediate floor openings for passage of materials shall be completely enclosed with barricades or guard rails not less than </w:t>
      </w:r>
      <w:r w:rsidR="004B2293" w:rsidRPr="00BC5463">
        <w:rPr>
          <w:rFonts w:ascii="Arial" w:eastAsia="Calibri" w:hAnsi="Arial" w:cs="Arial"/>
          <w:sz w:val="20"/>
          <w:szCs w:val="20"/>
        </w:rPr>
        <w:t>one-metre-high</w:t>
      </w:r>
      <w:r w:rsidR="0096525B" w:rsidRPr="00BC5463">
        <w:rPr>
          <w:rFonts w:ascii="Arial" w:eastAsia="Calibri" w:hAnsi="Arial" w:cs="Arial"/>
          <w:sz w:val="20"/>
          <w:szCs w:val="20"/>
        </w:rPr>
        <w:t xml:space="preserve"> and at a distance of not less than one metre from the edge of general opening. No barricades or guard rails shall be removed until the storey immediately above has been demolished down to the floor line and all debris cleared from the floor.</w:t>
      </w:r>
    </w:p>
    <w:p w:rsidR="0096525B" w:rsidRDefault="0096525B" w:rsidP="0096525B">
      <w:pPr>
        <w:autoSpaceDE w:val="0"/>
        <w:autoSpaceDN w:val="0"/>
        <w:adjustRightInd w:val="0"/>
        <w:rPr>
          <w:rFonts w:ascii="Arial" w:eastAsia="Calibri" w:hAnsi="Arial" w:cs="Arial"/>
          <w:sz w:val="20"/>
          <w:szCs w:val="20"/>
        </w:rPr>
      </w:pPr>
    </w:p>
    <w:p w:rsidR="0096525B" w:rsidRPr="00BC5463" w:rsidRDefault="00973551" w:rsidP="00A50967">
      <w:pPr>
        <w:pStyle w:val="ListParagraph"/>
        <w:numPr>
          <w:ilvl w:val="0"/>
          <w:numId w:val="51"/>
        </w:numPr>
        <w:autoSpaceDE w:val="0"/>
        <w:autoSpaceDN w:val="0"/>
        <w:adjustRightInd w:val="0"/>
        <w:rPr>
          <w:rFonts w:ascii="Arial" w:eastAsia="Calibri" w:hAnsi="Arial" w:cs="Arial"/>
          <w:sz w:val="20"/>
          <w:szCs w:val="20"/>
        </w:rPr>
      </w:pPr>
      <w:r w:rsidRPr="00BC5463">
        <w:rPr>
          <w:rFonts w:ascii="Arial" w:eastAsia="Calibri" w:hAnsi="Arial" w:cs="Arial"/>
          <w:sz w:val="20"/>
          <w:szCs w:val="20"/>
        </w:rPr>
        <w:t>W</w:t>
      </w:r>
      <w:r w:rsidR="0096525B" w:rsidRPr="00BC5463">
        <w:rPr>
          <w:rFonts w:ascii="Arial" w:eastAsia="Calibri" w:hAnsi="Arial" w:cs="Arial"/>
          <w:sz w:val="20"/>
          <w:szCs w:val="20"/>
        </w:rPr>
        <w:t>hen the cutting of a hole in an intermediate floor between the storage floor and the floor which is being demolished makes the intermediate floor or any portion of it unsafe, then such intermediate floor shall be properly shored. It shall also be ensured that the supporting walls are not kept without adequate lateral restraints.</w:t>
      </w:r>
    </w:p>
    <w:p w:rsidR="0096525B" w:rsidRDefault="0096525B" w:rsidP="0096525B">
      <w:pPr>
        <w:autoSpaceDE w:val="0"/>
        <w:autoSpaceDN w:val="0"/>
        <w:adjustRightInd w:val="0"/>
        <w:rPr>
          <w:rFonts w:ascii="Arial" w:eastAsia="Calibri" w:hAnsi="Arial" w:cs="Arial"/>
          <w:sz w:val="20"/>
          <w:szCs w:val="20"/>
        </w:rPr>
      </w:pPr>
    </w:p>
    <w:p w:rsidR="0096525B" w:rsidRPr="00BC5463" w:rsidRDefault="0096525B" w:rsidP="00BC5463">
      <w:pPr>
        <w:pStyle w:val="ListParagraph"/>
        <w:numPr>
          <w:ilvl w:val="1"/>
          <w:numId w:val="36"/>
        </w:numPr>
        <w:rPr>
          <w:rFonts w:ascii="Arial" w:hAnsi="Arial" w:cs="Arial"/>
          <w:b/>
          <w:bCs/>
          <w:sz w:val="20"/>
          <w:szCs w:val="20"/>
        </w:rPr>
      </w:pPr>
      <w:r w:rsidRPr="00BC5463">
        <w:rPr>
          <w:rFonts w:ascii="Arial" w:hAnsi="Arial" w:cs="Arial"/>
          <w:b/>
          <w:bCs/>
          <w:sz w:val="20"/>
          <w:szCs w:val="20"/>
        </w:rPr>
        <w:t>Removal of debris</w:t>
      </w:r>
    </w:p>
    <w:p w:rsidR="00953FEB" w:rsidRPr="006C427C" w:rsidRDefault="00973551" w:rsidP="00A50967">
      <w:pPr>
        <w:pStyle w:val="ListParagraph"/>
        <w:numPr>
          <w:ilvl w:val="0"/>
          <w:numId w:val="37"/>
        </w:numPr>
        <w:autoSpaceDE w:val="0"/>
        <w:autoSpaceDN w:val="0"/>
        <w:adjustRightInd w:val="0"/>
        <w:rPr>
          <w:rFonts w:ascii="Arial" w:eastAsia="Calibri" w:hAnsi="Arial" w:cs="Arial"/>
          <w:sz w:val="20"/>
          <w:szCs w:val="20"/>
        </w:rPr>
      </w:pPr>
      <w:r>
        <w:rPr>
          <w:rFonts w:ascii="Arial" w:eastAsia="Calibri" w:hAnsi="Arial" w:cs="Arial"/>
          <w:sz w:val="20"/>
          <w:szCs w:val="20"/>
        </w:rPr>
        <w:t>A</w:t>
      </w:r>
      <w:r w:rsidR="00033DDE" w:rsidRPr="006C427C">
        <w:rPr>
          <w:rFonts w:ascii="Arial" w:eastAsia="Calibri" w:hAnsi="Arial" w:cs="Arial"/>
          <w:sz w:val="20"/>
          <w:szCs w:val="20"/>
        </w:rPr>
        <w:t>s demolition work proceeds, the released serviceable materials of different types shall be separated from the unservic</w:t>
      </w:r>
      <w:r w:rsidR="00F6093B" w:rsidRPr="006C427C">
        <w:rPr>
          <w:rFonts w:ascii="Arial" w:eastAsia="Calibri" w:hAnsi="Arial" w:cs="Arial"/>
          <w:sz w:val="20"/>
          <w:szCs w:val="20"/>
        </w:rPr>
        <w:t xml:space="preserve">eable lot </w:t>
      </w:r>
      <w:r w:rsidR="00033DDE" w:rsidRPr="006C427C">
        <w:rPr>
          <w:rFonts w:ascii="Arial" w:eastAsia="Calibri" w:hAnsi="Arial" w:cs="Arial"/>
          <w:sz w:val="20"/>
          <w:szCs w:val="20"/>
        </w:rPr>
        <w:t>at suitable time intervals an</w:t>
      </w:r>
      <w:r w:rsidR="00B47373" w:rsidRPr="006C427C">
        <w:rPr>
          <w:rFonts w:ascii="Arial" w:eastAsia="Calibri" w:hAnsi="Arial" w:cs="Arial"/>
          <w:sz w:val="20"/>
          <w:szCs w:val="20"/>
        </w:rPr>
        <w:t>d properly stocked to prevent obstruction</w:t>
      </w:r>
      <w:r w:rsidR="00033DDE" w:rsidRPr="006C427C">
        <w:rPr>
          <w:rFonts w:ascii="Arial" w:eastAsia="Calibri" w:hAnsi="Arial" w:cs="Arial"/>
          <w:sz w:val="20"/>
          <w:szCs w:val="20"/>
        </w:rPr>
        <w:t xml:space="preserve"> where demolition work is being done.</w:t>
      </w:r>
    </w:p>
    <w:p w:rsidR="00033DDE" w:rsidRPr="006C427C" w:rsidRDefault="00033DDE" w:rsidP="00033DDE">
      <w:pPr>
        <w:autoSpaceDE w:val="0"/>
        <w:autoSpaceDN w:val="0"/>
        <w:adjustRightInd w:val="0"/>
        <w:rPr>
          <w:rFonts w:ascii="Arial" w:eastAsia="Calibri" w:hAnsi="Arial" w:cs="Arial"/>
          <w:sz w:val="20"/>
          <w:szCs w:val="20"/>
        </w:rPr>
      </w:pPr>
    </w:p>
    <w:p w:rsidR="00033DDE" w:rsidRPr="00715E37" w:rsidRDefault="00973551" w:rsidP="00A50967">
      <w:pPr>
        <w:pStyle w:val="ListParagraph"/>
        <w:numPr>
          <w:ilvl w:val="0"/>
          <w:numId w:val="37"/>
        </w:numPr>
        <w:autoSpaceDE w:val="0"/>
        <w:autoSpaceDN w:val="0"/>
        <w:adjustRightInd w:val="0"/>
        <w:rPr>
          <w:rFonts w:ascii="Arial" w:eastAsia="Calibri" w:hAnsi="Arial" w:cs="Arial"/>
          <w:sz w:val="20"/>
          <w:szCs w:val="20"/>
        </w:rPr>
      </w:pPr>
      <w:r>
        <w:rPr>
          <w:rFonts w:ascii="Arial" w:eastAsia="Calibri" w:hAnsi="Arial" w:cs="Arial"/>
          <w:sz w:val="20"/>
          <w:szCs w:val="20"/>
        </w:rPr>
        <w:t>T</w:t>
      </w:r>
      <w:r w:rsidR="00033DDE" w:rsidRPr="006C427C">
        <w:rPr>
          <w:rFonts w:ascii="Arial" w:eastAsia="Calibri" w:hAnsi="Arial" w:cs="Arial"/>
          <w:sz w:val="20"/>
          <w:szCs w:val="20"/>
        </w:rPr>
        <w:t xml:space="preserve">he </w:t>
      </w:r>
      <w:r w:rsidR="00FD2A94" w:rsidRPr="006C427C">
        <w:rPr>
          <w:rFonts w:ascii="Arial" w:eastAsia="Calibri" w:hAnsi="Arial" w:cs="Arial"/>
          <w:bCs/>
          <w:iCs/>
          <w:sz w:val="20"/>
          <w:szCs w:val="20"/>
        </w:rPr>
        <w:t>unserviceable materials</w:t>
      </w:r>
      <w:r w:rsidR="00033DDE" w:rsidRPr="006C427C">
        <w:rPr>
          <w:rFonts w:ascii="Arial" w:eastAsia="Calibri" w:hAnsi="Arial" w:cs="Arial"/>
          <w:b/>
          <w:bCs/>
          <w:i/>
          <w:iCs/>
          <w:sz w:val="20"/>
          <w:szCs w:val="20"/>
        </w:rPr>
        <w:t xml:space="preserve"> </w:t>
      </w:r>
      <w:r w:rsidR="00033DDE" w:rsidRPr="00715E37">
        <w:rPr>
          <w:rFonts w:ascii="Arial" w:eastAsia="Calibri" w:hAnsi="Arial" w:cs="Arial"/>
          <w:sz w:val="20"/>
          <w:szCs w:val="20"/>
        </w:rPr>
        <w:t xml:space="preserve">obtained during demolition shall be collected in well-formed heaps at properly selected places, keeping in view safe conditions for workmen in the area. The height of each </w:t>
      </w:r>
      <w:r w:rsidR="00FD2A94" w:rsidRPr="00715E37">
        <w:rPr>
          <w:rFonts w:ascii="Arial" w:eastAsia="Calibri" w:hAnsi="Arial" w:cs="Arial"/>
          <w:bCs/>
          <w:iCs/>
          <w:sz w:val="20"/>
          <w:szCs w:val="20"/>
        </w:rPr>
        <w:t>unserviceable</w:t>
      </w:r>
      <w:r w:rsidR="00FD2A94" w:rsidRPr="00715E37">
        <w:rPr>
          <w:rFonts w:ascii="Arial" w:eastAsia="Calibri" w:hAnsi="Arial" w:cs="Arial"/>
          <w:b/>
          <w:bCs/>
          <w:i/>
          <w:iCs/>
          <w:sz w:val="20"/>
          <w:szCs w:val="20"/>
        </w:rPr>
        <w:t xml:space="preserve"> </w:t>
      </w:r>
      <w:r w:rsidR="00FD2A94" w:rsidRPr="00715E37">
        <w:rPr>
          <w:rFonts w:ascii="Arial" w:eastAsia="Calibri" w:hAnsi="Arial" w:cs="Arial"/>
          <w:bCs/>
          <w:iCs/>
          <w:sz w:val="20"/>
          <w:szCs w:val="20"/>
        </w:rPr>
        <w:t>materials</w:t>
      </w:r>
      <w:r w:rsidR="00033DDE" w:rsidRPr="00715E37">
        <w:rPr>
          <w:rFonts w:ascii="Arial" w:eastAsia="Calibri" w:hAnsi="Arial" w:cs="Arial"/>
          <w:b/>
          <w:bCs/>
          <w:i/>
          <w:iCs/>
          <w:sz w:val="20"/>
          <w:szCs w:val="20"/>
        </w:rPr>
        <w:t xml:space="preserve"> </w:t>
      </w:r>
      <w:r w:rsidR="00033DDE" w:rsidRPr="00715E37">
        <w:rPr>
          <w:rFonts w:ascii="Arial" w:eastAsia="Calibri" w:hAnsi="Arial" w:cs="Arial"/>
          <w:sz w:val="20"/>
          <w:szCs w:val="20"/>
        </w:rPr>
        <w:t xml:space="preserve">heap shall be limited to ensure its not toppling over or otherwise endangering </w:t>
      </w:r>
      <w:r w:rsidR="00FD2A94" w:rsidRPr="00715E37">
        <w:rPr>
          <w:rFonts w:ascii="Arial" w:eastAsia="Calibri" w:hAnsi="Arial" w:cs="Arial"/>
          <w:sz w:val="20"/>
          <w:szCs w:val="20"/>
        </w:rPr>
        <w:t xml:space="preserve">the safety of </w:t>
      </w:r>
      <w:r w:rsidR="00033DDE" w:rsidRPr="00715E37">
        <w:rPr>
          <w:rFonts w:ascii="Arial" w:eastAsia="Calibri" w:hAnsi="Arial" w:cs="Arial"/>
          <w:sz w:val="20"/>
          <w:szCs w:val="20"/>
        </w:rPr>
        <w:t>workmen or passersby.</w:t>
      </w:r>
    </w:p>
    <w:p w:rsidR="00033DDE" w:rsidRDefault="00033DDE" w:rsidP="00033DDE">
      <w:pPr>
        <w:autoSpaceDE w:val="0"/>
        <w:autoSpaceDN w:val="0"/>
        <w:adjustRightInd w:val="0"/>
        <w:rPr>
          <w:rFonts w:ascii="Arial" w:eastAsia="Calibri" w:hAnsi="Arial" w:cs="Arial"/>
          <w:sz w:val="20"/>
          <w:szCs w:val="20"/>
        </w:rPr>
      </w:pPr>
    </w:p>
    <w:p w:rsidR="00033DDE" w:rsidRPr="00715E37" w:rsidRDefault="00973551" w:rsidP="00A50967">
      <w:pPr>
        <w:pStyle w:val="ListParagraph"/>
        <w:numPr>
          <w:ilvl w:val="0"/>
          <w:numId w:val="37"/>
        </w:numPr>
        <w:autoSpaceDE w:val="0"/>
        <w:autoSpaceDN w:val="0"/>
        <w:adjustRightInd w:val="0"/>
        <w:rPr>
          <w:rFonts w:ascii="Arial" w:eastAsia="Calibri" w:hAnsi="Arial" w:cs="Arial"/>
          <w:sz w:val="20"/>
          <w:szCs w:val="20"/>
        </w:rPr>
      </w:pPr>
      <w:r>
        <w:rPr>
          <w:rFonts w:ascii="Arial" w:eastAsia="Calibri" w:hAnsi="Arial" w:cs="Arial"/>
          <w:sz w:val="20"/>
          <w:szCs w:val="20"/>
        </w:rPr>
        <w:t>T</w:t>
      </w:r>
      <w:r w:rsidR="00033DDE" w:rsidRPr="00715E37">
        <w:rPr>
          <w:rFonts w:ascii="Arial" w:eastAsia="Calibri" w:hAnsi="Arial" w:cs="Arial"/>
          <w:sz w:val="20"/>
          <w:szCs w:val="20"/>
        </w:rPr>
        <w:t>he</w:t>
      </w:r>
      <w:r w:rsidR="003716FD" w:rsidRPr="00715E37">
        <w:rPr>
          <w:rFonts w:ascii="Arial" w:eastAsia="Calibri" w:hAnsi="Arial" w:cs="Arial"/>
          <w:sz w:val="20"/>
          <w:szCs w:val="20"/>
        </w:rPr>
        <w:t xml:space="preserve">se </w:t>
      </w:r>
      <w:r w:rsidR="004B2293" w:rsidRPr="00715E37">
        <w:rPr>
          <w:rFonts w:ascii="Arial" w:eastAsia="Calibri" w:hAnsi="Arial" w:cs="Arial"/>
          <w:sz w:val="20"/>
          <w:szCs w:val="20"/>
        </w:rPr>
        <w:t xml:space="preserve">materials </w:t>
      </w:r>
      <w:r w:rsidR="004B2293" w:rsidRPr="004B2293">
        <w:rPr>
          <w:rFonts w:ascii="Arial" w:eastAsia="Calibri" w:hAnsi="Arial" w:cs="Arial"/>
          <w:bCs/>
          <w:iCs/>
          <w:sz w:val="20"/>
          <w:szCs w:val="20"/>
        </w:rPr>
        <w:t>shall</w:t>
      </w:r>
      <w:r w:rsidR="00033DDE" w:rsidRPr="004B2293">
        <w:rPr>
          <w:rFonts w:ascii="Arial" w:eastAsia="Calibri" w:hAnsi="Arial" w:cs="Arial"/>
          <w:sz w:val="20"/>
          <w:szCs w:val="20"/>
        </w:rPr>
        <w:t xml:space="preserve"> </w:t>
      </w:r>
      <w:r w:rsidR="00033DDE" w:rsidRPr="00715E37">
        <w:rPr>
          <w:rFonts w:ascii="Arial" w:eastAsia="Calibri" w:hAnsi="Arial" w:cs="Arial"/>
          <w:sz w:val="20"/>
          <w:szCs w:val="20"/>
        </w:rPr>
        <w:t xml:space="preserve">be removed from the demolition site to a location as required by the </w:t>
      </w:r>
      <w:r w:rsidR="00AB408C" w:rsidRPr="00715E37">
        <w:rPr>
          <w:rFonts w:ascii="Arial" w:eastAsia="Calibri" w:hAnsi="Arial" w:cs="Arial"/>
          <w:sz w:val="20"/>
          <w:szCs w:val="20"/>
        </w:rPr>
        <w:t>relevant A</w:t>
      </w:r>
      <w:r w:rsidR="00033DDE" w:rsidRPr="00715E37">
        <w:rPr>
          <w:rFonts w:ascii="Arial" w:eastAsia="Calibri" w:hAnsi="Arial" w:cs="Arial"/>
          <w:sz w:val="20"/>
          <w:szCs w:val="20"/>
        </w:rPr>
        <w:t xml:space="preserve">uthority. Depending on the space available at the demolition site, this operation of </w:t>
      </w:r>
      <w:r w:rsidR="00033DDE" w:rsidRPr="00715E37">
        <w:rPr>
          <w:rFonts w:ascii="Arial" w:eastAsia="Calibri" w:hAnsi="Arial" w:cs="Arial"/>
          <w:bCs/>
          <w:sz w:val="20"/>
          <w:szCs w:val="20"/>
        </w:rPr>
        <w:t>conveying</w:t>
      </w:r>
      <w:r w:rsidR="00033DDE" w:rsidRPr="00715E37">
        <w:rPr>
          <w:rFonts w:ascii="Arial" w:eastAsia="Calibri" w:hAnsi="Arial" w:cs="Arial"/>
          <w:b/>
          <w:bCs/>
          <w:sz w:val="20"/>
          <w:szCs w:val="20"/>
        </w:rPr>
        <w:t xml:space="preserve"> </w:t>
      </w:r>
      <w:r w:rsidR="003716FD" w:rsidRPr="00715E37">
        <w:rPr>
          <w:rFonts w:ascii="Arial" w:eastAsia="Calibri" w:hAnsi="Arial" w:cs="Arial"/>
          <w:bCs/>
          <w:iCs/>
          <w:sz w:val="20"/>
          <w:szCs w:val="20"/>
        </w:rPr>
        <w:t>them</w:t>
      </w:r>
      <w:r w:rsidR="00033DDE" w:rsidRPr="00715E37">
        <w:rPr>
          <w:rFonts w:ascii="Arial" w:eastAsia="Calibri" w:hAnsi="Arial" w:cs="Arial"/>
          <w:bCs/>
          <w:iCs/>
          <w:sz w:val="20"/>
          <w:szCs w:val="20"/>
        </w:rPr>
        <w:t xml:space="preserve"> </w:t>
      </w:r>
      <w:r w:rsidR="00033DDE" w:rsidRPr="00715E37">
        <w:rPr>
          <w:rFonts w:ascii="Arial" w:eastAsia="Calibri" w:hAnsi="Arial" w:cs="Arial"/>
          <w:sz w:val="20"/>
          <w:szCs w:val="20"/>
        </w:rPr>
        <w:t>t</w:t>
      </w:r>
      <w:r w:rsidR="009C6D73" w:rsidRPr="00715E37">
        <w:rPr>
          <w:rFonts w:ascii="Arial" w:eastAsia="Calibri" w:hAnsi="Arial" w:cs="Arial"/>
          <w:sz w:val="20"/>
          <w:szCs w:val="20"/>
        </w:rPr>
        <w:t>o its final disposal site</w:t>
      </w:r>
      <w:r w:rsidR="00033DDE" w:rsidRPr="00715E37">
        <w:rPr>
          <w:rFonts w:ascii="Arial" w:eastAsia="Calibri" w:hAnsi="Arial" w:cs="Arial"/>
          <w:sz w:val="20"/>
          <w:szCs w:val="20"/>
        </w:rPr>
        <w:t xml:space="preserve"> may have to be carried out a number of times during the demolition work. In any case, the</w:t>
      </w:r>
      <w:r w:rsidR="003716FD" w:rsidRPr="00715E37">
        <w:rPr>
          <w:rFonts w:ascii="Arial" w:eastAsia="Calibri" w:hAnsi="Arial" w:cs="Arial"/>
          <w:sz w:val="20"/>
          <w:szCs w:val="20"/>
        </w:rPr>
        <w:t xml:space="preserve"> </w:t>
      </w:r>
      <w:r w:rsidR="00033DDE" w:rsidRPr="00715E37">
        <w:rPr>
          <w:rFonts w:ascii="Arial" w:eastAsia="Calibri" w:hAnsi="Arial" w:cs="Arial"/>
          <w:sz w:val="20"/>
          <w:szCs w:val="20"/>
        </w:rPr>
        <w:t xml:space="preserve">demolition work shall not be considered as completed and the area declared fit for further occupation till all the </w:t>
      </w:r>
      <w:r w:rsidR="003716FD" w:rsidRPr="00715E37">
        <w:rPr>
          <w:rFonts w:ascii="Arial" w:eastAsia="Calibri" w:hAnsi="Arial" w:cs="Arial"/>
          <w:bCs/>
          <w:iCs/>
          <w:sz w:val="20"/>
          <w:szCs w:val="20"/>
        </w:rPr>
        <w:t>unserviceable materials</w:t>
      </w:r>
      <w:r w:rsidR="00033DDE" w:rsidRPr="00715E37">
        <w:rPr>
          <w:rFonts w:ascii="Arial" w:eastAsia="Calibri" w:hAnsi="Arial" w:cs="Arial"/>
          <w:b/>
          <w:bCs/>
          <w:i/>
          <w:iCs/>
          <w:sz w:val="20"/>
          <w:szCs w:val="20"/>
        </w:rPr>
        <w:t xml:space="preserve"> </w:t>
      </w:r>
      <w:r w:rsidR="003716FD" w:rsidRPr="00715E37">
        <w:rPr>
          <w:rFonts w:ascii="Arial" w:eastAsia="Calibri" w:hAnsi="Arial" w:cs="Arial"/>
          <w:sz w:val="20"/>
          <w:szCs w:val="20"/>
        </w:rPr>
        <w:t>have</w:t>
      </w:r>
      <w:r w:rsidR="00033DDE" w:rsidRPr="00715E37">
        <w:rPr>
          <w:rFonts w:ascii="Arial" w:eastAsia="Calibri" w:hAnsi="Arial" w:cs="Arial"/>
          <w:sz w:val="20"/>
          <w:szCs w:val="20"/>
        </w:rPr>
        <w:t xml:space="preserve"> been carried to </w:t>
      </w:r>
      <w:r w:rsidR="009C6D73" w:rsidRPr="00715E37">
        <w:rPr>
          <w:rFonts w:ascii="Arial" w:eastAsia="Calibri" w:hAnsi="Arial" w:cs="Arial"/>
          <w:sz w:val="20"/>
          <w:szCs w:val="20"/>
        </w:rPr>
        <w:t>its final disposal site</w:t>
      </w:r>
      <w:r w:rsidR="00033DDE" w:rsidRPr="00715E37">
        <w:rPr>
          <w:rFonts w:ascii="Arial" w:eastAsia="Calibri" w:hAnsi="Arial" w:cs="Arial"/>
          <w:sz w:val="20"/>
          <w:szCs w:val="20"/>
        </w:rPr>
        <w:t xml:space="preserve"> and the demolition area tidied up.</w:t>
      </w:r>
    </w:p>
    <w:p w:rsidR="003830F1" w:rsidRDefault="003830F1" w:rsidP="003830F1">
      <w:pPr>
        <w:pStyle w:val="ListParagraph"/>
        <w:autoSpaceDE w:val="0"/>
        <w:autoSpaceDN w:val="0"/>
        <w:adjustRightInd w:val="0"/>
        <w:ind w:left="450"/>
        <w:rPr>
          <w:rFonts w:ascii="Arial" w:eastAsia="Calibri" w:hAnsi="Arial" w:cs="Arial"/>
          <w:sz w:val="20"/>
          <w:szCs w:val="20"/>
        </w:rPr>
      </w:pPr>
    </w:p>
    <w:p w:rsidR="00033DDE" w:rsidRPr="00715E37" w:rsidRDefault="00973551" w:rsidP="00A50967">
      <w:pPr>
        <w:pStyle w:val="ListParagraph"/>
        <w:numPr>
          <w:ilvl w:val="0"/>
          <w:numId w:val="37"/>
        </w:numPr>
        <w:autoSpaceDE w:val="0"/>
        <w:autoSpaceDN w:val="0"/>
        <w:adjustRightInd w:val="0"/>
        <w:rPr>
          <w:rFonts w:ascii="Arial" w:eastAsia="Calibri" w:hAnsi="Arial" w:cs="Arial"/>
          <w:sz w:val="20"/>
          <w:szCs w:val="20"/>
        </w:rPr>
      </w:pPr>
      <w:r>
        <w:rPr>
          <w:rFonts w:ascii="Arial" w:eastAsia="Calibri" w:hAnsi="Arial" w:cs="Arial"/>
          <w:sz w:val="20"/>
          <w:szCs w:val="20"/>
        </w:rPr>
        <w:t>M</w:t>
      </w:r>
      <w:r w:rsidR="00033DDE" w:rsidRPr="00715E37">
        <w:rPr>
          <w:rFonts w:ascii="Arial" w:eastAsia="Calibri" w:hAnsi="Arial" w:cs="Arial"/>
          <w:sz w:val="20"/>
          <w:szCs w:val="20"/>
        </w:rPr>
        <w:t>aterials which are likely to cause dust nuisance or undue environmental pollution in any other way, shall be removed from the site at the earliest and till then</w:t>
      </w:r>
      <w:r w:rsidR="005F4EE4">
        <w:rPr>
          <w:rFonts w:ascii="Arial" w:eastAsia="Calibri" w:hAnsi="Arial" w:cs="Arial"/>
          <w:sz w:val="20"/>
          <w:szCs w:val="20"/>
        </w:rPr>
        <w:t>,</w:t>
      </w:r>
      <w:r w:rsidR="00033DDE" w:rsidRPr="00715E37">
        <w:rPr>
          <w:rFonts w:ascii="Arial" w:eastAsia="Calibri" w:hAnsi="Arial" w:cs="Arial"/>
          <w:sz w:val="20"/>
          <w:szCs w:val="20"/>
        </w:rPr>
        <w:t xml:space="preserve"> they shall be suitably covered. Such materials shall be covered during transportation also.</w:t>
      </w:r>
    </w:p>
    <w:p w:rsidR="003830F1" w:rsidRDefault="003830F1" w:rsidP="003830F1">
      <w:pPr>
        <w:pStyle w:val="ListParagraph"/>
        <w:autoSpaceDE w:val="0"/>
        <w:autoSpaceDN w:val="0"/>
        <w:adjustRightInd w:val="0"/>
        <w:ind w:left="450"/>
        <w:rPr>
          <w:rFonts w:ascii="Arial" w:eastAsia="Calibri" w:hAnsi="Arial" w:cs="Arial"/>
          <w:sz w:val="20"/>
          <w:szCs w:val="20"/>
        </w:rPr>
      </w:pPr>
    </w:p>
    <w:p w:rsidR="00033DDE" w:rsidRDefault="00973551" w:rsidP="00A50967">
      <w:pPr>
        <w:pStyle w:val="ListParagraph"/>
        <w:numPr>
          <w:ilvl w:val="0"/>
          <w:numId w:val="37"/>
        </w:numPr>
        <w:autoSpaceDE w:val="0"/>
        <w:autoSpaceDN w:val="0"/>
        <w:adjustRightInd w:val="0"/>
        <w:rPr>
          <w:rFonts w:ascii="Arial" w:eastAsia="Calibri" w:hAnsi="Arial" w:cs="Arial"/>
          <w:sz w:val="20"/>
          <w:szCs w:val="20"/>
        </w:rPr>
      </w:pPr>
      <w:r>
        <w:rPr>
          <w:rFonts w:ascii="Arial" w:eastAsia="Calibri" w:hAnsi="Arial" w:cs="Arial"/>
          <w:sz w:val="20"/>
          <w:szCs w:val="20"/>
        </w:rPr>
        <w:lastRenderedPageBreak/>
        <w:t>U</w:t>
      </w:r>
      <w:r w:rsidR="00033DDE" w:rsidRPr="00715E37">
        <w:rPr>
          <w:rFonts w:ascii="Arial" w:eastAsia="Calibri" w:hAnsi="Arial" w:cs="Arial"/>
          <w:sz w:val="20"/>
          <w:szCs w:val="20"/>
        </w:rPr>
        <w:t xml:space="preserve">nauthorized use of the debris </w:t>
      </w:r>
      <w:r w:rsidR="00BE17C5" w:rsidRPr="00715E37">
        <w:rPr>
          <w:rFonts w:ascii="Arial" w:eastAsia="Calibri" w:hAnsi="Arial" w:cs="Arial"/>
          <w:sz w:val="20"/>
          <w:szCs w:val="20"/>
        </w:rPr>
        <w:t>(</w:t>
      </w:r>
      <w:r w:rsidR="00033DDE" w:rsidRPr="00715E37">
        <w:rPr>
          <w:rFonts w:ascii="Arial" w:eastAsia="Calibri" w:hAnsi="Arial" w:cs="Arial"/>
          <w:sz w:val="20"/>
          <w:szCs w:val="20"/>
        </w:rPr>
        <w:t xml:space="preserve">or </w:t>
      </w:r>
      <w:r w:rsidR="00BE17C5" w:rsidRPr="00715E37">
        <w:rPr>
          <w:rFonts w:ascii="Arial" w:eastAsia="Calibri" w:hAnsi="Arial" w:cs="Arial"/>
          <w:sz w:val="20"/>
          <w:szCs w:val="20"/>
        </w:rPr>
        <w:t>the unserviceable materials)</w:t>
      </w:r>
      <w:r w:rsidR="00033DDE" w:rsidRPr="00715E37">
        <w:rPr>
          <w:rFonts w:ascii="Arial" w:eastAsia="Calibri" w:hAnsi="Arial" w:cs="Arial"/>
          <w:b/>
          <w:bCs/>
          <w:i/>
          <w:iCs/>
          <w:sz w:val="20"/>
          <w:szCs w:val="20"/>
        </w:rPr>
        <w:t xml:space="preserve"> </w:t>
      </w:r>
      <w:r w:rsidR="00033DDE" w:rsidRPr="00715E37">
        <w:rPr>
          <w:rFonts w:ascii="Arial" w:eastAsia="Calibri" w:hAnsi="Arial" w:cs="Arial"/>
          <w:sz w:val="20"/>
          <w:szCs w:val="20"/>
        </w:rPr>
        <w:t>in any work shall not be permitted. The released</w:t>
      </w:r>
      <w:r w:rsidR="00033DDE" w:rsidRPr="00715E37">
        <w:rPr>
          <w:rFonts w:ascii="Arial" w:eastAsia="Calibri" w:hAnsi="Arial" w:cs="Arial"/>
          <w:b/>
          <w:bCs/>
          <w:i/>
          <w:iCs/>
          <w:sz w:val="20"/>
          <w:szCs w:val="20"/>
        </w:rPr>
        <w:t xml:space="preserve"> </w:t>
      </w:r>
      <w:r w:rsidR="00033DDE" w:rsidRPr="00715E37">
        <w:rPr>
          <w:rFonts w:ascii="Arial" w:eastAsia="Calibri" w:hAnsi="Arial" w:cs="Arial"/>
          <w:sz w:val="20"/>
          <w:szCs w:val="20"/>
        </w:rPr>
        <w:t>materials class</w:t>
      </w:r>
      <w:r w:rsidR="00A540B4">
        <w:rPr>
          <w:rFonts w:ascii="Arial" w:eastAsia="Calibri" w:hAnsi="Arial" w:cs="Arial"/>
          <w:sz w:val="20"/>
          <w:szCs w:val="20"/>
        </w:rPr>
        <w:t>ifi</w:t>
      </w:r>
      <w:r w:rsidR="00033DDE" w:rsidRPr="00715E37">
        <w:rPr>
          <w:rFonts w:ascii="Arial" w:eastAsia="Calibri" w:hAnsi="Arial" w:cs="Arial"/>
          <w:sz w:val="20"/>
          <w:szCs w:val="20"/>
        </w:rPr>
        <w:t>ed as ‘serviceable’ shall be</w:t>
      </w:r>
      <w:r w:rsidR="00033DDE" w:rsidRPr="00715E37">
        <w:rPr>
          <w:rFonts w:ascii="Arial" w:eastAsia="Calibri" w:hAnsi="Arial" w:cs="Arial"/>
          <w:b/>
          <w:bCs/>
          <w:i/>
          <w:iCs/>
          <w:sz w:val="20"/>
          <w:szCs w:val="20"/>
        </w:rPr>
        <w:t xml:space="preserve"> </w:t>
      </w:r>
      <w:r w:rsidR="00033DDE" w:rsidRPr="00715E37">
        <w:rPr>
          <w:rFonts w:ascii="Arial" w:eastAsia="Calibri" w:hAnsi="Arial" w:cs="Arial"/>
          <w:sz w:val="20"/>
          <w:szCs w:val="20"/>
        </w:rPr>
        <w:t>inspected by a competent person before being</w:t>
      </w:r>
      <w:r w:rsidR="00033DDE" w:rsidRPr="00715E37">
        <w:rPr>
          <w:rFonts w:ascii="Arial" w:eastAsia="Calibri" w:hAnsi="Arial" w:cs="Arial"/>
          <w:b/>
          <w:bCs/>
          <w:i/>
          <w:iCs/>
          <w:sz w:val="20"/>
          <w:szCs w:val="20"/>
        </w:rPr>
        <w:t xml:space="preserve"> </w:t>
      </w:r>
      <w:r w:rsidR="00033DDE" w:rsidRPr="00715E37">
        <w:rPr>
          <w:rFonts w:ascii="Arial" w:eastAsia="Calibri" w:hAnsi="Arial" w:cs="Arial"/>
          <w:sz w:val="20"/>
          <w:szCs w:val="20"/>
        </w:rPr>
        <w:t>used.</w:t>
      </w:r>
    </w:p>
    <w:p w:rsidR="00E85774" w:rsidRDefault="00E85774" w:rsidP="00E85774">
      <w:pPr>
        <w:pStyle w:val="ListParagraph"/>
        <w:autoSpaceDE w:val="0"/>
        <w:autoSpaceDN w:val="0"/>
        <w:adjustRightInd w:val="0"/>
        <w:rPr>
          <w:rFonts w:ascii="Arial" w:eastAsia="Calibri" w:hAnsi="Arial" w:cs="Arial"/>
          <w:b/>
          <w:sz w:val="20"/>
          <w:szCs w:val="20"/>
        </w:rPr>
      </w:pPr>
    </w:p>
    <w:p w:rsidR="00C8209B" w:rsidRPr="00012355" w:rsidRDefault="00C8209B" w:rsidP="00012355">
      <w:pPr>
        <w:pStyle w:val="ListParagraph"/>
        <w:numPr>
          <w:ilvl w:val="2"/>
          <w:numId w:val="36"/>
        </w:numPr>
        <w:rPr>
          <w:rFonts w:ascii="Arial" w:hAnsi="Arial" w:cs="Arial"/>
          <w:b/>
          <w:bCs/>
          <w:sz w:val="20"/>
          <w:szCs w:val="20"/>
        </w:rPr>
      </w:pPr>
      <w:r w:rsidRPr="00012355">
        <w:rPr>
          <w:rFonts w:ascii="Arial" w:hAnsi="Arial" w:cs="Arial"/>
          <w:b/>
          <w:bCs/>
          <w:sz w:val="20"/>
          <w:szCs w:val="20"/>
        </w:rPr>
        <w:t>Airborne dust control</w:t>
      </w:r>
    </w:p>
    <w:p w:rsidR="00C8209B" w:rsidRPr="00C8209B" w:rsidRDefault="00C8209B" w:rsidP="00C8209B">
      <w:pPr>
        <w:rPr>
          <w:rFonts w:ascii="Arial" w:hAnsi="Arial" w:cs="Arial"/>
          <w:sz w:val="20"/>
          <w:szCs w:val="20"/>
        </w:rPr>
      </w:pPr>
      <w:r w:rsidRPr="00C8209B">
        <w:rPr>
          <w:rFonts w:ascii="Arial" w:hAnsi="Arial" w:cs="Arial"/>
          <w:sz w:val="20"/>
          <w:szCs w:val="20"/>
        </w:rPr>
        <w:t xml:space="preserve">The following mitigation measures should be used to control dust </w:t>
      </w:r>
      <w:r>
        <w:rPr>
          <w:rFonts w:ascii="Arial" w:hAnsi="Arial" w:cs="Arial"/>
          <w:sz w:val="20"/>
          <w:szCs w:val="20"/>
        </w:rPr>
        <w:t>emission during demolition work:</w:t>
      </w:r>
    </w:p>
    <w:p w:rsidR="00C8209B" w:rsidRPr="00C8209B" w:rsidRDefault="00E85774" w:rsidP="00A50967">
      <w:pPr>
        <w:pStyle w:val="ListParagraph"/>
        <w:numPr>
          <w:ilvl w:val="0"/>
          <w:numId w:val="48"/>
        </w:numPr>
        <w:rPr>
          <w:rFonts w:ascii="Arial" w:hAnsi="Arial" w:cs="Arial"/>
          <w:sz w:val="20"/>
          <w:szCs w:val="20"/>
        </w:rPr>
      </w:pPr>
      <w:r>
        <w:rPr>
          <w:rFonts w:ascii="Arial" w:hAnsi="Arial" w:cs="Arial"/>
          <w:sz w:val="20"/>
          <w:szCs w:val="20"/>
        </w:rPr>
        <w:t>p</w:t>
      </w:r>
      <w:r w:rsidR="00C8209B" w:rsidRPr="00C8209B">
        <w:rPr>
          <w:rFonts w:ascii="Arial" w:hAnsi="Arial" w:cs="Arial"/>
          <w:sz w:val="20"/>
          <w:szCs w:val="20"/>
        </w:rPr>
        <w:t xml:space="preserve">rovide </w:t>
      </w:r>
      <w:r w:rsidR="00C8209B">
        <w:rPr>
          <w:rFonts w:ascii="Arial" w:hAnsi="Arial" w:cs="Arial"/>
          <w:sz w:val="20"/>
          <w:szCs w:val="20"/>
        </w:rPr>
        <w:t xml:space="preserve">sufficient </w:t>
      </w:r>
      <w:r w:rsidR="00C8209B" w:rsidRPr="00C8209B">
        <w:rPr>
          <w:rFonts w:ascii="Arial" w:hAnsi="Arial" w:cs="Arial"/>
          <w:sz w:val="20"/>
          <w:szCs w:val="20"/>
        </w:rPr>
        <w:t>m</w:t>
      </w:r>
      <w:r w:rsidR="00C8209B">
        <w:rPr>
          <w:rFonts w:ascii="Arial" w:hAnsi="Arial" w:cs="Arial"/>
          <w:sz w:val="20"/>
          <w:szCs w:val="20"/>
        </w:rPr>
        <w:t>isting water sprays</w:t>
      </w:r>
      <w:r w:rsidR="00C8209B" w:rsidRPr="00C8209B">
        <w:rPr>
          <w:rFonts w:ascii="Arial" w:hAnsi="Arial" w:cs="Arial"/>
          <w:sz w:val="20"/>
          <w:szCs w:val="20"/>
        </w:rPr>
        <w:t xml:space="preserve"> to r</w:t>
      </w:r>
      <w:r w:rsidR="00C8209B">
        <w:rPr>
          <w:rFonts w:ascii="Arial" w:hAnsi="Arial" w:cs="Arial"/>
          <w:sz w:val="20"/>
          <w:szCs w:val="20"/>
        </w:rPr>
        <w:t>educe airborne dust;</w:t>
      </w:r>
    </w:p>
    <w:p w:rsidR="001C2211" w:rsidRPr="001C2211" w:rsidRDefault="00E85774" w:rsidP="00A50967">
      <w:pPr>
        <w:pStyle w:val="ListParagraph"/>
        <w:numPr>
          <w:ilvl w:val="0"/>
          <w:numId w:val="48"/>
        </w:numPr>
        <w:rPr>
          <w:rFonts w:ascii="Arial" w:hAnsi="Arial" w:cs="Arial"/>
          <w:sz w:val="20"/>
          <w:szCs w:val="20"/>
        </w:rPr>
      </w:pPr>
      <w:r>
        <w:rPr>
          <w:rFonts w:ascii="Arial" w:hAnsi="Arial" w:cs="Arial"/>
          <w:sz w:val="20"/>
          <w:szCs w:val="20"/>
        </w:rPr>
        <w:t>k</w:t>
      </w:r>
      <w:r w:rsidR="001C2211">
        <w:rPr>
          <w:rFonts w:ascii="Arial" w:hAnsi="Arial" w:cs="Arial"/>
          <w:sz w:val="20"/>
          <w:szCs w:val="20"/>
        </w:rPr>
        <w:t>eep stockpiles for the shortest time possible;</w:t>
      </w:r>
    </w:p>
    <w:p w:rsidR="00C8209B" w:rsidRDefault="00E85774" w:rsidP="00A50967">
      <w:pPr>
        <w:pStyle w:val="ListParagraph"/>
        <w:numPr>
          <w:ilvl w:val="0"/>
          <w:numId w:val="48"/>
        </w:numPr>
        <w:rPr>
          <w:rFonts w:ascii="Arial" w:hAnsi="Arial" w:cs="Arial"/>
          <w:sz w:val="20"/>
          <w:szCs w:val="20"/>
        </w:rPr>
      </w:pPr>
      <w:r>
        <w:rPr>
          <w:rFonts w:ascii="Arial" w:hAnsi="Arial" w:cs="Arial"/>
          <w:sz w:val="20"/>
          <w:szCs w:val="20"/>
        </w:rPr>
        <w:t>a</w:t>
      </w:r>
      <w:r w:rsidR="00C8209B" w:rsidRPr="00C8209B">
        <w:rPr>
          <w:rFonts w:ascii="Arial" w:hAnsi="Arial" w:cs="Arial"/>
          <w:sz w:val="20"/>
          <w:szCs w:val="20"/>
        </w:rPr>
        <w:t>void dust-generatin</w:t>
      </w:r>
      <w:r w:rsidR="00C8209B">
        <w:rPr>
          <w:rFonts w:ascii="Arial" w:hAnsi="Arial" w:cs="Arial"/>
          <w:sz w:val="20"/>
          <w:szCs w:val="20"/>
        </w:rPr>
        <w:t xml:space="preserve">g work </w:t>
      </w:r>
      <w:r w:rsidR="00C8209B" w:rsidRPr="00C8209B">
        <w:rPr>
          <w:rFonts w:ascii="Arial" w:hAnsi="Arial" w:cs="Arial"/>
          <w:sz w:val="20"/>
          <w:szCs w:val="20"/>
        </w:rPr>
        <w:t>on high wind days.</w:t>
      </w:r>
    </w:p>
    <w:p w:rsidR="00033DDE" w:rsidRDefault="00033DDE" w:rsidP="00033DDE">
      <w:pPr>
        <w:autoSpaceDE w:val="0"/>
        <w:autoSpaceDN w:val="0"/>
        <w:adjustRightInd w:val="0"/>
        <w:rPr>
          <w:rFonts w:ascii="Arial" w:eastAsia="Calibri" w:hAnsi="Arial" w:cs="Arial"/>
          <w:sz w:val="20"/>
          <w:szCs w:val="20"/>
        </w:rPr>
      </w:pPr>
    </w:p>
    <w:p w:rsidR="00033DDE" w:rsidRPr="00012355" w:rsidRDefault="00033DDE" w:rsidP="00012355">
      <w:pPr>
        <w:pStyle w:val="ListParagraph"/>
        <w:numPr>
          <w:ilvl w:val="0"/>
          <w:numId w:val="36"/>
        </w:numPr>
        <w:rPr>
          <w:rFonts w:ascii="Arial" w:hAnsi="Arial" w:cs="Arial"/>
          <w:b/>
          <w:bCs/>
        </w:rPr>
      </w:pPr>
      <w:r w:rsidRPr="00012355">
        <w:rPr>
          <w:rFonts w:ascii="Arial" w:hAnsi="Arial" w:cs="Arial"/>
          <w:b/>
          <w:bCs/>
        </w:rPr>
        <w:t>Stairs, passageways and ladders</w:t>
      </w:r>
    </w:p>
    <w:p w:rsidR="00953FEB" w:rsidRPr="006E03AF" w:rsidRDefault="0075251C" w:rsidP="00A50967">
      <w:pPr>
        <w:pStyle w:val="ListParagraph"/>
        <w:numPr>
          <w:ilvl w:val="0"/>
          <w:numId w:val="38"/>
        </w:numPr>
        <w:autoSpaceDE w:val="0"/>
        <w:autoSpaceDN w:val="0"/>
        <w:adjustRightInd w:val="0"/>
        <w:rPr>
          <w:rFonts w:ascii="Arial" w:eastAsia="Calibri" w:hAnsi="Arial" w:cs="Arial"/>
          <w:sz w:val="20"/>
          <w:szCs w:val="20"/>
        </w:rPr>
      </w:pPr>
      <w:r>
        <w:rPr>
          <w:rFonts w:ascii="Arial" w:eastAsia="Calibri" w:hAnsi="Arial" w:cs="Arial"/>
          <w:sz w:val="20"/>
          <w:szCs w:val="20"/>
        </w:rPr>
        <w:t>S</w:t>
      </w:r>
      <w:r w:rsidR="00033DDE" w:rsidRPr="006E03AF">
        <w:rPr>
          <w:rFonts w:ascii="Arial" w:eastAsia="Calibri" w:hAnsi="Arial" w:cs="Arial"/>
          <w:sz w:val="20"/>
          <w:szCs w:val="20"/>
        </w:rPr>
        <w:t>tairs and stair railings, passageways and</w:t>
      </w:r>
      <w:r w:rsidR="007E76E1" w:rsidRPr="006E03AF">
        <w:rPr>
          <w:rFonts w:ascii="Arial" w:eastAsia="Calibri" w:hAnsi="Arial" w:cs="Arial"/>
          <w:sz w:val="20"/>
          <w:szCs w:val="20"/>
        </w:rPr>
        <w:t xml:space="preserve"> </w:t>
      </w:r>
      <w:r w:rsidR="00033DDE" w:rsidRPr="006E03AF">
        <w:rPr>
          <w:rFonts w:ascii="Arial" w:eastAsia="Calibri" w:hAnsi="Arial" w:cs="Arial"/>
          <w:sz w:val="20"/>
          <w:szCs w:val="20"/>
        </w:rPr>
        <w:t>ladders shall be left in place as long as possible.</w:t>
      </w:r>
    </w:p>
    <w:p w:rsidR="00953FEB" w:rsidRPr="006E03AF" w:rsidRDefault="0075251C" w:rsidP="00A50967">
      <w:pPr>
        <w:pStyle w:val="ListParagraph"/>
        <w:numPr>
          <w:ilvl w:val="0"/>
          <w:numId w:val="38"/>
        </w:numPr>
        <w:autoSpaceDE w:val="0"/>
        <w:autoSpaceDN w:val="0"/>
        <w:adjustRightInd w:val="0"/>
        <w:rPr>
          <w:rFonts w:ascii="Arial" w:eastAsia="Calibri" w:hAnsi="Arial" w:cs="Arial"/>
          <w:sz w:val="20"/>
          <w:szCs w:val="20"/>
        </w:rPr>
      </w:pPr>
      <w:r>
        <w:rPr>
          <w:rFonts w:ascii="Arial" w:eastAsia="Calibri" w:hAnsi="Arial" w:cs="Arial"/>
          <w:sz w:val="20"/>
          <w:szCs w:val="20"/>
        </w:rPr>
        <w:t>F</w:t>
      </w:r>
      <w:r w:rsidR="007E76E1" w:rsidRPr="006E03AF">
        <w:rPr>
          <w:rFonts w:ascii="Arial" w:eastAsia="Calibri" w:hAnsi="Arial" w:cs="Arial"/>
          <w:sz w:val="20"/>
          <w:szCs w:val="20"/>
        </w:rPr>
        <w:t>or the use of l</w:t>
      </w:r>
      <w:r w:rsidR="000461CD">
        <w:rPr>
          <w:rFonts w:ascii="Arial" w:eastAsia="Calibri" w:hAnsi="Arial" w:cs="Arial"/>
          <w:sz w:val="20"/>
          <w:szCs w:val="20"/>
        </w:rPr>
        <w:t>adders, provisions laid down in</w:t>
      </w:r>
      <w:r w:rsidR="00BB7350">
        <w:rPr>
          <w:rFonts w:ascii="Arial" w:eastAsia="Calibri" w:hAnsi="Arial" w:cs="Arial"/>
          <w:sz w:val="20"/>
          <w:szCs w:val="20"/>
        </w:rPr>
        <w:t xml:space="preserve"> ISO 14122 </w:t>
      </w:r>
      <w:r w:rsidR="007E76E1" w:rsidRPr="006E03AF">
        <w:rPr>
          <w:rFonts w:ascii="Arial" w:eastAsia="Calibri" w:hAnsi="Arial" w:cs="Arial"/>
          <w:sz w:val="20"/>
          <w:szCs w:val="20"/>
        </w:rPr>
        <w:t>shall be followed.</w:t>
      </w:r>
    </w:p>
    <w:p w:rsidR="007E76E1" w:rsidRPr="006E03AF" w:rsidRDefault="0075251C" w:rsidP="00A50967">
      <w:pPr>
        <w:pStyle w:val="ListParagraph"/>
        <w:numPr>
          <w:ilvl w:val="0"/>
          <w:numId w:val="38"/>
        </w:numPr>
        <w:autoSpaceDE w:val="0"/>
        <w:autoSpaceDN w:val="0"/>
        <w:adjustRightInd w:val="0"/>
        <w:rPr>
          <w:rFonts w:ascii="Arial" w:eastAsia="Calibri" w:hAnsi="Arial" w:cs="Arial"/>
          <w:sz w:val="20"/>
          <w:szCs w:val="20"/>
        </w:rPr>
      </w:pPr>
      <w:r>
        <w:rPr>
          <w:rFonts w:ascii="Arial" w:eastAsia="Calibri" w:hAnsi="Arial" w:cs="Arial"/>
          <w:sz w:val="20"/>
          <w:szCs w:val="20"/>
        </w:rPr>
        <w:t>A</w:t>
      </w:r>
      <w:r w:rsidR="007E76E1" w:rsidRPr="006E03AF">
        <w:rPr>
          <w:rFonts w:ascii="Arial" w:eastAsia="Calibri" w:hAnsi="Arial" w:cs="Arial"/>
          <w:sz w:val="20"/>
          <w:szCs w:val="20"/>
        </w:rPr>
        <w:t>ll stairs, passageways and ladders to be used by workmen during the process of demolition shall be maintained in a safe condition.</w:t>
      </w:r>
    </w:p>
    <w:p w:rsidR="007E76E1" w:rsidRPr="006E03AF" w:rsidRDefault="0075251C" w:rsidP="00A50967">
      <w:pPr>
        <w:pStyle w:val="ListParagraph"/>
        <w:numPr>
          <w:ilvl w:val="0"/>
          <w:numId w:val="38"/>
        </w:numPr>
        <w:autoSpaceDE w:val="0"/>
        <w:autoSpaceDN w:val="0"/>
        <w:adjustRightInd w:val="0"/>
        <w:rPr>
          <w:rFonts w:ascii="Arial" w:eastAsia="Calibri" w:hAnsi="Arial" w:cs="Arial"/>
          <w:sz w:val="20"/>
          <w:szCs w:val="20"/>
        </w:rPr>
      </w:pPr>
      <w:r>
        <w:rPr>
          <w:rFonts w:ascii="Arial" w:eastAsia="Calibri" w:hAnsi="Arial" w:cs="Arial"/>
          <w:sz w:val="20"/>
          <w:szCs w:val="20"/>
        </w:rPr>
        <w:t>L</w:t>
      </w:r>
      <w:r w:rsidR="007E76E1" w:rsidRPr="006E03AF">
        <w:rPr>
          <w:rFonts w:ascii="Arial" w:eastAsia="Calibri" w:hAnsi="Arial" w:cs="Arial"/>
          <w:sz w:val="20"/>
          <w:szCs w:val="20"/>
        </w:rPr>
        <w:t xml:space="preserve">adders or their side rail extend not less </w:t>
      </w:r>
      <w:r w:rsidR="00795CF9" w:rsidRPr="006E03AF">
        <w:rPr>
          <w:rFonts w:ascii="Arial" w:eastAsia="Calibri" w:hAnsi="Arial" w:cs="Arial"/>
          <w:sz w:val="20"/>
          <w:szCs w:val="20"/>
        </w:rPr>
        <w:t>than 1.</w:t>
      </w:r>
      <w:r w:rsidR="007E76E1" w:rsidRPr="006E03AF">
        <w:rPr>
          <w:rFonts w:ascii="Arial" w:eastAsia="Calibri" w:hAnsi="Arial" w:cs="Arial"/>
          <w:sz w:val="20"/>
          <w:szCs w:val="20"/>
        </w:rPr>
        <w:t>0 m above the floor or platform to which</w:t>
      </w:r>
      <w:r w:rsidR="00795CF9" w:rsidRPr="006E03AF">
        <w:rPr>
          <w:rFonts w:ascii="Arial" w:eastAsia="Calibri" w:hAnsi="Arial" w:cs="Arial"/>
          <w:sz w:val="20"/>
          <w:szCs w:val="20"/>
        </w:rPr>
        <w:t xml:space="preserve"> </w:t>
      </w:r>
      <w:r w:rsidR="007E76E1" w:rsidRPr="006E03AF">
        <w:rPr>
          <w:rFonts w:ascii="Arial" w:eastAsia="Calibri" w:hAnsi="Arial" w:cs="Arial"/>
          <w:sz w:val="20"/>
          <w:szCs w:val="20"/>
        </w:rPr>
        <w:t>such ladder gives access.</w:t>
      </w:r>
    </w:p>
    <w:p w:rsidR="00953FEB" w:rsidRDefault="0075251C" w:rsidP="00A50967">
      <w:pPr>
        <w:pStyle w:val="ListParagraph"/>
        <w:numPr>
          <w:ilvl w:val="0"/>
          <w:numId w:val="38"/>
        </w:numPr>
        <w:autoSpaceDE w:val="0"/>
        <w:autoSpaceDN w:val="0"/>
        <w:adjustRightInd w:val="0"/>
        <w:rPr>
          <w:rFonts w:ascii="Arial" w:eastAsia="Calibri" w:hAnsi="Arial" w:cs="Arial"/>
          <w:sz w:val="20"/>
          <w:szCs w:val="20"/>
        </w:rPr>
      </w:pPr>
      <w:r>
        <w:rPr>
          <w:rFonts w:ascii="Arial" w:eastAsia="Calibri" w:hAnsi="Arial" w:cs="Arial"/>
          <w:sz w:val="20"/>
          <w:szCs w:val="20"/>
        </w:rPr>
        <w:t>A</w:t>
      </w:r>
      <w:r w:rsidR="007E76E1" w:rsidRPr="006E03AF">
        <w:rPr>
          <w:rFonts w:ascii="Arial" w:eastAsia="Calibri" w:hAnsi="Arial" w:cs="Arial"/>
          <w:sz w:val="20"/>
          <w:szCs w:val="20"/>
        </w:rPr>
        <w:t>ll ladders shall be secured against, slipping out at the bottom and against movement in any direction at the top.</w:t>
      </w:r>
    </w:p>
    <w:p w:rsidR="001C574D" w:rsidRPr="001C574D" w:rsidRDefault="001C574D" w:rsidP="001C574D">
      <w:pPr>
        <w:pStyle w:val="ListParagraph"/>
        <w:autoSpaceDE w:val="0"/>
        <w:autoSpaceDN w:val="0"/>
        <w:adjustRightInd w:val="0"/>
        <w:ind w:left="450"/>
        <w:rPr>
          <w:rFonts w:ascii="Arial" w:eastAsia="Calibri" w:hAnsi="Arial" w:cs="Arial"/>
          <w:sz w:val="20"/>
          <w:szCs w:val="20"/>
        </w:rPr>
      </w:pPr>
    </w:p>
    <w:p w:rsidR="007E76E1" w:rsidRPr="003472BC" w:rsidRDefault="007E76E1" w:rsidP="003472BC">
      <w:pPr>
        <w:pStyle w:val="ListParagraph"/>
        <w:numPr>
          <w:ilvl w:val="0"/>
          <w:numId w:val="36"/>
        </w:numPr>
        <w:rPr>
          <w:rFonts w:ascii="Arial" w:hAnsi="Arial" w:cs="Arial"/>
          <w:b/>
          <w:bCs/>
        </w:rPr>
      </w:pPr>
      <w:r w:rsidRPr="003472BC">
        <w:rPr>
          <w:rFonts w:ascii="Arial" w:hAnsi="Arial" w:cs="Arial"/>
          <w:b/>
          <w:bCs/>
        </w:rPr>
        <w:t>Demolition of walls</w:t>
      </w:r>
    </w:p>
    <w:p w:rsidR="007E76E1" w:rsidRPr="006E03AF" w:rsidRDefault="007E76E1" w:rsidP="00A50967">
      <w:pPr>
        <w:pStyle w:val="ListParagraph"/>
        <w:numPr>
          <w:ilvl w:val="0"/>
          <w:numId w:val="39"/>
        </w:numPr>
        <w:autoSpaceDE w:val="0"/>
        <w:autoSpaceDN w:val="0"/>
        <w:adjustRightInd w:val="0"/>
        <w:rPr>
          <w:rFonts w:ascii="Arial" w:eastAsia="Calibri" w:hAnsi="Arial" w:cs="Arial"/>
          <w:color w:val="000000"/>
          <w:sz w:val="20"/>
          <w:szCs w:val="20"/>
        </w:rPr>
      </w:pPr>
      <w:r w:rsidRPr="006E03AF">
        <w:rPr>
          <w:rFonts w:ascii="Arial" w:eastAsia="Calibri" w:hAnsi="Arial" w:cs="Arial"/>
          <w:color w:val="000000"/>
          <w:sz w:val="20"/>
          <w:szCs w:val="20"/>
        </w:rPr>
        <w:t>While walls or sections of masonry are being demolished, it shall be ensured that they are not allowed to fall as single mass upon the floors of the building that are being demolished so as to exceed the safe carrying capacity of the floors. Overloading of floors shall be prevented by removing the accumulating debris through chutes or by other means immediately. The floor shall be inspected by the engineer-in</w:t>
      </w:r>
      <w:r w:rsidR="005174A7" w:rsidRPr="006E03AF">
        <w:rPr>
          <w:rFonts w:ascii="Arial" w:eastAsia="Calibri" w:hAnsi="Arial" w:cs="Arial"/>
          <w:color w:val="000000"/>
          <w:sz w:val="20"/>
          <w:szCs w:val="20"/>
        </w:rPr>
        <w:t>-</w:t>
      </w:r>
      <w:r w:rsidRPr="006E03AF">
        <w:rPr>
          <w:rFonts w:ascii="Arial" w:eastAsia="Calibri" w:hAnsi="Arial" w:cs="Arial"/>
          <w:color w:val="000000"/>
          <w:sz w:val="20"/>
          <w:szCs w:val="20"/>
        </w:rPr>
        <w:t>charge before undertaking demolition work and if the same is found to be incapable to carry the load of the</w:t>
      </w:r>
      <w:r w:rsidR="005174A7" w:rsidRPr="006E03AF">
        <w:rPr>
          <w:rFonts w:ascii="Arial" w:eastAsia="Calibri" w:hAnsi="Arial" w:cs="Arial"/>
          <w:color w:val="000000"/>
          <w:sz w:val="20"/>
          <w:szCs w:val="20"/>
        </w:rPr>
        <w:t xml:space="preserve"> debris, </w:t>
      </w:r>
      <w:r w:rsidRPr="006E03AF">
        <w:rPr>
          <w:rFonts w:ascii="Arial" w:eastAsia="Calibri" w:hAnsi="Arial" w:cs="Arial"/>
          <w:color w:val="000000"/>
          <w:sz w:val="20"/>
          <w:szCs w:val="20"/>
        </w:rPr>
        <w:t>necessary additional precautions shall be taken so as to prevent any possible unexpected collapse of the floor.</w:t>
      </w:r>
    </w:p>
    <w:p w:rsidR="006E03AF" w:rsidRDefault="006E03AF" w:rsidP="006E03AF">
      <w:pPr>
        <w:pStyle w:val="ListParagraph"/>
        <w:autoSpaceDE w:val="0"/>
        <w:autoSpaceDN w:val="0"/>
        <w:adjustRightInd w:val="0"/>
        <w:ind w:left="450"/>
        <w:rPr>
          <w:rFonts w:ascii="Arial" w:eastAsia="Calibri" w:hAnsi="Arial" w:cs="Arial"/>
          <w:color w:val="000000"/>
          <w:sz w:val="20"/>
          <w:szCs w:val="20"/>
        </w:rPr>
      </w:pPr>
    </w:p>
    <w:p w:rsidR="007E76E1" w:rsidRPr="006E03AF" w:rsidRDefault="001C574D" w:rsidP="00A50967">
      <w:pPr>
        <w:pStyle w:val="ListParagraph"/>
        <w:numPr>
          <w:ilvl w:val="0"/>
          <w:numId w:val="39"/>
        </w:numPr>
        <w:autoSpaceDE w:val="0"/>
        <w:autoSpaceDN w:val="0"/>
        <w:adjustRightInd w:val="0"/>
        <w:rPr>
          <w:rFonts w:ascii="Arial" w:eastAsia="Calibri" w:hAnsi="Arial" w:cs="Arial"/>
          <w:color w:val="000000"/>
          <w:sz w:val="20"/>
          <w:szCs w:val="20"/>
        </w:rPr>
      </w:pPr>
      <w:r>
        <w:rPr>
          <w:rFonts w:ascii="Arial" w:eastAsia="Calibri" w:hAnsi="Arial" w:cs="Arial"/>
          <w:color w:val="000000"/>
          <w:sz w:val="20"/>
          <w:szCs w:val="20"/>
        </w:rPr>
        <w:t>w</w:t>
      </w:r>
      <w:r w:rsidR="007E76E1" w:rsidRPr="006E03AF">
        <w:rPr>
          <w:rFonts w:ascii="Arial" w:eastAsia="Calibri" w:hAnsi="Arial" w:cs="Arial"/>
          <w:color w:val="000000"/>
          <w:sz w:val="20"/>
          <w:szCs w:val="20"/>
        </w:rPr>
        <w:t>alls shall be removed part by part. Stages shall be provided for the men to work on, if the walls are very thin and dangerous to work by standing over them.</w:t>
      </w:r>
    </w:p>
    <w:p w:rsidR="007E76E1" w:rsidRDefault="007E76E1" w:rsidP="007E76E1">
      <w:pPr>
        <w:autoSpaceDE w:val="0"/>
        <w:autoSpaceDN w:val="0"/>
        <w:adjustRightInd w:val="0"/>
        <w:rPr>
          <w:rFonts w:ascii="Arial" w:eastAsia="Calibri" w:hAnsi="Arial" w:cs="Arial"/>
          <w:color w:val="000000"/>
          <w:sz w:val="20"/>
          <w:szCs w:val="20"/>
        </w:rPr>
      </w:pPr>
    </w:p>
    <w:p w:rsidR="007E76E1" w:rsidRPr="006E03AF" w:rsidRDefault="001C574D" w:rsidP="00A50967">
      <w:pPr>
        <w:pStyle w:val="ListParagraph"/>
        <w:numPr>
          <w:ilvl w:val="0"/>
          <w:numId w:val="39"/>
        </w:numPr>
        <w:autoSpaceDE w:val="0"/>
        <w:autoSpaceDN w:val="0"/>
        <w:adjustRightInd w:val="0"/>
        <w:rPr>
          <w:rFonts w:ascii="Arial" w:eastAsia="Calibri" w:hAnsi="Arial" w:cs="Arial"/>
          <w:color w:val="000000"/>
          <w:sz w:val="20"/>
          <w:szCs w:val="20"/>
        </w:rPr>
      </w:pPr>
      <w:r>
        <w:rPr>
          <w:rFonts w:ascii="Arial" w:eastAsia="Calibri" w:hAnsi="Arial" w:cs="Arial"/>
          <w:color w:val="000000"/>
          <w:sz w:val="20"/>
          <w:szCs w:val="20"/>
        </w:rPr>
        <w:t>n</w:t>
      </w:r>
      <w:r w:rsidR="007E76E1" w:rsidRPr="006E03AF">
        <w:rPr>
          <w:rFonts w:ascii="Arial" w:eastAsia="Calibri" w:hAnsi="Arial" w:cs="Arial"/>
          <w:color w:val="000000"/>
          <w:sz w:val="20"/>
          <w:szCs w:val="20"/>
        </w:rPr>
        <w:t>o section of wall whose height is more than 15 times of thickness, shall be permitted to stand without lateral bracing unless such wall is in good condition and was originally designed to stand without such lateral bracing or support.</w:t>
      </w:r>
    </w:p>
    <w:p w:rsidR="004C1691" w:rsidRDefault="004C1691" w:rsidP="007E76E1">
      <w:pPr>
        <w:rPr>
          <w:rFonts w:ascii="Arial" w:hAnsi="Arial" w:cs="Arial"/>
          <w:sz w:val="20"/>
          <w:szCs w:val="20"/>
        </w:rPr>
      </w:pPr>
    </w:p>
    <w:p w:rsidR="005F5498" w:rsidRPr="006E03AF" w:rsidRDefault="001C574D" w:rsidP="00A50967">
      <w:pPr>
        <w:pStyle w:val="ListParagraph"/>
        <w:numPr>
          <w:ilvl w:val="0"/>
          <w:numId w:val="39"/>
        </w:numPr>
        <w:autoSpaceDE w:val="0"/>
        <w:autoSpaceDN w:val="0"/>
        <w:adjustRightInd w:val="0"/>
        <w:rPr>
          <w:rFonts w:ascii="Arial" w:eastAsia="Calibri" w:hAnsi="Arial" w:cs="Arial"/>
          <w:sz w:val="20"/>
          <w:szCs w:val="20"/>
        </w:rPr>
      </w:pPr>
      <w:r>
        <w:rPr>
          <w:rFonts w:ascii="Arial" w:eastAsia="Calibri" w:hAnsi="Arial" w:cs="Arial"/>
          <w:sz w:val="20"/>
          <w:szCs w:val="20"/>
        </w:rPr>
        <w:t>s</w:t>
      </w:r>
      <w:r w:rsidR="005F5498" w:rsidRPr="006E03AF">
        <w:rPr>
          <w:rFonts w:ascii="Arial" w:eastAsia="Calibri" w:hAnsi="Arial" w:cs="Arial"/>
          <w:sz w:val="20"/>
          <w:szCs w:val="20"/>
        </w:rPr>
        <w:t>tructural or load supporting members on any floor shall not be cut or removed until all the storeys above that floor have been demolished and removed.</w:t>
      </w:r>
    </w:p>
    <w:p w:rsidR="005F5498" w:rsidRDefault="005F5498" w:rsidP="005F5498">
      <w:pPr>
        <w:autoSpaceDE w:val="0"/>
        <w:autoSpaceDN w:val="0"/>
        <w:adjustRightInd w:val="0"/>
        <w:rPr>
          <w:rFonts w:ascii="Arial" w:eastAsia="Calibri" w:hAnsi="Arial" w:cs="Arial"/>
          <w:sz w:val="20"/>
          <w:szCs w:val="20"/>
        </w:rPr>
      </w:pPr>
    </w:p>
    <w:p w:rsidR="005F5498" w:rsidRPr="006E03AF" w:rsidRDefault="001C574D" w:rsidP="00A50967">
      <w:pPr>
        <w:pStyle w:val="ListParagraph"/>
        <w:numPr>
          <w:ilvl w:val="0"/>
          <w:numId w:val="39"/>
        </w:numPr>
        <w:autoSpaceDE w:val="0"/>
        <w:autoSpaceDN w:val="0"/>
        <w:adjustRightInd w:val="0"/>
        <w:rPr>
          <w:rFonts w:ascii="Arial" w:eastAsia="Calibri" w:hAnsi="Arial" w:cs="Arial"/>
          <w:sz w:val="20"/>
          <w:szCs w:val="20"/>
        </w:rPr>
      </w:pPr>
      <w:r>
        <w:rPr>
          <w:rFonts w:ascii="Arial" w:eastAsia="Calibri" w:hAnsi="Arial" w:cs="Arial"/>
          <w:sz w:val="20"/>
          <w:szCs w:val="20"/>
        </w:rPr>
        <w:t>b</w:t>
      </w:r>
      <w:r w:rsidR="005F5498" w:rsidRPr="006E03AF">
        <w:rPr>
          <w:rFonts w:ascii="Arial" w:eastAsia="Calibri" w:hAnsi="Arial" w:cs="Arial"/>
          <w:sz w:val="20"/>
          <w:szCs w:val="20"/>
        </w:rPr>
        <w:t xml:space="preserve">efore demolishing any interior or exterior wall within 3 m of the opening in the floor immediately below, such opening shall </w:t>
      </w:r>
      <w:r w:rsidR="00803A62" w:rsidRPr="006E03AF">
        <w:rPr>
          <w:rFonts w:ascii="Arial" w:eastAsia="Calibri" w:hAnsi="Arial" w:cs="Arial"/>
          <w:sz w:val="20"/>
          <w:szCs w:val="20"/>
        </w:rPr>
        <w:t>be</w:t>
      </w:r>
      <w:r w:rsidR="005F5498" w:rsidRPr="006E03AF">
        <w:rPr>
          <w:rFonts w:ascii="Arial" w:eastAsia="Calibri" w:hAnsi="Arial" w:cs="Arial"/>
          <w:sz w:val="20"/>
          <w:szCs w:val="20"/>
        </w:rPr>
        <w:t xml:space="preserve"> substantially planked over, unless access is denied to workmen to that portion of the area of the floor immediately below the opening, in the floor of the storey being demolished, where any debris pieces passing through this opening may fall.</w:t>
      </w:r>
    </w:p>
    <w:p w:rsidR="005F5498" w:rsidRDefault="005F5498" w:rsidP="005F5498">
      <w:pPr>
        <w:autoSpaceDE w:val="0"/>
        <w:autoSpaceDN w:val="0"/>
        <w:adjustRightInd w:val="0"/>
        <w:rPr>
          <w:rFonts w:ascii="Arial" w:eastAsia="Calibri" w:hAnsi="Arial" w:cs="Arial"/>
          <w:sz w:val="20"/>
          <w:szCs w:val="20"/>
        </w:rPr>
      </w:pPr>
    </w:p>
    <w:p w:rsidR="005F5498" w:rsidRPr="006E03AF" w:rsidRDefault="001C574D" w:rsidP="00A50967">
      <w:pPr>
        <w:pStyle w:val="ListParagraph"/>
        <w:numPr>
          <w:ilvl w:val="0"/>
          <w:numId w:val="39"/>
        </w:numPr>
        <w:autoSpaceDE w:val="0"/>
        <w:autoSpaceDN w:val="0"/>
        <w:adjustRightInd w:val="0"/>
        <w:rPr>
          <w:rFonts w:ascii="Arial" w:eastAsia="Calibri" w:hAnsi="Arial" w:cs="Arial"/>
          <w:sz w:val="20"/>
          <w:szCs w:val="20"/>
        </w:rPr>
      </w:pPr>
      <w:r>
        <w:rPr>
          <w:rFonts w:ascii="Arial" w:eastAsia="Calibri" w:hAnsi="Arial" w:cs="Arial"/>
          <w:sz w:val="20"/>
          <w:szCs w:val="20"/>
        </w:rPr>
        <w:t>i</w:t>
      </w:r>
      <w:r w:rsidR="005F5498" w:rsidRPr="006E03AF">
        <w:rPr>
          <w:rFonts w:ascii="Arial" w:eastAsia="Calibri" w:hAnsi="Arial" w:cs="Arial"/>
          <w:sz w:val="20"/>
          <w:szCs w:val="20"/>
        </w:rPr>
        <w:t xml:space="preserve">n framed structures, the steel frame may be left in place during demolition of masonry work. Where this is done, all steel beams, girders, </w:t>
      </w:r>
      <w:r w:rsidR="004A38D3" w:rsidRPr="006E03AF">
        <w:rPr>
          <w:rFonts w:ascii="Arial" w:eastAsia="Calibri" w:hAnsi="Arial" w:cs="Arial"/>
          <w:sz w:val="20"/>
          <w:szCs w:val="20"/>
        </w:rPr>
        <w:t>etc.</w:t>
      </w:r>
      <w:r w:rsidR="005F5498" w:rsidRPr="006E03AF">
        <w:rPr>
          <w:rFonts w:ascii="Arial" w:eastAsia="Calibri" w:hAnsi="Arial" w:cs="Arial"/>
          <w:sz w:val="20"/>
          <w:szCs w:val="20"/>
        </w:rPr>
        <w:t>, shall be cleared of all loose</w:t>
      </w:r>
      <w:r w:rsidR="00D4305E">
        <w:rPr>
          <w:rFonts w:ascii="Arial" w:eastAsia="Calibri" w:hAnsi="Arial" w:cs="Arial"/>
          <w:sz w:val="20"/>
          <w:szCs w:val="20"/>
        </w:rPr>
        <w:t xml:space="preserve"> materials as the demolition of </w:t>
      </w:r>
      <w:r w:rsidR="005F5498" w:rsidRPr="006E03AF">
        <w:rPr>
          <w:rFonts w:ascii="Arial" w:eastAsia="Calibri" w:hAnsi="Arial" w:cs="Arial"/>
          <w:sz w:val="20"/>
          <w:szCs w:val="20"/>
        </w:rPr>
        <w:t>masonry work</w:t>
      </w:r>
      <w:r w:rsidR="0046197A" w:rsidRPr="006E03AF">
        <w:rPr>
          <w:rFonts w:ascii="Arial" w:eastAsia="Calibri" w:hAnsi="Arial" w:cs="Arial"/>
          <w:sz w:val="20"/>
          <w:szCs w:val="20"/>
        </w:rPr>
        <w:t xml:space="preserve"> </w:t>
      </w:r>
      <w:r w:rsidR="005F5498" w:rsidRPr="006E03AF">
        <w:rPr>
          <w:rFonts w:ascii="Arial" w:eastAsia="Calibri" w:hAnsi="Arial" w:cs="Arial"/>
          <w:sz w:val="20"/>
          <w:szCs w:val="20"/>
        </w:rPr>
        <w:t>progress downward provided it is still strong enough to stand as an independent structure.</w:t>
      </w:r>
    </w:p>
    <w:p w:rsidR="005F5498" w:rsidRDefault="005F5498" w:rsidP="005F5498">
      <w:pPr>
        <w:autoSpaceDE w:val="0"/>
        <w:autoSpaceDN w:val="0"/>
        <w:adjustRightInd w:val="0"/>
        <w:rPr>
          <w:rFonts w:ascii="Arial" w:eastAsia="Calibri" w:hAnsi="Arial" w:cs="Arial"/>
          <w:sz w:val="20"/>
          <w:szCs w:val="20"/>
        </w:rPr>
      </w:pPr>
    </w:p>
    <w:p w:rsidR="005F5498" w:rsidRPr="006E03AF" w:rsidRDefault="001C574D" w:rsidP="00A50967">
      <w:pPr>
        <w:pStyle w:val="ListParagraph"/>
        <w:numPr>
          <w:ilvl w:val="0"/>
          <w:numId w:val="39"/>
        </w:numPr>
        <w:autoSpaceDE w:val="0"/>
        <w:autoSpaceDN w:val="0"/>
        <w:adjustRightInd w:val="0"/>
        <w:rPr>
          <w:rFonts w:ascii="Arial" w:eastAsia="Calibri" w:hAnsi="Arial" w:cs="Arial"/>
          <w:sz w:val="20"/>
          <w:szCs w:val="20"/>
        </w:rPr>
      </w:pPr>
      <w:r>
        <w:rPr>
          <w:rFonts w:ascii="Arial" w:eastAsia="Calibri" w:hAnsi="Arial" w:cs="Arial"/>
          <w:sz w:val="20"/>
          <w:szCs w:val="20"/>
        </w:rPr>
        <w:lastRenderedPageBreak/>
        <w:t>w</w:t>
      </w:r>
      <w:r w:rsidR="005F5498" w:rsidRPr="006E03AF">
        <w:rPr>
          <w:rFonts w:ascii="Arial" w:eastAsia="Calibri" w:hAnsi="Arial" w:cs="Arial"/>
          <w:sz w:val="20"/>
          <w:szCs w:val="20"/>
        </w:rPr>
        <w:t xml:space="preserve">alkways shall be provided to enable workmen </w:t>
      </w:r>
      <w:r w:rsidR="009D3E1B" w:rsidRPr="006E03AF">
        <w:rPr>
          <w:rFonts w:ascii="Arial" w:eastAsia="Calibri" w:hAnsi="Arial" w:cs="Arial"/>
          <w:sz w:val="20"/>
          <w:szCs w:val="20"/>
        </w:rPr>
        <w:t>to r</w:t>
      </w:r>
      <w:r w:rsidR="005F5498" w:rsidRPr="006E03AF">
        <w:rPr>
          <w:rFonts w:ascii="Arial" w:eastAsia="Calibri" w:hAnsi="Arial" w:cs="Arial"/>
          <w:sz w:val="20"/>
          <w:szCs w:val="20"/>
        </w:rPr>
        <w:t>each or leave their work on any scaffold or wall. Such walkways shall be not less than 3 planks</w:t>
      </w:r>
      <w:r w:rsidR="005174A7" w:rsidRPr="006E03AF">
        <w:rPr>
          <w:rFonts w:ascii="Arial" w:eastAsia="Calibri" w:hAnsi="Arial" w:cs="Arial"/>
          <w:sz w:val="20"/>
          <w:szCs w:val="20"/>
        </w:rPr>
        <w:t>, nor less than 0.</w:t>
      </w:r>
      <w:r w:rsidR="004A38D3" w:rsidRPr="006E03AF">
        <w:rPr>
          <w:rFonts w:ascii="Arial" w:eastAsia="Calibri" w:hAnsi="Arial" w:cs="Arial"/>
          <w:sz w:val="20"/>
          <w:szCs w:val="20"/>
        </w:rPr>
        <w:t xml:space="preserve">8 m in width. </w:t>
      </w:r>
      <w:r w:rsidR="005F5498" w:rsidRPr="006E03AF">
        <w:rPr>
          <w:rFonts w:ascii="Arial" w:eastAsia="Calibri" w:hAnsi="Arial" w:cs="Arial"/>
          <w:sz w:val="20"/>
          <w:szCs w:val="20"/>
        </w:rPr>
        <w:t>At the com</w:t>
      </w:r>
      <w:r w:rsidR="004A38D3" w:rsidRPr="006E03AF">
        <w:rPr>
          <w:rFonts w:ascii="Arial" w:eastAsia="Calibri" w:hAnsi="Arial" w:cs="Arial"/>
          <w:sz w:val="20"/>
          <w:szCs w:val="20"/>
        </w:rPr>
        <w:t xml:space="preserve">pletion of each day’s work, all </w:t>
      </w:r>
      <w:r w:rsidR="005F5498" w:rsidRPr="006E03AF">
        <w:rPr>
          <w:rFonts w:ascii="Arial" w:eastAsia="Calibri" w:hAnsi="Arial" w:cs="Arial"/>
          <w:sz w:val="20"/>
          <w:szCs w:val="20"/>
        </w:rPr>
        <w:t>walls shall be lef</w:t>
      </w:r>
      <w:r w:rsidR="004A38D3" w:rsidRPr="006E03AF">
        <w:rPr>
          <w:rFonts w:ascii="Arial" w:eastAsia="Calibri" w:hAnsi="Arial" w:cs="Arial"/>
          <w:sz w:val="20"/>
          <w:szCs w:val="20"/>
        </w:rPr>
        <w:t xml:space="preserve">t stable to avoid any danger of </w:t>
      </w:r>
      <w:r w:rsidR="005F5498" w:rsidRPr="006E03AF">
        <w:rPr>
          <w:rFonts w:ascii="Arial" w:eastAsia="Calibri" w:hAnsi="Arial" w:cs="Arial"/>
          <w:sz w:val="20"/>
          <w:szCs w:val="20"/>
        </w:rPr>
        <w:t>getting overturned.</w:t>
      </w:r>
    </w:p>
    <w:p w:rsidR="005F5498" w:rsidRDefault="005F5498" w:rsidP="005F5498">
      <w:pPr>
        <w:autoSpaceDE w:val="0"/>
        <w:autoSpaceDN w:val="0"/>
        <w:adjustRightInd w:val="0"/>
        <w:rPr>
          <w:rFonts w:ascii="Arial" w:eastAsia="Calibri" w:hAnsi="Arial" w:cs="Arial"/>
          <w:sz w:val="20"/>
          <w:szCs w:val="20"/>
        </w:rPr>
      </w:pPr>
    </w:p>
    <w:p w:rsidR="005F5498" w:rsidRPr="006E03AF" w:rsidRDefault="001C574D" w:rsidP="00A50967">
      <w:pPr>
        <w:pStyle w:val="ListParagraph"/>
        <w:numPr>
          <w:ilvl w:val="0"/>
          <w:numId w:val="39"/>
        </w:numPr>
        <w:autoSpaceDE w:val="0"/>
        <w:autoSpaceDN w:val="0"/>
        <w:adjustRightInd w:val="0"/>
        <w:rPr>
          <w:rFonts w:ascii="Arial" w:eastAsia="Calibri" w:hAnsi="Arial" w:cs="Arial"/>
          <w:sz w:val="20"/>
          <w:szCs w:val="20"/>
        </w:rPr>
      </w:pPr>
      <w:r>
        <w:rPr>
          <w:rFonts w:ascii="Arial" w:eastAsia="Calibri" w:hAnsi="Arial" w:cs="Arial"/>
          <w:sz w:val="20"/>
          <w:szCs w:val="20"/>
        </w:rPr>
        <w:t>f</w:t>
      </w:r>
      <w:r w:rsidR="005F5498" w:rsidRPr="006E03AF">
        <w:rPr>
          <w:rFonts w:ascii="Arial" w:eastAsia="Calibri" w:hAnsi="Arial" w:cs="Arial"/>
          <w:sz w:val="20"/>
          <w:szCs w:val="20"/>
        </w:rPr>
        <w:t>oundation</w:t>
      </w:r>
      <w:r w:rsidR="004A38D3" w:rsidRPr="006E03AF">
        <w:rPr>
          <w:rFonts w:ascii="Arial" w:eastAsia="Calibri" w:hAnsi="Arial" w:cs="Arial"/>
          <w:sz w:val="20"/>
          <w:szCs w:val="20"/>
        </w:rPr>
        <w:t xml:space="preserve"> walls which serve as retaining </w:t>
      </w:r>
      <w:r w:rsidR="005F5498" w:rsidRPr="006E03AF">
        <w:rPr>
          <w:rFonts w:ascii="Arial" w:eastAsia="Calibri" w:hAnsi="Arial" w:cs="Arial"/>
          <w:sz w:val="20"/>
          <w:szCs w:val="20"/>
        </w:rPr>
        <w:t>walls to suppor</w:t>
      </w:r>
      <w:r w:rsidR="004A38D3" w:rsidRPr="006E03AF">
        <w:rPr>
          <w:rFonts w:ascii="Arial" w:eastAsia="Calibri" w:hAnsi="Arial" w:cs="Arial"/>
          <w:sz w:val="20"/>
          <w:szCs w:val="20"/>
        </w:rPr>
        <w:t xml:space="preserve">t earth or adjoining structure, shall not be </w:t>
      </w:r>
      <w:r w:rsidR="005F5498" w:rsidRPr="006E03AF">
        <w:rPr>
          <w:rFonts w:ascii="Arial" w:eastAsia="Calibri" w:hAnsi="Arial" w:cs="Arial"/>
          <w:sz w:val="20"/>
          <w:szCs w:val="20"/>
        </w:rPr>
        <w:t>de</w:t>
      </w:r>
      <w:r w:rsidR="004A38D3" w:rsidRPr="006E03AF">
        <w:rPr>
          <w:rFonts w:ascii="Arial" w:eastAsia="Calibri" w:hAnsi="Arial" w:cs="Arial"/>
          <w:sz w:val="20"/>
          <w:szCs w:val="20"/>
        </w:rPr>
        <w:t xml:space="preserve">molished until such an adjoining </w:t>
      </w:r>
      <w:r w:rsidR="005F5498" w:rsidRPr="006E03AF">
        <w:rPr>
          <w:rFonts w:ascii="Arial" w:eastAsia="Calibri" w:hAnsi="Arial" w:cs="Arial"/>
          <w:sz w:val="20"/>
          <w:szCs w:val="20"/>
        </w:rPr>
        <w:t>structure has</w:t>
      </w:r>
      <w:r w:rsidR="004A38D3" w:rsidRPr="006E03AF">
        <w:rPr>
          <w:rFonts w:ascii="Arial" w:eastAsia="Calibri" w:hAnsi="Arial" w:cs="Arial"/>
          <w:sz w:val="20"/>
          <w:szCs w:val="20"/>
        </w:rPr>
        <w:t xml:space="preserve"> been underpinned or braced and </w:t>
      </w:r>
      <w:r w:rsidR="005F5498" w:rsidRPr="006E03AF">
        <w:rPr>
          <w:rFonts w:ascii="Arial" w:eastAsia="Calibri" w:hAnsi="Arial" w:cs="Arial"/>
          <w:sz w:val="20"/>
          <w:szCs w:val="20"/>
        </w:rPr>
        <w:t>the e</w:t>
      </w:r>
      <w:r w:rsidR="004A38D3" w:rsidRPr="006E03AF">
        <w:rPr>
          <w:rFonts w:ascii="Arial" w:eastAsia="Calibri" w:hAnsi="Arial" w:cs="Arial"/>
          <w:sz w:val="20"/>
          <w:szCs w:val="20"/>
        </w:rPr>
        <w:t xml:space="preserve">arth removed by sheet piling or </w:t>
      </w:r>
      <w:r w:rsidR="005F5498" w:rsidRPr="006E03AF">
        <w:rPr>
          <w:rFonts w:ascii="Arial" w:eastAsia="Calibri" w:hAnsi="Arial" w:cs="Arial"/>
          <w:sz w:val="20"/>
          <w:szCs w:val="20"/>
        </w:rPr>
        <w:t>sheathing.</w:t>
      </w:r>
    </w:p>
    <w:p w:rsidR="004A38D3" w:rsidRDefault="004A38D3" w:rsidP="005F5498">
      <w:pPr>
        <w:autoSpaceDE w:val="0"/>
        <w:autoSpaceDN w:val="0"/>
        <w:adjustRightInd w:val="0"/>
        <w:rPr>
          <w:rFonts w:ascii="Arial" w:eastAsia="Calibri" w:hAnsi="Arial" w:cs="Arial"/>
          <w:sz w:val="20"/>
          <w:szCs w:val="20"/>
        </w:rPr>
      </w:pPr>
    </w:p>
    <w:p w:rsidR="004A38D3" w:rsidRPr="003472BC" w:rsidRDefault="004A38D3" w:rsidP="003472BC">
      <w:pPr>
        <w:pStyle w:val="ListParagraph"/>
        <w:numPr>
          <w:ilvl w:val="0"/>
          <w:numId w:val="36"/>
        </w:numPr>
        <w:rPr>
          <w:rFonts w:ascii="Arial" w:hAnsi="Arial" w:cs="Arial"/>
          <w:b/>
          <w:bCs/>
        </w:rPr>
      </w:pPr>
      <w:r w:rsidRPr="003472BC">
        <w:rPr>
          <w:rFonts w:ascii="Arial" w:hAnsi="Arial" w:cs="Arial"/>
          <w:b/>
          <w:bCs/>
        </w:rPr>
        <w:t>Demolition of floor</w:t>
      </w:r>
      <w:r w:rsidR="00E541EC" w:rsidRPr="003472BC">
        <w:rPr>
          <w:rFonts w:ascii="Arial" w:hAnsi="Arial" w:cs="Arial"/>
          <w:b/>
          <w:bCs/>
        </w:rPr>
        <w:t>s</w:t>
      </w:r>
    </w:p>
    <w:p w:rsidR="004A38D3" w:rsidRPr="00EB0090" w:rsidRDefault="004A38D3" w:rsidP="00A50967">
      <w:pPr>
        <w:pStyle w:val="ListParagraph"/>
        <w:numPr>
          <w:ilvl w:val="0"/>
          <w:numId w:val="40"/>
        </w:numPr>
        <w:autoSpaceDE w:val="0"/>
        <w:autoSpaceDN w:val="0"/>
        <w:adjustRightInd w:val="0"/>
        <w:rPr>
          <w:rFonts w:ascii="Arial" w:eastAsia="Calibri" w:hAnsi="Arial" w:cs="Arial"/>
          <w:sz w:val="20"/>
          <w:szCs w:val="20"/>
        </w:rPr>
      </w:pPr>
      <w:r w:rsidRPr="00EB0090">
        <w:rPr>
          <w:rFonts w:ascii="Arial" w:eastAsia="Calibri" w:hAnsi="Arial" w:cs="Arial"/>
          <w:sz w:val="20"/>
          <w:szCs w:val="20"/>
        </w:rPr>
        <w:t>In cutting holes in a floor which spans in one direction, a slit of width not exceeding 300 mm shall be cut at the first stage for the entire length o</w:t>
      </w:r>
      <w:r w:rsidR="00C80A0A">
        <w:rPr>
          <w:rFonts w:ascii="Arial" w:eastAsia="Calibri" w:hAnsi="Arial" w:cs="Arial"/>
          <w:sz w:val="20"/>
          <w:szCs w:val="20"/>
        </w:rPr>
        <w:t xml:space="preserve">f the slab along which it spans. </w:t>
      </w:r>
      <w:r w:rsidRPr="00EB0090">
        <w:rPr>
          <w:rFonts w:ascii="Arial" w:eastAsia="Calibri" w:hAnsi="Arial" w:cs="Arial"/>
          <w:sz w:val="20"/>
          <w:szCs w:val="20"/>
        </w:rPr>
        <w:t>The opening shall thereafter be increased to the desired width by suitable instalments.</w:t>
      </w:r>
    </w:p>
    <w:p w:rsidR="004A38D3" w:rsidRDefault="004A38D3" w:rsidP="004A38D3">
      <w:pPr>
        <w:autoSpaceDE w:val="0"/>
        <w:autoSpaceDN w:val="0"/>
        <w:adjustRightInd w:val="0"/>
        <w:rPr>
          <w:rFonts w:ascii="Arial" w:eastAsia="Calibri" w:hAnsi="Arial" w:cs="Arial"/>
          <w:sz w:val="20"/>
          <w:szCs w:val="20"/>
        </w:rPr>
      </w:pPr>
    </w:p>
    <w:p w:rsidR="00017572" w:rsidRPr="00EB0090" w:rsidRDefault="00017572" w:rsidP="00A50967">
      <w:pPr>
        <w:pStyle w:val="ListParagraph"/>
        <w:numPr>
          <w:ilvl w:val="0"/>
          <w:numId w:val="40"/>
        </w:numPr>
        <w:autoSpaceDE w:val="0"/>
        <w:autoSpaceDN w:val="0"/>
        <w:adjustRightInd w:val="0"/>
        <w:rPr>
          <w:rFonts w:ascii="Arial" w:eastAsia="Calibri" w:hAnsi="Arial" w:cs="Arial"/>
          <w:sz w:val="20"/>
          <w:szCs w:val="20"/>
        </w:rPr>
      </w:pPr>
      <w:r w:rsidRPr="00EB0090">
        <w:rPr>
          <w:rFonts w:ascii="Arial" w:eastAsia="Calibri" w:hAnsi="Arial" w:cs="Arial"/>
          <w:sz w:val="20"/>
          <w:szCs w:val="20"/>
        </w:rPr>
        <w:t>Planks of sufficient strength not less than 50 mm thick and 250 mm wide shall be provide</w:t>
      </w:r>
      <w:r w:rsidR="008267D4" w:rsidRPr="00EB0090">
        <w:rPr>
          <w:rFonts w:ascii="Arial" w:eastAsia="Calibri" w:hAnsi="Arial" w:cs="Arial"/>
          <w:sz w:val="20"/>
          <w:szCs w:val="20"/>
        </w:rPr>
        <w:t>d at spacing not greater than 0.</w:t>
      </w:r>
      <w:r w:rsidRPr="00EB0090">
        <w:rPr>
          <w:rFonts w:ascii="Arial" w:eastAsia="Calibri" w:hAnsi="Arial" w:cs="Arial"/>
          <w:sz w:val="20"/>
          <w:szCs w:val="20"/>
        </w:rPr>
        <w:t xml:space="preserve">4 mm for the workmen to work. The length of planks shall not </w:t>
      </w:r>
      <w:r w:rsidR="00941F78" w:rsidRPr="00EB0090">
        <w:rPr>
          <w:rFonts w:ascii="Arial" w:eastAsia="Calibri" w:hAnsi="Arial" w:cs="Arial"/>
          <w:sz w:val="20"/>
          <w:szCs w:val="20"/>
        </w:rPr>
        <w:t>be</w:t>
      </w:r>
      <w:r w:rsidRPr="00EB0090">
        <w:rPr>
          <w:rFonts w:ascii="Arial" w:eastAsia="Calibri" w:hAnsi="Arial" w:cs="Arial"/>
          <w:sz w:val="20"/>
          <w:szCs w:val="20"/>
        </w:rPr>
        <w:t xml:space="preserve"> less than 2 mm. These planks shall be so placed as to give workmen </w:t>
      </w:r>
      <w:r w:rsidR="00941F78" w:rsidRPr="00EB0090">
        <w:rPr>
          <w:rFonts w:ascii="Arial" w:eastAsia="Calibri" w:hAnsi="Arial" w:cs="Arial"/>
          <w:sz w:val="20"/>
          <w:szCs w:val="20"/>
        </w:rPr>
        <w:t>firm</w:t>
      </w:r>
      <w:r w:rsidRPr="00EB0090">
        <w:rPr>
          <w:rFonts w:ascii="Arial" w:eastAsia="Calibri" w:hAnsi="Arial" w:cs="Arial"/>
          <w:sz w:val="20"/>
          <w:szCs w:val="20"/>
        </w:rPr>
        <w:t xml:space="preserve"> support to guard against any unexpected floor collapse</w:t>
      </w:r>
      <w:r w:rsidRPr="00EB0090">
        <w:rPr>
          <w:rFonts w:eastAsia="Calibri"/>
          <w:sz w:val="19"/>
          <w:szCs w:val="19"/>
        </w:rPr>
        <w:t>.</w:t>
      </w:r>
    </w:p>
    <w:p w:rsidR="00017572" w:rsidRDefault="00017572" w:rsidP="00017572">
      <w:pPr>
        <w:autoSpaceDE w:val="0"/>
        <w:autoSpaceDN w:val="0"/>
        <w:adjustRightInd w:val="0"/>
        <w:rPr>
          <w:rFonts w:eastAsia="Calibri"/>
          <w:sz w:val="19"/>
          <w:szCs w:val="19"/>
        </w:rPr>
      </w:pPr>
    </w:p>
    <w:p w:rsidR="00017572" w:rsidRPr="00EB0090" w:rsidRDefault="00017572" w:rsidP="00A50967">
      <w:pPr>
        <w:pStyle w:val="ListParagraph"/>
        <w:numPr>
          <w:ilvl w:val="0"/>
          <w:numId w:val="40"/>
        </w:numPr>
        <w:autoSpaceDE w:val="0"/>
        <w:autoSpaceDN w:val="0"/>
        <w:adjustRightInd w:val="0"/>
        <w:rPr>
          <w:rFonts w:ascii="Arial" w:eastAsia="Calibri" w:hAnsi="Arial" w:cs="Arial"/>
          <w:sz w:val="20"/>
          <w:szCs w:val="20"/>
        </w:rPr>
      </w:pPr>
      <w:r w:rsidRPr="00EB0090">
        <w:rPr>
          <w:rFonts w:ascii="Arial" w:eastAsia="Calibri" w:hAnsi="Arial" w:cs="Arial"/>
          <w:sz w:val="20"/>
          <w:szCs w:val="20"/>
        </w:rPr>
        <w:t>Strin</w:t>
      </w:r>
      <w:r w:rsidR="00941F78" w:rsidRPr="00EB0090">
        <w:rPr>
          <w:rFonts w:ascii="Arial" w:eastAsia="Calibri" w:hAnsi="Arial" w:cs="Arial"/>
          <w:sz w:val="20"/>
          <w:szCs w:val="20"/>
        </w:rPr>
        <w:t xml:space="preserve">gers of ample strength shall be </w:t>
      </w:r>
      <w:r w:rsidRPr="00EB0090">
        <w:rPr>
          <w:rFonts w:ascii="Arial" w:eastAsia="Calibri" w:hAnsi="Arial" w:cs="Arial"/>
          <w:sz w:val="20"/>
          <w:szCs w:val="20"/>
        </w:rPr>
        <w:t>installed to sup</w:t>
      </w:r>
      <w:r w:rsidR="00941F78" w:rsidRPr="00EB0090">
        <w:rPr>
          <w:rFonts w:ascii="Arial" w:eastAsia="Calibri" w:hAnsi="Arial" w:cs="Arial"/>
          <w:sz w:val="20"/>
          <w:szCs w:val="20"/>
        </w:rPr>
        <w:t xml:space="preserve">port the planks where necessary </w:t>
      </w:r>
      <w:r w:rsidRPr="00EB0090">
        <w:rPr>
          <w:rFonts w:ascii="Arial" w:eastAsia="Calibri" w:hAnsi="Arial" w:cs="Arial"/>
          <w:sz w:val="20"/>
          <w:szCs w:val="20"/>
        </w:rPr>
        <w:t>and the ends of s</w:t>
      </w:r>
      <w:r w:rsidR="00941F78" w:rsidRPr="00EB0090">
        <w:rPr>
          <w:rFonts w:ascii="Arial" w:eastAsia="Calibri" w:hAnsi="Arial" w:cs="Arial"/>
          <w:sz w:val="20"/>
          <w:szCs w:val="20"/>
        </w:rPr>
        <w:t xml:space="preserve">uch stringer shall be supported </w:t>
      </w:r>
      <w:r w:rsidRPr="00EB0090">
        <w:rPr>
          <w:rFonts w:ascii="Arial" w:eastAsia="Calibri" w:hAnsi="Arial" w:cs="Arial"/>
          <w:sz w:val="20"/>
          <w:szCs w:val="20"/>
        </w:rPr>
        <w:t>by floor beams, girders and n</w:t>
      </w:r>
      <w:r w:rsidR="00941F78" w:rsidRPr="00EB0090">
        <w:rPr>
          <w:rFonts w:ascii="Arial" w:eastAsia="Calibri" w:hAnsi="Arial" w:cs="Arial"/>
          <w:sz w:val="20"/>
          <w:szCs w:val="20"/>
        </w:rPr>
        <w:t xml:space="preserve">ot by floor slab </w:t>
      </w:r>
      <w:r w:rsidRPr="00EB0090">
        <w:rPr>
          <w:rFonts w:ascii="Arial" w:eastAsia="Calibri" w:hAnsi="Arial" w:cs="Arial"/>
          <w:sz w:val="20"/>
          <w:szCs w:val="20"/>
        </w:rPr>
        <w:t>alone.</w:t>
      </w:r>
    </w:p>
    <w:p w:rsidR="00941F78" w:rsidRDefault="00941F78" w:rsidP="00017572">
      <w:pPr>
        <w:autoSpaceDE w:val="0"/>
        <w:autoSpaceDN w:val="0"/>
        <w:adjustRightInd w:val="0"/>
        <w:rPr>
          <w:rFonts w:ascii="Arial" w:eastAsia="Calibri" w:hAnsi="Arial" w:cs="Arial"/>
          <w:sz w:val="20"/>
          <w:szCs w:val="20"/>
        </w:rPr>
      </w:pPr>
    </w:p>
    <w:p w:rsidR="00017572" w:rsidRPr="00EB0090" w:rsidRDefault="00017572" w:rsidP="00A50967">
      <w:pPr>
        <w:pStyle w:val="ListParagraph"/>
        <w:numPr>
          <w:ilvl w:val="0"/>
          <w:numId w:val="40"/>
        </w:numPr>
        <w:autoSpaceDE w:val="0"/>
        <w:autoSpaceDN w:val="0"/>
        <w:adjustRightInd w:val="0"/>
        <w:rPr>
          <w:rFonts w:ascii="Arial" w:eastAsia="Calibri" w:hAnsi="Arial" w:cs="Arial"/>
          <w:sz w:val="20"/>
          <w:szCs w:val="20"/>
        </w:rPr>
      </w:pPr>
      <w:r w:rsidRPr="00EB0090">
        <w:rPr>
          <w:rFonts w:ascii="Arial" w:eastAsia="Calibri" w:hAnsi="Arial" w:cs="Arial"/>
          <w:sz w:val="20"/>
          <w:szCs w:val="20"/>
        </w:rPr>
        <w:t>When floor</w:t>
      </w:r>
      <w:r w:rsidR="00941F78" w:rsidRPr="00EB0090">
        <w:rPr>
          <w:rFonts w:ascii="Arial" w:eastAsia="Calibri" w:hAnsi="Arial" w:cs="Arial"/>
          <w:sz w:val="20"/>
          <w:szCs w:val="20"/>
        </w:rPr>
        <w:t xml:space="preserve">s are being removed, no workmen </w:t>
      </w:r>
      <w:r w:rsidRPr="00EB0090">
        <w:rPr>
          <w:rFonts w:ascii="Arial" w:eastAsia="Calibri" w:hAnsi="Arial" w:cs="Arial"/>
          <w:sz w:val="20"/>
          <w:szCs w:val="20"/>
        </w:rPr>
        <w:t xml:space="preserve">shall </w:t>
      </w:r>
      <w:r w:rsidR="00941F78" w:rsidRPr="00EB0090">
        <w:rPr>
          <w:rFonts w:ascii="Arial" w:eastAsia="Calibri" w:hAnsi="Arial" w:cs="Arial"/>
          <w:sz w:val="20"/>
          <w:szCs w:val="20"/>
        </w:rPr>
        <w:t xml:space="preserve">be allowed to work in the area, </w:t>
      </w:r>
      <w:r w:rsidRPr="00EB0090">
        <w:rPr>
          <w:rFonts w:ascii="Arial" w:eastAsia="Calibri" w:hAnsi="Arial" w:cs="Arial"/>
          <w:sz w:val="20"/>
          <w:szCs w:val="20"/>
        </w:rPr>
        <w:t>directly un</w:t>
      </w:r>
      <w:r w:rsidR="00941F78" w:rsidRPr="00EB0090">
        <w:rPr>
          <w:rFonts w:ascii="Arial" w:eastAsia="Calibri" w:hAnsi="Arial" w:cs="Arial"/>
          <w:sz w:val="20"/>
          <w:szCs w:val="20"/>
        </w:rPr>
        <w:t xml:space="preserve">derneath and such area shall be </w:t>
      </w:r>
      <w:r w:rsidRPr="00EB0090">
        <w:rPr>
          <w:rFonts w:ascii="Arial" w:eastAsia="Calibri" w:hAnsi="Arial" w:cs="Arial"/>
          <w:sz w:val="20"/>
          <w:szCs w:val="20"/>
        </w:rPr>
        <w:t>barricaded to prevent access to it.</w:t>
      </w:r>
    </w:p>
    <w:p w:rsidR="00941F78" w:rsidRDefault="00941F78" w:rsidP="00017572">
      <w:pPr>
        <w:autoSpaceDE w:val="0"/>
        <w:autoSpaceDN w:val="0"/>
        <w:adjustRightInd w:val="0"/>
        <w:rPr>
          <w:rFonts w:ascii="Arial" w:eastAsia="Calibri" w:hAnsi="Arial" w:cs="Arial"/>
          <w:sz w:val="20"/>
          <w:szCs w:val="20"/>
        </w:rPr>
      </w:pPr>
    </w:p>
    <w:p w:rsidR="00C87D44" w:rsidRPr="00EB0090" w:rsidRDefault="00017572" w:rsidP="00A50967">
      <w:pPr>
        <w:pStyle w:val="ListParagraph"/>
        <w:numPr>
          <w:ilvl w:val="0"/>
          <w:numId w:val="40"/>
        </w:numPr>
        <w:autoSpaceDE w:val="0"/>
        <w:autoSpaceDN w:val="0"/>
        <w:adjustRightInd w:val="0"/>
        <w:rPr>
          <w:rFonts w:ascii="Arial" w:eastAsia="Calibri" w:hAnsi="Arial" w:cs="Arial"/>
          <w:sz w:val="20"/>
          <w:szCs w:val="20"/>
        </w:rPr>
      </w:pPr>
      <w:r w:rsidRPr="00EB0090">
        <w:rPr>
          <w:rFonts w:ascii="Arial" w:eastAsia="Calibri" w:hAnsi="Arial" w:cs="Arial"/>
          <w:sz w:val="20"/>
          <w:szCs w:val="20"/>
        </w:rPr>
        <w:t>The demol</w:t>
      </w:r>
      <w:r w:rsidR="00941F78" w:rsidRPr="00EB0090">
        <w:rPr>
          <w:rFonts w:ascii="Arial" w:eastAsia="Calibri" w:hAnsi="Arial" w:cs="Arial"/>
          <w:sz w:val="20"/>
          <w:szCs w:val="20"/>
        </w:rPr>
        <w:t xml:space="preserve">ition of floor shall be started </w:t>
      </w:r>
      <w:r w:rsidRPr="00EB0090">
        <w:rPr>
          <w:rFonts w:ascii="Arial" w:eastAsia="Calibri" w:hAnsi="Arial" w:cs="Arial"/>
          <w:sz w:val="20"/>
          <w:szCs w:val="20"/>
        </w:rPr>
        <w:t>only after the floor i</w:t>
      </w:r>
      <w:r w:rsidR="00941F78" w:rsidRPr="00EB0090">
        <w:rPr>
          <w:rFonts w:ascii="Arial" w:eastAsia="Calibri" w:hAnsi="Arial" w:cs="Arial"/>
          <w:sz w:val="20"/>
          <w:szCs w:val="20"/>
        </w:rPr>
        <w:t xml:space="preserve">n question and the surrounding </w:t>
      </w:r>
      <w:r w:rsidRPr="00EB0090">
        <w:rPr>
          <w:rFonts w:ascii="Arial" w:eastAsia="Calibri" w:hAnsi="Arial" w:cs="Arial"/>
          <w:sz w:val="20"/>
          <w:szCs w:val="20"/>
        </w:rPr>
        <w:t>floor ar</w:t>
      </w:r>
      <w:r w:rsidR="008267D4" w:rsidRPr="00EB0090">
        <w:rPr>
          <w:rFonts w:ascii="Arial" w:eastAsia="Calibri" w:hAnsi="Arial" w:cs="Arial"/>
          <w:sz w:val="20"/>
          <w:szCs w:val="20"/>
        </w:rPr>
        <w:t>ea for a distance of 6.</w:t>
      </w:r>
      <w:r w:rsidR="00941F78" w:rsidRPr="00EB0090">
        <w:rPr>
          <w:rFonts w:ascii="Arial" w:eastAsia="Calibri" w:hAnsi="Arial" w:cs="Arial"/>
          <w:sz w:val="20"/>
          <w:szCs w:val="20"/>
        </w:rPr>
        <w:t xml:space="preserve">0 m have </w:t>
      </w:r>
      <w:r w:rsidRPr="00EB0090">
        <w:rPr>
          <w:rFonts w:ascii="Arial" w:eastAsia="Calibri" w:hAnsi="Arial" w:cs="Arial"/>
          <w:sz w:val="20"/>
          <w:szCs w:val="20"/>
        </w:rPr>
        <w:t>been entirely cle</w:t>
      </w:r>
      <w:r w:rsidR="00941F78" w:rsidRPr="00EB0090">
        <w:rPr>
          <w:rFonts w:ascii="Arial" w:eastAsia="Calibri" w:hAnsi="Arial" w:cs="Arial"/>
          <w:sz w:val="20"/>
          <w:szCs w:val="20"/>
        </w:rPr>
        <w:t xml:space="preserve">ared of persons, and the debris </w:t>
      </w:r>
      <w:r w:rsidRPr="00EB0090">
        <w:rPr>
          <w:rFonts w:ascii="Arial" w:eastAsia="Calibri" w:hAnsi="Arial" w:cs="Arial"/>
          <w:sz w:val="20"/>
          <w:szCs w:val="20"/>
        </w:rPr>
        <w:t>and othe</w:t>
      </w:r>
      <w:r w:rsidR="00941F78" w:rsidRPr="00EB0090">
        <w:rPr>
          <w:rFonts w:ascii="Arial" w:eastAsia="Calibri" w:hAnsi="Arial" w:cs="Arial"/>
          <w:sz w:val="20"/>
          <w:szCs w:val="20"/>
        </w:rPr>
        <w:t xml:space="preserve">r unnecessary material removed. </w:t>
      </w:r>
    </w:p>
    <w:p w:rsidR="00C87D44" w:rsidRDefault="00C87D44" w:rsidP="00017572">
      <w:pPr>
        <w:autoSpaceDE w:val="0"/>
        <w:autoSpaceDN w:val="0"/>
        <w:adjustRightInd w:val="0"/>
        <w:rPr>
          <w:rFonts w:ascii="Arial" w:eastAsia="Calibri" w:hAnsi="Arial" w:cs="Arial"/>
          <w:sz w:val="20"/>
          <w:szCs w:val="20"/>
        </w:rPr>
      </w:pPr>
    </w:p>
    <w:p w:rsidR="00017572" w:rsidRPr="00EB0090" w:rsidRDefault="00017572" w:rsidP="00A50967">
      <w:pPr>
        <w:pStyle w:val="ListParagraph"/>
        <w:numPr>
          <w:ilvl w:val="0"/>
          <w:numId w:val="40"/>
        </w:numPr>
        <w:autoSpaceDE w:val="0"/>
        <w:autoSpaceDN w:val="0"/>
        <w:adjustRightInd w:val="0"/>
        <w:rPr>
          <w:rFonts w:ascii="Arial" w:eastAsia="Calibri" w:hAnsi="Arial" w:cs="Arial"/>
          <w:sz w:val="20"/>
          <w:szCs w:val="20"/>
        </w:rPr>
      </w:pPr>
      <w:r w:rsidRPr="00EB0090">
        <w:rPr>
          <w:rFonts w:ascii="Arial" w:eastAsia="Calibri" w:hAnsi="Arial" w:cs="Arial"/>
          <w:sz w:val="20"/>
          <w:szCs w:val="20"/>
        </w:rPr>
        <w:t>Planks used</w:t>
      </w:r>
      <w:r w:rsidR="00941F78" w:rsidRPr="00EB0090">
        <w:rPr>
          <w:rFonts w:ascii="Arial" w:eastAsia="Calibri" w:hAnsi="Arial" w:cs="Arial"/>
          <w:sz w:val="20"/>
          <w:szCs w:val="20"/>
        </w:rPr>
        <w:t xml:space="preserve"> for temporary protection shall </w:t>
      </w:r>
      <w:r w:rsidRPr="00EB0090">
        <w:rPr>
          <w:rFonts w:ascii="Arial" w:eastAsia="Calibri" w:hAnsi="Arial" w:cs="Arial"/>
          <w:sz w:val="20"/>
          <w:szCs w:val="20"/>
        </w:rPr>
        <w:t>be sound and a</w:t>
      </w:r>
      <w:r w:rsidR="00C87D44" w:rsidRPr="00EB0090">
        <w:rPr>
          <w:rFonts w:ascii="Arial" w:eastAsia="Calibri" w:hAnsi="Arial" w:cs="Arial"/>
          <w:sz w:val="20"/>
          <w:szCs w:val="20"/>
        </w:rPr>
        <w:t xml:space="preserve">t least 50 mm thick. They shall be laid close </w:t>
      </w:r>
      <w:r w:rsidRPr="00EB0090">
        <w:rPr>
          <w:rFonts w:ascii="Arial" w:eastAsia="Calibri" w:hAnsi="Arial" w:cs="Arial"/>
          <w:sz w:val="20"/>
          <w:szCs w:val="20"/>
        </w:rPr>
        <w:t>t</w:t>
      </w:r>
      <w:r w:rsidR="00941F78" w:rsidRPr="00EB0090">
        <w:rPr>
          <w:rFonts w:ascii="Arial" w:eastAsia="Calibri" w:hAnsi="Arial" w:cs="Arial"/>
          <w:sz w:val="20"/>
          <w:szCs w:val="20"/>
        </w:rPr>
        <w:t xml:space="preserve">ogether with the ends having at </w:t>
      </w:r>
      <w:r w:rsidR="00C87D44" w:rsidRPr="00EB0090">
        <w:rPr>
          <w:rFonts w:ascii="Arial" w:eastAsia="Calibri" w:hAnsi="Arial" w:cs="Arial"/>
          <w:sz w:val="20"/>
          <w:szCs w:val="20"/>
        </w:rPr>
        <w:t>least 100</w:t>
      </w:r>
      <w:r w:rsidRPr="00EB0090">
        <w:rPr>
          <w:rFonts w:ascii="Arial" w:eastAsia="Calibri" w:hAnsi="Arial" w:cs="Arial"/>
          <w:sz w:val="20"/>
          <w:szCs w:val="20"/>
        </w:rPr>
        <w:t xml:space="preserve"> m</w:t>
      </w:r>
      <w:r w:rsidR="00941F78" w:rsidRPr="00EB0090">
        <w:rPr>
          <w:rFonts w:ascii="Arial" w:eastAsia="Calibri" w:hAnsi="Arial" w:cs="Arial"/>
          <w:sz w:val="20"/>
          <w:szCs w:val="20"/>
        </w:rPr>
        <w:t xml:space="preserve">m bearing over solid support to </w:t>
      </w:r>
      <w:r w:rsidRPr="00EB0090">
        <w:rPr>
          <w:rFonts w:ascii="Arial" w:eastAsia="Calibri" w:hAnsi="Arial" w:cs="Arial"/>
          <w:sz w:val="20"/>
          <w:szCs w:val="20"/>
        </w:rPr>
        <w:t>prevent ti</w:t>
      </w:r>
      <w:r w:rsidR="00941F78" w:rsidRPr="00EB0090">
        <w:rPr>
          <w:rFonts w:ascii="Arial" w:eastAsia="Calibri" w:hAnsi="Arial" w:cs="Arial"/>
          <w:sz w:val="20"/>
          <w:szCs w:val="20"/>
        </w:rPr>
        <w:t xml:space="preserve">pping under load. If corrugated </w:t>
      </w:r>
      <w:r w:rsidRPr="00EB0090">
        <w:rPr>
          <w:rFonts w:ascii="Arial" w:eastAsia="Calibri" w:hAnsi="Arial" w:cs="Arial"/>
          <w:sz w:val="20"/>
          <w:szCs w:val="20"/>
        </w:rPr>
        <w:t>GI Sheets are</w:t>
      </w:r>
      <w:r w:rsidR="00941F78" w:rsidRPr="00EB0090">
        <w:rPr>
          <w:rFonts w:ascii="Arial" w:eastAsia="Calibri" w:hAnsi="Arial" w:cs="Arial"/>
          <w:sz w:val="20"/>
          <w:szCs w:val="20"/>
        </w:rPr>
        <w:t xml:space="preserve"> used for temporary protection, </w:t>
      </w:r>
      <w:r w:rsidRPr="00EB0090">
        <w:rPr>
          <w:rFonts w:ascii="Arial" w:eastAsia="Calibri" w:hAnsi="Arial" w:cs="Arial"/>
          <w:sz w:val="20"/>
          <w:szCs w:val="20"/>
        </w:rPr>
        <w:t>it shall be se</w:t>
      </w:r>
      <w:r w:rsidR="00941F78" w:rsidRPr="00EB0090">
        <w:rPr>
          <w:rFonts w:ascii="Arial" w:eastAsia="Calibri" w:hAnsi="Arial" w:cs="Arial"/>
          <w:sz w:val="20"/>
          <w:szCs w:val="20"/>
        </w:rPr>
        <w:t xml:space="preserve">cured to the solid support with </w:t>
      </w:r>
      <w:r w:rsidRPr="00EB0090">
        <w:rPr>
          <w:rFonts w:ascii="Arial" w:eastAsia="Calibri" w:hAnsi="Arial" w:cs="Arial"/>
          <w:sz w:val="20"/>
          <w:szCs w:val="20"/>
        </w:rPr>
        <w:t>suitable framework.</w:t>
      </w:r>
    </w:p>
    <w:p w:rsidR="00AA025A" w:rsidRDefault="00AA025A" w:rsidP="00017572">
      <w:pPr>
        <w:autoSpaceDE w:val="0"/>
        <w:autoSpaceDN w:val="0"/>
        <w:adjustRightInd w:val="0"/>
        <w:rPr>
          <w:rFonts w:ascii="Arial" w:eastAsia="Calibri" w:hAnsi="Arial" w:cs="Arial"/>
          <w:sz w:val="20"/>
          <w:szCs w:val="20"/>
        </w:rPr>
      </w:pPr>
    </w:p>
    <w:p w:rsidR="00AA025A" w:rsidRPr="003472BC" w:rsidRDefault="0015384D" w:rsidP="003472BC">
      <w:pPr>
        <w:pStyle w:val="ListParagraph"/>
        <w:numPr>
          <w:ilvl w:val="0"/>
          <w:numId w:val="36"/>
        </w:numPr>
        <w:rPr>
          <w:rFonts w:ascii="Arial" w:hAnsi="Arial" w:cs="Arial"/>
          <w:b/>
          <w:bCs/>
        </w:rPr>
      </w:pPr>
      <w:r w:rsidRPr="003472BC">
        <w:rPr>
          <w:rFonts w:ascii="Arial" w:hAnsi="Arial" w:cs="Arial"/>
          <w:b/>
          <w:bCs/>
        </w:rPr>
        <w:t>Demolition of steel structures</w:t>
      </w:r>
    </w:p>
    <w:p w:rsidR="00AB0585" w:rsidRDefault="00AB0585" w:rsidP="00AB0585">
      <w:pPr>
        <w:pStyle w:val="ListParagraph"/>
        <w:autoSpaceDE w:val="0"/>
        <w:autoSpaceDN w:val="0"/>
        <w:adjustRightInd w:val="0"/>
        <w:ind w:left="360"/>
        <w:rPr>
          <w:rFonts w:ascii="Arial" w:eastAsia="Calibri" w:hAnsi="Arial" w:cs="Arial"/>
          <w:b/>
        </w:rPr>
      </w:pPr>
    </w:p>
    <w:p w:rsidR="00AA025A" w:rsidRPr="00EB0090" w:rsidRDefault="00AA025A" w:rsidP="00A50967">
      <w:pPr>
        <w:pStyle w:val="ListParagraph"/>
        <w:numPr>
          <w:ilvl w:val="0"/>
          <w:numId w:val="41"/>
        </w:numPr>
        <w:autoSpaceDE w:val="0"/>
        <w:autoSpaceDN w:val="0"/>
        <w:adjustRightInd w:val="0"/>
        <w:rPr>
          <w:rFonts w:ascii="Arial" w:eastAsia="Calibri" w:hAnsi="Arial" w:cs="Arial"/>
          <w:sz w:val="20"/>
          <w:szCs w:val="20"/>
        </w:rPr>
      </w:pPr>
      <w:r w:rsidRPr="00EB0090">
        <w:rPr>
          <w:rFonts w:ascii="Arial" w:eastAsia="Calibri" w:hAnsi="Arial" w:cs="Arial"/>
          <w:sz w:val="20"/>
          <w:szCs w:val="20"/>
        </w:rPr>
        <w:t xml:space="preserve">When a derrick is used, care shall be taken to see that the floor on which it is supported is amply strong for the loading so imposed. If </w:t>
      </w:r>
      <w:r w:rsidR="004B2293" w:rsidRPr="00EB0090">
        <w:rPr>
          <w:rFonts w:ascii="Arial" w:eastAsia="Calibri" w:hAnsi="Arial" w:cs="Arial"/>
          <w:sz w:val="20"/>
          <w:szCs w:val="20"/>
        </w:rPr>
        <w:t>necessary,</w:t>
      </w:r>
      <w:r w:rsidRPr="00EB0090">
        <w:rPr>
          <w:rFonts w:ascii="Arial" w:eastAsia="Calibri" w:hAnsi="Arial" w:cs="Arial"/>
          <w:sz w:val="20"/>
          <w:szCs w:val="20"/>
        </w:rPr>
        <w:t xml:space="preserve"> heavy planking shall be used to distribute the load to floor beam and girders.</w:t>
      </w:r>
    </w:p>
    <w:p w:rsidR="00AA025A" w:rsidRDefault="00AA025A" w:rsidP="00AA025A">
      <w:pPr>
        <w:autoSpaceDE w:val="0"/>
        <w:autoSpaceDN w:val="0"/>
        <w:adjustRightInd w:val="0"/>
        <w:rPr>
          <w:rFonts w:ascii="Arial" w:eastAsia="Calibri" w:hAnsi="Arial" w:cs="Arial"/>
          <w:sz w:val="20"/>
          <w:szCs w:val="20"/>
        </w:rPr>
      </w:pPr>
    </w:p>
    <w:p w:rsidR="00AA025A" w:rsidRPr="00EB0090" w:rsidRDefault="00AA025A" w:rsidP="00A50967">
      <w:pPr>
        <w:pStyle w:val="ListParagraph"/>
        <w:numPr>
          <w:ilvl w:val="0"/>
          <w:numId w:val="41"/>
        </w:numPr>
        <w:autoSpaceDE w:val="0"/>
        <w:autoSpaceDN w:val="0"/>
        <w:adjustRightInd w:val="0"/>
        <w:rPr>
          <w:rFonts w:ascii="Arial" w:eastAsia="Calibri" w:hAnsi="Arial" w:cs="Arial"/>
          <w:sz w:val="20"/>
          <w:szCs w:val="20"/>
        </w:rPr>
      </w:pPr>
      <w:r w:rsidRPr="00EB0090">
        <w:rPr>
          <w:rFonts w:ascii="Arial" w:eastAsia="Calibri" w:hAnsi="Arial" w:cs="Arial"/>
          <w:sz w:val="20"/>
          <w:szCs w:val="20"/>
        </w:rPr>
        <w:t>Overloading of equipment shall not be allowed.</w:t>
      </w:r>
    </w:p>
    <w:p w:rsidR="00AA025A" w:rsidRDefault="00AA025A" w:rsidP="00AA025A">
      <w:pPr>
        <w:autoSpaceDE w:val="0"/>
        <w:autoSpaceDN w:val="0"/>
        <w:adjustRightInd w:val="0"/>
        <w:rPr>
          <w:rFonts w:ascii="Arial" w:eastAsia="Calibri" w:hAnsi="Arial" w:cs="Arial"/>
          <w:sz w:val="20"/>
          <w:szCs w:val="20"/>
        </w:rPr>
      </w:pPr>
    </w:p>
    <w:p w:rsidR="00AA025A" w:rsidRPr="00EB0090" w:rsidRDefault="00AA025A" w:rsidP="00A50967">
      <w:pPr>
        <w:pStyle w:val="ListParagraph"/>
        <w:numPr>
          <w:ilvl w:val="0"/>
          <w:numId w:val="41"/>
        </w:numPr>
        <w:autoSpaceDE w:val="0"/>
        <w:autoSpaceDN w:val="0"/>
        <w:adjustRightInd w:val="0"/>
        <w:rPr>
          <w:rFonts w:ascii="Arial" w:eastAsia="Calibri" w:hAnsi="Arial" w:cs="Arial"/>
          <w:sz w:val="20"/>
          <w:szCs w:val="20"/>
        </w:rPr>
      </w:pPr>
      <w:r w:rsidRPr="00EB0090">
        <w:rPr>
          <w:rFonts w:ascii="Arial" w:eastAsia="Calibri" w:hAnsi="Arial" w:cs="Arial"/>
          <w:sz w:val="20"/>
          <w:szCs w:val="20"/>
        </w:rPr>
        <w:t xml:space="preserve">Tag lines shall be used on all materials being lowered or hoisted </w:t>
      </w:r>
      <w:r w:rsidRPr="00EB0090">
        <w:rPr>
          <w:rFonts w:ascii="Arial" w:eastAsia="Calibri" w:hAnsi="Arial" w:cs="Arial"/>
          <w:bCs/>
          <w:sz w:val="20"/>
          <w:szCs w:val="20"/>
        </w:rPr>
        <w:t>up</w:t>
      </w:r>
      <w:r w:rsidRPr="00EB0090">
        <w:rPr>
          <w:rFonts w:ascii="Arial" w:eastAsia="Calibri" w:hAnsi="Arial" w:cs="Arial"/>
          <w:b/>
          <w:bCs/>
          <w:sz w:val="20"/>
          <w:szCs w:val="20"/>
        </w:rPr>
        <w:t xml:space="preserve"> </w:t>
      </w:r>
      <w:r w:rsidRPr="00EB0090">
        <w:rPr>
          <w:rFonts w:ascii="Arial" w:eastAsia="Calibri" w:hAnsi="Arial" w:cs="Arial"/>
          <w:sz w:val="20"/>
          <w:szCs w:val="20"/>
        </w:rPr>
        <w:t>and a standard</w:t>
      </w:r>
      <w:r w:rsidR="00CA6D5C" w:rsidRPr="00EB0090">
        <w:rPr>
          <w:rFonts w:ascii="Arial" w:eastAsia="Calibri" w:hAnsi="Arial" w:cs="Arial"/>
          <w:sz w:val="20"/>
          <w:szCs w:val="20"/>
        </w:rPr>
        <w:t xml:space="preserve"> signal system shall be used and the workmen instructed on the signals.</w:t>
      </w:r>
    </w:p>
    <w:p w:rsidR="00CA6D5C" w:rsidRDefault="00CA6D5C" w:rsidP="00CA6D5C">
      <w:pPr>
        <w:autoSpaceDE w:val="0"/>
        <w:autoSpaceDN w:val="0"/>
        <w:adjustRightInd w:val="0"/>
        <w:rPr>
          <w:rFonts w:ascii="Arial" w:eastAsia="Calibri" w:hAnsi="Arial" w:cs="Arial"/>
          <w:sz w:val="20"/>
          <w:szCs w:val="20"/>
        </w:rPr>
      </w:pPr>
    </w:p>
    <w:p w:rsidR="00CA6D5C" w:rsidRPr="00EB0090" w:rsidRDefault="00CA6D5C" w:rsidP="00A50967">
      <w:pPr>
        <w:pStyle w:val="ListParagraph"/>
        <w:numPr>
          <w:ilvl w:val="0"/>
          <w:numId w:val="41"/>
        </w:numPr>
        <w:autoSpaceDE w:val="0"/>
        <w:autoSpaceDN w:val="0"/>
        <w:adjustRightInd w:val="0"/>
        <w:rPr>
          <w:rFonts w:ascii="Arial" w:eastAsia="Calibri" w:hAnsi="Arial" w:cs="Arial"/>
          <w:sz w:val="20"/>
          <w:szCs w:val="20"/>
        </w:rPr>
      </w:pPr>
      <w:r w:rsidRPr="00EB0090">
        <w:rPr>
          <w:rFonts w:ascii="Arial" w:eastAsia="Calibri" w:hAnsi="Arial" w:cs="Arial"/>
          <w:sz w:val="20"/>
          <w:szCs w:val="20"/>
        </w:rPr>
        <w:t>No person shall be permitted to ride the load line.</w:t>
      </w:r>
    </w:p>
    <w:p w:rsidR="00CA6D5C" w:rsidRDefault="00CA6D5C" w:rsidP="00CA6D5C">
      <w:pPr>
        <w:autoSpaceDE w:val="0"/>
        <w:autoSpaceDN w:val="0"/>
        <w:adjustRightInd w:val="0"/>
        <w:rPr>
          <w:rFonts w:ascii="Arial" w:eastAsia="Calibri" w:hAnsi="Arial" w:cs="Arial"/>
          <w:sz w:val="20"/>
          <w:szCs w:val="20"/>
        </w:rPr>
      </w:pPr>
    </w:p>
    <w:p w:rsidR="00CA6D5C" w:rsidRPr="00EB0090" w:rsidRDefault="00CA6D5C" w:rsidP="00A50967">
      <w:pPr>
        <w:pStyle w:val="ListParagraph"/>
        <w:numPr>
          <w:ilvl w:val="0"/>
          <w:numId w:val="41"/>
        </w:numPr>
        <w:autoSpaceDE w:val="0"/>
        <w:autoSpaceDN w:val="0"/>
        <w:adjustRightInd w:val="0"/>
        <w:rPr>
          <w:rFonts w:ascii="Arial" w:eastAsia="Calibri" w:hAnsi="Arial" w:cs="Arial"/>
          <w:sz w:val="20"/>
          <w:szCs w:val="20"/>
        </w:rPr>
      </w:pPr>
      <w:r w:rsidRPr="00EB0090">
        <w:rPr>
          <w:rFonts w:ascii="Arial" w:eastAsia="Calibri" w:hAnsi="Arial" w:cs="Arial"/>
          <w:sz w:val="20"/>
          <w:szCs w:val="20"/>
        </w:rPr>
        <w:t>No beams shall be cut until precautions have been taken to prevent it from swinging freely and possibly striking any worker or equipment to any part of the structure being demolished.</w:t>
      </w:r>
    </w:p>
    <w:p w:rsidR="00CA6D5C" w:rsidRDefault="00CA6D5C" w:rsidP="00CA6D5C">
      <w:pPr>
        <w:autoSpaceDE w:val="0"/>
        <w:autoSpaceDN w:val="0"/>
        <w:adjustRightInd w:val="0"/>
        <w:rPr>
          <w:rFonts w:ascii="Arial" w:eastAsia="Calibri" w:hAnsi="Arial" w:cs="Arial"/>
          <w:sz w:val="20"/>
          <w:szCs w:val="20"/>
        </w:rPr>
      </w:pPr>
    </w:p>
    <w:p w:rsidR="00CA6D5C" w:rsidRPr="00EB0090" w:rsidRDefault="00CA6D5C" w:rsidP="00A50967">
      <w:pPr>
        <w:pStyle w:val="ListParagraph"/>
        <w:numPr>
          <w:ilvl w:val="0"/>
          <w:numId w:val="41"/>
        </w:numPr>
        <w:autoSpaceDE w:val="0"/>
        <w:autoSpaceDN w:val="0"/>
        <w:adjustRightInd w:val="0"/>
        <w:rPr>
          <w:rFonts w:ascii="Arial" w:eastAsia="Calibri" w:hAnsi="Arial" w:cs="Arial"/>
          <w:sz w:val="20"/>
          <w:szCs w:val="20"/>
        </w:rPr>
      </w:pPr>
      <w:r w:rsidRPr="00EB0090">
        <w:rPr>
          <w:rFonts w:ascii="Arial" w:eastAsia="Calibri" w:hAnsi="Arial" w:cs="Arial"/>
          <w:sz w:val="20"/>
          <w:szCs w:val="20"/>
        </w:rPr>
        <w:lastRenderedPageBreak/>
        <w:t>All st</w:t>
      </w:r>
      <w:r w:rsidR="002F3029" w:rsidRPr="00EB0090">
        <w:rPr>
          <w:rFonts w:ascii="Arial" w:eastAsia="Calibri" w:hAnsi="Arial" w:cs="Arial"/>
          <w:sz w:val="20"/>
          <w:szCs w:val="20"/>
        </w:rPr>
        <w:t xml:space="preserve">ructural steel members shall be </w:t>
      </w:r>
      <w:r w:rsidRPr="00EB0090">
        <w:rPr>
          <w:rFonts w:ascii="Arial" w:eastAsia="Calibri" w:hAnsi="Arial" w:cs="Arial"/>
          <w:sz w:val="20"/>
          <w:szCs w:val="20"/>
        </w:rPr>
        <w:t>lowered fro</w:t>
      </w:r>
      <w:r w:rsidR="002F3029" w:rsidRPr="00EB0090">
        <w:rPr>
          <w:rFonts w:ascii="Arial" w:eastAsia="Calibri" w:hAnsi="Arial" w:cs="Arial"/>
          <w:sz w:val="20"/>
          <w:szCs w:val="20"/>
        </w:rPr>
        <w:t xml:space="preserve">m the building and shall not be </w:t>
      </w:r>
      <w:r w:rsidRPr="00EB0090">
        <w:rPr>
          <w:rFonts w:ascii="Arial" w:eastAsia="Calibri" w:hAnsi="Arial" w:cs="Arial"/>
          <w:sz w:val="20"/>
          <w:szCs w:val="20"/>
        </w:rPr>
        <w:t>allowed to drop.</w:t>
      </w:r>
    </w:p>
    <w:p w:rsidR="002F3029" w:rsidRDefault="002F3029" w:rsidP="00CA6D5C">
      <w:pPr>
        <w:autoSpaceDE w:val="0"/>
        <w:autoSpaceDN w:val="0"/>
        <w:adjustRightInd w:val="0"/>
        <w:rPr>
          <w:rFonts w:ascii="Arial" w:eastAsia="Calibri" w:hAnsi="Arial" w:cs="Arial"/>
          <w:sz w:val="20"/>
          <w:szCs w:val="20"/>
        </w:rPr>
      </w:pPr>
    </w:p>
    <w:p w:rsidR="002F3029" w:rsidRPr="003472BC" w:rsidRDefault="00591669" w:rsidP="003472BC">
      <w:pPr>
        <w:pStyle w:val="ListParagraph"/>
        <w:numPr>
          <w:ilvl w:val="0"/>
          <w:numId w:val="36"/>
        </w:numPr>
        <w:rPr>
          <w:rFonts w:ascii="Arial" w:hAnsi="Arial" w:cs="Arial"/>
          <w:b/>
          <w:bCs/>
        </w:rPr>
      </w:pPr>
      <w:r w:rsidRPr="003472BC">
        <w:rPr>
          <w:rFonts w:ascii="Arial" w:hAnsi="Arial" w:cs="Arial"/>
          <w:b/>
          <w:bCs/>
        </w:rPr>
        <w:t>Demolition of exterior walls of multistoreyed structures</w:t>
      </w:r>
    </w:p>
    <w:p w:rsidR="00591669" w:rsidRPr="00591669" w:rsidRDefault="00591669" w:rsidP="00591669">
      <w:pPr>
        <w:pStyle w:val="ListParagraph"/>
        <w:autoSpaceDE w:val="0"/>
        <w:autoSpaceDN w:val="0"/>
        <w:adjustRightInd w:val="0"/>
        <w:ind w:left="360"/>
        <w:rPr>
          <w:rFonts w:ascii="Arial" w:eastAsia="Calibri" w:hAnsi="Arial" w:cs="Arial"/>
          <w:b/>
          <w:highlight w:val="yellow"/>
        </w:rPr>
      </w:pPr>
    </w:p>
    <w:p w:rsidR="00A56817" w:rsidRPr="00EB0090" w:rsidRDefault="00A56817" w:rsidP="00A50967">
      <w:pPr>
        <w:pStyle w:val="ListParagraph"/>
        <w:numPr>
          <w:ilvl w:val="0"/>
          <w:numId w:val="42"/>
        </w:numPr>
        <w:autoSpaceDE w:val="0"/>
        <w:autoSpaceDN w:val="0"/>
        <w:adjustRightInd w:val="0"/>
        <w:rPr>
          <w:rFonts w:ascii="Arial" w:eastAsia="Calibri" w:hAnsi="Arial" w:cs="Arial"/>
          <w:sz w:val="20"/>
          <w:szCs w:val="20"/>
        </w:rPr>
      </w:pPr>
      <w:r w:rsidRPr="00EB0090">
        <w:rPr>
          <w:rFonts w:ascii="Arial" w:eastAsia="Calibri" w:hAnsi="Arial" w:cs="Arial"/>
          <w:sz w:val="20"/>
          <w:szCs w:val="20"/>
        </w:rPr>
        <w:t>In demolition of exterior wall</w:t>
      </w:r>
      <w:r w:rsidR="002C2FFF">
        <w:rPr>
          <w:rFonts w:ascii="Arial" w:eastAsia="Calibri" w:hAnsi="Arial" w:cs="Arial"/>
          <w:sz w:val="20"/>
          <w:szCs w:val="20"/>
        </w:rPr>
        <w:t>s</w:t>
      </w:r>
      <w:r w:rsidRPr="00EB0090">
        <w:rPr>
          <w:rFonts w:ascii="Arial" w:eastAsia="Calibri" w:hAnsi="Arial" w:cs="Arial"/>
          <w:sz w:val="20"/>
          <w:szCs w:val="20"/>
        </w:rPr>
        <w:t xml:space="preserve"> of multistoreyed structure, it is advisable to provide catch platform of heavy planking to prevent injuries to the worker working below and to the public, when the external walls are more than 20 m in height.</w:t>
      </w:r>
    </w:p>
    <w:p w:rsidR="00A56817" w:rsidRDefault="00A56817" w:rsidP="00A56817">
      <w:pPr>
        <w:autoSpaceDE w:val="0"/>
        <w:autoSpaceDN w:val="0"/>
        <w:adjustRightInd w:val="0"/>
        <w:rPr>
          <w:rFonts w:ascii="Arial" w:eastAsia="Calibri" w:hAnsi="Arial" w:cs="Arial"/>
          <w:sz w:val="20"/>
          <w:szCs w:val="20"/>
        </w:rPr>
      </w:pPr>
    </w:p>
    <w:p w:rsidR="00A56817" w:rsidRPr="00EB0090" w:rsidRDefault="00A56817" w:rsidP="00A50967">
      <w:pPr>
        <w:pStyle w:val="ListParagraph"/>
        <w:numPr>
          <w:ilvl w:val="0"/>
          <w:numId w:val="42"/>
        </w:numPr>
        <w:autoSpaceDE w:val="0"/>
        <w:autoSpaceDN w:val="0"/>
        <w:adjustRightInd w:val="0"/>
        <w:rPr>
          <w:rFonts w:ascii="Arial" w:eastAsia="Calibri" w:hAnsi="Arial" w:cs="Arial"/>
          <w:sz w:val="20"/>
          <w:szCs w:val="20"/>
        </w:rPr>
      </w:pPr>
      <w:r w:rsidRPr="00EB0090">
        <w:rPr>
          <w:rFonts w:ascii="Arial" w:eastAsia="Calibri" w:hAnsi="Arial" w:cs="Arial"/>
          <w:sz w:val="20"/>
          <w:szCs w:val="20"/>
        </w:rPr>
        <w:t>Such catch platform shall be constructed and maintained not more than 3 storeys below the storey from which exterior wall is being demolished. When demolition has progressed to within 3 storeys of ground level, catch platform will not be considered necessary.</w:t>
      </w:r>
    </w:p>
    <w:p w:rsidR="00A56817" w:rsidRDefault="00A56817" w:rsidP="00A56817">
      <w:pPr>
        <w:autoSpaceDE w:val="0"/>
        <w:autoSpaceDN w:val="0"/>
        <w:adjustRightInd w:val="0"/>
        <w:rPr>
          <w:rFonts w:ascii="Arial" w:eastAsia="Calibri" w:hAnsi="Arial" w:cs="Arial"/>
          <w:sz w:val="20"/>
          <w:szCs w:val="20"/>
        </w:rPr>
      </w:pPr>
    </w:p>
    <w:p w:rsidR="00A56817" w:rsidRPr="00EB0090" w:rsidRDefault="00A56817" w:rsidP="00A50967">
      <w:pPr>
        <w:pStyle w:val="ListParagraph"/>
        <w:numPr>
          <w:ilvl w:val="0"/>
          <w:numId w:val="42"/>
        </w:numPr>
        <w:autoSpaceDE w:val="0"/>
        <w:autoSpaceDN w:val="0"/>
        <w:adjustRightInd w:val="0"/>
        <w:rPr>
          <w:rFonts w:ascii="Arial" w:eastAsia="Calibri" w:hAnsi="Arial" w:cs="Arial"/>
          <w:sz w:val="20"/>
          <w:szCs w:val="20"/>
        </w:rPr>
      </w:pPr>
      <w:r w:rsidRPr="00EB0090">
        <w:rPr>
          <w:rFonts w:ascii="Arial" w:eastAsia="Calibri" w:hAnsi="Arial" w:cs="Arial"/>
          <w:sz w:val="20"/>
          <w:szCs w:val="20"/>
        </w:rPr>
        <w:t xml:space="preserve">Catch platforms shall not be less than </w:t>
      </w:r>
      <w:r w:rsidR="00BD0E50" w:rsidRPr="00EB0090">
        <w:rPr>
          <w:rFonts w:ascii="Arial" w:eastAsia="Calibri" w:hAnsi="Arial" w:cs="Arial"/>
          <w:sz w:val="20"/>
          <w:szCs w:val="20"/>
        </w:rPr>
        <w:t>1.</w:t>
      </w:r>
      <w:r w:rsidRPr="00EB0090">
        <w:rPr>
          <w:rFonts w:ascii="Arial" w:eastAsia="Calibri" w:hAnsi="Arial" w:cs="Arial"/>
          <w:sz w:val="20"/>
          <w:szCs w:val="20"/>
        </w:rPr>
        <w:t>5 m in width, measured in a horizontal direction from the face of the structure and shall consist of outriggers and planks. Planks shall be laid tight together, without openings between them and the walls. Catch platform shall be provided with a continuous solid parapet along its outer edge of at least 1 m height. The parapet shall be constructed of the same specification as the platform.</w:t>
      </w:r>
    </w:p>
    <w:p w:rsidR="00A56817" w:rsidRDefault="00A56817" w:rsidP="00A56817">
      <w:pPr>
        <w:autoSpaceDE w:val="0"/>
        <w:autoSpaceDN w:val="0"/>
        <w:adjustRightInd w:val="0"/>
        <w:rPr>
          <w:rFonts w:ascii="Arial" w:eastAsia="Calibri" w:hAnsi="Arial" w:cs="Arial"/>
          <w:sz w:val="20"/>
          <w:szCs w:val="20"/>
        </w:rPr>
      </w:pPr>
    </w:p>
    <w:p w:rsidR="00A56817" w:rsidRPr="00EB0090" w:rsidRDefault="00A56817" w:rsidP="00A50967">
      <w:pPr>
        <w:pStyle w:val="ListParagraph"/>
        <w:numPr>
          <w:ilvl w:val="0"/>
          <w:numId w:val="42"/>
        </w:numPr>
        <w:autoSpaceDE w:val="0"/>
        <w:autoSpaceDN w:val="0"/>
        <w:adjustRightInd w:val="0"/>
        <w:rPr>
          <w:rFonts w:ascii="Arial" w:eastAsia="Calibri" w:hAnsi="Arial" w:cs="Arial"/>
          <w:sz w:val="20"/>
          <w:szCs w:val="20"/>
        </w:rPr>
      </w:pPr>
      <w:r w:rsidRPr="00EB0090">
        <w:rPr>
          <w:rFonts w:ascii="Arial" w:eastAsia="Calibri" w:hAnsi="Arial" w:cs="Arial"/>
          <w:sz w:val="20"/>
          <w:szCs w:val="20"/>
        </w:rPr>
        <w:t>Catch platform can be constructed of material other than wood also, provided such material is of equal strength.</w:t>
      </w:r>
    </w:p>
    <w:p w:rsidR="00A56817" w:rsidRDefault="00A56817" w:rsidP="00A56817">
      <w:pPr>
        <w:autoSpaceDE w:val="0"/>
        <w:autoSpaceDN w:val="0"/>
        <w:adjustRightInd w:val="0"/>
        <w:rPr>
          <w:rFonts w:ascii="Arial" w:eastAsia="Calibri" w:hAnsi="Arial" w:cs="Arial"/>
          <w:sz w:val="20"/>
          <w:szCs w:val="20"/>
        </w:rPr>
      </w:pPr>
    </w:p>
    <w:p w:rsidR="00A56817" w:rsidRPr="00EB0090" w:rsidRDefault="00A56817" w:rsidP="00A50967">
      <w:pPr>
        <w:pStyle w:val="ListParagraph"/>
        <w:numPr>
          <w:ilvl w:val="0"/>
          <w:numId w:val="42"/>
        </w:numPr>
        <w:autoSpaceDE w:val="0"/>
        <w:autoSpaceDN w:val="0"/>
        <w:adjustRightInd w:val="0"/>
        <w:rPr>
          <w:rFonts w:ascii="Arial" w:eastAsia="Calibri" w:hAnsi="Arial" w:cs="Arial"/>
          <w:sz w:val="20"/>
          <w:szCs w:val="20"/>
        </w:rPr>
      </w:pPr>
      <w:r w:rsidRPr="00EB0090">
        <w:rPr>
          <w:rFonts w:ascii="Arial" w:eastAsia="Calibri" w:hAnsi="Arial" w:cs="Arial"/>
          <w:sz w:val="20"/>
          <w:szCs w:val="20"/>
        </w:rPr>
        <w:t>Catch platform shall be capable of sustaining a live load of not less than 6 100 N/m</w:t>
      </w:r>
      <w:r w:rsidRPr="00EB0090">
        <w:rPr>
          <w:rFonts w:ascii="Arial" w:eastAsia="Calibri" w:hAnsi="Arial" w:cs="Arial"/>
          <w:sz w:val="20"/>
          <w:szCs w:val="20"/>
          <w:vertAlign w:val="superscript"/>
        </w:rPr>
        <w:t>2</w:t>
      </w:r>
      <w:r w:rsidRPr="00EB0090">
        <w:rPr>
          <w:rFonts w:ascii="Arial" w:eastAsia="Calibri" w:hAnsi="Arial" w:cs="Arial"/>
          <w:sz w:val="20"/>
          <w:szCs w:val="20"/>
        </w:rPr>
        <w:t>.</w:t>
      </w:r>
    </w:p>
    <w:p w:rsidR="00A56817" w:rsidRDefault="00A56817" w:rsidP="00A56817">
      <w:pPr>
        <w:autoSpaceDE w:val="0"/>
        <w:autoSpaceDN w:val="0"/>
        <w:adjustRightInd w:val="0"/>
        <w:rPr>
          <w:rFonts w:ascii="Arial" w:eastAsia="Calibri" w:hAnsi="Arial" w:cs="Arial"/>
          <w:sz w:val="20"/>
          <w:szCs w:val="20"/>
        </w:rPr>
      </w:pPr>
    </w:p>
    <w:p w:rsidR="00A56817" w:rsidRPr="00EB0090" w:rsidRDefault="00A56817" w:rsidP="00A50967">
      <w:pPr>
        <w:pStyle w:val="ListParagraph"/>
        <w:numPr>
          <w:ilvl w:val="0"/>
          <w:numId w:val="42"/>
        </w:numPr>
        <w:autoSpaceDE w:val="0"/>
        <w:autoSpaceDN w:val="0"/>
        <w:adjustRightInd w:val="0"/>
        <w:rPr>
          <w:rFonts w:ascii="Arial" w:eastAsia="Calibri" w:hAnsi="Arial" w:cs="Arial"/>
          <w:sz w:val="20"/>
          <w:szCs w:val="20"/>
        </w:rPr>
      </w:pPr>
      <w:r w:rsidRPr="00EB0090">
        <w:rPr>
          <w:rFonts w:ascii="Arial" w:eastAsia="Calibri" w:hAnsi="Arial" w:cs="Arial"/>
          <w:sz w:val="20"/>
          <w:szCs w:val="20"/>
        </w:rPr>
        <w:t>The outriggers shall be of ample strength and shall not be spaced more than 3 m apart.</w:t>
      </w:r>
    </w:p>
    <w:p w:rsidR="00A56817" w:rsidRDefault="00A56817" w:rsidP="00A56817">
      <w:pPr>
        <w:autoSpaceDE w:val="0"/>
        <w:autoSpaceDN w:val="0"/>
        <w:adjustRightInd w:val="0"/>
        <w:rPr>
          <w:rFonts w:ascii="Arial" w:eastAsia="Calibri" w:hAnsi="Arial" w:cs="Arial"/>
          <w:sz w:val="20"/>
          <w:szCs w:val="20"/>
        </w:rPr>
      </w:pPr>
    </w:p>
    <w:p w:rsidR="00A56817" w:rsidRPr="00EB0090" w:rsidRDefault="00A56817" w:rsidP="00A50967">
      <w:pPr>
        <w:pStyle w:val="ListParagraph"/>
        <w:numPr>
          <w:ilvl w:val="0"/>
          <w:numId w:val="42"/>
        </w:numPr>
        <w:autoSpaceDE w:val="0"/>
        <w:autoSpaceDN w:val="0"/>
        <w:adjustRightInd w:val="0"/>
        <w:rPr>
          <w:rFonts w:ascii="Arial" w:eastAsia="Calibri" w:hAnsi="Arial" w:cs="Arial"/>
          <w:sz w:val="20"/>
          <w:szCs w:val="20"/>
        </w:rPr>
      </w:pPr>
      <w:r w:rsidRPr="00EB0090">
        <w:rPr>
          <w:rFonts w:ascii="Arial" w:eastAsia="Calibri" w:hAnsi="Arial" w:cs="Arial"/>
          <w:sz w:val="20"/>
          <w:szCs w:val="20"/>
        </w:rPr>
        <w:t>Materials shall not be dumped on catch platform nor such catch platform shall be used for the storage of materials.</w:t>
      </w:r>
    </w:p>
    <w:p w:rsidR="006C6BE2" w:rsidRDefault="006C6BE2" w:rsidP="00A56817">
      <w:pPr>
        <w:autoSpaceDE w:val="0"/>
        <w:autoSpaceDN w:val="0"/>
        <w:adjustRightInd w:val="0"/>
        <w:rPr>
          <w:rFonts w:ascii="Arial" w:eastAsia="Calibri" w:hAnsi="Arial" w:cs="Arial"/>
          <w:sz w:val="20"/>
          <w:szCs w:val="20"/>
        </w:rPr>
      </w:pPr>
    </w:p>
    <w:p w:rsidR="006C6BE2" w:rsidRPr="003472BC" w:rsidRDefault="006C6BE2" w:rsidP="003472BC">
      <w:pPr>
        <w:pStyle w:val="ListParagraph"/>
        <w:numPr>
          <w:ilvl w:val="0"/>
          <w:numId w:val="36"/>
        </w:numPr>
        <w:rPr>
          <w:rFonts w:ascii="Arial" w:hAnsi="Arial" w:cs="Arial"/>
          <w:b/>
          <w:bCs/>
        </w:rPr>
      </w:pPr>
      <w:r w:rsidRPr="003472BC">
        <w:rPr>
          <w:rFonts w:ascii="Arial" w:hAnsi="Arial" w:cs="Arial"/>
          <w:b/>
          <w:bCs/>
        </w:rPr>
        <w:t>Mechanical demolition</w:t>
      </w:r>
    </w:p>
    <w:p w:rsidR="006C6BE2" w:rsidRDefault="006C6BE2" w:rsidP="006C6BE2">
      <w:pPr>
        <w:autoSpaceDE w:val="0"/>
        <w:autoSpaceDN w:val="0"/>
        <w:adjustRightInd w:val="0"/>
        <w:rPr>
          <w:rFonts w:ascii="Arial" w:eastAsia="Calibri" w:hAnsi="Arial" w:cs="Arial"/>
          <w:sz w:val="20"/>
          <w:szCs w:val="20"/>
        </w:rPr>
      </w:pPr>
      <w:r w:rsidRPr="006C6BE2">
        <w:rPr>
          <w:rFonts w:ascii="Arial" w:eastAsia="Calibri" w:hAnsi="Arial" w:cs="Arial"/>
          <w:sz w:val="20"/>
          <w:szCs w:val="20"/>
        </w:rPr>
        <w:t xml:space="preserve">When demolition is to be performed by mechanical devices, such as </w:t>
      </w:r>
      <w:r w:rsidR="00EE6975">
        <w:rPr>
          <w:rFonts w:ascii="Arial" w:eastAsia="Calibri" w:hAnsi="Arial" w:cs="Arial"/>
          <w:sz w:val="20"/>
          <w:szCs w:val="20"/>
        </w:rPr>
        <w:t xml:space="preserve">high reach arm, </w:t>
      </w:r>
      <w:r w:rsidRPr="006C6BE2">
        <w:rPr>
          <w:rFonts w:ascii="Arial" w:eastAsia="Calibri" w:hAnsi="Arial" w:cs="Arial"/>
          <w:sz w:val="20"/>
          <w:szCs w:val="20"/>
        </w:rPr>
        <w:t xml:space="preserve">weight ball and power </w:t>
      </w:r>
      <w:r>
        <w:rPr>
          <w:rFonts w:ascii="Arial" w:eastAsia="Calibri" w:hAnsi="Arial" w:cs="Arial"/>
          <w:sz w:val="20"/>
          <w:szCs w:val="20"/>
        </w:rPr>
        <w:t xml:space="preserve">shovels, the </w:t>
      </w:r>
      <w:r w:rsidRPr="006C6BE2">
        <w:rPr>
          <w:rFonts w:ascii="Arial" w:eastAsia="Calibri" w:hAnsi="Arial" w:cs="Arial"/>
          <w:sz w:val="20"/>
          <w:szCs w:val="20"/>
        </w:rPr>
        <w:t xml:space="preserve">following additional precautions </w:t>
      </w:r>
      <w:r w:rsidRPr="006C6BE2">
        <w:rPr>
          <w:rFonts w:ascii="Arial" w:eastAsia="Calibri" w:hAnsi="Arial" w:cs="Arial"/>
          <w:bCs/>
          <w:sz w:val="20"/>
          <w:szCs w:val="20"/>
        </w:rPr>
        <w:t>may</w:t>
      </w:r>
      <w:r w:rsidRPr="006C6BE2">
        <w:rPr>
          <w:rFonts w:ascii="Arial" w:eastAsia="Calibri" w:hAnsi="Arial" w:cs="Arial"/>
          <w:sz w:val="20"/>
          <w:szCs w:val="20"/>
        </w:rPr>
        <w:t xml:space="preserve"> be observed:</w:t>
      </w:r>
    </w:p>
    <w:p w:rsidR="00A55C79" w:rsidRPr="00A55C79" w:rsidRDefault="00A55C79" w:rsidP="006B7D97">
      <w:pPr>
        <w:pStyle w:val="ListParagraph"/>
        <w:numPr>
          <w:ilvl w:val="0"/>
          <w:numId w:val="6"/>
        </w:numPr>
        <w:autoSpaceDE w:val="0"/>
        <w:autoSpaceDN w:val="0"/>
        <w:adjustRightInd w:val="0"/>
        <w:rPr>
          <w:rFonts w:ascii="Arial" w:eastAsia="Calibri" w:hAnsi="Arial" w:cs="Arial"/>
          <w:sz w:val="20"/>
          <w:szCs w:val="20"/>
        </w:rPr>
      </w:pPr>
      <w:r w:rsidRPr="00A55C79">
        <w:rPr>
          <w:rFonts w:ascii="Arial" w:eastAsia="Calibri" w:hAnsi="Arial" w:cs="Arial"/>
          <w:sz w:val="20"/>
          <w:szCs w:val="20"/>
        </w:rPr>
        <w:t>The area shall be barricaded for a minimum distance of 1</w:t>
      </w:r>
      <w:r w:rsidR="004B2293">
        <w:rPr>
          <w:rFonts w:ascii="Arial" w:eastAsia="Calibri" w:hAnsi="Arial" w:cs="Arial"/>
          <w:sz w:val="20"/>
          <w:szCs w:val="20"/>
        </w:rPr>
        <w:t>½</w:t>
      </w:r>
      <w:r w:rsidR="004B2293">
        <w:rPr>
          <w:rFonts w:ascii="Arial" w:eastAsia="Calibri" w:hAnsi="Arial" w:cs="Arial"/>
          <w:sz w:val="20"/>
          <w:szCs w:val="20"/>
          <w:vertAlign w:val="subscript"/>
        </w:rPr>
        <w:t xml:space="preserve"> </w:t>
      </w:r>
      <w:r w:rsidR="004B2293">
        <w:rPr>
          <w:rFonts w:ascii="Arial" w:eastAsia="Calibri" w:hAnsi="Arial" w:cs="Arial"/>
          <w:sz w:val="20"/>
          <w:szCs w:val="20"/>
        </w:rPr>
        <w:t>times</w:t>
      </w:r>
      <w:r w:rsidRPr="00A55C79">
        <w:rPr>
          <w:rFonts w:ascii="Arial" w:eastAsia="Calibri" w:hAnsi="Arial" w:cs="Arial"/>
          <w:sz w:val="20"/>
          <w:szCs w:val="20"/>
        </w:rPr>
        <w:t xml:space="preserve"> the height of the wall;</w:t>
      </w:r>
    </w:p>
    <w:p w:rsidR="00641FFE" w:rsidRDefault="00A55C79" w:rsidP="006B7D97">
      <w:pPr>
        <w:pStyle w:val="ListParagraph"/>
        <w:numPr>
          <w:ilvl w:val="0"/>
          <w:numId w:val="6"/>
        </w:numPr>
        <w:autoSpaceDE w:val="0"/>
        <w:autoSpaceDN w:val="0"/>
        <w:adjustRightInd w:val="0"/>
        <w:rPr>
          <w:rFonts w:ascii="Arial" w:eastAsia="Calibri" w:hAnsi="Arial" w:cs="Arial"/>
          <w:sz w:val="20"/>
          <w:szCs w:val="20"/>
        </w:rPr>
      </w:pPr>
      <w:r w:rsidRPr="00A55C79">
        <w:rPr>
          <w:rFonts w:ascii="Arial" w:eastAsia="Calibri" w:hAnsi="Arial" w:cs="Arial"/>
          <w:sz w:val="20"/>
          <w:szCs w:val="20"/>
        </w:rPr>
        <w:t>While the mechanical device is in operation, no workmen shall be allowed to enter the building being demolished;</w:t>
      </w:r>
    </w:p>
    <w:p w:rsidR="00641FFE" w:rsidRDefault="00641FFE" w:rsidP="006B7D97">
      <w:pPr>
        <w:pStyle w:val="ListParagraph"/>
        <w:numPr>
          <w:ilvl w:val="0"/>
          <w:numId w:val="6"/>
        </w:numPr>
        <w:autoSpaceDE w:val="0"/>
        <w:autoSpaceDN w:val="0"/>
        <w:adjustRightInd w:val="0"/>
        <w:rPr>
          <w:rFonts w:ascii="Arial" w:eastAsia="Calibri" w:hAnsi="Arial" w:cs="Arial"/>
          <w:sz w:val="20"/>
          <w:szCs w:val="20"/>
        </w:rPr>
      </w:pPr>
      <w:r w:rsidRPr="00641FFE">
        <w:rPr>
          <w:rFonts w:ascii="Arial" w:eastAsia="Calibri" w:hAnsi="Arial" w:cs="Arial"/>
          <w:sz w:val="20"/>
          <w:szCs w:val="20"/>
        </w:rPr>
        <w:t>The device shall be so located</w:t>
      </w:r>
      <w:r w:rsidR="00F46541">
        <w:rPr>
          <w:rFonts w:ascii="Arial" w:eastAsia="Calibri" w:hAnsi="Arial" w:cs="Arial"/>
          <w:sz w:val="20"/>
          <w:szCs w:val="20"/>
        </w:rPr>
        <w:t xml:space="preserve"> </w:t>
      </w:r>
      <w:r w:rsidR="009A7E50">
        <w:rPr>
          <w:rFonts w:ascii="Arial" w:eastAsia="Calibri" w:hAnsi="Arial" w:cs="Arial"/>
          <w:sz w:val="20"/>
          <w:szCs w:val="20"/>
        </w:rPr>
        <w:t xml:space="preserve">to avoid, </w:t>
      </w:r>
      <w:r w:rsidR="00F46541">
        <w:rPr>
          <w:rFonts w:ascii="Arial" w:eastAsia="Calibri" w:hAnsi="Arial" w:cs="Arial"/>
          <w:sz w:val="20"/>
          <w:szCs w:val="20"/>
        </w:rPr>
        <w:t>or be guarded</w:t>
      </w:r>
      <w:r w:rsidR="009A7E50">
        <w:rPr>
          <w:rFonts w:ascii="Arial" w:eastAsia="Calibri" w:hAnsi="Arial" w:cs="Arial"/>
          <w:sz w:val="20"/>
          <w:szCs w:val="20"/>
        </w:rPr>
        <w:t xml:space="preserve"> against</w:t>
      </w:r>
      <w:r>
        <w:rPr>
          <w:rFonts w:ascii="Arial" w:eastAsia="Calibri" w:hAnsi="Arial" w:cs="Arial"/>
          <w:sz w:val="20"/>
          <w:szCs w:val="20"/>
        </w:rPr>
        <w:t xml:space="preserve"> </w:t>
      </w:r>
      <w:r w:rsidRPr="00641FFE">
        <w:rPr>
          <w:rFonts w:ascii="Arial" w:eastAsia="Calibri" w:hAnsi="Arial" w:cs="Arial"/>
          <w:sz w:val="20"/>
          <w:szCs w:val="20"/>
        </w:rPr>
        <w:t>falling debris; and</w:t>
      </w:r>
    </w:p>
    <w:p w:rsidR="004D57EB" w:rsidRDefault="00641FFE" w:rsidP="006B7D97">
      <w:pPr>
        <w:pStyle w:val="ListParagraph"/>
        <w:numPr>
          <w:ilvl w:val="0"/>
          <w:numId w:val="6"/>
        </w:numPr>
        <w:autoSpaceDE w:val="0"/>
        <w:autoSpaceDN w:val="0"/>
        <w:adjustRightInd w:val="0"/>
        <w:rPr>
          <w:rFonts w:ascii="Arial" w:eastAsia="Calibri" w:hAnsi="Arial" w:cs="Arial"/>
          <w:sz w:val="20"/>
          <w:szCs w:val="20"/>
        </w:rPr>
      </w:pPr>
      <w:r w:rsidRPr="00641FFE">
        <w:rPr>
          <w:rFonts w:ascii="Arial" w:eastAsia="Calibri" w:hAnsi="Arial" w:cs="Arial"/>
          <w:sz w:val="20"/>
          <w:szCs w:val="20"/>
        </w:rPr>
        <w:t>The mechanical device when being used</w:t>
      </w:r>
      <w:r>
        <w:rPr>
          <w:rFonts w:ascii="Arial" w:eastAsia="Calibri" w:hAnsi="Arial" w:cs="Arial"/>
          <w:sz w:val="20"/>
          <w:szCs w:val="20"/>
        </w:rPr>
        <w:t xml:space="preserve"> </w:t>
      </w:r>
      <w:r w:rsidRPr="00641FFE">
        <w:rPr>
          <w:rFonts w:ascii="Arial" w:eastAsia="Calibri" w:hAnsi="Arial" w:cs="Arial"/>
          <w:sz w:val="20"/>
          <w:szCs w:val="20"/>
        </w:rPr>
        <w:t>shall not cause any damage to adjacent</w:t>
      </w:r>
      <w:r>
        <w:rPr>
          <w:rFonts w:ascii="Arial" w:eastAsia="Calibri" w:hAnsi="Arial" w:cs="Arial"/>
          <w:sz w:val="20"/>
          <w:szCs w:val="20"/>
        </w:rPr>
        <w:t xml:space="preserve"> </w:t>
      </w:r>
      <w:r w:rsidRPr="00641FFE">
        <w:rPr>
          <w:rFonts w:ascii="Arial" w:eastAsia="Calibri" w:hAnsi="Arial" w:cs="Arial"/>
          <w:sz w:val="20"/>
          <w:szCs w:val="20"/>
        </w:rPr>
        <w:t>structure, power line, etc.</w:t>
      </w:r>
    </w:p>
    <w:p w:rsidR="0072216F" w:rsidRPr="0072216F" w:rsidRDefault="0072216F" w:rsidP="0072216F">
      <w:pPr>
        <w:pStyle w:val="ListParagraph"/>
        <w:autoSpaceDE w:val="0"/>
        <w:autoSpaceDN w:val="0"/>
        <w:adjustRightInd w:val="0"/>
        <w:ind w:left="450"/>
        <w:rPr>
          <w:rFonts w:ascii="Arial" w:eastAsia="Calibri" w:hAnsi="Arial" w:cs="Arial"/>
          <w:sz w:val="20"/>
          <w:szCs w:val="20"/>
        </w:rPr>
      </w:pPr>
    </w:p>
    <w:p w:rsidR="004D57EB" w:rsidRPr="003472BC" w:rsidRDefault="004D57EB" w:rsidP="003472BC">
      <w:pPr>
        <w:pStyle w:val="ListParagraph"/>
        <w:numPr>
          <w:ilvl w:val="0"/>
          <w:numId w:val="36"/>
        </w:numPr>
        <w:autoSpaceDE w:val="0"/>
        <w:autoSpaceDN w:val="0"/>
        <w:adjustRightInd w:val="0"/>
        <w:rPr>
          <w:rFonts w:ascii="Arial" w:eastAsia="Calibri" w:hAnsi="Arial" w:cs="Arial"/>
          <w:b/>
        </w:rPr>
      </w:pPr>
      <w:r w:rsidRPr="003472BC">
        <w:rPr>
          <w:rFonts w:ascii="Arial" w:hAnsi="Arial" w:cs="Arial"/>
          <w:b/>
          <w:bCs/>
        </w:rPr>
        <w:t>Recommendations for demolition of certain special types and elements of</w:t>
      </w:r>
      <w:r w:rsidRPr="003472BC">
        <w:rPr>
          <w:rFonts w:ascii="Arial" w:eastAsia="Calibri" w:hAnsi="Arial" w:cs="Arial"/>
          <w:b/>
        </w:rPr>
        <w:t xml:space="preserve"> structures</w:t>
      </w:r>
    </w:p>
    <w:p w:rsidR="00FD27C5" w:rsidRDefault="006D2B35" w:rsidP="003472BC">
      <w:pPr>
        <w:pStyle w:val="ListParagraph"/>
        <w:numPr>
          <w:ilvl w:val="1"/>
          <w:numId w:val="36"/>
        </w:numPr>
        <w:tabs>
          <w:tab w:val="left" w:pos="540"/>
        </w:tabs>
        <w:autoSpaceDE w:val="0"/>
        <w:autoSpaceDN w:val="0"/>
        <w:adjustRightInd w:val="0"/>
        <w:rPr>
          <w:rFonts w:ascii="Arial" w:eastAsia="Calibri" w:hAnsi="Arial" w:cs="Arial"/>
          <w:b/>
          <w:sz w:val="20"/>
          <w:szCs w:val="20"/>
        </w:rPr>
      </w:pPr>
      <w:r>
        <w:rPr>
          <w:rFonts w:ascii="Arial" w:eastAsia="Calibri" w:hAnsi="Arial" w:cs="Arial"/>
          <w:b/>
          <w:sz w:val="20"/>
          <w:szCs w:val="20"/>
        </w:rPr>
        <w:t>r</w:t>
      </w:r>
      <w:r w:rsidR="00FD27C5" w:rsidRPr="00FD27C5">
        <w:rPr>
          <w:rFonts w:ascii="Arial" w:eastAsia="Calibri" w:hAnsi="Arial" w:cs="Arial"/>
          <w:b/>
          <w:sz w:val="20"/>
          <w:szCs w:val="20"/>
        </w:rPr>
        <w:t>oof trusses</w:t>
      </w:r>
    </w:p>
    <w:p w:rsidR="00FD27C5" w:rsidRPr="00EB0090" w:rsidRDefault="00FD27C5" w:rsidP="00A50967">
      <w:pPr>
        <w:pStyle w:val="ListParagraph"/>
        <w:numPr>
          <w:ilvl w:val="0"/>
          <w:numId w:val="43"/>
        </w:numPr>
        <w:autoSpaceDE w:val="0"/>
        <w:autoSpaceDN w:val="0"/>
        <w:adjustRightInd w:val="0"/>
        <w:rPr>
          <w:rFonts w:ascii="Arial" w:eastAsia="Calibri" w:hAnsi="Arial" w:cs="Arial"/>
          <w:sz w:val="20"/>
          <w:szCs w:val="20"/>
        </w:rPr>
      </w:pPr>
      <w:r w:rsidRPr="00EB0090">
        <w:rPr>
          <w:rFonts w:ascii="Arial" w:eastAsia="Calibri" w:hAnsi="Arial" w:cs="Arial"/>
          <w:sz w:val="20"/>
          <w:szCs w:val="20"/>
        </w:rPr>
        <w:t>If a building has a pitched roof, the roof structure should be removed to wall plate level by hand methods. Sufficient purlins and bracing should be retained to ensure stability of the remaining roof trusses while each individual truss is removed progressively</w:t>
      </w:r>
    </w:p>
    <w:p w:rsidR="009766EC" w:rsidRDefault="009766EC" w:rsidP="00FD27C5">
      <w:pPr>
        <w:autoSpaceDE w:val="0"/>
        <w:autoSpaceDN w:val="0"/>
        <w:adjustRightInd w:val="0"/>
        <w:rPr>
          <w:rFonts w:ascii="Arial" w:eastAsia="Calibri" w:hAnsi="Arial" w:cs="Arial"/>
          <w:sz w:val="20"/>
          <w:szCs w:val="20"/>
        </w:rPr>
      </w:pPr>
    </w:p>
    <w:p w:rsidR="009766EC" w:rsidRPr="00EB0090" w:rsidRDefault="009766EC" w:rsidP="00A50967">
      <w:pPr>
        <w:pStyle w:val="ListParagraph"/>
        <w:numPr>
          <w:ilvl w:val="0"/>
          <w:numId w:val="43"/>
        </w:numPr>
        <w:autoSpaceDE w:val="0"/>
        <w:autoSpaceDN w:val="0"/>
        <w:adjustRightInd w:val="0"/>
        <w:rPr>
          <w:rFonts w:ascii="Arial" w:eastAsia="Calibri" w:hAnsi="Arial" w:cs="Arial"/>
          <w:sz w:val="20"/>
          <w:szCs w:val="20"/>
        </w:rPr>
      </w:pPr>
      <w:r w:rsidRPr="00EB0090">
        <w:rPr>
          <w:rFonts w:ascii="Arial" w:eastAsia="Calibri" w:hAnsi="Arial" w:cs="Arial"/>
          <w:sz w:val="20"/>
          <w:szCs w:val="20"/>
        </w:rPr>
        <w:t>Temporary bracing should be added, where necessary, to maintain stability. The end frame opposite to the end where dismantling is commenced, or a convenie</w:t>
      </w:r>
      <w:r w:rsidR="006D2B35">
        <w:rPr>
          <w:rFonts w:ascii="Arial" w:eastAsia="Calibri" w:hAnsi="Arial" w:cs="Arial"/>
          <w:sz w:val="20"/>
          <w:szCs w:val="20"/>
        </w:rPr>
        <w:t xml:space="preserve">nt intermediate frame should be </w:t>
      </w:r>
      <w:r w:rsidRPr="00EB0090">
        <w:rPr>
          <w:rFonts w:ascii="Arial" w:eastAsia="Calibri" w:hAnsi="Arial" w:cs="Arial"/>
          <w:sz w:val="20"/>
          <w:szCs w:val="20"/>
        </w:rPr>
        <w:t>independently and securely guyed in both directions before work starts.</w:t>
      </w:r>
    </w:p>
    <w:p w:rsidR="00EB0090" w:rsidRDefault="00EB0090" w:rsidP="00EB0090">
      <w:pPr>
        <w:pStyle w:val="ListParagraph"/>
        <w:autoSpaceDE w:val="0"/>
        <w:autoSpaceDN w:val="0"/>
        <w:adjustRightInd w:val="0"/>
        <w:ind w:left="540"/>
        <w:rPr>
          <w:rFonts w:ascii="Arial" w:eastAsia="Calibri" w:hAnsi="Arial" w:cs="Arial"/>
          <w:sz w:val="20"/>
          <w:szCs w:val="20"/>
        </w:rPr>
      </w:pPr>
    </w:p>
    <w:p w:rsidR="009766EC" w:rsidRPr="00EB0090" w:rsidRDefault="009766EC" w:rsidP="00A50967">
      <w:pPr>
        <w:pStyle w:val="ListParagraph"/>
        <w:numPr>
          <w:ilvl w:val="0"/>
          <w:numId w:val="43"/>
        </w:numPr>
        <w:autoSpaceDE w:val="0"/>
        <w:autoSpaceDN w:val="0"/>
        <w:adjustRightInd w:val="0"/>
        <w:rPr>
          <w:rFonts w:ascii="Arial" w:eastAsia="Calibri" w:hAnsi="Arial" w:cs="Arial"/>
          <w:sz w:val="20"/>
          <w:szCs w:val="20"/>
        </w:rPr>
      </w:pPr>
      <w:r w:rsidRPr="00EB0090">
        <w:rPr>
          <w:rFonts w:ascii="Arial" w:eastAsia="Calibri" w:hAnsi="Arial" w:cs="Arial"/>
          <w:sz w:val="20"/>
          <w:szCs w:val="20"/>
        </w:rPr>
        <w:lastRenderedPageBreak/>
        <w:t>On no account should the bottom tie of roof trusses be cut until the principal rafters are prevented from making outward movement.</w:t>
      </w:r>
    </w:p>
    <w:p w:rsidR="009766EC" w:rsidRDefault="009766EC" w:rsidP="009766EC">
      <w:pPr>
        <w:autoSpaceDE w:val="0"/>
        <w:autoSpaceDN w:val="0"/>
        <w:adjustRightInd w:val="0"/>
        <w:rPr>
          <w:rFonts w:ascii="Arial" w:eastAsia="Calibri" w:hAnsi="Arial" w:cs="Arial"/>
          <w:sz w:val="20"/>
          <w:szCs w:val="20"/>
        </w:rPr>
      </w:pPr>
    </w:p>
    <w:p w:rsidR="009766EC" w:rsidRDefault="000B7B97" w:rsidP="003472BC">
      <w:pPr>
        <w:pStyle w:val="ListParagraph"/>
        <w:numPr>
          <w:ilvl w:val="1"/>
          <w:numId w:val="36"/>
        </w:numPr>
        <w:tabs>
          <w:tab w:val="left" w:pos="540"/>
        </w:tabs>
        <w:autoSpaceDE w:val="0"/>
        <w:autoSpaceDN w:val="0"/>
        <w:adjustRightInd w:val="0"/>
        <w:rPr>
          <w:rFonts w:ascii="Arial" w:eastAsia="Calibri" w:hAnsi="Arial" w:cs="Arial"/>
          <w:b/>
          <w:sz w:val="20"/>
          <w:szCs w:val="20"/>
        </w:rPr>
      </w:pPr>
      <w:r>
        <w:rPr>
          <w:rFonts w:ascii="Arial" w:eastAsia="Calibri" w:hAnsi="Arial" w:cs="Arial"/>
          <w:b/>
          <w:sz w:val="20"/>
          <w:szCs w:val="20"/>
        </w:rPr>
        <w:t>h</w:t>
      </w:r>
      <w:r w:rsidR="009766EC" w:rsidRPr="009766EC">
        <w:rPr>
          <w:rFonts w:ascii="Arial" w:eastAsia="Calibri" w:hAnsi="Arial" w:cs="Arial"/>
          <w:b/>
          <w:sz w:val="20"/>
          <w:szCs w:val="20"/>
        </w:rPr>
        <w:t>eavy floor beams</w:t>
      </w:r>
    </w:p>
    <w:p w:rsidR="009766EC" w:rsidRDefault="009766EC" w:rsidP="009766EC">
      <w:pPr>
        <w:autoSpaceDE w:val="0"/>
        <w:autoSpaceDN w:val="0"/>
        <w:adjustRightInd w:val="0"/>
        <w:rPr>
          <w:rFonts w:ascii="Arial" w:eastAsia="Calibri" w:hAnsi="Arial" w:cs="Arial"/>
          <w:sz w:val="20"/>
          <w:szCs w:val="20"/>
        </w:rPr>
      </w:pPr>
      <w:r w:rsidRPr="009766EC">
        <w:rPr>
          <w:rFonts w:ascii="Arial" w:eastAsia="Calibri" w:hAnsi="Arial" w:cs="Arial"/>
          <w:sz w:val="20"/>
          <w:szCs w:val="20"/>
        </w:rPr>
        <w:t>Heavy baulks of timber and steel beams should</w:t>
      </w:r>
      <w:r>
        <w:rPr>
          <w:rFonts w:ascii="Arial" w:eastAsia="Calibri" w:hAnsi="Arial" w:cs="Arial"/>
          <w:sz w:val="20"/>
          <w:szCs w:val="20"/>
        </w:rPr>
        <w:t xml:space="preserve"> </w:t>
      </w:r>
      <w:r w:rsidRPr="009766EC">
        <w:rPr>
          <w:rFonts w:ascii="Arial" w:eastAsia="Calibri" w:hAnsi="Arial" w:cs="Arial"/>
          <w:sz w:val="20"/>
          <w:szCs w:val="20"/>
        </w:rPr>
        <w:t>be supported before cutting at the extremities and</w:t>
      </w:r>
      <w:r>
        <w:rPr>
          <w:rFonts w:ascii="Arial" w:eastAsia="Calibri" w:hAnsi="Arial" w:cs="Arial"/>
          <w:sz w:val="20"/>
          <w:szCs w:val="20"/>
        </w:rPr>
        <w:t xml:space="preserve"> </w:t>
      </w:r>
      <w:r w:rsidRPr="009766EC">
        <w:rPr>
          <w:rFonts w:ascii="Arial" w:eastAsia="Calibri" w:hAnsi="Arial" w:cs="Arial"/>
          <w:sz w:val="20"/>
          <w:szCs w:val="20"/>
        </w:rPr>
        <w:t>should then be lowered to a safe working place.</w:t>
      </w:r>
    </w:p>
    <w:p w:rsidR="009F1239" w:rsidRDefault="009F1239" w:rsidP="009766EC">
      <w:pPr>
        <w:autoSpaceDE w:val="0"/>
        <w:autoSpaceDN w:val="0"/>
        <w:adjustRightInd w:val="0"/>
        <w:rPr>
          <w:rFonts w:ascii="Arial" w:eastAsia="Calibri" w:hAnsi="Arial" w:cs="Arial"/>
          <w:sz w:val="20"/>
          <w:szCs w:val="20"/>
        </w:rPr>
      </w:pPr>
    </w:p>
    <w:p w:rsidR="009F1239" w:rsidRDefault="00384903" w:rsidP="00A50967">
      <w:pPr>
        <w:pStyle w:val="ListParagraph"/>
        <w:numPr>
          <w:ilvl w:val="1"/>
          <w:numId w:val="36"/>
        </w:numPr>
        <w:autoSpaceDE w:val="0"/>
        <w:autoSpaceDN w:val="0"/>
        <w:adjustRightInd w:val="0"/>
        <w:ind w:left="540" w:hanging="540"/>
        <w:rPr>
          <w:rFonts w:ascii="Arial" w:eastAsia="Calibri" w:hAnsi="Arial" w:cs="Arial"/>
          <w:b/>
          <w:sz w:val="20"/>
          <w:szCs w:val="20"/>
        </w:rPr>
      </w:pPr>
      <w:r>
        <w:rPr>
          <w:rFonts w:ascii="Arial" w:eastAsia="Calibri" w:hAnsi="Arial" w:cs="Arial"/>
          <w:b/>
          <w:sz w:val="20"/>
          <w:szCs w:val="20"/>
        </w:rPr>
        <w:t>j</w:t>
      </w:r>
      <w:r w:rsidR="009F1239" w:rsidRPr="009F1239">
        <w:rPr>
          <w:rFonts w:ascii="Arial" w:eastAsia="Calibri" w:hAnsi="Arial" w:cs="Arial"/>
          <w:b/>
          <w:sz w:val="20"/>
          <w:szCs w:val="20"/>
        </w:rPr>
        <w:t>ack arches</w:t>
      </w:r>
    </w:p>
    <w:p w:rsidR="004C4107" w:rsidRPr="005A2B98" w:rsidRDefault="009F1239" w:rsidP="004C4107">
      <w:pPr>
        <w:autoSpaceDE w:val="0"/>
        <w:autoSpaceDN w:val="0"/>
        <w:adjustRightInd w:val="0"/>
        <w:rPr>
          <w:rFonts w:ascii="Arial" w:eastAsia="Calibri" w:hAnsi="Arial" w:cs="Arial"/>
          <w:sz w:val="20"/>
          <w:szCs w:val="20"/>
        </w:rPr>
      </w:pPr>
      <w:r w:rsidRPr="009F1239">
        <w:rPr>
          <w:rFonts w:ascii="Arial" w:eastAsia="Calibri" w:hAnsi="Arial" w:cs="Arial"/>
          <w:sz w:val="20"/>
          <w:szCs w:val="20"/>
        </w:rPr>
        <w:t>Where tie rods are present between main supporting</w:t>
      </w:r>
      <w:r>
        <w:rPr>
          <w:rFonts w:ascii="Arial" w:eastAsia="Calibri" w:hAnsi="Arial" w:cs="Arial"/>
          <w:sz w:val="20"/>
          <w:szCs w:val="20"/>
        </w:rPr>
        <w:t xml:space="preserve"> </w:t>
      </w:r>
      <w:r w:rsidRPr="009F1239">
        <w:rPr>
          <w:rFonts w:ascii="Arial" w:eastAsia="Calibri" w:hAnsi="Arial" w:cs="Arial"/>
          <w:sz w:val="20"/>
          <w:szCs w:val="20"/>
        </w:rPr>
        <w:t>beams, these should not be cut until</w:t>
      </w:r>
      <w:r>
        <w:rPr>
          <w:rFonts w:ascii="Arial" w:eastAsia="Calibri" w:hAnsi="Arial" w:cs="Arial"/>
          <w:sz w:val="20"/>
          <w:szCs w:val="20"/>
        </w:rPr>
        <w:t xml:space="preserve"> </w:t>
      </w:r>
      <w:r w:rsidRPr="009F1239">
        <w:rPr>
          <w:rFonts w:ascii="Arial" w:eastAsia="Calibri" w:hAnsi="Arial" w:cs="Arial"/>
          <w:sz w:val="20"/>
          <w:szCs w:val="20"/>
        </w:rPr>
        <w:t>after the arch or series of arches in</w:t>
      </w:r>
      <w:r w:rsidR="00066BA3">
        <w:rPr>
          <w:rFonts w:ascii="Arial" w:eastAsia="Calibri" w:hAnsi="Arial" w:cs="Arial"/>
          <w:sz w:val="20"/>
          <w:szCs w:val="20"/>
        </w:rPr>
        <w:t xml:space="preserve"> t</w:t>
      </w:r>
      <w:r w:rsidRPr="009F1239">
        <w:rPr>
          <w:rFonts w:ascii="Arial" w:eastAsia="Calibri" w:hAnsi="Arial" w:cs="Arial"/>
          <w:sz w:val="20"/>
          <w:szCs w:val="20"/>
        </w:rPr>
        <w:t>he floor</w:t>
      </w:r>
      <w:r>
        <w:rPr>
          <w:rFonts w:ascii="Arial" w:eastAsia="Calibri" w:hAnsi="Arial" w:cs="Arial"/>
          <w:sz w:val="20"/>
          <w:szCs w:val="20"/>
        </w:rPr>
        <w:t xml:space="preserve"> </w:t>
      </w:r>
      <w:r w:rsidRPr="009F1239">
        <w:rPr>
          <w:rFonts w:ascii="Arial" w:eastAsia="Calibri" w:hAnsi="Arial" w:cs="Arial"/>
          <w:sz w:val="20"/>
          <w:szCs w:val="20"/>
        </w:rPr>
        <w:t>have</w:t>
      </w:r>
      <w:r w:rsidR="00066BA3">
        <w:rPr>
          <w:rFonts w:ascii="Arial" w:eastAsia="Calibri" w:hAnsi="Arial" w:cs="Arial"/>
          <w:sz w:val="20"/>
          <w:szCs w:val="20"/>
        </w:rPr>
        <w:t xml:space="preserve"> been removed. Particular care sh</w:t>
      </w:r>
      <w:r w:rsidRPr="009F1239">
        <w:rPr>
          <w:rFonts w:ascii="Arial" w:eastAsia="Calibri" w:hAnsi="Arial" w:cs="Arial"/>
          <w:sz w:val="20"/>
          <w:szCs w:val="20"/>
        </w:rPr>
        <w:t>ould be</w:t>
      </w:r>
      <w:r>
        <w:rPr>
          <w:rFonts w:ascii="Arial" w:eastAsia="Calibri" w:hAnsi="Arial" w:cs="Arial"/>
          <w:sz w:val="20"/>
          <w:szCs w:val="20"/>
        </w:rPr>
        <w:t xml:space="preserve"> </w:t>
      </w:r>
      <w:r w:rsidRPr="009F1239">
        <w:rPr>
          <w:rFonts w:ascii="Arial" w:eastAsia="Calibri" w:hAnsi="Arial" w:cs="Arial"/>
          <w:sz w:val="20"/>
          <w:szCs w:val="20"/>
        </w:rPr>
        <w:t>exer</w:t>
      </w:r>
      <w:r w:rsidR="00066BA3">
        <w:rPr>
          <w:rFonts w:ascii="Arial" w:eastAsia="Calibri" w:hAnsi="Arial" w:cs="Arial"/>
          <w:sz w:val="20"/>
          <w:szCs w:val="20"/>
        </w:rPr>
        <w:t>cised and full examination of th</w:t>
      </w:r>
      <w:r w:rsidRPr="009F1239">
        <w:rPr>
          <w:rFonts w:ascii="Arial" w:eastAsia="Calibri" w:hAnsi="Arial" w:cs="Arial"/>
          <w:sz w:val="20"/>
          <w:szCs w:val="20"/>
        </w:rPr>
        <w:t>is type of</w:t>
      </w:r>
      <w:r>
        <w:rPr>
          <w:rFonts w:ascii="Arial" w:eastAsia="Calibri" w:hAnsi="Arial" w:cs="Arial"/>
          <w:sz w:val="20"/>
          <w:szCs w:val="20"/>
        </w:rPr>
        <w:t xml:space="preserve"> </w:t>
      </w:r>
      <w:r w:rsidRPr="009F1239">
        <w:rPr>
          <w:rFonts w:ascii="Arial" w:eastAsia="Calibri" w:hAnsi="Arial" w:cs="Arial"/>
          <w:sz w:val="20"/>
          <w:szCs w:val="20"/>
        </w:rPr>
        <w:t xml:space="preserve">structure undertaken before </w:t>
      </w:r>
      <w:r w:rsidR="00066BA3" w:rsidRPr="009F1239">
        <w:rPr>
          <w:rFonts w:ascii="Arial" w:eastAsia="Calibri" w:hAnsi="Arial" w:cs="Arial"/>
          <w:sz w:val="20"/>
          <w:szCs w:val="20"/>
        </w:rPr>
        <w:t>demolition</w:t>
      </w:r>
      <w:r w:rsidRPr="009F1239">
        <w:rPr>
          <w:rFonts w:ascii="Arial" w:eastAsia="Calibri" w:hAnsi="Arial" w:cs="Arial"/>
          <w:sz w:val="20"/>
          <w:szCs w:val="20"/>
        </w:rPr>
        <w:t xml:space="preserve"> is commenced</w:t>
      </w:r>
      <w:r w:rsidR="00384903">
        <w:rPr>
          <w:rFonts w:ascii="Arial" w:eastAsia="Calibri" w:hAnsi="Arial" w:cs="Arial"/>
          <w:sz w:val="20"/>
          <w:szCs w:val="20"/>
        </w:rPr>
        <w:t xml:space="preserve">. </w:t>
      </w:r>
      <w:r w:rsidRPr="009F1239">
        <w:rPr>
          <w:rFonts w:ascii="Arial" w:eastAsia="Calibri" w:hAnsi="Arial" w:cs="Arial"/>
          <w:sz w:val="20"/>
          <w:szCs w:val="20"/>
        </w:rPr>
        <w:t>The floor should be</w:t>
      </w:r>
      <w:r w:rsidR="00066BA3">
        <w:rPr>
          <w:rFonts w:ascii="Arial" w:eastAsia="Calibri" w:hAnsi="Arial" w:cs="Arial"/>
          <w:sz w:val="20"/>
          <w:szCs w:val="20"/>
        </w:rPr>
        <w:t xml:space="preserve"> </w:t>
      </w:r>
      <w:r w:rsidRPr="009F1239">
        <w:rPr>
          <w:rFonts w:ascii="Arial" w:eastAsia="Calibri" w:hAnsi="Arial" w:cs="Arial"/>
          <w:sz w:val="20"/>
          <w:szCs w:val="20"/>
        </w:rPr>
        <w:t>demolished in strips parallel to the span of the</w:t>
      </w:r>
      <w:r>
        <w:rPr>
          <w:rFonts w:ascii="Arial" w:eastAsia="Calibri" w:hAnsi="Arial" w:cs="Arial"/>
          <w:sz w:val="20"/>
          <w:szCs w:val="20"/>
        </w:rPr>
        <w:t xml:space="preserve"> </w:t>
      </w:r>
      <w:r w:rsidR="00066BA3">
        <w:rPr>
          <w:rFonts w:ascii="Arial" w:eastAsia="Calibri" w:hAnsi="Arial" w:cs="Arial"/>
          <w:sz w:val="20"/>
          <w:szCs w:val="20"/>
        </w:rPr>
        <w:t>arch rings (</w:t>
      </w:r>
      <w:r w:rsidRPr="009F1239">
        <w:rPr>
          <w:rFonts w:ascii="Arial" w:eastAsia="Calibri" w:hAnsi="Arial" w:cs="Arial"/>
          <w:sz w:val="20"/>
          <w:szCs w:val="20"/>
        </w:rPr>
        <w:t>at right angles to the main floor</w:t>
      </w:r>
      <w:r>
        <w:rPr>
          <w:rFonts w:ascii="Arial" w:eastAsia="Calibri" w:hAnsi="Arial" w:cs="Arial"/>
          <w:sz w:val="20"/>
          <w:szCs w:val="20"/>
        </w:rPr>
        <w:t xml:space="preserve"> </w:t>
      </w:r>
      <w:r w:rsidR="00066BA3">
        <w:rPr>
          <w:rFonts w:ascii="Arial" w:eastAsia="Calibri" w:hAnsi="Arial" w:cs="Arial"/>
          <w:sz w:val="20"/>
          <w:szCs w:val="20"/>
        </w:rPr>
        <w:t>beams)</w:t>
      </w:r>
    </w:p>
    <w:p w:rsidR="003D6F42" w:rsidRPr="000814C8" w:rsidRDefault="003D6F42" w:rsidP="000814C8">
      <w:pPr>
        <w:autoSpaceDE w:val="0"/>
        <w:autoSpaceDN w:val="0"/>
        <w:adjustRightInd w:val="0"/>
        <w:rPr>
          <w:rFonts w:ascii="Arial" w:eastAsia="Calibri" w:hAnsi="Arial" w:cs="Arial"/>
          <w:b/>
          <w:sz w:val="20"/>
          <w:szCs w:val="20"/>
        </w:rPr>
      </w:pPr>
    </w:p>
    <w:p w:rsidR="0013536C" w:rsidRDefault="00951FDA" w:rsidP="00A50967">
      <w:pPr>
        <w:pStyle w:val="ListParagraph"/>
        <w:numPr>
          <w:ilvl w:val="1"/>
          <w:numId w:val="36"/>
        </w:numPr>
        <w:autoSpaceDE w:val="0"/>
        <w:autoSpaceDN w:val="0"/>
        <w:adjustRightInd w:val="0"/>
        <w:ind w:left="540" w:hanging="540"/>
        <w:rPr>
          <w:rFonts w:ascii="Arial" w:eastAsia="Calibri" w:hAnsi="Arial" w:cs="Arial"/>
          <w:b/>
          <w:sz w:val="20"/>
          <w:szCs w:val="20"/>
        </w:rPr>
      </w:pPr>
      <w:r>
        <w:rPr>
          <w:rFonts w:ascii="Arial" w:eastAsia="Calibri" w:hAnsi="Arial" w:cs="Arial"/>
          <w:b/>
          <w:sz w:val="20"/>
          <w:szCs w:val="20"/>
        </w:rPr>
        <w:t>b</w:t>
      </w:r>
      <w:r w:rsidR="0013536C" w:rsidRPr="0013536C">
        <w:rPr>
          <w:rFonts w:ascii="Arial" w:eastAsia="Calibri" w:hAnsi="Arial" w:cs="Arial"/>
          <w:b/>
          <w:sz w:val="20"/>
          <w:szCs w:val="20"/>
        </w:rPr>
        <w:t>rick arches</w:t>
      </w:r>
    </w:p>
    <w:p w:rsidR="0013536C" w:rsidRPr="00EB0090" w:rsidRDefault="0013536C" w:rsidP="00A50967">
      <w:pPr>
        <w:pStyle w:val="ListParagraph"/>
        <w:numPr>
          <w:ilvl w:val="0"/>
          <w:numId w:val="44"/>
        </w:numPr>
        <w:autoSpaceDE w:val="0"/>
        <w:autoSpaceDN w:val="0"/>
        <w:adjustRightInd w:val="0"/>
        <w:rPr>
          <w:rFonts w:ascii="Arial" w:eastAsia="Calibri" w:hAnsi="Arial" w:cs="Arial"/>
          <w:sz w:val="20"/>
          <w:szCs w:val="20"/>
        </w:rPr>
      </w:pPr>
      <w:r w:rsidRPr="00EB0090">
        <w:rPr>
          <w:rFonts w:ascii="Arial" w:eastAsia="Calibri" w:hAnsi="Arial" w:cs="Arial"/>
          <w:sz w:val="20"/>
          <w:szCs w:val="20"/>
        </w:rPr>
        <w:t>Expert advice should be obtained and, at all stages of the demolition, the closest supervision should be given by persons ful</w:t>
      </w:r>
      <w:r w:rsidR="00C840AE">
        <w:rPr>
          <w:rFonts w:ascii="Arial" w:eastAsia="Calibri" w:hAnsi="Arial" w:cs="Arial"/>
          <w:sz w:val="20"/>
          <w:szCs w:val="20"/>
        </w:rPr>
        <w:t>ly experienced and conversant with</w:t>
      </w:r>
      <w:r w:rsidRPr="00EB0090">
        <w:rPr>
          <w:rFonts w:ascii="Arial" w:eastAsia="Calibri" w:hAnsi="Arial" w:cs="Arial"/>
          <w:sz w:val="20"/>
          <w:szCs w:val="20"/>
        </w:rPr>
        <w:t xml:space="preserve"> the type of work </w:t>
      </w:r>
      <w:r w:rsidR="003E5276" w:rsidRPr="00EB0090">
        <w:rPr>
          <w:rFonts w:ascii="Arial" w:eastAsia="Calibri" w:hAnsi="Arial" w:cs="Arial"/>
          <w:sz w:val="20"/>
          <w:szCs w:val="20"/>
        </w:rPr>
        <w:t xml:space="preserve">to ensure that the structure is </w:t>
      </w:r>
      <w:r w:rsidRPr="00EB0090">
        <w:rPr>
          <w:rFonts w:ascii="Arial" w:eastAsia="Calibri" w:hAnsi="Arial" w:cs="Arial"/>
          <w:sz w:val="20"/>
          <w:szCs w:val="20"/>
        </w:rPr>
        <w:t>stable at all times.</w:t>
      </w:r>
    </w:p>
    <w:p w:rsidR="00EB0090" w:rsidRDefault="00EB0090" w:rsidP="0013536C">
      <w:pPr>
        <w:autoSpaceDE w:val="0"/>
        <w:autoSpaceDN w:val="0"/>
        <w:adjustRightInd w:val="0"/>
        <w:rPr>
          <w:rFonts w:ascii="Arial" w:eastAsia="Calibri" w:hAnsi="Arial" w:cs="Arial"/>
          <w:sz w:val="20"/>
          <w:szCs w:val="20"/>
        </w:rPr>
      </w:pPr>
    </w:p>
    <w:p w:rsidR="00722EF4" w:rsidRPr="007E71D1" w:rsidRDefault="0013536C" w:rsidP="00A50967">
      <w:pPr>
        <w:pStyle w:val="ListParagraph"/>
        <w:numPr>
          <w:ilvl w:val="0"/>
          <w:numId w:val="44"/>
        </w:numPr>
        <w:autoSpaceDE w:val="0"/>
        <w:autoSpaceDN w:val="0"/>
        <w:adjustRightInd w:val="0"/>
        <w:rPr>
          <w:rFonts w:ascii="Arial" w:eastAsia="Calibri" w:hAnsi="Arial" w:cs="Arial"/>
          <w:sz w:val="20"/>
          <w:szCs w:val="20"/>
        </w:rPr>
      </w:pPr>
      <w:r w:rsidRPr="00EB0090">
        <w:rPr>
          <w:rFonts w:ascii="Arial" w:eastAsia="Calibri" w:hAnsi="Arial" w:cs="Arial"/>
          <w:sz w:val="20"/>
          <w:szCs w:val="20"/>
        </w:rPr>
        <w:t>As much dead load as possible may be removed provided it does not interfere with the stability of the</w:t>
      </w:r>
      <w:r w:rsidR="00721F92" w:rsidRPr="00EB0090">
        <w:rPr>
          <w:rFonts w:ascii="Arial" w:eastAsia="Calibri" w:hAnsi="Arial" w:cs="Arial"/>
          <w:sz w:val="20"/>
          <w:szCs w:val="20"/>
        </w:rPr>
        <w:t xml:space="preserve"> main arch rings </w:t>
      </w:r>
      <w:r w:rsidRPr="00EB0090">
        <w:rPr>
          <w:rFonts w:ascii="Arial" w:eastAsia="Calibri" w:hAnsi="Arial" w:cs="Arial"/>
          <w:sz w:val="20"/>
          <w:szCs w:val="20"/>
        </w:rPr>
        <w:t xml:space="preserve">but it should be noted </w:t>
      </w:r>
      <w:r w:rsidR="00281D37">
        <w:rPr>
          <w:rFonts w:ascii="Arial" w:eastAsia="Calibri" w:hAnsi="Arial" w:cs="Arial"/>
          <w:sz w:val="20"/>
          <w:szCs w:val="20"/>
        </w:rPr>
        <w:t>that the load-carrying capacity</w:t>
      </w:r>
      <w:r w:rsidRPr="00EB0090">
        <w:rPr>
          <w:rFonts w:ascii="Arial" w:eastAsia="Calibri" w:hAnsi="Arial" w:cs="Arial"/>
          <w:sz w:val="20"/>
          <w:szCs w:val="20"/>
        </w:rPr>
        <w:t xml:space="preserve"> of many old arches relies on the </w:t>
      </w:r>
      <w:r w:rsidR="00550936" w:rsidRPr="00EB0090">
        <w:rPr>
          <w:rFonts w:ascii="Arial" w:eastAsia="Calibri" w:hAnsi="Arial" w:cs="Arial"/>
          <w:sz w:val="20"/>
          <w:szCs w:val="20"/>
        </w:rPr>
        <w:t>filing</w:t>
      </w:r>
      <w:r w:rsidRPr="00EB0090">
        <w:rPr>
          <w:rFonts w:ascii="Arial" w:eastAsia="Calibri" w:hAnsi="Arial" w:cs="Arial"/>
          <w:sz w:val="20"/>
          <w:szCs w:val="20"/>
        </w:rPr>
        <w:t xml:space="preserve"> between the spandrels. On no account should the restraining influence of the abutments be removed before the dead load of the spandrel fill and the arch rings are removed.</w:t>
      </w:r>
    </w:p>
    <w:p w:rsidR="00C42AFD" w:rsidRDefault="00C42AFD" w:rsidP="00722EF4">
      <w:pPr>
        <w:autoSpaceDE w:val="0"/>
        <w:autoSpaceDN w:val="0"/>
        <w:adjustRightInd w:val="0"/>
        <w:rPr>
          <w:rFonts w:ascii="Arial" w:eastAsia="Calibri" w:hAnsi="Arial" w:cs="Arial"/>
          <w:sz w:val="20"/>
          <w:szCs w:val="20"/>
        </w:rPr>
      </w:pPr>
    </w:p>
    <w:p w:rsidR="00C42AFD" w:rsidRPr="00EB0090" w:rsidRDefault="00C42AFD" w:rsidP="00A50967">
      <w:pPr>
        <w:pStyle w:val="ListParagraph"/>
        <w:numPr>
          <w:ilvl w:val="0"/>
          <w:numId w:val="44"/>
        </w:numPr>
        <w:autoSpaceDE w:val="0"/>
        <w:autoSpaceDN w:val="0"/>
        <w:adjustRightInd w:val="0"/>
        <w:rPr>
          <w:rFonts w:ascii="Arial" w:eastAsia="Calibri" w:hAnsi="Arial" w:cs="Arial"/>
          <w:sz w:val="20"/>
          <w:szCs w:val="20"/>
        </w:rPr>
      </w:pPr>
      <w:r w:rsidRPr="00EB0090">
        <w:rPr>
          <w:rFonts w:ascii="Arial" w:eastAsia="Calibri" w:hAnsi="Arial" w:cs="Arial"/>
          <w:sz w:val="20"/>
          <w:szCs w:val="20"/>
        </w:rPr>
        <w:t>Special temporary support shall be provided in the case of skew bridges.</w:t>
      </w:r>
    </w:p>
    <w:p w:rsidR="00EB0090" w:rsidRDefault="00EB0090" w:rsidP="00EB0090">
      <w:pPr>
        <w:pStyle w:val="ListParagraph"/>
        <w:autoSpaceDE w:val="0"/>
        <w:autoSpaceDN w:val="0"/>
        <w:adjustRightInd w:val="0"/>
        <w:ind w:left="450"/>
        <w:rPr>
          <w:rFonts w:ascii="Arial" w:eastAsia="Calibri" w:hAnsi="Arial" w:cs="Arial"/>
          <w:sz w:val="20"/>
          <w:szCs w:val="20"/>
        </w:rPr>
      </w:pPr>
    </w:p>
    <w:p w:rsidR="006C41C2" w:rsidRPr="00EB0090" w:rsidRDefault="006C41C2" w:rsidP="00A50967">
      <w:pPr>
        <w:pStyle w:val="ListParagraph"/>
        <w:numPr>
          <w:ilvl w:val="0"/>
          <w:numId w:val="44"/>
        </w:numPr>
        <w:autoSpaceDE w:val="0"/>
        <w:autoSpaceDN w:val="0"/>
        <w:adjustRightInd w:val="0"/>
        <w:rPr>
          <w:rFonts w:ascii="Arial" w:eastAsia="Calibri" w:hAnsi="Arial" w:cs="Arial"/>
          <w:sz w:val="20"/>
          <w:szCs w:val="20"/>
        </w:rPr>
      </w:pPr>
      <w:r w:rsidRPr="00EB0090">
        <w:rPr>
          <w:rFonts w:ascii="Arial" w:eastAsia="Calibri" w:hAnsi="Arial" w:cs="Arial"/>
          <w:sz w:val="20"/>
          <w:szCs w:val="20"/>
        </w:rPr>
        <w:t>A single span arch can be demolished by hand by cutting narrow segments progressively</w:t>
      </w:r>
      <w:r w:rsidR="00721F92" w:rsidRPr="00EB0090">
        <w:rPr>
          <w:rFonts w:ascii="Arial" w:eastAsia="Calibri" w:hAnsi="Arial" w:cs="Arial"/>
          <w:sz w:val="20"/>
          <w:szCs w:val="20"/>
        </w:rPr>
        <w:t xml:space="preserve"> </w:t>
      </w:r>
      <w:r w:rsidRPr="00EB0090">
        <w:rPr>
          <w:rFonts w:ascii="Arial" w:eastAsia="Calibri" w:hAnsi="Arial" w:cs="Arial"/>
          <w:sz w:val="20"/>
          <w:szCs w:val="20"/>
        </w:rPr>
        <w:t xml:space="preserve">from each springing parallel to the span of the arch, until the width of the arch has been reduced to a minimum which can then be </w:t>
      </w:r>
      <w:r w:rsidR="00CC414B">
        <w:rPr>
          <w:rFonts w:ascii="Arial" w:eastAsia="Calibri" w:hAnsi="Arial" w:cs="Arial"/>
          <w:sz w:val="20"/>
          <w:szCs w:val="20"/>
        </w:rPr>
        <w:t>collapsed.</w:t>
      </w:r>
    </w:p>
    <w:p w:rsidR="00EB0090" w:rsidRDefault="00EB0090" w:rsidP="001361A8">
      <w:pPr>
        <w:autoSpaceDE w:val="0"/>
        <w:autoSpaceDN w:val="0"/>
        <w:adjustRightInd w:val="0"/>
        <w:rPr>
          <w:rFonts w:ascii="Arial" w:eastAsia="Calibri" w:hAnsi="Arial" w:cs="Arial"/>
          <w:sz w:val="20"/>
          <w:szCs w:val="20"/>
        </w:rPr>
      </w:pPr>
    </w:p>
    <w:p w:rsidR="00EB0090" w:rsidRPr="00EB0090" w:rsidRDefault="001361A8" w:rsidP="00A50967">
      <w:pPr>
        <w:pStyle w:val="ListParagraph"/>
        <w:numPr>
          <w:ilvl w:val="0"/>
          <w:numId w:val="44"/>
        </w:numPr>
        <w:autoSpaceDE w:val="0"/>
        <w:autoSpaceDN w:val="0"/>
        <w:adjustRightInd w:val="0"/>
        <w:rPr>
          <w:rFonts w:ascii="Arial" w:eastAsia="Calibri" w:hAnsi="Arial" w:cs="Arial"/>
          <w:sz w:val="20"/>
          <w:szCs w:val="20"/>
        </w:rPr>
      </w:pPr>
      <w:r w:rsidRPr="00EB0090">
        <w:rPr>
          <w:rFonts w:ascii="Arial" w:eastAsia="Calibri" w:hAnsi="Arial" w:cs="Arial"/>
          <w:sz w:val="20"/>
          <w:szCs w:val="20"/>
        </w:rPr>
        <w:t>Where it is impossible to allow debris to fall to the ground below, centering designed to carry the load should be erected and the arch demolished progressively. The design of the centering sh</w:t>
      </w:r>
      <w:r w:rsidR="0034456B" w:rsidRPr="00EB0090">
        <w:rPr>
          <w:rFonts w:ascii="Arial" w:eastAsia="Calibri" w:hAnsi="Arial" w:cs="Arial"/>
          <w:sz w:val="20"/>
          <w:szCs w:val="20"/>
        </w:rPr>
        <w:t xml:space="preserve">ould make </w:t>
      </w:r>
      <w:r w:rsidRPr="00EB0090">
        <w:rPr>
          <w:rFonts w:ascii="Arial" w:eastAsia="Calibri" w:hAnsi="Arial" w:cs="Arial"/>
          <w:sz w:val="20"/>
          <w:szCs w:val="20"/>
        </w:rPr>
        <w:t>appropriate allowance for impact.</w:t>
      </w:r>
    </w:p>
    <w:p w:rsidR="00EB0090" w:rsidRDefault="00EB0090" w:rsidP="00EB0090">
      <w:pPr>
        <w:autoSpaceDE w:val="0"/>
        <w:autoSpaceDN w:val="0"/>
        <w:adjustRightInd w:val="0"/>
        <w:ind w:firstLine="60"/>
        <w:rPr>
          <w:rFonts w:ascii="Arial" w:eastAsia="Calibri" w:hAnsi="Arial" w:cs="Arial"/>
          <w:sz w:val="20"/>
          <w:szCs w:val="20"/>
        </w:rPr>
      </w:pPr>
    </w:p>
    <w:p w:rsidR="001361A8" w:rsidRPr="00EB0090" w:rsidRDefault="001361A8" w:rsidP="00A50967">
      <w:pPr>
        <w:pStyle w:val="ListParagraph"/>
        <w:numPr>
          <w:ilvl w:val="0"/>
          <w:numId w:val="44"/>
        </w:numPr>
        <w:autoSpaceDE w:val="0"/>
        <w:autoSpaceDN w:val="0"/>
        <w:adjustRightInd w:val="0"/>
        <w:rPr>
          <w:rFonts w:ascii="Arial" w:eastAsia="Calibri" w:hAnsi="Arial" w:cs="Arial"/>
          <w:sz w:val="20"/>
          <w:szCs w:val="20"/>
        </w:rPr>
      </w:pPr>
      <w:r w:rsidRPr="00EB0090">
        <w:rPr>
          <w:rFonts w:ascii="Arial" w:eastAsia="Calibri" w:hAnsi="Arial" w:cs="Arial"/>
          <w:sz w:val="20"/>
          <w:szCs w:val="20"/>
        </w:rPr>
        <w:t xml:space="preserve">Where deliberate collapse is feasible the crown may be broken by the demolition ball </w:t>
      </w:r>
      <w:r w:rsidR="00BD28B5" w:rsidRPr="00EB0090">
        <w:rPr>
          <w:rFonts w:ascii="Arial" w:eastAsia="Calibri" w:hAnsi="Arial" w:cs="Arial"/>
          <w:sz w:val="20"/>
          <w:szCs w:val="20"/>
        </w:rPr>
        <w:t>while</w:t>
      </w:r>
      <w:r w:rsidRPr="00EB0090">
        <w:rPr>
          <w:rFonts w:ascii="Arial" w:eastAsia="Calibri" w:hAnsi="Arial" w:cs="Arial"/>
          <w:sz w:val="20"/>
          <w:szCs w:val="20"/>
        </w:rPr>
        <w:t xml:space="preserve"> working progressively from edges to the centre</w:t>
      </w:r>
      <w:r w:rsidR="00CC414B">
        <w:rPr>
          <w:rFonts w:ascii="Arial" w:eastAsia="Calibri" w:hAnsi="Arial" w:cs="Arial"/>
          <w:sz w:val="20"/>
          <w:szCs w:val="20"/>
        </w:rPr>
        <w:t>.</w:t>
      </w:r>
    </w:p>
    <w:p w:rsidR="00EB0090" w:rsidRDefault="00EB0090" w:rsidP="00EB0090">
      <w:pPr>
        <w:autoSpaceDE w:val="0"/>
        <w:autoSpaceDN w:val="0"/>
        <w:adjustRightInd w:val="0"/>
        <w:ind w:firstLine="60"/>
        <w:rPr>
          <w:rFonts w:ascii="Arial" w:eastAsia="Calibri" w:hAnsi="Arial" w:cs="Arial"/>
          <w:sz w:val="20"/>
          <w:szCs w:val="20"/>
        </w:rPr>
      </w:pPr>
    </w:p>
    <w:p w:rsidR="00335B0C" w:rsidRPr="00EB0090" w:rsidRDefault="0034456B" w:rsidP="00A50967">
      <w:pPr>
        <w:pStyle w:val="ListParagraph"/>
        <w:numPr>
          <w:ilvl w:val="0"/>
          <w:numId w:val="44"/>
        </w:numPr>
        <w:autoSpaceDE w:val="0"/>
        <w:autoSpaceDN w:val="0"/>
        <w:adjustRightInd w:val="0"/>
        <w:rPr>
          <w:rFonts w:ascii="Arial" w:eastAsia="Calibri" w:hAnsi="Arial" w:cs="Arial"/>
          <w:sz w:val="20"/>
          <w:szCs w:val="20"/>
        </w:rPr>
      </w:pPr>
      <w:r w:rsidRPr="00EB0090">
        <w:rPr>
          <w:rFonts w:ascii="Arial" w:eastAsia="Calibri" w:hAnsi="Arial" w:cs="Arial"/>
          <w:sz w:val="20"/>
          <w:szCs w:val="20"/>
        </w:rPr>
        <w:t>Where feasible and appropriate, c</w:t>
      </w:r>
      <w:r w:rsidR="00CD013B" w:rsidRPr="00EB0090">
        <w:rPr>
          <w:rFonts w:ascii="Arial" w:eastAsia="Calibri" w:hAnsi="Arial" w:cs="Arial"/>
          <w:sz w:val="20"/>
          <w:szCs w:val="20"/>
        </w:rPr>
        <w:t>ollapse</w:t>
      </w:r>
      <w:r w:rsidR="001361A8" w:rsidRPr="00EB0090">
        <w:rPr>
          <w:rFonts w:ascii="Arial" w:eastAsia="Calibri" w:hAnsi="Arial" w:cs="Arial"/>
          <w:sz w:val="20"/>
          <w:szCs w:val="20"/>
        </w:rPr>
        <w:t xml:space="preserve"> of the structure can be effected in one action by the use of explosives. Charges should be inserted into boreholes drilled in both arch and abutments. This method is the most effective for demolition of tall viaducts.</w:t>
      </w:r>
    </w:p>
    <w:p w:rsidR="00EB0090" w:rsidRDefault="00EB0090" w:rsidP="00EB0090">
      <w:pPr>
        <w:autoSpaceDE w:val="0"/>
        <w:autoSpaceDN w:val="0"/>
        <w:adjustRightInd w:val="0"/>
        <w:ind w:firstLine="60"/>
        <w:rPr>
          <w:rFonts w:ascii="Arial" w:eastAsia="Calibri" w:hAnsi="Arial" w:cs="Arial"/>
          <w:sz w:val="20"/>
          <w:szCs w:val="20"/>
        </w:rPr>
      </w:pPr>
    </w:p>
    <w:p w:rsidR="005010DB" w:rsidRPr="00EB0090" w:rsidRDefault="005010DB" w:rsidP="00A50967">
      <w:pPr>
        <w:pStyle w:val="ListParagraph"/>
        <w:numPr>
          <w:ilvl w:val="0"/>
          <w:numId w:val="44"/>
        </w:numPr>
        <w:autoSpaceDE w:val="0"/>
        <w:autoSpaceDN w:val="0"/>
        <w:adjustRightInd w:val="0"/>
        <w:rPr>
          <w:rFonts w:ascii="Arial" w:eastAsia="Calibri" w:hAnsi="Arial" w:cs="Arial"/>
          <w:sz w:val="20"/>
          <w:szCs w:val="20"/>
        </w:rPr>
      </w:pPr>
      <w:r w:rsidRPr="00EB0090">
        <w:rPr>
          <w:rFonts w:ascii="Arial" w:eastAsia="Calibri" w:hAnsi="Arial" w:cs="Arial"/>
          <w:sz w:val="20"/>
          <w:szCs w:val="20"/>
        </w:rPr>
        <w:t xml:space="preserve">In multi-span arches before individual spans are removed, lateral restraint should be provided at the springing level. Demolition may then proceed as for a single </w:t>
      </w:r>
      <w:r w:rsidR="004B2293" w:rsidRPr="00EB0090">
        <w:rPr>
          <w:rFonts w:ascii="Arial" w:eastAsia="Calibri" w:hAnsi="Arial" w:cs="Arial"/>
          <w:sz w:val="20"/>
          <w:szCs w:val="20"/>
        </w:rPr>
        <w:t>span;</w:t>
      </w:r>
      <w:r w:rsidRPr="00EB0090">
        <w:rPr>
          <w:rFonts w:ascii="Arial" w:eastAsia="Calibri" w:hAnsi="Arial" w:cs="Arial"/>
          <w:sz w:val="20"/>
          <w:szCs w:val="20"/>
        </w:rPr>
        <w:t xml:space="preserve"> care </w:t>
      </w:r>
      <w:r w:rsidR="00CD013B" w:rsidRPr="00EB0090">
        <w:rPr>
          <w:rFonts w:ascii="Arial" w:eastAsia="Calibri" w:hAnsi="Arial" w:cs="Arial"/>
          <w:sz w:val="20"/>
          <w:szCs w:val="20"/>
        </w:rPr>
        <w:t xml:space="preserve">being taken to demolish the </w:t>
      </w:r>
      <w:r w:rsidRPr="00EB0090">
        <w:rPr>
          <w:rFonts w:ascii="Arial" w:eastAsia="Calibri" w:hAnsi="Arial" w:cs="Arial"/>
          <w:sz w:val="20"/>
          <w:szCs w:val="20"/>
        </w:rPr>
        <w:t>spandrels down to the sprin</w:t>
      </w:r>
      <w:r w:rsidR="00CC414B">
        <w:rPr>
          <w:rFonts w:ascii="Arial" w:eastAsia="Calibri" w:hAnsi="Arial" w:cs="Arial"/>
          <w:sz w:val="20"/>
          <w:szCs w:val="20"/>
        </w:rPr>
        <w:t>ging line as the work proceeds.</w:t>
      </w:r>
      <w:r w:rsidRPr="00EB0090">
        <w:rPr>
          <w:rFonts w:ascii="Arial" w:eastAsia="Calibri" w:hAnsi="Arial" w:cs="Arial"/>
          <w:sz w:val="20"/>
          <w:szCs w:val="20"/>
        </w:rPr>
        <w:t xml:space="preserve"> Where explosives are used it is preferable to ensure the collapse of the whole structure in one operation to obviate the chance of leaving unstable portions standing.</w:t>
      </w:r>
    </w:p>
    <w:p w:rsidR="001A5F88" w:rsidRDefault="001A5F88" w:rsidP="005010DB">
      <w:pPr>
        <w:autoSpaceDE w:val="0"/>
        <w:autoSpaceDN w:val="0"/>
        <w:adjustRightInd w:val="0"/>
        <w:rPr>
          <w:rFonts w:ascii="Arial" w:eastAsia="Calibri" w:hAnsi="Arial" w:cs="Arial"/>
          <w:sz w:val="20"/>
          <w:szCs w:val="20"/>
        </w:rPr>
      </w:pPr>
    </w:p>
    <w:p w:rsidR="001A5F88" w:rsidRDefault="0074414D" w:rsidP="003472BC">
      <w:pPr>
        <w:pStyle w:val="ListParagraph"/>
        <w:numPr>
          <w:ilvl w:val="1"/>
          <w:numId w:val="36"/>
        </w:numPr>
        <w:tabs>
          <w:tab w:val="left" w:pos="540"/>
        </w:tabs>
        <w:autoSpaceDE w:val="0"/>
        <w:autoSpaceDN w:val="0"/>
        <w:adjustRightInd w:val="0"/>
        <w:rPr>
          <w:rFonts w:ascii="Arial" w:eastAsia="Calibri" w:hAnsi="Arial" w:cs="Arial"/>
          <w:b/>
          <w:bCs/>
          <w:sz w:val="20"/>
          <w:szCs w:val="20"/>
        </w:rPr>
      </w:pPr>
      <w:r>
        <w:rPr>
          <w:rFonts w:ascii="Arial" w:eastAsia="Calibri" w:hAnsi="Arial" w:cs="Arial"/>
          <w:b/>
          <w:sz w:val="20"/>
          <w:szCs w:val="20"/>
        </w:rPr>
        <w:t>c</w:t>
      </w:r>
      <w:r w:rsidR="001A5F88">
        <w:rPr>
          <w:rFonts w:ascii="Arial" w:eastAsia="Calibri" w:hAnsi="Arial" w:cs="Arial"/>
          <w:b/>
          <w:sz w:val="20"/>
          <w:szCs w:val="20"/>
        </w:rPr>
        <w:t>antilevers (</w:t>
      </w:r>
      <w:r w:rsidR="00F06D62">
        <w:rPr>
          <w:rFonts w:ascii="Arial" w:eastAsia="Calibri" w:hAnsi="Arial" w:cs="Arial"/>
          <w:b/>
          <w:bCs/>
          <w:sz w:val="20"/>
          <w:szCs w:val="20"/>
        </w:rPr>
        <w:t>not part of a f</w:t>
      </w:r>
      <w:r w:rsidR="001A5F88" w:rsidRPr="001A5F88">
        <w:rPr>
          <w:rFonts w:ascii="Arial" w:eastAsia="Calibri" w:hAnsi="Arial" w:cs="Arial"/>
          <w:b/>
          <w:bCs/>
          <w:sz w:val="20"/>
          <w:szCs w:val="20"/>
        </w:rPr>
        <w:t>ramed</w:t>
      </w:r>
      <w:r w:rsidR="001A5F88">
        <w:rPr>
          <w:rFonts w:ascii="Arial" w:eastAsia="Calibri" w:hAnsi="Arial" w:cs="Arial"/>
          <w:b/>
          <w:bCs/>
          <w:sz w:val="20"/>
          <w:szCs w:val="20"/>
        </w:rPr>
        <w:t xml:space="preserve"> </w:t>
      </w:r>
      <w:r w:rsidR="00F06D62">
        <w:rPr>
          <w:rFonts w:ascii="Arial" w:eastAsia="Calibri" w:hAnsi="Arial" w:cs="Arial"/>
          <w:b/>
          <w:bCs/>
          <w:sz w:val="20"/>
          <w:szCs w:val="20"/>
        </w:rPr>
        <w:t>s</w:t>
      </w:r>
      <w:r w:rsidR="001A5F88" w:rsidRPr="001A5F88">
        <w:rPr>
          <w:rFonts w:ascii="Arial" w:eastAsia="Calibri" w:hAnsi="Arial" w:cs="Arial"/>
          <w:b/>
          <w:bCs/>
          <w:sz w:val="20"/>
          <w:szCs w:val="20"/>
        </w:rPr>
        <w:t>tructure)</w:t>
      </w:r>
    </w:p>
    <w:p w:rsidR="001A5F88" w:rsidRDefault="001A5F88" w:rsidP="00A2031F">
      <w:pPr>
        <w:autoSpaceDE w:val="0"/>
        <w:autoSpaceDN w:val="0"/>
        <w:adjustRightInd w:val="0"/>
        <w:rPr>
          <w:rFonts w:ascii="Arial" w:eastAsia="Calibri" w:hAnsi="Arial" w:cs="Arial"/>
          <w:sz w:val="20"/>
          <w:szCs w:val="20"/>
        </w:rPr>
      </w:pPr>
      <w:r w:rsidRPr="00A2031F">
        <w:rPr>
          <w:rFonts w:ascii="Arial" w:eastAsia="Calibri" w:hAnsi="Arial" w:cs="Arial"/>
          <w:bCs/>
          <w:sz w:val="20"/>
          <w:szCs w:val="20"/>
        </w:rPr>
        <w:t>A</w:t>
      </w:r>
      <w:r w:rsidRPr="00A2031F">
        <w:rPr>
          <w:rFonts w:ascii="Arial" w:eastAsia="Calibri" w:hAnsi="Arial" w:cs="Arial"/>
          <w:b/>
          <w:bCs/>
          <w:sz w:val="20"/>
          <w:szCs w:val="20"/>
        </w:rPr>
        <w:t xml:space="preserve"> </w:t>
      </w:r>
      <w:r w:rsidRPr="00A2031F">
        <w:rPr>
          <w:rFonts w:ascii="Arial" w:eastAsia="Calibri" w:hAnsi="Arial" w:cs="Arial"/>
          <w:sz w:val="20"/>
          <w:szCs w:val="20"/>
        </w:rPr>
        <w:t>cantilever type of construction depends for its stability on the superimposed structure. Canopies, cornices, staircases and balconies</w:t>
      </w:r>
      <w:r w:rsidR="00A2031F" w:rsidRPr="00A2031F">
        <w:rPr>
          <w:rFonts w:ascii="Arial" w:eastAsia="Calibri" w:hAnsi="Arial" w:cs="Arial"/>
          <w:sz w:val="20"/>
          <w:szCs w:val="20"/>
        </w:rPr>
        <w:t xml:space="preserve"> should be demolished or supported before the tailing down load is removed.</w:t>
      </w:r>
    </w:p>
    <w:p w:rsidR="00ED0125" w:rsidRDefault="00ED0125" w:rsidP="00A2031F">
      <w:pPr>
        <w:autoSpaceDE w:val="0"/>
        <w:autoSpaceDN w:val="0"/>
        <w:adjustRightInd w:val="0"/>
        <w:rPr>
          <w:rFonts w:ascii="Arial" w:eastAsia="Calibri" w:hAnsi="Arial" w:cs="Arial"/>
          <w:sz w:val="20"/>
          <w:szCs w:val="20"/>
        </w:rPr>
      </w:pPr>
    </w:p>
    <w:p w:rsidR="00ED0125" w:rsidRPr="00ED0125" w:rsidRDefault="0010042D" w:rsidP="003472BC">
      <w:pPr>
        <w:pStyle w:val="ListParagraph"/>
        <w:numPr>
          <w:ilvl w:val="1"/>
          <w:numId w:val="36"/>
        </w:numPr>
        <w:tabs>
          <w:tab w:val="left" w:pos="540"/>
          <w:tab w:val="left" w:pos="630"/>
        </w:tabs>
        <w:autoSpaceDE w:val="0"/>
        <w:autoSpaceDN w:val="0"/>
        <w:adjustRightInd w:val="0"/>
        <w:rPr>
          <w:rFonts w:ascii="Arial" w:eastAsia="Calibri" w:hAnsi="Arial" w:cs="Arial"/>
          <w:b/>
          <w:bCs/>
          <w:color w:val="000000"/>
          <w:sz w:val="20"/>
          <w:szCs w:val="20"/>
        </w:rPr>
      </w:pPr>
      <w:r>
        <w:rPr>
          <w:rFonts w:ascii="Arial" w:eastAsia="Calibri" w:hAnsi="Arial" w:cs="Arial"/>
          <w:b/>
          <w:bCs/>
          <w:i/>
          <w:iCs/>
          <w:color w:val="000000"/>
          <w:sz w:val="20"/>
          <w:szCs w:val="20"/>
        </w:rPr>
        <w:lastRenderedPageBreak/>
        <w:t>i</w:t>
      </w:r>
      <w:r w:rsidR="00F06D62">
        <w:rPr>
          <w:rFonts w:ascii="Arial" w:eastAsia="Calibri" w:hAnsi="Arial" w:cs="Arial"/>
          <w:b/>
          <w:bCs/>
          <w:i/>
          <w:iCs/>
          <w:color w:val="000000"/>
          <w:sz w:val="20"/>
          <w:szCs w:val="20"/>
        </w:rPr>
        <w:t>n-s</w:t>
      </w:r>
      <w:r w:rsidR="00ED0125" w:rsidRPr="00ED0125">
        <w:rPr>
          <w:rFonts w:ascii="Arial" w:eastAsia="Calibri" w:hAnsi="Arial" w:cs="Arial"/>
          <w:b/>
          <w:bCs/>
          <w:i/>
          <w:iCs/>
          <w:color w:val="000000"/>
          <w:sz w:val="20"/>
          <w:szCs w:val="20"/>
        </w:rPr>
        <w:t xml:space="preserve">itu </w:t>
      </w:r>
      <w:r w:rsidR="00F06D62">
        <w:rPr>
          <w:rFonts w:ascii="Arial" w:eastAsia="Calibri" w:hAnsi="Arial" w:cs="Arial"/>
          <w:b/>
          <w:bCs/>
          <w:color w:val="000000"/>
          <w:sz w:val="20"/>
          <w:szCs w:val="20"/>
        </w:rPr>
        <w:t>reinforced c</w:t>
      </w:r>
      <w:r w:rsidR="00ED0125" w:rsidRPr="00ED0125">
        <w:rPr>
          <w:rFonts w:ascii="Arial" w:eastAsia="Calibri" w:hAnsi="Arial" w:cs="Arial"/>
          <w:b/>
          <w:bCs/>
          <w:color w:val="000000"/>
          <w:sz w:val="20"/>
          <w:szCs w:val="20"/>
        </w:rPr>
        <w:t>oncrete</w:t>
      </w:r>
    </w:p>
    <w:p w:rsidR="00ED0125" w:rsidRPr="00EB0090" w:rsidRDefault="00ED0125" w:rsidP="00A50967">
      <w:pPr>
        <w:pStyle w:val="ListParagraph"/>
        <w:numPr>
          <w:ilvl w:val="0"/>
          <w:numId w:val="45"/>
        </w:numPr>
        <w:autoSpaceDE w:val="0"/>
        <w:autoSpaceDN w:val="0"/>
        <w:adjustRightInd w:val="0"/>
        <w:rPr>
          <w:rFonts w:ascii="Arial" w:eastAsia="Calibri" w:hAnsi="Arial" w:cs="Arial"/>
          <w:color w:val="000000"/>
          <w:sz w:val="20"/>
          <w:szCs w:val="20"/>
        </w:rPr>
      </w:pPr>
      <w:r w:rsidRPr="00EB0090">
        <w:rPr>
          <w:rFonts w:ascii="Arial" w:eastAsia="Calibri" w:hAnsi="Arial" w:cs="Arial"/>
          <w:color w:val="000000"/>
          <w:sz w:val="20"/>
          <w:szCs w:val="20"/>
        </w:rPr>
        <w:t>Before commencing demolition, the nature and condition of the concrete, the condition and position of reinforcement, and the possibility of lack of continuity of reinforcement should be ascertained.</w:t>
      </w:r>
    </w:p>
    <w:p w:rsidR="00EB0090" w:rsidRDefault="00EB0090" w:rsidP="00ED0125">
      <w:pPr>
        <w:autoSpaceDE w:val="0"/>
        <w:autoSpaceDN w:val="0"/>
        <w:adjustRightInd w:val="0"/>
        <w:rPr>
          <w:rFonts w:ascii="Arial" w:eastAsia="Calibri" w:hAnsi="Arial" w:cs="Arial"/>
          <w:color w:val="000000"/>
          <w:sz w:val="20"/>
          <w:szCs w:val="20"/>
        </w:rPr>
      </w:pPr>
    </w:p>
    <w:p w:rsidR="00ED0125" w:rsidRPr="00EB0090" w:rsidRDefault="00AB18C9" w:rsidP="00A50967">
      <w:pPr>
        <w:pStyle w:val="ListParagraph"/>
        <w:numPr>
          <w:ilvl w:val="0"/>
          <w:numId w:val="45"/>
        </w:numPr>
        <w:autoSpaceDE w:val="0"/>
        <w:autoSpaceDN w:val="0"/>
        <w:adjustRightInd w:val="0"/>
        <w:rPr>
          <w:rFonts w:ascii="Arial" w:eastAsia="Calibri" w:hAnsi="Arial" w:cs="Arial"/>
          <w:color w:val="000000"/>
          <w:sz w:val="20"/>
          <w:szCs w:val="20"/>
        </w:rPr>
      </w:pPr>
      <w:r w:rsidRPr="00EB0090">
        <w:rPr>
          <w:rFonts w:ascii="Arial" w:eastAsia="Calibri" w:hAnsi="Arial" w:cs="Arial"/>
          <w:color w:val="000000"/>
          <w:sz w:val="20"/>
          <w:szCs w:val="20"/>
        </w:rPr>
        <w:t xml:space="preserve">Attention should be paid to the </w:t>
      </w:r>
      <w:r w:rsidR="00ED0125" w:rsidRPr="00EB0090">
        <w:rPr>
          <w:rFonts w:ascii="Arial" w:eastAsia="Calibri" w:hAnsi="Arial" w:cs="Arial"/>
          <w:color w:val="000000"/>
          <w:sz w:val="20"/>
          <w:szCs w:val="20"/>
        </w:rPr>
        <w:t>principles of the</w:t>
      </w:r>
      <w:r w:rsidRPr="00EB0090">
        <w:rPr>
          <w:rFonts w:ascii="Arial" w:eastAsia="Calibri" w:hAnsi="Arial" w:cs="Arial"/>
          <w:color w:val="000000"/>
          <w:sz w:val="20"/>
          <w:szCs w:val="20"/>
        </w:rPr>
        <w:t xml:space="preserve"> structural design to determine </w:t>
      </w:r>
      <w:r w:rsidR="00ED0125" w:rsidRPr="00EB0090">
        <w:rPr>
          <w:rFonts w:ascii="Arial" w:eastAsia="Calibri" w:hAnsi="Arial" w:cs="Arial"/>
          <w:color w:val="000000"/>
          <w:sz w:val="20"/>
          <w:szCs w:val="20"/>
        </w:rPr>
        <w:t>w</w:t>
      </w:r>
      <w:r w:rsidRPr="00EB0090">
        <w:rPr>
          <w:rFonts w:ascii="Arial" w:eastAsia="Calibri" w:hAnsi="Arial" w:cs="Arial"/>
          <w:color w:val="000000"/>
          <w:sz w:val="20"/>
          <w:szCs w:val="20"/>
        </w:rPr>
        <w:t xml:space="preserve">hich parts of the structure depend on each </w:t>
      </w:r>
      <w:r w:rsidR="00ED0125" w:rsidRPr="00EB0090">
        <w:rPr>
          <w:rFonts w:ascii="Arial" w:eastAsia="Calibri" w:hAnsi="Arial" w:cs="Arial"/>
          <w:color w:val="000000"/>
          <w:sz w:val="20"/>
          <w:szCs w:val="20"/>
        </w:rPr>
        <w:t>other to maintain overall stability.</w:t>
      </w:r>
    </w:p>
    <w:p w:rsidR="00EB0090" w:rsidRDefault="00EB0090" w:rsidP="00ED0125">
      <w:pPr>
        <w:autoSpaceDE w:val="0"/>
        <w:autoSpaceDN w:val="0"/>
        <w:adjustRightInd w:val="0"/>
        <w:rPr>
          <w:rFonts w:ascii="Arial" w:eastAsia="Calibri" w:hAnsi="Arial" w:cs="Arial"/>
          <w:color w:val="000000"/>
          <w:sz w:val="20"/>
          <w:szCs w:val="20"/>
        </w:rPr>
      </w:pPr>
    </w:p>
    <w:p w:rsidR="00ED0125" w:rsidRPr="00EB0090" w:rsidRDefault="00ED0125" w:rsidP="00A50967">
      <w:pPr>
        <w:pStyle w:val="ListParagraph"/>
        <w:numPr>
          <w:ilvl w:val="0"/>
          <w:numId w:val="45"/>
        </w:numPr>
        <w:autoSpaceDE w:val="0"/>
        <w:autoSpaceDN w:val="0"/>
        <w:adjustRightInd w:val="0"/>
        <w:rPr>
          <w:rFonts w:ascii="Arial" w:eastAsia="Calibri" w:hAnsi="Arial" w:cs="Arial"/>
          <w:color w:val="000000"/>
          <w:sz w:val="20"/>
          <w:szCs w:val="20"/>
        </w:rPr>
      </w:pPr>
      <w:r w:rsidRPr="00EB0090">
        <w:rPr>
          <w:rFonts w:ascii="Arial" w:eastAsia="Calibri" w:hAnsi="Arial" w:cs="Arial"/>
          <w:color w:val="000000"/>
          <w:sz w:val="20"/>
          <w:szCs w:val="20"/>
        </w:rPr>
        <w:t xml:space="preserve">Demolition </w:t>
      </w:r>
      <w:r w:rsidR="00AB18C9" w:rsidRPr="00EB0090">
        <w:rPr>
          <w:rFonts w:ascii="Arial" w:eastAsia="Calibri" w:hAnsi="Arial" w:cs="Arial"/>
          <w:color w:val="000000"/>
          <w:sz w:val="20"/>
          <w:szCs w:val="20"/>
        </w:rPr>
        <w:t xml:space="preserve">should be commenced by removing </w:t>
      </w:r>
      <w:r w:rsidRPr="00EB0090">
        <w:rPr>
          <w:rFonts w:ascii="Arial" w:eastAsia="Calibri" w:hAnsi="Arial" w:cs="Arial"/>
          <w:color w:val="000000"/>
          <w:sz w:val="20"/>
          <w:szCs w:val="20"/>
        </w:rPr>
        <w:t>partition</w:t>
      </w:r>
      <w:r w:rsidR="00AB18C9" w:rsidRPr="00EB0090">
        <w:rPr>
          <w:rFonts w:ascii="Arial" w:eastAsia="Calibri" w:hAnsi="Arial" w:cs="Arial"/>
          <w:color w:val="000000"/>
          <w:sz w:val="20"/>
          <w:szCs w:val="20"/>
        </w:rPr>
        <w:t xml:space="preserve">s and external non-load bearing </w:t>
      </w:r>
      <w:r w:rsidRPr="00EB0090">
        <w:rPr>
          <w:rFonts w:ascii="Arial" w:eastAsia="Calibri" w:hAnsi="Arial" w:cs="Arial"/>
          <w:color w:val="000000"/>
          <w:sz w:val="20"/>
          <w:szCs w:val="20"/>
        </w:rPr>
        <w:t xml:space="preserve">cladding. </w:t>
      </w:r>
      <w:r w:rsidR="00AB18C9" w:rsidRPr="00EB0090">
        <w:rPr>
          <w:rFonts w:ascii="Arial" w:eastAsia="Calibri" w:hAnsi="Arial" w:cs="Arial"/>
          <w:color w:val="000000"/>
          <w:sz w:val="20"/>
          <w:szCs w:val="20"/>
        </w:rPr>
        <w:t xml:space="preserve">It should be noted that in some </w:t>
      </w:r>
      <w:r w:rsidRPr="00EB0090">
        <w:rPr>
          <w:rFonts w:ascii="Arial" w:eastAsia="Calibri" w:hAnsi="Arial" w:cs="Arial"/>
          <w:color w:val="000000"/>
          <w:sz w:val="20"/>
          <w:szCs w:val="20"/>
        </w:rPr>
        <w:t>buildings the frame may rely on the panel w</w:t>
      </w:r>
      <w:r w:rsidR="00AB18C9" w:rsidRPr="00EB0090">
        <w:rPr>
          <w:rFonts w:ascii="Arial" w:eastAsia="Calibri" w:hAnsi="Arial" w:cs="Arial"/>
          <w:color w:val="000000"/>
          <w:sz w:val="20"/>
          <w:szCs w:val="20"/>
        </w:rPr>
        <w:t xml:space="preserve">alls </w:t>
      </w:r>
      <w:r w:rsidRPr="00EB0090">
        <w:rPr>
          <w:rFonts w:ascii="Arial" w:eastAsia="Calibri" w:hAnsi="Arial" w:cs="Arial"/>
          <w:color w:val="000000"/>
          <w:sz w:val="20"/>
          <w:szCs w:val="20"/>
        </w:rPr>
        <w:t>for stability.</w:t>
      </w:r>
    </w:p>
    <w:p w:rsidR="00AB18C9" w:rsidRDefault="00AB18C9" w:rsidP="00ED0125">
      <w:pPr>
        <w:autoSpaceDE w:val="0"/>
        <w:autoSpaceDN w:val="0"/>
        <w:adjustRightInd w:val="0"/>
        <w:rPr>
          <w:rFonts w:ascii="Arial" w:eastAsia="Calibri" w:hAnsi="Arial" w:cs="Arial"/>
          <w:color w:val="000000"/>
          <w:sz w:val="20"/>
          <w:szCs w:val="20"/>
        </w:rPr>
      </w:pPr>
    </w:p>
    <w:p w:rsidR="00ED0125" w:rsidRPr="00EB0090" w:rsidRDefault="00AB18C9" w:rsidP="00A50967">
      <w:pPr>
        <w:pStyle w:val="ListParagraph"/>
        <w:numPr>
          <w:ilvl w:val="0"/>
          <w:numId w:val="45"/>
        </w:numPr>
        <w:autoSpaceDE w:val="0"/>
        <w:autoSpaceDN w:val="0"/>
        <w:adjustRightInd w:val="0"/>
        <w:rPr>
          <w:rFonts w:ascii="Arial" w:eastAsia="Calibri" w:hAnsi="Arial" w:cs="Arial"/>
          <w:color w:val="000000"/>
          <w:sz w:val="20"/>
          <w:szCs w:val="20"/>
        </w:rPr>
      </w:pPr>
      <w:r w:rsidRPr="00EB0090">
        <w:rPr>
          <w:rFonts w:ascii="Arial" w:eastAsia="Calibri" w:hAnsi="Arial" w:cs="Arial"/>
          <w:color w:val="000000"/>
          <w:sz w:val="20"/>
          <w:szCs w:val="20"/>
        </w:rPr>
        <w:t xml:space="preserve">Where hand demolition methods are to </w:t>
      </w:r>
      <w:r w:rsidR="00ED0125" w:rsidRPr="00EB0090">
        <w:rPr>
          <w:rFonts w:ascii="Arial" w:eastAsia="Calibri" w:hAnsi="Arial" w:cs="Arial"/>
          <w:color w:val="000000"/>
          <w:sz w:val="20"/>
          <w:szCs w:val="20"/>
        </w:rPr>
        <w:t>be used, the</w:t>
      </w:r>
      <w:r w:rsidRPr="00EB0090">
        <w:rPr>
          <w:rFonts w:ascii="Arial" w:eastAsia="Calibri" w:hAnsi="Arial" w:cs="Arial"/>
          <w:color w:val="000000"/>
          <w:sz w:val="20"/>
          <w:szCs w:val="20"/>
        </w:rPr>
        <w:t xml:space="preserve"> following procedures should be </w:t>
      </w:r>
      <w:r w:rsidR="00ED0125" w:rsidRPr="00EB0090">
        <w:rPr>
          <w:rFonts w:ascii="Arial" w:eastAsia="Calibri" w:hAnsi="Arial" w:cs="Arial"/>
          <w:color w:val="000000"/>
          <w:sz w:val="20"/>
          <w:szCs w:val="20"/>
        </w:rPr>
        <w:t>used:</w:t>
      </w:r>
    </w:p>
    <w:p w:rsidR="00ED0125" w:rsidRPr="0010042D" w:rsidRDefault="00ED0125" w:rsidP="00A50967">
      <w:pPr>
        <w:pStyle w:val="ListParagraph"/>
        <w:numPr>
          <w:ilvl w:val="0"/>
          <w:numId w:val="46"/>
        </w:numPr>
        <w:autoSpaceDE w:val="0"/>
        <w:autoSpaceDN w:val="0"/>
        <w:adjustRightInd w:val="0"/>
        <w:rPr>
          <w:rFonts w:ascii="Arial" w:eastAsia="Calibri" w:hAnsi="Arial" w:cs="Arial"/>
          <w:b/>
          <w:bCs/>
          <w:iCs/>
          <w:color w:val="000000"/>
          <w:sz w:val="20"/>
          <w:szCs w:val="20"/>
        </w:rPr>
      </w:pPr>
      <w:r w:rsidRPr="0010042D">
        <w:rPr>
          <w:rFonts w:ascii="Arial" w:eastAsia="Calibri" w:hAnsi="Arial" w:cs="Arial"/>
          <w:b/>
          <w:bCs/>
          <w:iCs/>
          <w:color w:val="000000"/>
          <w:sz w:val="20"/>
          <w:szCs w:val="20"/>
        </w:rPr>
        <w:t>Reinforced concrete beams</w:t>
      </w:r>
    </w:p>
    <w:p w:rsidR="00ED0125" w:rsidRPr="00BF7DA2" w:rsidRDefault="00ED0125" w:rsidP="00BF7DA2">
      <w:pPr>
        <w:autoSpaceDE w:val="0"/>
        <w:autoSpaceDN w:val="0"/>
        <w:adjustRightInd w:val="0"/>
        <w:ind w:left="360"/>
        <w:rPr>
          <w:rFonts w:ascii="Arial" w:eastAsia="Calibri" w:hAnsi="Arial" w:cs="Arial"/>
          <w:color w:val="000000"/>
          <w:sz w:val="20"/>
          <w:szCs w:val="20"/>
        </w:rPr>
      </w:pPr>
      <w:r w:rsidRPr="00BF7DA2">
        <w:rPr>
          <w:rFonts w:ascii="Arial" w:eastAsia="Calibri" w:hAnsi="Arial" w:cs="Arial"/>
          <w:color w:val="000000"/>
          <w:sz w:val="20"/>
          <w:szCs w:val="20"/>
        </w:rPr>
        <w:t>For bea</w:t>
      </w:r>
      <w:r w:rsidR="00AB18C9" w:rsidRPr="00BF7DA2">
        <w:rPr>
          <w:rFonts w:ascii="Arial" w:eastAsia="Calibri" w:hAnsi="Arial" w:cs="Arial"/>
          <w:color w:val="000000"/>
          <w:sz w:val="20"/>
          <w:szCs w:val="20"/>
        </w:rPr>
        <w:t xml:space="preserve">ms, a supporting rope should be </w:t>
      </w:r>
      <w:r w:rsidRPr="00BF7DA2">
        <w:rPr>
          <w:rFonts w:ascii="Arial" w:eastAsia="Calibri" w:hAnsi="Arial" w:cs="Arial"/>
          <w:color w:val="000000"/>
          <w:sz w:val="20"/>
          <w:szCs w:val="20"/>
        </w:rPr>
        <w:t>attached</w:t>
      </w:r>
      <w:r w:rsidR="00AB18C9" w:rsidRPr="00BF7DA2">
        <w:rPr>
          <w:rFonts w:ascii="Arial" w:eastAsia="Calibri" w:hAnsi="Arial" w:cs="Arial"/>
          <w:color w:val="000000"/>
          <w:sz w:val="20"/>
          <w:szCs w:val="20"/>
        </w:rPr>
        <w:t xml:space="preserve"> to the beam. Then the concrete should be removed from </w:t>
      </w:r>
      <w:r w:rsidRPr="00BF7DA2">
        <w:rPr>
          <w:rFonts w:ascii="Arial" w:eastAsia="Calibri" w:hAnsi="Arial" w:cs="Arial"/>
          <w:color w:val="000000"/>
          <w:sz w:val="20"/>
          <w:szCs w:val="20"/>
        </w:rPr>
        <w:t>both end</w:t>
      </w:r>
      <w:r w:rsidR="00AB18C9" w:rsidRPr="00BF7DA2">
        <w:rPr>
          <w:rFonts w:ascii="Arial" w:eastAsia="Calibri" w:hAnsi="Arial" w:cs="Arial"/>
          <w:color w:val="000000"/>
          <w:sz w:val="20"/>
          <w:szCs w:val="20"/>
        </w:rPr>
        <w:t xml:space="preserve">s by </w:t>
      </w:r>
      <w:r w:rsidRPr="00BF7DA2">
        <w:rPr>
          <w:rFonts w:ascii="Arial" w:eastAsia="Calibri" w:hAnsi="Arial" w:cs="Arial"/>
          <w:color w:val="000000"/>
          <w:sz w:val="20"/>
          <w:szCs w:val="20"/>
        </w:rPr>
        <w:t>pneuma</w:t>
      </w:r>
      <w:r w:rsidR="00AB18C9" w:rsidRPr="00BF7DA2">
        <w:rPr>
          <w:rFonts w:ascii="Arial" w:eastAsia="Calibri" w:hAnsi="Arial" w:cs="Arial"/>
          <w:color w:val="000000"/>
          <w:sz w:val="20"/>
          <w:szCs w:val="20"/>
        </w:rPr>
        <w:t xml:space="preserve">tic drill and the reinforcement </w:t>
      </w:r>
      <w:r w:rsidRPr="00BF7DA2">
        <w:rPr>
          <w:rFonts w:ascii="Arial" w:eastAsia="Calibri" w:hAnsi="Arial" w:cs="Arial"/>
          <w:color w:val="000000"/>
          <w:sz w:val="20"/>
          <w:szCs w:val="20"/>
        </w:rPr>
        <w:t>exposed</w:t>
      </w:r>
      <w:r w:rsidR="00AB18C9" w:rsidRPr="00BF7DA2">
        <w:rPr>
          <w:rFonts w:ascii="Arial" w:eastAsia="Calibri" w:hAnsi="Arial" w:cs="Arial"/>
          <w:color w:val="000000"/>
          <w:sz w:val="20"/>
          <w:szCs w:val="20"/>
        </w:rPr>
        <w:t xml:space="preserve">. The reinforcement should then </w:t>
      </w:r>
      <w:r w:rsidRPr="00BF7DA2">
        <w:rPr>
          <w:rFonts w:ascii="Arial" w:eastAsia="Calibri" w:hAnsi="Arial" w:cs="Arial"/>
          <w:color w:val="000000"/>
          <w:sz w:val="20"/>
          <w:szCs w:val="20"/>
        </w:rPr>
        <w:t xml:space="preserve">be cut in </w:t>
      </w:r>
      <w:r w:rsidR="00AB18C9" w:rsidRPr="00BF7DA2">
        <w:rPr>
          <w:rFonts w:ascii="Arial" w:eastAsia="Calibri" w:hAnsi="Arial" w:cs="Arial"/>
          <w:color w:val="000000"/>
          <w:sz w:val="20"/>
          <w:szCs w:val="20"/>
        </w:rPr>
        <w:t xml:space="preserve">such a way as to allow the beam </w:t>
      </w:r>
      <w:r w:rsidRPr="00BF7DA2">
        <w:rPr>
          <w:rFonts w:ascii="Arial" w:eastAsia="Calibri" w:hAnsi="Arial" w:cs="Arial"/>
          <w:color w:val="000000"/>
          <w:sz w:val="20"/>
          <w:szCs w:val="20"/>
        </w:rPr>
        <w:t>to be low</w:t>
      </w:r>
      <w:r w:rsidR="00CC414B">
        <w:rPr>
          <w:rFonts w:ascii="Arial" w:eastAsia="Calibri" w:hAnsi="Arial" w:cs="Arial"/>
          <w:color w:val="000000"/>
          <w:sz w:val="20"/>
          <w:szCs w:val="20"/>
        </w:rPr>
        <w:t>ered under control to the floor.</w:t>
      </w:r>
    </w:p>
    <w:p w:rsidR="00EB0090" w:rsidRDefault="00EB0090" w:rsidP="00ED0125">
      <w:pPr>
        <w:autoSpaceDE w:val="0"/>
        <w:autoSpaceDN w:val="0"/>
        <w:adjustRightInd w:val="0"/>
        <w:rPr>
          <w:rFonts w:ascii="Arial" w:eastAsia="Calibri" w:hAnsi="Arial" w:cs="Arial"/>
          <w:color w:val="000000"/>
          <w:sz w:val="20"/>
          <w:szCs w:val="20"/>
        </w:rPr>
      </w:pPr>
    </w:p>
    <w:p w:rsidR="00ED0125" w:rsidRPr="00BF7DA2" w:rsidRDefault="00ED0125" w:rsidP="00A50967">
      <w:pPr>
        <w:pStyle w:val="ListParagraph"/>
        <w:numPr>
          <w:ilvl w:val="0"/>
          <w:numId w:val="46"/>
        </w:numPr>
        <w:autoSpaceDE w:val="0"/>
        <w:autoSpaceDN w:val="0"/>
        <w:adjustRightInd w:val="0"/>
        <w:rPr>
          <w:rFonts w:ascii="Arial" w:eastAsia="Calibri" w:hAnsi="Arial" w:cs="Arial"/>
          <w:b/>
          <w:bCs/>
          <w:iCs/>
          <w:color w:val="000000"/>
          <w:sz w:val="20"/>
          <w:szCs w:val="20"/>
        </w:rPr>
      </w:pPr>
      <w:r w:rsidRPr="00BF7DA2">
        <w:rPr>
          <w:rFonts w:ascii="Arial" w:eastAsia="Calibri" w:hAnsi="Arial" w:cs="Arial"/>
          <w:b/>
          <w:bCs/>
          <w:iCs/>
          <w:color w:val="000000"/>
          <w:sz w:val="20"/>
          <w:szCs w:val="20"/>
        </w:rPr>
        <w:t>Reinforced concrete columns</w:t>
      </w:r>
    </w:p>
    <w:p w:rsidR="00ED0125" w:rsidRPr="00BF7DA2" w:rsidRDefault="00ED0125" w:rsidP="001C2211">
      <w:pPr>
        <w:autoSpaceDE w:val="0"/>
        <w:autoSpaceDN w:val="0"/>
        <w:adjustRightInd w:val="0"/>
        <w:rPr>
          <w:rFonts w:ascii="Arial" w:eastAsia="Calibri" w:hAnsi="Arial" w:cs="Arial"/>
          <w:color w:val="000000"/>
          <w:sz w:val="20"/>
          <w:szCs w:val="20"/>
        </w:rPr>
      </w:pPr>
      <w:r w:rsidRPr="00BF7DA2">
        <w:rPr>
          <w:rFonts w:ascii="Arial" w:eastAsia="Calibri" w:hAnsi="Arial" w:cs="Arial"/>
          <w:color w:val="000000"/>
          <w:sz w:val="20"/>
          <w:szCs w:val="20"/>
        </w:rPr>
        <w:t>For co</w:t>
      </w:r>
      <w:r w:rsidR="00AB18C9" w:rsidRPr="00BF7DA2">
        <w:rPr>
          <w:rFonts w:ascii="Arial" w:eastAsia="Calibri" w:hAnsi="Arial" w:cs="Arial"/>
          <w:color w:val="000000"/>
          <w:sz w:val="20"/>
          <w:szCs w:val="20"/>
        </w:rPr>
        <w:t xml:space="preserve">lumns, the reinforcement should </w:t>
      </w:r>
      <w:r w:rsidRPr="00BF7DA2">
        <w:rPr>
          <w:rFonts w:ascii="Arial" w:eastAsia="Calibri" w:hAnsi="Arial" w:cs="Arial"/>
          <w:color w:val="000000"/>
          <w:sz w:val="20"/>
          <w:szCs w:val="20"/>
        </w:rPr>
        <w:t>be expose</w:t>
      </w:r>
      <w:r w:rsidR="00AB18C9" w:rsidRPr="00BF7DA2">
        <w:rPr>
          <w:rFonts w:ascii="Arial" w:eastAsia="Calibri" w:hAnsi="Arial" w:cs="Arial"/>
          <w:color w:val="000000"/>
          <w:sz w:val="20"/>
          <w:szCs w:val="20"/>
        </w:rPr>
        <w:t xml:space="preserve">d at the base after restraining </w:t>
      </w:r>
      <w:r w:rsidRPr="00BF7DA2">
        <w:rPr>
          <w:rFonts w:ascii="Arial" w:eastAsia="Calibri" w:hAnsi="Arial" w:cs="Arial"/>
          <w:color w:val="000000"/>
          <w:sz w:val="20"/>
          <w:szCs w:val="20"/>
        </w:rPr>
        <w:t>wire g</w:t>
      </w:r>
      <w:r w:rsidR="00AB18C9" w:rsidRPr="00BF7DA2">
        <w:rPr>
          <w:rFonts w:ascii="Arial" w:eastAsia="Calibri" w:hAnsi="Arial" w:cs="Arial"/>
          <w:color w:val="000000"/>
          <w:sz w:val="20"/>
          <w:szCs w:val="20"/>
        </w:rPr>
        <w:t xml:space="preserve">uy ropes have been placed round </w:t>
      </w:r>
      <w:r w:rsidRPr="00BF7DA2">
        <w:rPr>
          <w:rFonts w:ascii="Arial" w:eastAsia="Calibri" w:hAnsi="Arial" w:cs="Arial"/>
          <w:color w:val="000000"/>
          <w:sz w:val="20"/>
          <w:szCs w:val="20"/>
        </w:rPr>
        <w:t>the membe</w:t>
      </w:r>
      <w:r w:rsidR="00AB18C9" w:rsidRPr="00BF7DA2">
        <w:rPr>
          <w:rFonts w:ascii="Arial" w:eastAsia="Calibri" w:hAnsi="Arial" w:cs="Arial"/>
          <w:color w:val="000000"/>
          <w:sz w:val="20"/>
          <w:szCs w:val="20"/>
        </w:rPr>
        <w:t xml:space="preserve">r at the top. The reinforcement </w:t>
      </w:r>
      <w:r w:rsidRPr="00BF7DA2">
        <w:rPr>
          <w:rFonts w:ascii="Arial" w:eastAsia="Calibri" w:hAnsi="Arial" w:cs="Arial"/>
          <w:color w:val="000000"/>
          <w:sz w:val="20"/>
          <w:szCs w:val="20"/>
        </w:rPr>
        <w:t>s</w:t>
      </w:r>
      <w:r w:rsidR="00AB18C9" w:rsidRPr="00BF7DA2">
        <w:rPr>
          <w:rFonts w:ascii="Arial" w:eastAsia="Calibri" w:hAnsi="Arial" w:cs="Arial"/>
          <w:color w:val="000000"/>
          <w:sz w:val="20"/>
          <w:szCs w:val="20"/>
        </w:rPr>
        <w:t xml:space="preserve">hould then be cut in such a way </w:t>
      </w:r>
      <w:r w:rsidRPr="00BF7DA2">
        <w:rPr>
          <w:rFonts w:ascii="Arial" w:eastAsia="Calibri" w:hAnsi="Arial" w:cs="Arial"/>
          <w:color w:val="000000"/>
          <w:sz w:val="20"/>
          <w:szCs w:val="20"/>
        </w:rPr>
        <w:t>as to all</w:t>
      </w:r>
      <w:r w:rsidR="00AB18C9" w:rsidRPr="00BF7DA2">
        <w:rPr>
          <w:rFonts w:ascii="Arial" w:eastAsia="Calibri" w:hAnsi="Arial" w:cs="Arial"/>
          <w:color w:val="000000"/>
          <w:sz w:val="20"/>
          <w:szCs w:val="20"/>
        </w:rPr>
        <w:t xml:space="preserve">ow the column to be pulled down </w:t>
      </w:r>
      <w:r w:rsidRPr="00BF7DA2">
        <w:rPr>
          <w:rFonts w:ascii="Arial" w:eastAsia="Calibri" w:hAnsi="Arial" w:cs="Arial"/>
          <w:color w:val="000000"/>
          <w:sz w:val="20"/>
          <w:szCs w:val="20"/>
        </w:rPr>
        <w:t>to the f</w:t>
      </w:r>
      <w:r w:rsidR="00CC414B">
        <w:rPr>
          <w:rFonts w:ascii="Arial" w:eastAsia="Calibri" w:hAnsi="Arial" w:cs="Arial"/>
          <w:color w:val="000000"/>
          <w:sz w:val="20"/>
          <w:szCs w:val="20"/>
        </w:rPr>
        <w:t>loor under control.</w:t>
      </w:r>
    </w:p>
    <w:p w:rsidR="00BF7DA2" w:rsidRDefault="00BF7DA2" w:rsidP="00ED0125">
      <w:pPr>
        <w:autoSpaceDE w:val="0"/>
        <w:autoSpaceDN w:val="0"/>
        <w:adjustRightInd w:val="0"/>
        <w:rPr>
          <w:rFonts w:ascii="Arial" w:eastAsia="Calibri" w:hAnsi="Arial" w:cs="Arial"/>
          <w:color w:val="000000"/>
          <w:sz w:val="20"/>
          <w:szCs w:val="20"/>
        </w:rPr>
      </w:pPr>
    </w:p>
    <w:p w:rsidR="00ED0125" w:rsidRPr="00BF7DA2" w:rsidRDefault="00ED0125" w:rsidP="00A50967">
      <w:pPr>
        <w:pStyle w:val="ListParagraph"/>
        <w:numPr>
          <w:ilvl w:val="0"/>
          <w:numId w:val="46"/>
        </w:numPr>
        <w:autoSpaceDE w:val="0"/>
        <w:autoSpaceDN w:val="0"/>
        <w:adjustRightInd w:val="0"/>
        <w:rPr>
          <w:rFonts w:ascii="Arial" w:eastAsia="Calibri" w:hAnsi="Arial" w:cs="Arial"/>
          <w:b/>
          <w:bCs/>
          <w:iCs/>
          <w:color w:val="000000"/>
          <w:sz w:val="20"/>
          <w:szCs w:val="20"/>
        </w:rPr>
      </w:pPr>
      <w:r w:rsidRPr="00BF7DA2">
        <w:rPr>
          <w:rFonts w:ascii="Arial" w:eastAsia="Calibri" w:hAnsi="Arial" w:cs="Arial"/>
          <w:b/>
          <w:bCs/>
          <w:iCs/>
          <w:color w:val="000000"/>
          <w:sz w:val="20"/>
          <w:szCs w:val="20"/>
        </w:rPr>
        <w:t>Reinforced concrete walls</w:t>
      </w:r>
    </w:p>
    <w:p w:rsidR="00ED0125" w:rsidRPr="00BF7DA2" w:rsidRDefault="00ED0125" w:rsidP="00BF7DA2">
      <w:pPr>
        <w:autoSpaceDE w:val="0"/>
        <w:autoSpaceDN w:val="0"/>
        <w:adjustRightInd w:val="0"/>
        <w:ind w:left="360"/>
        <w:rPr>
          <w:rFonts w:ascii="Arial" w:eastAsia="Calibri" w:hAnsi="Arial" w:cs="Arial"/>
          <w:color w:val="000000"/>
          <w:sz w:val="20"/>
          <w:szCs w:val="20"/>
        </w:rPr>
      </w:pPr>
      <w:r w:rsidRPr="00BF7DA2">
        <w:rPr>
          <w:rFonts w:ascii="Arial" w:eastAsia="Calibri" w:hAnsi="Arial" w:cs="Arial"/>
          <w:color w:val="000000"/>
          <w:sz w:val="20"/>
          <w:szCs w:val="20"/>
        </w:rPr>
        <w:t>Reinforc</w:t>
      </w:r>
      <w:r w:rsidR="00AB18C9" w:rsidRPr="00BF7DA2">
        <w:rPr>
          <w:rFonts w:ascii="Arial" w:eastAsia="Calibri" w:hAnsi="Arial" w:cs="Arial"/>
          <w:color w:val="000000"/>
          <w:sz w:val="20"/>
          <w:szCs w:val="20"/>
        </w:rPr>
        <w:t xml:space="preserve">ed concrete walls should be cut </w:t>
      </w:r>
      <w:r w:rsidRPr="00BF7DA2">
        <w:rPr>
          <w:rFonts w:ascii="Arial" w:eastAsia="Calibri" w:hAnsi="Arial" w:cs="Arial"/>
          <w:color w:val="000000"/>
          <w:sz w:val="20"/>
          <w:szCs w:val="20"/>
        </w:rPr>
        <w:t>into strip</w:t>
      </w:r>
      <w:r w:rsidR="00AB18C9" w:rsidRPr="00BF7DA2">
        <w:rPr>
          <w:rFonts w:ascii="Arial" w:eastAsia="Calibri" w:hAnsi="Arial" w:cs="Arial"/>
          <w:color w:val="000000"/>
          <w:sz w:val="20"/>
          <w:szCs w:val="20"/>
        </w:rPr>
        <w:t>s</w:t>
      </w:r>
      <w:r w:rsidR="00CC414B">
        <w:rPr>
          <w:rFonts w:ascii="Arial" w:eastAsia="Calibri" w:hAnsi="Arial" w:cs="Arial"/>
          <w:color w:val="000000"/>
          <w:sz w:val="20"/>
          <w:szCs w:val="20"/>
        </w:rPr>
        <w:t xml:space="preserve"> and demolished as for columns.</w:t>
      </w:r>
    </w:p>
    <w:p w:rsidR="00E302F1" w:rsidRDefault="00E302F1" w:rsidP="00ED0125">
      <w:pPr>
        <w:autoSpaceDE w:val="0"/>
        <w:autoSpaceDN w:val="0"/>
        <w:adjustRightInd w:val="0"/>
        <w:rPr>
          <w:rFonts w:ascii="Arial" w:eastAsia="Calibri" w:hAnsi="Arial" w:cs="Arial"/>
          <w:color w:val="000000"/>
          <w:sz w:val="20"/>
          <w:szCs w:val="20"/>
        </w:rPr>
      </w:pPr>
    </w:p>
    <w:p w:rsidR="00C649C6" w:rsidRPr="00BF7DA2" w:rsidRDefault="00C649C6" w:rsidP="00A50967">
      <w:pPr>
        <w:pStyle w:val="ListParagraph"/>
        <w:numPr>
          <w:ilvl w:val="0"/>
          <w:numId w:val="46"/>
        </w:numPr>
        <w:autoSpaceDE w:val="0"/>
        <w:autoSpaceDN w:val="0"/>
        <w:adjustRightInd w:val="0"/>
        <w:rPr>
          <w:rFonts w:ascii="Arial" w:eastAsia="Calibri" w:hAnsi="Arial" w:cs="Arial"/>
          <w:b/>
          <w:bCs/>
          <w:iCs/>
          <w:color w:val="000000"/>
          <w:sz w:val="20"/>
          <w:szCs w:val="20"/>
        </w:rPr>
      </w:pPr>
      <w:r w:rsidRPr="00BF7DA2">
        <w:rPr>
          <w:rFonts w:ascii="Arial" w:eastAsia="Calibri" w:hAnsi="Arial" w:cs="Arial"/>
          <w:b/>
          <w:bCs/>
          <w:iCs/>
          <w:color w:val="000000"/>
          <w:sz w:val="20"/>
          <w:szCs w:val="20"/>
        </w:rPr>
        <w:t>Suspended floors and roofs</w:t>
      </w:r>
    </w:p>
    <w:p w:rsidR="00BF7DA2" w:rsidRDefault="00C649C6" w:rsidP="00C649C6">
      <w:pPr>
        <w:autoSpaceDE w:val="0"/>
        <w:autoSpaceDN w:val="0"/>
        <w:adjustRightInd w:val="0"/>
        <w:rPr>
          <w:rFonts w:ascii="Arial" w:eastAsia="Calibri" w:hAnsi="Arial" w:cs="Arial"/>
          <w:sz w:val="20"/>
          <w:szCs w:val="20"/>
        </w:rPr>
      </w:pPr>
      <w:r w:rsidRPr="00C649C6">
        <w:rPr>
          <w:rFonts w:ascii="Arial" w:eastAsia="Calibri" w:hAnsi="Arial" w:cs="Arial"/>
          <w:sz w:val="20"/>
          <w:szCs w:val="20"/>
        </w:rPr>
        <w:t xml:space="preserve">Before demolishing suspended floors and roofs, the type of construction should be ascertained. In solid slabs, the direction of the main reinforcement should be determined; the slab should then be cut into strips parallel to the main reinforcement </w:t>
      </w:r>
      <w:r w:rsidR="00CD013B">
        <w:rPr>
          <w:rFonts w:ascii="Arial" w:eastAsia="Calibri" w:hAnsi="Arial" w:cs="Arial"/>
          <w:sz w:val="20"/>
          <w:szCs w:val="20"/>
        </w:rPr>
        <w:t>and demo</w:t>
      </w:r>
      <w:r w:rsidR="00CC414B">
        <w:rPr>
          <w:rFonts w:ascii="Arial" w:eastAsia="Calibri" w:hAnsi="Arial" w:cs="Arial"/>
          <w:sz w:val="20"/>
          <w:szCs w:val="20"/>
        </w:rPr>
        <w:t>lished strip by strip.</w:t>
      </w:r>
    </w:p>
    <w:p w:rsidR="00C649C6" w:rsidRDefault="00C649C6" w:rsidP="00C649C6">
      <w:pPr>
        <w:autoSpaceDE w:val="0"/>
        <w:autoSpaceDN w:val="0"/>
        <w:adjustRightInd w:val="0"/>
        <w:rPr>
          <w:rFonts w:ascii="Arial" w:eastAsia="Calibri" w:hAnsi="Arial" w:cs="Arial"/>
          <w:sz w:val="20"/>
          <w:szCs w:val="20"/>
        </w:rPr>
      </w:pPr>
      <w:r w:rsidRPr="00C649C6">
        <w:rPr>
          <w:rFonts w:ascii="Arial" w:eastAsia="Calibri" w:hAnsi="Arial" w:cs="Arial"/>
          <w:sz w:val="20"/>
          <w:szCs w:val="20"/>
        </w:rPr>
        <w:t>Where ribbed construction has been used, the principle of design and method of construction should be determined</w:t>
      </w:r>
      <w:r w:rsidR="00CD013B">
        <w:rPr>
          <w:rFonts w:ascii="Arial" w:eastAsia="Calibri" w:hAnsi="Arial" w:cs="Arial"/>
          <w:sz w:val="20"/>
          <w:szCs w:val="20"/>
        </w:rPr>
        <w:t xml:space="preserve"> before demolition is commenced,</w:t>
      </w:r>
      <w:r w:rsidRPr="00C649C6">
        <w:rPr>
          <w:rFonts w:ascii="Arial" w:eastAsia="Calibri" w:hAnsi="Arial" w:cs="Arial"/>
          <w:sz w:val="20"/>
          <w:szCs w:val="20"/>
        </w:rPr>
        <w:t xml:space="preserve"> care should be taken not to cut the ribs inadvertently.</w:t>
      </w:r>
    </w:p>
    <w:p w:rsidR="00285FBB" w:rsidRDefault="00285FBB" w:rsidP="00C649C6">
      <w:pPr>
        <w:autoSpaceDE w:val="0"/>
        <w:autoSpaceDN w:val="0"/>
        <w:adjustRightInd w:val="0"/>
        <w:rPr>
          <w:rFonts w:ascii="Arial" w:eastAsia="Calibri" w:hAnsi="Arial" w:cs="Arial"/>
          <w:sz w:val="20"/>
          <w:szCs w:val="20"/>
        </w:rPr>
      </w:pPr>
    </w:p>
    <w:p w:rsidR="00285FBB" w:rsidRPr="00285FBB" w:rsidRDefault="00285FBB" w:rsidP="003472BC">
      <w:pPr>
        <w:pStyle w:val="ListParagraph"/>
        <w:numPr>
          <w:ilvl w:val="1"/>
          <w:numId w:val="36"/>
        </w:numPr>
        <w:tabs>
          <w:tab w:val="left" w:pos="540"/>
        </w:tabs>
        <w:autoSpaceDE w:val="0"/>
        <w:autoSpaceDN w:val="0"/>
        <w:adjustRightInd w:val="0"/>
        <w:rPr>
          <w:rFonts w:ascii="Arial" w:eastAsia="Calibri" w:hAnsi="Arial" w:cs="Arial"/>
          <w:b/>
          <w:sz w:val="20"/>
          <w:szCs w:val="20"/>
        </w:rPr>
      </w:pPr>
      <w:r w:rsidRPr="00285FBB">
        <w:rPr>
          <w:rFonts w:ascii="Arial" w:eastAsia="Calibri" w:hAnsi="Arial" w:cs="Arial"/>
          <w:b/>
          <w:bCs/>
          <w:sz w:val="20"/>
          <w:szCs w:val="20"/>
        </w:rPr>
        <w:t xml:space="preserve">Precast </w:t>
      </w:r>
      <w:r w:rsidR="00F06D62">
        <w:rPr>
          <w:rFonts w:ascii="Arial" w:eastAsia="Calibri" w:hAnsi="Arial" w:cs="Arial"/>
          <w:b/>
          <w:sz w:val="20"/>
          <w:szCs w:val="20"/>
        </w:rPr>
        <w:t>reinforced c</w:t>
      </w:r>
      <w:r w:rsidRPr="00285FBB">
        <w:rPr>
          <w:rFonts w:ascii="Arial" w:eastAsia="Calibri" w:hAnsi="Arial" w:cs="Arial"/>
          <w:b/>
          <w:sz w:val="20"/>
          <w:szCs w:val="20"/>
        </w:rPr>
        <w:t>oncrete</w:t>
      </w:r>
    </w:p>
    <w:p w:rsidR="00285FBB" w:rsidRDefault="00285FBB" w:rsidP="00285FBB">
      <w:pPr>
        <w:autoSpaceDE w:val="0"/>
        <w:autoSpaceDN w:val="0"/>
        <w:adjustRightInd w:val="0"/>
        <w:rPr>
          <w:rFonts w:ascii="Arial" w:eastAsia="Calibri" w:hAnsi="Arial" w:cs="Arial"/>
          <w:color w:val="000000"/>
          <w:sz w:val="20"/>
          <w:szCs w:val="20"/>
        </w:rPr>
      </w:pPr>
      <w:r w:rsidRPr="00285FBB">
        <w:rPr>
          <w:rFonts w:ascii="Arial" w:eastAsia="Calibri" w:hAnsi="Arial" w:cs="Arial"/>
          <w:color w:val="000000"/>
          <w:sz w:val="20"/>
          <w:szCs w:val="20"/>
        </w:rPr>
        <w:t>Precast re</w:t>
      </w:r>
      <w:r>
        <w:rPr>
          <w:rFonts w:ascii="Arial" w:eastAsia="Calibri" w:hAnsi="Arial" w:cs="Arial"/>
          <w:color w:val="000000"/>
          <w:sz w:val="20"/>
          <w:szCs w:val="20"/>
        </w:rPr>
        <w:t xml:space="preserve">inforced concrete units used in </w:t>
      </w:r>
      <w:r w:rsidRPr="00285FBB">
        <w:rPr>
          <w:rFonts w:ascii="Arial" w:eastAsia="Calibri" w:hAnsi="Arial" w:cs="Arial"/>
          <w:color w:val="000000"/>
          <w:sz w:val="20"/>
          <w:szCs w:val="20"/>
        </w:rPr>
        <w:t>a structure are n</w:t>
      </w:r>
      <w:r>
        <w:rPr>
          <w:rFonts w:ascii="Arial" w:eastAsia="Calibri" w:hAnsi="Arial" w:cs="Arial"/>
          <w:color w:val="000000"/>
          <w:sz w:val="20"/>
          <w:szCs w:val="20"/>
        </w:rPr>
        <w:t xml:space="preserve">ormally held in position by the </w:t>
      </w:r>
      <w:r w:rsidRPr="00285FBB">
        <w:rPr>
          <w:rFonts w:ascii="Arial" w:eastAsia="Calibri" w:hAnsi="Arial" w:cs="Arial"/>
          <w:color w:val="000000"/>
          <w:sz w:val="20"/>
          <w:szCs w:val="20"/>
        </w:rPr>
        <w:t xml:space="preserve">strength of the joints made </w:t>
      </w:r>
      <w:r w:rsidRPr="00285FBB">
        <w:rPr>
          <w:rFonts w:ascii="Arial" w:eastAsia="Calibri" w:hAnsi="Arial" w:cs="Arial"/>
          <w:b/>
          <w:bCs/>
          <w:i/>
          <w:iCs/>
          <w:color w:val="000000"/>
          <w:sz w:val="20"/>
          <w:szCs w:val="20"/>
        </w:rPr>
        <w:t xml:space="preserve">in-situ </w:t>
      </w:r>
      <w:r>
        <w:rPr>
          <w:rFonts w:ascii="Arial" w:eastAsia="Calibri" w:hAnsi="Arial" w:cs="Arial"/>
          <w:color w:val="000000"/>
          <w:sz w:val="20"/>
          <w:szCs w:val="20"/>
        </w:rPr>
        <w:t xml:space="preserve">or on supporting </w:t>
      </w:r>
      <w:r w:rsidRPr="00285FBB">
        <w:rPr>
          <w:rFonts w:ascii="Arial" w:eastAsia="Calibri" w:hAnsi="Arial" w:cs="Arial"/>
          <w:color w:val="000000"/>
          <w:sz w:val="20"/>
          <w:szCs w:val="20"/>
        </w:rPr>
        <w:t>walls, e</w:t>
      </w:r>
      <w:r>
        <w:rPr>
          <w:rFonts w:ascii="Arial" w:eastAsia="Calibri" w:hAnsi="Arial" w:cs="Arial"/>
          <w:color w:val="000000"/>
          <w:sz w:val="20"/>
          <w:szCs w:val="20"/>
        </w:rPr>
        <w:t xml:space="preserve">tc. As such, before starting on </w:t>
      </w:r>
      <w:r w:rsidRPr="00285FBB">
        <w:rPr>
          <w:rFonts w:ascii="Arial" w:eastAsia="Calibri" w:hAnsi="Arial" w:cs="Arial"/>
          <w:color w:val="000000"/>
          <w:sz w:val="20"/>
          <w:szCs w:val="20"/>
        </w:rPr>
        <w:t xml:space="preserve">demolition, </w:t>
      </w:r>
      <w:r>
        <w:rPr>
          <w:rFonts w:ascii="Arial" w:eastAsia="Calibri" w:hAnsi="Arial" w:cs="Arial"/>
          <w:color w:val="000000"/>
          <w:sz w:val="20"/>
          <w:szCs w:val="20"/>
        </w:rPr>
        <w:t xml:space="preserve">the joint structures and/or the </w:t>
      </w:r>
      <w:r w:rsidRPr="00285FBB">
        <w:rPr>
          <w:rFonts w:ascii="Arial" w:eastAsia="Calibri" w:hAnsi="Arial" w:cs="Arial"/>
          <w:color w:val="000000"/>
          <w:sz w:val="20"/>
          <w:szCs w:val="20"/>
        </w:rPr>
        <w:t>s</w:t>
      </w:r>
      <w:r>
        <w:rPr>
          <w:rFonts w:ascii="Arial" w:eastAsia="Calibri" w:hAnsi="Arial" w:cs="Arial"/>
          <w:color w:val="000000"/>
          <w:sz w:val="20"/>
          <w:szCs w:val="20"/>
        </w:rPr>
        <w:t>u</w:t>
      </w:r>
      <w:r w:rsidRPr="00285FBB">
        <w:rPr>
          <w:rFonts w:ascii="Arial" w:eastAsia="Calibri" w:hAnsi="Arial" w:cs="Arial"/>
          <w:color w:val="000000"/>
          <w:sz w:val="20"/>
          <w:szCs w:val="20"/>
        </w:rPr>
        <w:t xml:space="preserve">pporting </w:t>
      </w:r>
      <w:r>
        <w:rPr>
          <w:rFonts w:ascii="Arial" w:eastAsia="Calibri" w:hAnsi="Arial" w:cs="Arial"/>
          <w:color w:val="000000"/>
          <w:sz w:val="20"/>
          <w:szCs w:val="20"/>
        </w:rPr>
        <w:t xml:space="preserve">mechanisms shall be studied and </w:t>
      </w:r>
      <w:r w:rsidRPr="00285FBB">
        <w:rPr>
          <w:rFonts w:ascii="Arial" w:eastAsia="Calibri" w:hAnsi="Arial" w:cs="Arial"/>
          <w:color w:val="000000"/>
          <w:sz w:val="20"/>
          <w:szCs w:val="20"/>
        </w:rPr>
        <w:t>understood.</w:t>
      </w:r>
    </w:p>
    <w:p w:rsidR="00FB62E6" w:rsidRDefault="00FB62E6" w:rsidP="00285FBB">
      <w:pPr>
        <w:autoSpaceDE w:val="0"/>
        <w:autoSpaceDN w:val="0"/>
        <w:adjustRightInd w:val="0"/>
        <w:rPr>
          <w:rFonts w:ascii="Arial" w:eastAsia="Calibri" w:hAnsi="Arial" w:cs="Arial"/>
          <w:color w:val="000000"/>
          <w:sz w:val="20"/>
          <w:szCs w:val="20"/>
        </w:rPr>
      </w:pPr>
    </w:p>
    <w:p w:rsidR="00F34422" w:rsidRPr="00F34422" w:rsidRDefault="00F34422" w:rsidP="00F34422">
      <w:pPr>
        <w:autoSpaceDE w:val="0"/>
        <w:autoSpaceDN w:val="0"/>
        <w:adjustRightInd w:val="0"/>
        <w:rPr>
          <w:rFonts w:ascii="Arial" w:eastAsia="Calibri" w:hAnsi="Arial" w:cs="Arial"/>
          <w:sz w:val="20"/>
          <w:szCs w:val="20"/>
        </w:rPr>
      </w:pPr>
      <w:r w:rsidRPr="00F34422">
        <w:rPr>
          <w:rFonts w:ascii="Arial" w:eastAsia="Calibri" w:hAnsi="Arial" w:cs="Arial"/>
          <w:sz w:val="20"/>
          <w:szCs w:val="20"/>
        </w:rPr>
        <w:t>In devisin</w:t>
      </w:r>
      <w:r>
        <w:rPr>
          <w:rFonts w:ascii="Arial" w:eastAsia="Calibri" w:hAnsi="Arial" w:cs="Arial"/>
          <w:sz w:val="20"/>
          <w:szCs w:val="20"/>
        </w:rPr>
        <w:t xml:space="preserve">g and following the demolition </w:t>
      </w:r>
      <w:r w:rsidRPr="00F34422">
        <w:rPr>
          <w:rFonts w:ascii="Arial" w:eastAsia="Calibri" w:hAnsi="Arial" w:cs="Arial"/>
          <w:sz w:val="20"/>
          <w:szCs w:val="20"/>
        </w:rPr>
        <w:t>sequences d</w:t>
      </w:r>
      <w:r>
        <w:rPr>
          <w:rFonts w:ascii="Arial" w:eastAsia="Calibri" w:hAnsi="Arial" w:cs="Arial"/>
          <w:sz w:val="20"/>
          <w:szCs w:val="20"/>
        </w:rPr>
        <w:t xml:space="preserve">ue precaution shall be taken to </w:t>
      </w:r>
      <w:r w:rsidRPr="00F34422">
        <w:rPr>
          <w:rFonts w:ascii="Arial" w:eastAsia="Calibri" w:hAnsi="Arial" w:cs="Arial"/>
          <w:sz w:val="20"/>
          <w:szCs w:val="20"/>
        </w:rPr>
        <w:t>avoid toppling</w:t>
      </w:r>
      <w:r>
        <w:rPr>
          <w:rFonts w:ascii="Arial" w:eastAsia="Calibri" w:hAnsi="Arial" w:cs="Arial"/>
          <w:sz w:val="20"/>
          <w:szCs w:val="20"/>
        </w:rPr>
        <w:t xml:space="preserve"> over of prefabricated units or </w:t>
      </w:r>
      <w:r w:rsidRPr="00F34422">
        <w:rPr>
          <w:rFonts w:ascii="Arial" w:eastAsia="Calibri" w:hAnsi="Arial" w:cs="Arial"/>
          <w:sz w:val="20"/>
          <w:szCs w:val="20"/>
        </w:rPr>
        <w:t>any other par</w:t>
      </w:r>
      <w:r>
        <w:rPr>
          <w:rFonts w:ascii="Arial" w:eastAsia="Calibri" w:hAnsi="Arial" w:cs="Arial"/>
          <w:sz w:val="20"/>
          <w:szCs w:val="20"/>
        </w:rPr>
        <w:t xml:space="preserve">t of the structure and wherever </w:t>
      </w:r>
      <w:r w:rsidRPr="00F34422">
        <w:rPr>
          <w:rFonts w:ascii="Arial" w:eastAsia="Calibri" w:hAnsi="Arial" w:cs="Arial"/>
          <w:sz w:val="20"/>
          <w:szCs w:val="20"/>
        </w:rPr>
        <w:t>necessary temporary supports shall be provided.</w:t>
      </w:r>
    </w:p>
    <w:p w:rsidR="00F34422" w:rsidRPr="00F34422" w:rsidRDefault="00F06D62" w:rsidP="003472BC">
      <w:pPr>
        <w:pStyle w:val="ListParagraph"/>
        <w:numPr>
          <w:ilvl w:val="1"/>
          <w:numId w:val="36"/>
        </w:numPr>
        <w:tabs>
          <w:tab w:val="left" w:pos="540"/>
        </w:tabs>
        <w:autoSpaceDE w:val="0"/>
        <w:autoSpaceDN w:val="0"/>
        <w:adjustRightInd w:val="0"/>
        <w:rPr>
          <w:rFonts w:ascii="Arial" w:eastAsia="Calibri" w:hAnsi="Arial" w:cs="Arial"/>
          <w:b/>
          <w:sz w:val="20"/>
          <w:szCs w:val="20"/>
        </w:rPr>
      </w:pPr>
      <w:r>
        <w:rPr>
          <w:rFonts w:ascii="Arial" w:eastAsia="Calibri" w:hAnsi="Arial" w:cs="Arial"/>
          <w:b/>
          <w:sz w:val="20"/>
          <w:szCs w:val="20"/>
        </w:rPr>
        <w:t>Pre</w:t>
      </w:r>
      <w:r w:rsidR="00F350FC">
        <w:rPr>
          <w:rFonts w:ascii="Arial" w:eastAsia="Calibri" w:hAnsi="Arial" w:cs="Arial"/>
          <w:b/>
          <w:sz w:val="20"/>
          <w:szCs w:val="20"/>
        </w:rPr>
        <w:t>-</w:t>
      </w:r>
      <w:r>
        <w:rPr>
          <w:rFonts w:ascii="Arial" w:eastAsia="Calibri" w:hAnsi="Arial" w:cs="Arial"/>
          <w:b/>
          <w:sz w:val="20"/>
          <w:szCs w:val="20"/>
        </w:rPr>
        <w:t>stressed reinforced c</w:t>
      </w:r>
      <w:r w:rsidR="00F34422" w:rsidRPr="00F34422">
        <w:rPr>
          <w:rFonts w:ascii="Arial" w:eastAsia="Calibri" w:hAnsi="Arial" w:cs="Arial"/>
          <w:b/>
          <w:sz w:val="20"/>
          <w:szCs w:val="20"/>
        </w:rPr>
        <w:t>oncrete</w:t>
      </w:r>
    </w:p>
    <w:p w:rsidR="00F34422" w:rsidRPr="00F34422" w:rsidRDefault="00F34422" w:rsidP="00F34422">
      <w:pPr>
        <w:autoSpaceDE w:val="0"/>
        <w:autoSpaceDN w:val="0"/>
        <w:adjustRightInd w:val="0"/>
        <w:rPr>
          <w:rFonts w:ascii="Arial" w:eastAsia="Calibri" w:hAnsi="Arial" w:cs="Arial"/>
          <w:sz w:val="20"/>
          <w:szCs w:val="20"/>
        </w:rPr>
      </w:pPr>
      <w:r w:rsidRPr="00F34422">
        <w:rPr>
          <w:rFonts w:ascii="Arial" w:eastAsia="Calibri" w:hAnsi="Arial" w:cs="Arial"/>
          <w:sz w:val="20"/>
          <w:szCs w:val="20"/>
        </w:rPr>
        <w:t>Before co</w:t>
      </w:r>
      <w:r>
        <w:rPr>
          <w:rFonts w:ascii="Arial" w:eastAsia="Calibri" w:hAnsi="Arial" w:cs="Arial"/>
          <w:sz w:val="20"/>
          <w:szCs w:val="20"/>
        </w:rPr>
        <w:t xml:space="preserve">mmencing of the demolition work </w:t>
      </w:r>
      <w:r w:rsidRPr="00F34422">
        <w:rPr>
          <w:rFonts w:ascii="Arial" w:eastAsia="Calibri" w:hAnsi="Arial" w:cs="Arial"/>
          <w:sz w:val="20"/>
          <w:szCs w:val="20"/>
        </w:rPr>
        <w:t>involving such s</w:t>
      </w:r>
      <w:r>
        <w:rPr>
          <w:rFonts w:ascii="Arial" w:eastAsia="Calibri" w:hAnsi="Arial" w:cs="Arial"/>
          <w:sz w:val="20"/>
          <w:szCs w:val="20"/>
        </w:rPr>
        <w:t xml:space="preserve">tructures advice of an engineer </w:t>
      </w:r>
      <w:r w:rsidRPr="00F34422">
        <w:rPr>
          <w:rFonts w:ascii="Arial" w:eastAsia="Calibri" w:hAnsi="Arial" w:cs="Arial"/>
          <w:sz w:val="20"/>
          <w:szCs w:val="20"/>
        </w:rPr>
        <w:t>expert in such d</w:t>
      </w:r>
      <w:r>
        <w:rPr>
          <w:rFonts w:ascii="Arial" w:eastAsia="Calibri" w:hAnsi="Arial" w:cs="Arial"/>
          <w:sz w:val="20"/>
          <w:szCs w:val="20"/>
        </w:rPr>
        <w:t xml:space="preserve">emolition shall be obtained and </w:t>
      </w:r>
      <w:r w:rsidRPr="00F34422">
        <w:rPr>
          <w:rFonts w:ascii="Arial" w:eastAsia="Calibri" w:hAnsi="Arial" w:cs="Arial"/>
          <w:sz w:val="20"/>
          <w:szCs w:val="20"/>
        </w:rPr>
        <w:t>followed.</w:t>
      </w:r>
    </w:p>
    <w:p w:rsidR="00F34422" w:rsidRPr="00F34422" w:rsidRDefault="00F41FAD" w:rsidP="003472BC">
      <w:pPr>
        <w:pStyle w:val="ListParagraph"/>
        <w:numPr>
          <w:ilvl w:val="1"/>
          <w:numId w:val="36"/>
        </w:numPr>
        <w:tabs>
          <w:tab w:val="left" w:pos="540"/>
        </w:tabs>
        <w:autoSpaceDE w:val="0"/>
        <w:autoSpaceDN w:val="0"/>
        <w:adjustRightInd w:val="0"/>
        <w:rPr>
          <w:rFonts w:ascii="Arial" w:eastAsia="Calibri" w:hAnsi="Arial" w:cs="Arial"/>
          <w:b/>
          <w:bCs/>
          <w:sz w:val="20"/>
          <w:szCs w:val="20"/>
        </w:rPr>
      </w:pPr>
      <w:r>
        <w:rPr>
          <w:rFonts w:ascii="Arial" w:eastAsia="Calibri" w:hAnsi="Arial" w:cs="Arial"/>
          <w:b/>
          <w:bCs/>
          <w:sz w:val="20"/>
          <w:szCs w:val="20"/>
        </w:rPr>
        <w:t>Chimney and s</w:t>
      </w:r>
      <w:r w:rsidR="00F34422" w:rsidRPr="00F34422">
        <w:rPr>
          <w:rFonts w:ascii="Arial" w:eastAsia="Calibri" w:hAnsi="Arial" w:cs="Arial"/>
          <w:b/>
          <w:bCs/>
          <w:sz w:val="20"/>
          <w:szCs w:val="20"/>
        </w:rPr>
        <w:t>pires</w:t>
      </w:r>
    </w:p>
    <w:p w:rsidR="00F34422" w:rsidRDefault="00F34422" w:rsidP="00F34422">
      <w:pPr>
        <w:autoSpaceDE w:val="0"/>
        <w:autoSpaceDN w:val="0"/>
        <w:adjustRightInd w:val="0"/>
        <w:rPr>
          <w:rFonts w:ascii="Arial" w:eastAsia="Calibri" w:hAnsi="Arial" w:cs="Arial"/>
          <w:sz w:val="20"/>
          <w:szCs w:val="20"/>
        </w:rPr>
      </w:pPr>
      <w:r w:rsidRPr="00F34422">
        <w:rPr>
          <w:rFonts w:ascii="Arial" w:eastAsia="Calibri" w:hAnsi="Arial" w:cs="Arial"/>
          <w:sz w:val="20"/>
          <w:szCs w:val="20"/>
        </w:rPr>
        <w:t>Before com</w:t>
      </w:r>
      <w:r>
        <w:rPr>
          <w:rFonts w:ascii="Arial" w:eastAsia="Calibri" w:hAnsi="Arial" w:cs="Arial"/>
          <w:sz w:val="20"/>
          <w:szCs w:val="20"/>
        </w:rPr>
        <w:t xml:space="preserve">mencing of the demolition work, </w:t>
      </w:r>
      <w:r w:rsidRPr="00F34422">
        <w:rPr>
          <w:rFonts w:ascii="Arial" w:eastAsia="Calibri" w:hAnsi="Arial" w:cs="Arial"/>
          <w:sz w:val="20"/>
          <w:szCs w:val="20"/>
        </w:rPr>
        <w:t>involving such st</w:t>
      </w:r>
      <w:r>
        <w:rPr>
          <w:rFonts w:ascii="Arial" w:eastAsia="Calibri" w:hAnsi="Arial" w:cs="Arial"/>
          <w:sz w:val="20"/>
          <w:szCs w:val="20"/>
        </w:rPr>
        <w:t xml:space="preserve">ructures, advice of an engineer </w:t>
      </w:r>
      <w:r w:rsidRPr="00F34422">
        <w:rPr>
          <w:rFonts w:ascii="Arial" w:eastAsia="Calibri" w:hAnsi="Arial" w:cs="Arial"/>
          <w:sz w:val="20"/>
          <w:szCs w:val="20"/>
        </w:rPr>
        <w:t>expert in such d</w:t>
      </w:r>
      <w:r>
        <w:rPr>
          <w:rFonts w:ascii="Arial" w:eastAsia="Calibri" w:hAnsi="Arial" w:cs="Arial"/>
          <w:sz w:val="20"/>
          <w:szCs w:val="20"/>
        </w:rPr>
        <w:t xml:space="preserve">emolition shall be obtained and </w:t>
      </w:r>
      <w:r w:rsidRPr="00F34422">
        <w:rPr>
          <w:rFonts w:ascii="Arial" w:eastAsia="Calibri" w:hAnsi="Arial" w:cs="Arial"/>
          <w:sz w:val="20"/>
          <w:szCs w:val="20"/>
        </w:rPr>
        <w:t>followed.</w:t>
      </w:r>
    </w:p>
    <w:p w:rsidR="00C74B26" w:rsidRDefault="00C74B26" w:rsidP="00F34422">
      <w:pPr>
        <w:autoSpaceDE w:val="0"/>
        <w:autoSpaceDN w:val="0"/>
        <w:adjustRightInd w:val="0"/>
        <w:rPr>
          <w:rFonts w:ascii="Arial" w:eastAsia="Calibri" w:hAnsi="Arial" w:cs="Arial"/>
          <w:sz w:val="20"/>
          <w:szCs w:val="20"/>
        </w:rPr>
      </w:pPr>
    </w:p>
    <w:p w:rsidR="004E2E6D" w:rsidRPr="00306D36" w:rsidRDefault="004E2E6D" w:rsidP="00306D36">
      <w:pPr>
        <w:autoSpaceDE w:val="0"/>
        <w:autoSpaceDN w:val="0"/>
        <w:adjustRightInd w:val="0"/>
        <w:rPr>
          <w:rFonts w:ascii="Arial" w:eastAsia="Calibri" w:hAnsi="Arial" w:cs="Arial"/>
          <w:b/>
          <w:highlight w:val="yellow"/>
        </w:rPr>
      </w:pPr>
    </w:p>
    <w:p w:rsidR="00BF7DA2" w:rsidRDefault="00BF7DA2" w:rsidP="004E2E6D">
      <w:pPr>
        <w:autoSpaceDE w:val="0"/>
        <w:autoSpaceDN w:val="0"/>
        <w:adjustRightInd w:val="0"/>
        <w:rPr>
          <w:rFonts w:ascii="Arial" w:eastAsia="Calibri" w:hAnsi="Arial" w:cs="Arial"/>
          <w:sz w:val="20"/>
          <w:szCs w:val="20"/>
        </w:rPr>
      </w:pPr>
    </w:p>
    <w:p w:rsidR="00C649C6" w:rsidRPr="00B738E0" w:rsidRDefault="00C649C6" w:rsidP="00C649C6">
      <w:pPr>
        <w:autoSpaceDE w:val="0"/>
        <w:autoSpaceDN w:val="0"/>
        <w:adjustRightInd w:val="0"/>
        <w:rPr>
          <w:rFonts w:ascii="Arial" w:eastAsia="Calibri" w:hAnsi="Arial" w:cs="Arial"/>
          <w:sz w:val="20"/>
          <w:szCs w:val="20"/>
        </w:rPr>
      </w:pPr>
    </w:p>
    <w:sectPr w:rsidR="00C649C6" w:rsidRPr="00B738E0" w:rsidSect="001B6C9F">
      <w:headerReference w:type="even" r:id="rId14"/>
      <w:headerReference w:type="default" r:id="rId15"/>
      <w:headerReference w:type="first" r:id="rId16"/>
      <w:footerReference w:type="first" r:id="rId17"/>
      <w:type w:val="oddPage"/>
      <w:pgSz w:w="11906" w:h="16838" w:code="9"/>
      <w:pgMar w:top="1134" w:right="1134" w:bottom="1134" w:left="1134" w:header="1134" w:footer="113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7E39" w:rsidRDefault="00207E39" w:rsidP="000E12EE">
      <w:r>
        <w:separator/>
      </w:r>
    </w:p>
  </w:endnote>
  <w:endnote w:type="continuationSeparator" w:id="0">
    <w:p w:rsidR="00207E39" w:rsidRDefault="00207E39" w:rsidP="000E1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ENOR Fontana ND Demibold">
    <w:panose1 w:val="00000000000000000000"/>
    <w:charset w:val="00"/>
    <w:family w:val="roman"/>
    <w:notTrueType/>
    <w:pitch w:val="default"/>
  </w:font>
  <w:font w:name="Wingdings-Regular">
    <w:altName w:val="Arial Unicode MS"/>
    <w:panose1 w:val="00000000000000000000"/>
    <w:charset w:val="88"/>
    <w:family w:val="auto"/>
    <w:notTrueType/>
    <w:pitch w:val="default"/>
    <w:sig w:usb0="00000001" w:usb1="08080000" w:usb2="00000010" w:usb3="00000000" w:csb0="00100000"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684" w:rsidRPr="001B444B" w:rsidRDefault="00D77684" w:rsidP="004033AA">
    <w:pPr>
      <w:pStyle w:val="Footer"/>
      <w:tabs>
        <w:tab w:val="clear" w:pos="8640"/>
        <w:tab w:val="right" w:pos="9639"/>
      </w:tabs>
      <w:rPr>
        <w:rFonts w:ascii="Arial" w:hAnsi="Arial" w:cs="Arial"/>
        <w:sz w:val="20"/>
        <w:szCs w:val="20"/>
      </w:rPr>
    </w:pPr>
    <w:r>
      <w:rPr>
        <w:rFonts w:ascii="Arial" w:hAnsi="Arial" w:cs="Arial"/>
        <w:sz w:val="20"/>
        <w:szCs w:val="20"/>
      </w:rPr>
      <w:t xml:space="preserve">© </w:t>
    </w:r>
    <w:r>
      <w:rPr>
        <w:rFonts w:ascii="Arial" w:hAnsi="Arial" w:cs="Arial"/>
        <w:sz w:val="20"/>
      </w:rPr>
      <w:t>KEBS 2018 — All rights reserved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684" w:rsidRPr="001B444B" w:rsidRDefault="00D77684" w:rsidP="004033AA">
    <w:pPr>
      <w:pStyle w:val="Footer"/>
      <w:ind w:hanging="142"/>
      <w:jc w:val="right"/>
      <w:rPr>
        <w:rFonts w:ascii="Arial" w:hAnsi="Arial" w:cs="Arial"/>
        <w:sz w:val="20"/>
        <w:szCs w:val="20"/>
      </w:rPr>
    </w:pPr>
    <w:r>
      <w:rPr>
        <w:rFonts w:ascii="Arial" w:hAnsi="Arial" w:cs="Arial"/>
        <w:sz w:val="20"/>
      </w:rPr>
      <w:t>© KEBS 2018 — All rights reserved</w:t>
    </w:r>
    <w:r>
      <w:rPr>
        <w:rFonts w:ascii="Arial" w:hAnsi="Arial" w:cs="Arial"/>
        <w:sz w:val="20"/>
      </w:rPr>
      <w:tab/>
    </w:r>
    <w:r>
      <w:rPr>
        <w:rFonts w:ascii="Arial" w:hAnsi="Arial" w:cs="Arial"/>
        <w:sz w:val="20"/>
      </w:rPr>
      <w:tab/>
    </w:r>
    <w:r>
      <w:rPr>
        <w:rFonts w:ascii="Arial" w:hAnsi="Arial" w:cs="Arial"/>
        <w:sz w:val="20"/>
      </w:rPr>
      <w:tab/>
    </w:r>
    <w:r w:rsidRPr="001B444B">
      <w:rPr>
        <w:rFonts w:ascii="Arial" w:hAnsi="Arial" w:cs="Arial"/>
        <w:sz w:val="20"/>
        <w:szCs w:val="20"/>
      </w:rPr>
      <w:fldChar w:fldCharType="begin"/>
    </w:r>
    <w:r w:rsidRPr="001B444B">
      <w:rPr>
        <w:rFonts w:ascii="Arial" w:hAnsi="Arial" w:cs="Arial"/>
        <w:sz w:val="20"/>
        <w:szCs w:val="20"/>
      </w:rPr>
      <w:instrText xml:space="preserve"> PAGE   \* MERGEFORMAT </w:instrText>
    </w:r>
    <w:r w:rsidRPr="001B444B">
      <w:rPr>
        <w:rFonts w:ascii="Arial" w:hAnsi="Arial" w:cs="Arial"/>
        <w:sz w:val="20"/>
        <w:szCs w:val="20"/>
      </w:rPr>
      <w:fldChar w:fldCharType="separate"/>
    </w:r>
    <w:r w:rsidR="006733D6">
      <w:rPr>
        <w:rFonts w:ascii="Arial" w:hAnsi="Arial" w:cs="Arial"/>
        <w:noProof/>
        <w:sz w:val="20"/>
        <w:szCs w:val="20"/>
      </w:rPr>
      <w:t>21</w:t>
    </w:r>
    <w:r w:rsidRPr="001B444B">
      <w:rPr>
        <w:rFonts w:ascii="Arial" w:hAnsi="Arial" w:cs="Arial"/>
        <w:sz w:val="20"/>
        <w:szCs w:val="20"/>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684" w:rsidRPr="00D222FA" w:rsidRDefault="00D77684" w:rsidP="00D222FA">
    <w:pPr>
      <w:pStyle w:val="Footer"/>
      <w:jc w:val="right"/>
      <w:rPr>
        <w:szCs w:val="2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684" w:rsidRPr="00D222FA" w:rsidRDefault="00D77684" w:rsidP="004033AA">
    <w:pPr>
      <w:pStyle w:val="Footer"/>
      <w:ind w:hanging="142"/>
      <w:jc w:val="right"/>
      <w:rPr>
        <w:rFonts w:ascii="Arial" w:hAnsi="Arial" w:cs="Arial"/>
        <w:sz w:val="20"/>
        <w:szCs w:val="20"/>
      </w:rPr>
    </w:pPr>
    <w:r>
      <w:rPr>
        <w:rFonts w:ascii="Arial" w:hAnsi="Arial" w:cs="Arial"/>
        <w:sz w:val="20"/>
      </w:rPr>
      <w:t>© KEBS 2018 — All rights reserved</w:t>
    </w:r>
    <w:r>
      <w:rPr>
        <w:rFonts w:ascii="Arial" w:hAnsi="Arial" w:cs="Arial"/>
        <w:sz w:val="20"/>
        <w:szCs w:val="20"/>
      </w:rPr>
      <w:tab/>
    </w:r>
    <w:r>
      <w:rPr>
        <w:rFonts w:ascii="Arial" w:hAnsi="Arial" w:cs="Arial"/>
        <w:sz w:val="20"/>
        <w:szCs w:val="20"/>
      </w:rPr>
      <w:tab/>
    </w:r>
    <w:r>
      <w:rPr>
        <w:rFonts w:ascii="Arial" w:hAnsi="Arial" w:cs="Arial"/>
        <w:sz w:val="20"/>
        <w:szCs w:val="20"/>
      </w:rPr>
      <w:tab/>
    </w:r>
    <w:r w:rsidRPr="00D222FA">
      <w:rPr>
        <w:rFonts w:ascii="Arial" w:hAnsi="Arial" w:cs="Arial"/>
        <w:sz w:val="20"/>
        <w:szCs w:val="20"/>
      </w:rPr>
      <w:fldChar w:fldCharType="begin"/>
    </w:r>
    <w:r w:rsidRPr="00D222FA">
      <w:rPr>
        <w:rFonts w:ascii="Arial" w:hAnsi="Arial" w:cs="Arial"/>
        <w:sz w:val="20"/>
        <w:szCs w:val="20"/>
      </w:rPr>
      <w:instrText xml:space="preserve"> PAGE   \* MERGEFORMAT </w:instrText>
    </w:r>
    <w:r w:rsidRPr="00D222FA">
      <w:rPr>
        <w:rFonts w:ascii="Arial" w:hAnsi="Arial" w:cs="Arial"/>
        <w:sz w:val="20"/>
        <w:szCs w:val="20"/>
      </w:rPr>
      <w:fldChar w:fldCharType="separate"/>
    </w:r>
    <w:r w:rsidR="006733D6">
      <w:rPr>
        <w:rFonts w:ascii="Arial" w:hAnsi="Arial" w:cs="Arial"/>
        <w:noProof/>
        <w:sz w:val="20"/>
        <w:szCs w:val="20"/>
      </w:rPr>
      <w:t>1</w:t>
    </w:r>
    <w:r w:rsidRPr="00D222FA">
      <w:rPr>
        <w:rFonts w:ascii="Arial" w:hAnsi="Arial" w:cs="Arial"/>
        <w:sz w:val="20"/>
        <w:szCs w:val="20"/>
      </w:rPr>
      <w:fldChar w:fldCharType="end"/>
    </w:r>
  </w:p>
  <w:p w:rsidR="00D77684" w:rsidRDefault="00D77684"/>
  <w:p w:rsidR="00D77684" w:rsidRDefault="00D77684"/>
  <w:p w:rsidR="00D77684" w:rsidRDefault="00D77684"/>
  <w:p w:rsidR="00D77684" w:rsidRDefault="00D77684"/>
  <w:p w:rsidR="00D77684" w:rsidRDefault="00D77684"/>
  <w:p w:rsidR="00D77684" w:rsidRDefault="00D77684"/>
  <w:p w:rsidR="00D77684" w:rsidRDefault="00D77684"/>
  <w:p w:rsidR="00D77684" w:rsidRDefault="00D77684"/>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7E39" w:rsidRDefault="00207E39" w:rsidP="000E12EE">
      <w:r>
        <w:separator/>
      </w:r>
    </w:p>
  </w:footnote>
  <w:footnote w:type="continuationSeparator" w:id="0">
    <w:p w:rsidR="00207E39" w:rsidRDefault="00207E39" w:rsidP="000E12E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684" w:rsidRDefault="00207E39" w:rsidP="00916DCE">
    <w:pPr>
      <w:pStyle w:val="Header"/>
      <w:rPr>
        <w:rFonts w:ascii="Arial" w:hAnsi="Arial" w:cs="Arial"/>
        <w:b/>
        <w:sz w:val="28"/>
        <w:szCs w:val="2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5844860" o:spid="_x0000_s2056" type="#_x0000_t136" style="position:absolute;margin-left:0;margin-top:0;width:617.7pt;height:61.75pt;rotation:315;z-index:-251659776;mso-position-horizontal:center;mso-position-horizontal-relative:margin;mso-position-vertical:center;mso-position-vertical-relative:margin" o:allowincell="f" fillcolor="silver" stroked="f">
          <v:fill opacity=".5"/>
          <v:textpath style="font-family:&quot;Times New Roman&quot;;font-size:1pt" string="PUBLIC REVIEW DRAFT"/>
          <w10:wrap anchorx="margin" anchory="margin"/>
        </v:shape>
      </w:pict>
    </w:r>
    <w:r w:rsidR="00D77684">
      <w:rPr>
        <w:rFonts w:ascii="Arial" w:hAnsi="Arial" w:cs="Arial"/>
        <w:b/>
        <w:sz w:val="28"/>
        <w:szCs w:val="28"/>
      </w:rPr>
      <w:t>DKS 2867</w:t>
    </w:r>
    <w:r w:rsidR="00D77684" w:rsidRPr="004D3B58">
      <w:rPr>
        <w:rFonts w:ascii="Arial" w:hAnsi="Arial" w:cs="Arial"/>
        <w:b/>
        <w:sz w:val="28"/>
        <w:szCs w:val="28"/>
      </w:rPr>
      <w:t>: 2018</w:t>
    </w:r>
  </w:p>
  <w:p w:rsidR="00D77684" w:rsidRPr="00F23CEF" w:rsidRDefault="00D77684" w:rsidP="00B31618">
    <w:pPr>
      <w:pStyle w:val="Header"/>
      <w:rPr>
        <w:rFonts w:ascii="Arial" w:hAnsi="Arial" w:cs="Arial"/>
        <w:b/>
        <w:sz w:val="28"/>
        <w:szCs w:val="28"/>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684" w:rsidRDefault="00207E39" w:rsidP="004D3B58">
    <w:pPr>
      <w:tabs>
        <w:tab w:val="left" w:pos="142"/>
        <w:tab w:val="left" w:pos="7938"/>
      </w:tabs>
      <w:ind w:right="-143"/>
      <w:rPr>
        <w:rFonts w:ascii="Arial" w:hAnsi="Arial" w:cs="Arial"/>
        <w:b/>
        <w:sz w:val="28"/>
        <w:szCs w:val="2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5844861" o:spid="_x0000_s2057" type="#_x0000_t136" style="position:absolute;margin-left:0;margin-top:0;width:617.7pt;height:61.75pt;rotation:315;z-index:-251658752;mso-position-horizontal:center;mso-position-horizontal-relative:margin;mso-position-vertical:center;mso-position-vertical-relative:margin" o:allowincell="f" fillcolor="silver" stroked="f">
          <v:fill opacity=".5"/>
          <v:textpath style="font-family:&quot;Times New Roman&quot;;font-size:1pt" string="PUBLIC REVIEW DRAFT"/>
          <w10:wrap anchorx="margin" anchory="margin"/>
        </v:shape>
      </w:pict>
    </w:r>
    <w:r w:rsidR="00D77684" w:rsidRPr="00B673EA">
      <w:rPr>
        <w:rFonts w:ascii="Arial" w:hAnsi="Arial" w:cs="Arial"/>
        <w:b/>
        <w:sz w:val="36"/>
        <w:szCs w:val="36"/>
      </w:rPr>
      <w:t>KENYA STANDARD</w:t>
    </w:r>
    <w:r w:rsidR="00D77684">
      <w:rPr>
        <w:rFonts w:ascii="Arial" w:hAnsi="Arial" w:cs="Arial"/>
        <w:b/>
        <w:sz w:val="36"/>
        <w:szCs w:val="36"/>
      </w:rPr>
      <w:t xml:space="preserve">                                        </w:t>
    </w:r>
    <w:r w:rsidR="00D77684">
      <w:rPr>
        <w:rFonts w:ascii="Arial" w:hAnsi="Arial" w:cs="Arial"/>
        <w:b/>
        <w:sz w:val="28"/>
        <w:szCs w:val="28"/>
      </w:rPr>
      <w:t>DKS 2867</w:t>
    </w:r>
    <w:r w:rsidR="00D77684" w:rsidRPr="004D3B58">
      <w:rPr>
        <w:rFonts w:ascii="Arial" w:hAnsi="Arial" w:cs="Arial"/>
        <w:b/>
        <w:sz w:val="28"/>
        <w:szCs w:val="28"/>
      </w:rPr>
      <w:t>: 2018</w:t>
    </w:r>
  </w:p>
  <w:p w:rsidR="00D77684" w:rsidRPr="00DF6EAA" w:rsidRDefault="00D77684" w:rsidP="00640F36">
    <w:pPr>
      <w:ind w:right="-143"/>
      <w:jc w:val="center"/>
      <w:rPr>
        <w:rFonts w:asciiTheme="minorBidi" w:hAnsiTheme="minorBidi" w:cstheme="minorBidi"/>
        <w:szCs w:val="28"/>
      </w:rPr>
    </w:pPr>
    <w:r>
      <w:rPr>
        <w:rFonts w:asciiTheme="minorBidi" w:hAnsiTheme="minorBidi" w:cstheme="minorBidi"/>
        <w:szCs w:val="28"/>
      </w:rPr>
      <w:t xml:space="preserve">                                                                                     ICS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684" w:rsidRDefault="00207E39" w:rsidP="0011799A">
    <w:pPr>
      <w:tabs>
        <w:tab w:val="left" w:pos="709"/>
        <w:tab w:val="left" w:pos="1701"/>
      </w:tabs>
      <w:ind w:firstLine="709"/>
      <w:rPr>
        <w:rFonts w:ascii="Arial" w:hAnsi="Arial" w:cs="Arial"/>
        <w:b/>
        <w:sz w:val="28"/>
        <w:szCs w:val="2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5844859" o:spid="_x0000_s2055" type="#_x0000_t136" style="position:absolute;left:0;text-align:left;margin-left:0;margin-top:0;width:617.7pt;height:61.75pt;rotation:315;z-index:-251660800;mso-position-horizontal:center;mso-position-horizontal-relative:margin;mso-position-vertical:center;mso-position-vertical-relative:margin" o:allowincell="f" fillcolor="silver" stroked="f">
          <v:fill opacity=".5"/>
          <v:textpath style="font-family:&quot;Times New Roman&quot;;font-size:1pt" string="PUBLIC REVIEW DRAFT"/>
          <w10:wrap anchorx="margin" anchory="margin"/>
        </v:shape>
      </w:pict>
    </w:r>
    <w:r w:rsidR="00D77684">
      <w:rPr>
        <w:rFonts w:ascii="Arial" w:hAnsi="Arial" w:cs="Arial"/>
        <w:b/>
        <w:noProof/>
        <w:sz w:val="36"/>
        <w:szCs w:val="36"/>
      </w:rPr>
      <mc:AlternateContent>
        <mc:Choice Requires="wps">
          <w:drawing>
            <wp:anchor distT="0" distB="0" distL="114300" distR="114300" simplePos="0" relativeHeight="251654656" behindDoc="0" locked="0" layoutInCell="1" allowOverlap="1" wp14:anchorId="6BA0D893" wp14:editId="14A18228">
              <wp:simplePos x="0" y="0"/>
              <wp:positionH relativeFrom="column">
                <wp:posOffset>171450</wp:posOffset>
              </wp:positionH>
              <wp:positionV relativeFrom="paragraph">
                <wp:posOffset>-1024890</wp:posOffset>
              </wp:positionV>
              <wp:extent cx="0" cy="11140440"/>
              <wp:effectExtent l="28575" t="32385" r="28575" b="2857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1404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ABBBDB" id="Line 12"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80.7pt" to="13.5pt,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" strokeweight="4.5pt">
              <v:stroke linestyle="thickThin"/>
            </v:line>
          </w:pict>
        </mc:Fallback>
      </mc:AlternateContent>
    </w:r>
    <w:r w:rsidR="00D77684" w:rsidRPr="00B673EA">
      <w:rPr>
        <w:rFonts w:ascii="Arial" w:hAnsi="Arial" w:cs="Arial"/>
        <w:b/>
        <w:sz w:val="36"/>
        <w:szCs w:val="36"/>
      </w:rPr>
      <w:t>KENYA STANDARD</w:t>
    </w:r>
    <w:r w:rsidR="00D77684">
      <w:rPr>
        <w:rFonts w:ascii="Arial" w:hAnsi="Arial" w:cs="Arial"/>
        <w:b/>
        <w:sz w:val="36"/>
        <w:szCs w:val="36"/>
      </w:rPr>
      <w:tab/>
    </w:r>
    <w:r w:rsidR="00D77684">
      <w:rPr>
        <w:rFonts w:ascii="Arial" w:hAnsi="Arial" w:cs="Arial"/>
        <w:b/>
        <w:sz w:val="36"/>
        <w:szCs w:val="36"/>
      </w:rPr>
      <w:tab/>
    </w:r>
    <w:r w:rsidR="00D77684">
      <w:rPr>
        <w:rFonts w:ascii="Arial" w:hAnsi="Arial" w:cs="Arial"/>
        <w:b/>
        <w:sz w:val="36"/>
        <w:szCs w:val="36"/>
      </w:rPr>
      <w:tab/>
    </w:r>
    <w:r w:rsidR="00D77684">
      <w:rPr>
        <w:rFonts w:ascii="Arial" w:hAnsi="Arial" w:cs="Arial"/>
        <w:b/>
        <w:sz w:val="36"/>
        <w:szCs w:val="36"/>
      </w:rPr>
      <w:tab/>
    </w:r>
    <w:r w:rsidR="00D77684">
      <w:rPr>
        <w:rFonts w:ascii="Arial" w:hAnsi="Arial" w:cs="Arial"/>
        <w:b/>
        <w:sz w:val="36"/>
        <w:szCs w:val="36"/>
      </w:rPr>
      <w:tab/>
      <w:t xml:space="preserve"> </w:t>
    </w:r>
    <w:r w:rsidR="00D77684">
      <w:rPr>
        <w:rFonts w:ascii="Arial" w:hAnsi="Arial" w:cs="Arial"/>
        <w:b/>
        <w:sz w:val="28"/>
        <w:szCs w:val="28"/>
      </w:rPr>
      <w:t>DKS 2867: 2018</w:t>
    </w:r>
  </w:p>
  <w:p w:rsidR="00D77684" w:rsidRDefault="00D77684" w:rsidP="00BE1527">
    <w:pPr>
      <w:jc w:val="center"/>
    </w:pPr>
    <w:r>
      <w:rPr>
        <w:rFonts w:ascii="Arial" w:hAnsi="Arial" w:cs="Arial"/>
      </w:rPr>
      <w:t xml:space="preserve">                                                                                 </w:t>
    </w:r>
    <w:r w:rsidRPr="005F7802">
      <w:rPr>
        <w:rFonts w:ascii="Arial" w:hAnsi="Arial" w:cs="Arial"/>
      </w:rPr>
      <w:t>ICS</w:t>
    </w:r>
    <w:r>
      <w:rPr>
        <w:rFonts w:ascii="Arial" w:hAnsi="Arial" w:cs="Arial"/>
      </w:rPr>
      <w:t xml:space="preserve"> </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684" w:rsidRDefault="00207E3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5844863" o:spid="_x0000_s2059" type="#_x0000_t136" style="position:absolute;margin-left:0;margin-top:0;width:617.7pt;height:61.75pt;rotation:315;z-index:-251656704;mso-position-horizontal:center;mso-position-horizontal-relative:margin;mso-position-vertical:center;mso-position-vertical-relative:margin" o:allowincell="f" fillcolor="silver" stroked="f">
          <v:fill opacity=".5"/>
          <v:textpath style="font-family:&quot;Times New Roman&quot;;font-size:1pt" string="PUBLIC REVIEW DRAFT"/>
          <w10:wrap anchorx="margin" anchory="margin"/>
        </v:shape>
      </w:pict>
    </w:r>
  </w:p>
  <w:p w:rsidR="00D77684" w:rsidRDefault="00D77684"/>
  <w:p w:rsidR="00D77684" w:rsidRDefault="00D77684"/>
  <w:p w:rsidR="00D77684" w:rsidRDefault="00D77684"/>
  <w:p w:rsidR="00D77684" w:rsidRDefault="00D77684"/>
  <w:p w:rsidR="00D77684" w:rsidRDefault="00D77684"/>
  <w:p w:rsidR="00D77684" w:rsidRDefault="00D77684"/>
  <w:p w:rsidR="00D77684" w:rsidRDefault="00D77684"/>
  <w:p w:rsidR="00D77684" w:rsidRDefault="00D77684"/>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684" w:rsidRDefault="00207E39" w:rsidP="00033805">
    <w:pPr>
      <w:ind w:hanging="567"/>
      <w:jc w:val="right"/>
      <w:rPr>
        <w:rFonts w:ascii="Arial" w:hAnsi="Arial" w:cs="Arial"/>
        <w:b/>
        <w:sz w:val="28"/>
        <w:szCs w:val="2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5844864" o:spid="_x0000_s2060" type="#_x0000_t136" style="position:absolute;left:0;text-align:left;margin-left:0;margin-top:0;width:617.7pt;height:61.75pt;rotation:315;z-index:-251655680;mso-position-horizontal:center;mso-position-horizontal-relative:margin;mso-position-vertical:center;mso-position-vertical-relative:margin" o:allowincell="f" fillcolor="silver" stroked="f">
          <v:fill opacity=".5"/>
          <v:textpath style="font-family:&quot;Times New Roman&quot;;font-size:1pt" string="PUBLIC REVIEW DRAFT"/>
          <w10:wrap anchorx="margin" anchory="margin"/>
        </v:shape>
      </w:pict>
    </w:r>
    <w:r w:rsidR="00D77684">
      <w:rPr>
        <w:rFonts w:ascii="Arial" w:hAnsi="Arial" w:cs="Arial"/>
        <w:b/>
        <w:sz w:val="28"/>
        <w:szCs w:val="28"/>
      </w:rPr>
      <w:t>DKS 2867</w:t>
    </w:r>
    <w:r w:rsidR="00D77684" w:rsidRPr="004D3B58">
      <w:rPr>
        <w:rFonts w:ascii="Arial" w:hAnsi="Arial" w:cs="Arial"/>
        <w:b/>
        <w:sz w:val="28"/>
        <w:szCs w:val="28"/>
      </w:rPr>
      <w:t>: 2018</w:t>
    </w:r>
  </w:p>
  <w:p w:rsidR="00D77684" w:rsidRPr="001B444B" w:rsidRDefault="00D77684" w:rsidP="000F5DEE">
    <w:pPr>
      <w:ind w:hanging="567"/>
      <w:jc w:val="right"/>
      <w:rPr>
        <w:rFonts w:ascii="Arial" w:hAnsi="Arial" w:cs="Arial"/>
        <w:sz w:val="20"/>
        <w:szCs w:val="20"/>
      </w:rPr>
    </w:pPr>
  </w:p>
  <w:p w:rsidR="00D77684" w:rsidRDefault="00D77684"/>
  <w:p w:rsidR="00D77684" w:rsidRDefault="00D77684"/>
  <w:p w:rsidR="00D77684" w:rsidRDefault="00D77684"/>
  <w:p w:rsidR="00D77684" w:rsidRDefault="00D77684"/>
  <w:p w:rsidR="00D77684" w:rsidRDefault="00D77684"/>
  <w:p w:rsidR="00D77684" w:rsidRDefault="00D77684"/>
  <w:p w:rsidR="00D77684" w:rsidRDefault="00D77684"/>
  <w:p w:rsidR="00D77684" w:rsidRDefault="00D77684"/>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684" w:rsidRPr="001B444B" w:rsidRDefault="00207E39" w:rsidP="001B444B">
    <w:pPr>
      <w:pBdr>
        <w:top w:val="single" w:sz="24" w:space="1" w:color="auto"/>
      </w:pBdr>
      <w:rPr>
        <w:rFonts w:ascii="Arial" w:hAnsi="Arial" w:cs="Arial"/>
        <w:sz w:val="20"/>
        <w:szCs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5844862" o:spid="_x0000_s2058" type="#_x0000_t136" style="position:absolute;margin-left:0;margin-top:0;width:617.7pt;height:61.75pt;rotation:315;z-index:-251657728;mso-position-horizontal:center;mso-position-horizontal-relative:margin;mso-position-vertical:center;mso-position-vertical-relative:margin" o:allowincell="f" fillcolor="silver" stroked="f">
          <v:fill opacity=".5"/>
          <v:textpath style="font-family:&quot;Times New Roman&quot;;font-size:1pt" string="PUBLIC REVIEW DRAFT"/>
          <w10:wrap anchorx="margin" anchory="margin"/>
        </v:shape>
      </w:pict>
    </w:r>
  </w:p>
  <w:p w:rsidR="00D77684" w:rsidRPr="001B444B" w:rsidRDefault="00D77684" w:rsidP="004D3B58">
    <w:pPr>
      <w:rPr>
        <w:rFonts w:ascii="Arial" w:hAnsi="Arial" w:cs="Arial"/>
        <w:b/>
        <w:sz w:val="28"/>
        <w:szCs w:val="28"/>
      </w:rPr>
    </w:pPr>
    <w:r w:rsidRPr="001B444B">
      <w:rPr>
        <w:rFonts w:ascii="Arial" w:hAnsi="Arial" w:cs="Arial"/>
        <w:b/>
        <w:sz w:val="28"/>
        <w:szCs w:val="28"/>
      </w:rPr>
      <w:t>KENYA STANDARD</w:t>
    </w:r>
    <w:r w:rsidRPr="001B444B">
      <w:rPr>
        <w:rFonts w:ascii="Arial" w:hAnsi="Arial" w:cs="Arial"/>
        <w:b/>
        <w:sz w:val="28"/>
        <w:szCs w:val="28"/>
      </w:rPr>
      <w:tab/>
    </w:r>
    <w:r w:rsidRPr="001B444B">
      <w:rPr>
        <w:rFonts w:ascii="Arial" w:hAnsi="Arial" w:cs="Arial"/>
        <w:b/>
        <w:sz w:val="28"/>
        <w:szCs w:val="28"/>
      </w:rPr>
      <w:tab/>
    </w:r>
    <w:r>
      <w:rPr>
        <w:rFonts w:ascii="Arial" w:hAnsi="Arial" w:cs="Arial"/>
        <w:b/>
        <w:sz w:val="28"/>
        <w:szCs w:val="28"/>
      </w:rPr>
      <w:tab/>
    </w:r>
    <w:r>
      <w:rPr>
        <w:rFonts w:ascii="Arial" w:hAnsi="Arial" w:cs="Arial"/>
        <w:b/>
        <w:sz w:val="28"/>
        <w:szCs w:val="28"/>
      </w:rPr>
      <w:tab/>
    </w:r>
    <w:r w:rsidRPr="001B444B">
      <w:rPr>
        <w:rFonts w:ascii="Arial" w:hAnsi="Arial" w:cs="Arial"/>
        <w:b/>
        <w:sz w:val="28"/>
        <w:szCs w:val="28"/>
      </w:rPr>
      <w:tab/>
    </w:r>
    <w:r w:rsidRPr="001B444B">
      <w:rPr>
        <w:rFonts w:ascii="Arial" w:hAnsi="Arial" w:cs="Arial"/>
        <w:b/>
        <w:sz w:val="28"/>
        <w:szCs w:val="28"/>
      </w:rPr>
      <w:tab/>
    </w:r>
    <w:r w:rsidRPr="001B444B">
      <w:rPr>
        <w:rFonts w:ascii="Arial" w:hAnsi="Arial" w:cs="Arial"/>
        <w:b/>
        <w:sz w:val="28"/>
        <w:szCs w:val="28"/>
      </w:rPr>
      <w:tab/>
    </w:r>
    <w:r>
      <w:rPr>
        <w:rFonts w:ascii="Arial" w:hAnsi="Arial" w:cs="Arial"/>
        <w:b/>
        <w:sz w:val="28"/>
        <w:szCs w:val="28"/>
      </w:rPr>
      <w:t>DKS 2867</w:t>
    </w:r>
    <w:r w:rsidRPr="004D3B58">
      <w:rPr>
        <w:rFonts w:ascii="Arial" w:hAnsi="Arial" w:cs="Arial"/>
        <w:b/>
        <w:sz w:val="28"/>
        <w:szCs w:val="28"/>
      </w:rPr>
      <w:t>: 2018</w:t>
    </w:r>
  </w:p>
  <w:p w:rsidR="00D77684" w:rsidRDefault="00D77684" w:rsidP="001B444B">
    <w:pPr>
      <w:rPr>
        <w:rFonts w:ascii="Arial" w:hAnsi="Arial" w:cs="Arial"/>
        <w:b/>
        <w:sz w:val="20"/>
        <w:szCs w:val="20"/>
      </w:rPr>
    </w:pPr>
  </w:p>
  <w:p w:rsidR="00D77684" w:rsidRPr="001B444B" w:rsidRDefault="00D77684" w:rsidP="001B444B">
    <w:pPr>
      <w:pBdr>
        <w:top w:val="single" w:sz="24" w:space="1" w:color="auto"/>
      </w:pBdr>
      <w:rPr>
        <w:rFonts w:ascii="Arial" w:hAnsi="Arial" w:cs="Arial"/>
        <w:b/>
        <w:sz w:val="20"/>
        <w:szCs w:val="20"/>
      </w:rPr>
    </w:pPr>
  </w:p>
  <w:p w:rsidR="00D77684" w:rsidRDefault="00D77684"/>
  <w:p w:rsidR="00D77684" w:rsidRDefault="00D77684"/>
  <w:p w:rsidR="00D77684" w:rsidRDefault="00D77684"/>
  <w:p w:rsidR="00D77684" w:rsidRDefault="00D77684"/>
  <w:p w:rsidR="00D77684" w:rsidRDefault="00D77684"/>
  <w:p w:rsidR="00D77684" w:rsidRDefault="00D77684"/>
  <w:p w:rsidR="00D77684" w:rsidRDefault="00D77684"/>
  <w:p w:rsidR="00D77684" w:rsidRDefault="00D7768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74F8BE32"/>
    <w:lvl w:ilvl="0">
      <w:start w:val="1"/>
      <w:numFmt w:val="decimal"/>
      <w:pStyle w:val="ListNumber"/>
      <w:lvlText w:val="%1."/>
      <w:lvlJc w:val="left"/>
      <w:pPr>
        <w:tabs>
          <w:tab w:val="num" w:pos="360"/>
        </w:tabs>
        <w:ind w:left="360" w:hanging="360"/>
      </w:pPr>
    </w:lvl>
  </w:abstractNum>
  <w:abstractNum w:abstractNumId="1" w15:restartNumberingAfterBreak="0">
    <w:nsid w:val="00A156CA"/>
    <w:multiLevelType w:val="hybridMultilevel"/>
    <w:tmpl w:val="AF62BB52"/>
    <w:lvl w:ilvl="0" w:tplc="04090017">
      <w:start w:val="1"/>
      <w:numFmt w:val="lowerLetter"/>
      <w:lvlText w:val="%1)"/>
      <w:lvlJc w:val="left"/>
      <w:pPr>
        <w:ind w:left="45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02103CFD"/>
    <w:multiLevelType w:val="hybridMultilevel"/>
    <w:tmpl w:val="F99C5E26"/>
    <w:lvl w:ilvl="0" w:tplc="04090017">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03AA40C6"/>
    <w:multiLevelType w:val="hybridMultilevel"/>
    <w:tmpl w:val="5F384CDC"/>
    <w:lvl w:ilvl="0" w:tplc="04090017">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05106009"/>
    <w:multiLevelType w:val="hybridMultilevel"/>
    <w:tmpl w:val="E7FEB014"/>
    <w:lvl w:ilvl="0" w:tplc="04090017">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0B3520A2"/>
    <w:multiLevelType w:val="hybridMultilevel"/>
    <w:tmpl w:val="5CAEDFD0"/>
    <w:lvl w:ilvl="0" w:tplc="04090017">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0DCD1A67"/>
    <w:multiLevelType w:val="hybridMultilevel"/>
    <w:tmpl w:val="1FCC3D40"/>
    <w:lvl w:ilvl="0" w:tplc="04090017">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167407DD"/>
    <w:multiLevelType w:val="hybridMultilevel"/>
    <w:tmpl w:val="D94482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112F53"/>
    <w:multiLevelType w:val="hybridMultilevel"/>
    <w:tmpl w:val="F064DCD0"/>
    <w:lvl w:ilvl="0" w:tplc="04090017">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9233F4"/>
    <w:multiLevelType w:val="hybridMultilevel"/>
    <w:tmpl w:val="B95EF112"/>
    <w:lvl w:ilvl="0" w:tplc="04090017">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1FEB3A71"/>
    <w:multiLevelType w:val="hybridMultilevel"/>
    <w:tmpl w:val="82D83262"/>
    <w:lvl w:ilvl="0" w:tplc="04090017">
      <w:start w:val="1"/>
      <w:numFmt w:val="lowerLetter"/>
      <w:lvlText w:val="%1)"/>
      <w:lvlJc w:val="left"/>
      <w:pPr>
        <w:ind w:left="45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20AA48D2"/>
    <w:multiLevelType w:val="hybridMultilevel"/>
    <w:tmpl w:val="C0C2628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8827AA"/>
    <w:multiLevelType w:val="hybridMultilevel"/>
    <w:tmpl w:val="A6DE19C8"/>
    <w:lvl w:ilvl="0" w:tplc="04090017">
      <w:start w:val="1"/>
      <w:numFmt w:val="low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21FD2A79"/>
    <w:multiLevelType w:val="hybridMultilevel"/>
    <w:tmpl w:val="4FCE25F4"/>
    <w:lvl w:ilvl="0" w:tplc="4B7E6E2A">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15:restartNumberingAfterBreak="0">
    <w:nsid w:val="25DA5620"/>
    <w:multiLevelType w:val="hybridMultilevel"/>
    <w:tmpl w:val="83642E40"/>
    <w:lvl w:ilvl="0" w:tplc="04090017">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15:restartNumberingAfterBreak="0">
    <w:nsid w:val="274B21B7"/>
    <w:multiLevelType w:val="hybridMultilevel"/>
    <w:tmpl w:val="483EFE3C"/>
    <w:lvl w:ilvl="0" w:tplc="04090017">
      <w:start w:val="1"/>
      <w:numFmt w:val="low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2D6C56FD"/>
    <w:multiLevelType w:val="hybridMultilevel"/>
    <w:tmpl w:val="C922D602"/>
    <w:lvl w:ilvl="0" w:tplc="0409001B">
      <w:start w:val="1"/>
      <w:numFmt w:val="lowerRoman"/>
      <w:lvlText w:val="%1."/>
      <w:lvlJc w:val="right"/>
      <w:pPr>
        <w:ind w:left="54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2DFE1BA1"/>
    <w:multiLevelType w:val="hybridMultilevel"/>
    <w:tmpl w:val="9D58CDB0"/>
    <w:lvl w:ilvl="0" w:tplc="880CC94E">
      <w:start w:val="1"/>
      <w:numFmt w:val="lowerLetter"/>
      <w:lvlText w:val="%1)"/>
      <w:lvlJc w:val="left"/>
      <w:pPr>
        <w:ind w:left="360" w:hanging="360"/>
      </w:pPr>
      <w:rPr>
        <w:rFonts w:ascii="Arial" w:eastAsia="Calibri" w:hAnsi="Arial"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EF35653"/>
    <w:multiLevelType w:val="hybridMultilevel"/>
    <w:tmpl w:val="EF8447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321F57"/>
    <w:multiLevelType w:val="hybridMultilevel"/>
    <w:tmpl w:val="20CA41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854E60"/>
    <w:multiLevelType w:val="hybridMultilevel"/>
    <w:tmpl w:val="E878F392"/>
    <w:lvl w:ilvl="0" w:tplc="D15C7254">
      <w:start w:val="1"/>
      <w:numFmt w:val="decimal"/>
      <w:pStyle w:val="OL2samplenumbered"/>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87D4433"/>
    <w:multiLevelType w:val="multilevel"/>
    <w:tmpl w:val="EF029DE6"/>
    <w:name w:val="heading"/>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3C4447DF"/>
    <w:multiLevelType w:val="hybridMultilevel"/>
    <w:tmpl w:val="EE48C9D2"/>
    <w:lvl w:ilvl="0" w:tplc="04090017">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15:restartNumberingAfterBreak="0">
    <w:nsid w:val="3C69555A"/>
    <w:multiLevelType w:val="hybridMultilevel"/>
    <w:tmpl w:val="5602FFDE"/>
    <w:lvl w:ilvl="0" w:tplc="04090017">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2A3E80"/>
    <w:multiLevelType w:val="hybridMultilevel"/>
    <w:tmpl w:val="B45815DC"/>
    <w:lvl w:ilvl="0" w:tplc="E2A8E022">
      <w:start w:val="1"/>
      <w:numFmt w:val="lowerLetter"/>
      <w:lvlText w:val="%1)"/>
      <w:lvlJc w:val="left"/>
      <w:pPr>
        <w:ind w:left="36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F36808"/>
    <w:multiLevelType w:val="hybridMultilevel"/>
    <w:tmpl w:val="9F923B46"/>
    <w:lvl w:ilvl="0" w:tplc="4B7E6E2A">
      <w:start w:val="1"/>
      <w:numFmt w:val="lowerLetter"/>
      <w:lvlText w:val="%1)"/>
      <w:lvlJc w:val="left"/>
      <w:pPr>
        <w:ind w:left="480" w:hanging="39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 w15:restartNumberingAfterBreak="0">
    <w:nsid w:val="43C403F4"/>
    <w:multiLevelType w:val="hybridMultilevel"/>
    <w:tmpl w:val="AFCA6B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CA5ABD"/>
    <w:multiLevelType w:val="hybridMultilevel"/>
    <w:tmpl w:val="9BFA3DE8"/>
    <w:lvl w:ilvl="0" w:tplc="04090017">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 w15:restartNumberingAfterBreak="0">
    <w:nsid w:val="46A73327"/>
    <w:multiLevelType w:val="hybridMultilevel"/>
    <w:tmpl w:val="1BFAB324"/>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7596BB0"/>
    <w:multiLevelType w:val="hybridMultilevel"/>
    <w:tmpl w:val="FB1E671E"/>
    <w:lvl w:ilvl="0" w:tplc="04090017">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0" w15:restartNumberingAfterBreak="0">
    <w:nsid w:val="48732763"/>
    <w:multiLevelType w:val="multilevel"/>
    <w:tmpl w:val="420C231A"/>
    <w:lvl w:ilvl="0">
      <w:start w:val="4"/>
      <w:numFmt w:val="decimal"/>
      <w:lvlText w:val="%1"/>
      <w:lvlJc w:val="left"/>
      <w:pPr>
        <w:ind w:left="360" w:hanging="360"/>
      </w:pPr>
      <w:rPr>
        <w:rFonts w:hint="default"/>
      </w:rPr>
    </w:lvl>
    <w:lvl w:ilvl="1">
      <w:start w:val="1"/>
      <w:numFmt w:val="decimal"/>
      <w:isLgl/>
      <w:lvlText w:val="%1.%2"/>
      <w:lvlJc w:val="left"/>
      <w:pPr>
        <w:ind w:left="360" w:hanging="360"/>
      </w:pPr>
      <w:rPr>
        <w:rFonts w:hint="default"/>
        <w:b/>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4C8E20B8"/>
    <w:multiLevelType w:val="multilevel"/>
    <w:tmpl w:val="BA40C25A"/>
    <w:lvl w:ilvl="0">
      <w:start w:val="5"/>
      <w:numFmt w:val="decimal"/>
      <w:lvlText w:val="%1."/>
      <w:lvlJc w:val="left"/>
      <w:pPr>
        <w:ind w:left="360" w:hanging="360"/>
      </w:pPr>
      <w:rPr>
        <w:rFonts w:hint="default"/>
        <w:b/>
        <w:i w:val="0"/>
      </w:rPr>
    </w:lvl>
    <w:lvl w:ilvl="1">
      <w:start w:val="1"/>
      <w:numFmt w:val="decimal"/>
      <w:isLgl/>
      <w:lvlText w:val="%1.%2"/>
      <w:lvlJc w:val="left"/>
      <w:pPr>
        <w:ind w:left="360" w:hanging="360"/>
      </w:pPr>
      <w:rPr>
        <w:rFonts w:hint="default"/>
        <w:b/>
        <w:i w:val="0"/>
        <w:color w:val="auto"/>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81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55A850BA"/>
    <w:multiLevelType w:val="hybridMultilevel"/>
    <w:tmpl w:val="693EDCFC"/>
    <w:lvl w:ilvl="0" w:tplc="4B7E6E2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6EE24E5"/>
    <w:multiLevelType w:val="hybridMultilevel"/>
    <w:tmpl w:val="9966429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8BC6466"/>
    <w:multiLevelType w:val="hybridMultilevel"/>
    <w:tmpl w:val="406A7792"/>
    <w:lvl w:ilvl="0" w:tplc="04090017">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7E3812"/>
    <w:multiLevelType w:val="multilevel"/>
    <w:tmpl w:val="B1DAAC0A"/>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sz w:val="22"/>
        <w:szCs w:val="22"/>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5F2F6193"/>
    <w:multiLevelType w:val="hybridMultilevel"/>
    <w:tmpl w:val="196ED7CA"/>
    <w:lvl w:ilvl="0" w:tplc="04090017">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7" w15:restartNumberingAfterBreak="0">
    <w:nsid w:val="625361D2"/>
    <w:multiLevelType w:val="hybridMultilevel"/>
    <w:tmpl w:val="90E2C406"/>
    <w:lvl w:ilvl="0" w:tplc="B94AD186">
      <w:start w:val="1"/>
      <w:numFmt w:val="bullet"/>
      <w:pStyle w:val="OL2sample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5885F21"/>
    <w:multiLevelType w:val="hybridMultilevel"/>
    <w:tmpl w:val="7A74296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BF4680"/>
    <w:multiLevelType w:val="hybridMultilevel"/>
    <w:tmpl w:val="DD3A9E58"/>
    <w:lvl w:ilvl="0" w:tplc="4B7E6E2A">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0" w15:restartNumberingAfterBreak="0">
    <w:nsid w:val="68BB14B4"/>
    <w:multiLevelType w:val="hybridMultilevel"/>
    <w:tmpl w:val="E638A126"/>
    <w:lvl w:ilvl="0" w:tplc="04090017">
      <w:start w:val="1"/>
      <w:numFmt w:val="lowerLetter"/>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5E6D83"/>
    <w:multiLevelType w:val="hybridMultilevel"/>
    <w:tmpl w:val="EEF8573C"/>
    <w:lvl w:ilvl="0" w:tplc="0409001B">
      <w:start w:val="1"/>
      <w:numFmt w:val="lowerRoman"/>
      <w:lvlText w:val="%1."/>
      <w:lvlJc w:val="righ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8B45A7"/>
    <w:multiLevelType w:val="multilevel"/>
    <w:tmpl w:val="27F65528"/>
    <w:lvl w:ilvl="0">
      <w:start w:val="7"/>
      <w:numFmt w:val="decimal"/>
      <w:lvlText w:val="%1"/>
      <w:lvlJc w:val="left"/>
      <w:pPr>
        <w:tabs>
          <w:tab w:val="num" w:pos="360"/>
        </w:tabs>
        <w:ind w:left="360" w:hanging="360"/>
      </w:pPr>
      <w:rPr>
        <w:rFonts w:hint="default"/>
      </w:rPr>
    </w:lvl>
    <w:lvl w:ilvl="1">
      <w:start w:val="1"/>
      <w:numFmt w:val="decimal"/>
      <w:pStyle w:val="SubClause1"/>
      <w:lvlText w:val="%1.%2"/>
      <w:lvlJc w:val="left"/>
      <w:pPr>
        <w:tabs>
          <w:tab w:val="num" w:pos="360"/>
        </w:tabs>
        <w:ind w:left="360" w:hanging="360"/>
      </w:pPr>
      <w:rPr>
        <w:rFonts w:hint="default"/>
        <w:b/>
        <w:sz w:val="22"/>
        <w:szCs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3" w15:restartNumberingAfterBreak="0">
    <w:nsid w:val="6DDE266B"/>
    <w:multiLevelType w:val="hybridMultilevel"/>
    <w:tmpl w:val="2D080E54"/>
    <w:lvl w:ilvl="0" w:tplc="072C6F82">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A326A6"/>
    <w:multiLevelType w:val="hybridMultilevel"/>
    <w:tmpl w:val="41EC562E"/>
    <w:lvl w:ilvl="0" w:tplc="0409001B">
      <w:start w:val="1"/>
      <w:numFmt w:val="lowerRoman"/>
      <w:lvlText w:val="%1."/>
      <w:lvlJc w:val="right"/>
      <w:pPr>
        <w:ind w:left="540" w:hanging="360"/>
      </w:pPr>
    </w:lvl>
    <w:lvl w:ilvl="1" w:tplc="8BF6E548">
      <w:start w:val="1"/>
      <w:numFmt w:val="lowerLetter"/>
      <w:lvlText w:val="%2)"/>
      <w:lvlJc w:val="left"/>
      <w:pPr>
        <w:ind w:left="45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3635E93"/>
    <w:multiLevelType w:val="hybridMultilevel"/>
    <w:tmpl w:val="FD8EE2E6"/>
    <w:lvl w:ilvl="0" w:tplc="04090017">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6" w15:restartNumberingAfterBreak="0">
    <w:nsid w:val="748A33A0"/>
    <w:multiLevelType w:val="hybridMultilevel"/>
    <w:tmpl w:val="86C224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5517B43"/>
    <w:multiLevelType w:val="hybridMultilevel"/>
    <w:tmpl w:val="24C4FCF2"/>
    <w:lvl w:ilvl="0" w:tplc="04090017">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8" w15:restartNumberingAfterBreak="0">
    <w:nsid w:val="791C0976"/>
    <w:multiLevelType w:val="hybridMultilevel"/>
    <w:tmpl w:val="28EA02B6"/>
    <w:lvl w:ilvl="0" w:tplc="43B27232">
      <w:start w:val="1"/>
      <w:numFmt w:val="lowerLetter"/>
      <w:lvlText w:val="%1)"/>
      <w:lvlJc w:val="left"/>
      <w:pPr>
        <w:ind w:left="450" w:hanging="360"/>
      </w:pPr>
      <w:rPr>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B1B1100"/>
    <w:multiLevelType w:val="hybridMultilevel"/>
    <w:tmpl w:val="C9A2FE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C1169E5"/>
    <w:multiLevelType w:val="hybridMultilevel"/>
    <w:tmpl w:val="222C3C88"/>
    <w:lvl w:ilvl="0" w:tplc="8F648AC2">
      <w:start w:val="1"/>
      <w:numFmt w:val="lowerLetter"/>
      <w:lvlText w:val="%1)"/>
      <w:lvlJc w:val="left"/>
      <w:pPr>
        <w:ind w:left="540" w:hanging="360"/>
      </w:pPr>
      <w:rPr>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7"/>
  </w:num>
  <w:num w:numId="3">
    <w:abstractNumId w:val="20"/>
    <w:lvlOverride w:ilvl="0">
      <w:startOverride w:val="1"/>
    </w:lvlOverride>
  </w:num>
  <w:num w:numId="4">
    <w:abstractNumId w:val="0"/>
  </w:num>
  <w:num w:numId="5">
    <w:abstractNumId w:val="42"/>
  </w:num>
  <w:num w:numId="6">
    <w:abstractNumId w:val="9"/>
  </w:num>
  <w:num w:numId="7">
    <w:abstractNumId w:val="30"/>
  </w:num>
  <w:num w:numId="8">
    <w:abstractNumId w:val="1"/>
  </w:num>
  <w:num w:numId="9">
    <w:abstractNumId w:val="4"/>
  </w:num>
  <w:num w:numId="10">
    <w:abstractNumId w:val="25"/>
  </w:num>
  <w:num w:numId="11">
    <w:abstractNumId w:val="15"/>
  </w:num>
  <w:num w:numId="12">
    <w:abstractNumId w:val="17"/>
  </w:num>
  <w:num w:numId="13">
    <w:abstractNumId w:val="10"/>
  </w:num>
  <w:num w:numId="14">
    <w:abstractNumId w:val="33"/>
  </w:num>
  <w:num w:numId="15">
    <w:abstractNumId w:val="24"/>
  </w:num>
  <w:num w:numId="16">
    <w:abstractNumId w:val="8"/>
  </w:num>
  <w:num w:numId="17">
    <w:abstractNumId w:val="27"/>
  </w:num>
  <w:num w:numId="18">
    <w:abstractNumId w:val="11"/>
  </w:num>
  <w:num w:numId="19">
    <w:abstractNumId w:val="32"/>
  </w:num>
  <w:num w:numId="20">
    <w:abstractNumId w:val="39"/>
  </w:num>
  <w:num w:numId="21">
    <w:abstractNumId w:val="13"/>
  </w:num>
  <w:num w:numId="22">
    <w:abstractNumId w:val="48"/>
  </w:num>
  <w:num w:numId="23">
    <w:abstractNumId w:val="23"/>
  </w:num>
  <w:num w:numId="24">
    <w:abstractNumId w:val="6"/>
  </w:num>
  <w:num w:numId="25">
    <w:abstractNumId w:val="44"/>
  </w:num>
  <w:num w:numId="26">
    <w:abstractNumId w:val="26"/>
  </w:num>
  <w:num w:numId="27">
    <w:abstractNumId w:val="18"/>
  </w:num>
  <w:num w:numId="28">
    <w:abstractNumId w:val="49"/>
  </w:num>
  <w:num w:numId="29">
    <w:abstractNumId w:val="38"/>
  </w:num>
  <w:num w:numId="30">
    <w:abstractNumId w:val="16"/>
  </w:num>
  <w:num w:numId="31">
    <w:abstractNumId w:val="29"/>
  </w:num>
  <w:num w:numId="32">
    <w:abstractNumId w:val="50"/>
  </w:num>
  <w:num w:numId="33">
    <w:abstractNumId w:val="28"/>
  </w:num>
  <w:num w:numId="34">
    <w:abstractNumId w:val="19"/>
  </w:num>
  <w:num w:numId="35">
    <w:abstractNumId w:val="41"/>
  </w:num>
  <w:num w:numId="36">
    <w:abstractNumId w:val="31"/>
  </w:num>
  <w:num w:numId="37">
    <w:abstractNumId w:val="22"/>
  </w:num>
  <w:num w:numId="38">
    <w:abstractNumId w:val="45"/>
  </w:num>
  <w:num w:numId="39">
    <w:abstractNumId w:val="2"/>
  </w:num>
  <w:num w:numId="40">
    <w:abstractNumId w:val="47"/>
  </w:num>
  <w:num w:numId="41">
    <w:abstractNumId w:val="36"/>
  </w:num>
  <w:num w:numId="42">
    <w:abstractNumId w:val="14"/>
  </w:num>
  <w:num w:numId="43">
    <w:abstractNumId w:val="12"/>
  </w:num>
  <w:num w:numId="44">
    <w:abstractNumId w:val="5"/>
  </w:num>
  <w:num w:numId="45">
    <w:abstractNumId w:val="3"/>
  </w:num>
  <w:num w:numId="46">
    <w:abstractNumId w:val="7"/>
  </w:num>
  <w:num w:numId="47">
    <w:abstractNumId w:val="35"/>
  </w:num>
  <w:num w:numId="48">
    <w:abstractNumId w:val="40"/>
  </w:num>
  <w:num w:numId="49">
    <w:abstractNumId w:val="34"/>
  </w:num>
  <w:num w:numId="50">
    <w:abstractNumId w:val="43"/>
  </w:num>
  <w:num w:numId="51">
    <w:abstractNumId w:val="4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2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2EE"/>
    <w:rsid w:val="00001964"/>
    <w:rsid w:val="00001FDE"/>
    <w:rsid w:val="0000242E"/>
    <w:rsid w:val="000024F7"/>
    <w:rsid w:val="00004230"/>
    <w:rsid w:val="0000432A"/>
    <w:rsid w:val="000047DB"/>
    <w:rsid w:val="00005ACC"/>
    <w:rsid w:val="00005BD3"/>
    <w:rsid w:val="00012355"/>
    <w:rsid w:val="00012658"/>
    <w:rsid w:val="000129D8"/>
    <w:rsid w:val="00012F34"/>
    <w:rsid w:val="00016047"/>
    <w:rsid w:val="00017572"/>
    <w:rsid w:val="000202E7"/>
    <w:rsid w:val="00020DEA"/>
    <w:rsid w:val="00023216"/>
    <w:rsid w:val="000234FC"/>
    <w:rsid w:val="00024A66"/>
    <w:rsid w:val="000253F4"/>
    <w:rsid w:val="00025B2D"/>
    <w:rsid w:val="000261D6"/>
    <w:rsid w:val="000274B5"/>
    <w:rsid w:val="00027E93"/>
    <w:rsid w:val="00030145"/>
    <w:rsid w:val="0003041E"/>
    <w:rsid w:val="00032730"/>
    <w:rsid w:val="00033805"/>
    <w:rsid w:val="00033DDE"/>
    <w:rsid w:val="00034263"/>
    <w:rsid w:val="0003427D"/>
    <w:rsid w:val="00034BB3"/>
    <w:rsid w:val="00035D84"/>
    <w:rsid w:val="00036AF8"/>
    <w:rsid w:val="00041B45"/>
    <w:rsid w:val="00043D0E"/>
    <w:rsid w:val="00045598"/>
    <w:rsid w:val="00045966"/>
    <w:rsid w:val="00045A3B"/>
    <w:rsid w:val="00045EDB"/>
    <w:rsid w:val="000461CD"/>
    <w:rsid w:val="0004687A"/>
    <w:rsid w:val="00047320"/>
    <w:rsid w:val="00047546"/>
    <w:rsid w:val="00047918"/>
    <w:rsid w:val="00047945"/>
    <w:rsid w:val="0005068C"/>
    <w:rsid w:val="00050CCC"/>
    <w:rsid w:val="00051BDD"/>
    <w:rsid w:val="0005376B"/>
    <w:rsid w:val="000547E4"/>
    <w:rsid w:val="00054948"/>
    <w:rsid w:val="000550CD"/>
    <w:rsid w:val="0005529E"/>
    <w:rsid w:val="000556EA"/>
    <w:rsid w:val="00055A51"/>
    <w:rsid w:val="0005611F"/>
    <w:rsid w:val="00057514"/>
    <w:rsid w:val="00060E63"/>
    <w:rsid w:val="000616C3"/>
    <w:rsid w:val="00061A10"/>
    <w:rsid w:val="00061C0C"/>
    <w:rsid w:val="000626B0"/>
    <w:rsid w:val="00063049"/>
    <w:rsid w:val="0006585A"/>
    <w:rsid w:val="00065A99"/>
    <w:rsid w:val="00065B67"/>
    <w:rsid w:val="000662FF"/>
    <w:rsid w:val="00066BA3"/>
    <w:rsid w:val="00066D49"/>
    <w:rsid w:val="00067982"/>
    <w:rsid w:val="000717C4"/>
    <w:rsid w:val="00071F22"/>
    <w:rsid w:val="0007252D"/>
    <w:rsid w:val="000734E7"/>
    <w:rsid w:val="00074E52"/>
    <w:rsid w:val="00076D00"/>
    <w:rsid w:val="0007763D"/>
    <w:rsid w:val="000814C8"/>
    <w:rsid w:val="00081EBD"/>
    <w:rsid w:val="00082431"/>
    <w:rsid w:val="000824F8"/>
    <w:rsid w:val="0008259F"/>
    <w:rsid w:val="000833C6"/>
    <w:rsid w:val="00084328"/>
    <w:rsid w:val="00084D3F"/>
    <w:rsid w:val="000866DF"/>
    <w:rsid w:val="0008714B"/>
    <w:rsid w:val="0008764D"/>
    <w:rsid w:val="000907C7"/>
    <w:rsid w:val="00090825"/>
    <w:rsid w:val="00091C7D"/>
    <w:rsid w:val="000920F4"/>
    <w:rsid w:val="000927E1"/>
    <w:rsid w:val="00092983"/>
    <w:rsid w:val="00093652"/>
    <w:rsid w:val="000937B9"/>
    <w:rsid w:val="00093C71"/>
    <w:rsid w:val="0009473D"/>
    <w:rsid w:val="00094F5E"/>
    <w:rsid w:val="000957C0"/>
    <w:rsid w:val="00095822"/>
    <w:rsid w:val="00096635"/>
    <w:rsid w:val="00097BE8"/>
    <w:rsid w:val="000A1984"/>
    <w:rsid w:val="000A23C0"/>
    <w:rsid w:val="000A24D8"/>
    <w:rsid w:val="000A2869"/>
    <w:rsid w:val="000A2F7B"/>
    <w:rsid w:val="000A323C"/>
    <w:rsid w:val="000A33CB"/>
    <w:rsid w:val="000A363E"/>
    <w:rsid w:val="000A4434"/>
    <w:rsid w:val="000A4581"/>
    <w:rsid w:val="000A56B1"/>
    <w:rsid w:val="000A6297"/>
    <w:rsid w:val="000A6926"/>
    <w:rsid w:val="000B071F"/>
    <w:rsid w:val="000B1D5B"/>
    <w:rsid w:val="000B28AE"/>
    <w:rsid w:val="000B3166"/>
    <w:rsid w:val="000B428D"/>
    <w:rsid w:val="000B6558"/>
    <w:rsid w:val="000B6A2E"/>
    <w:rsid w:val="000B7695"/>
    <w:rsid w:val="000B7B97"/>
    <w:rsid w:val="000C0BEE"/>
    <w:rsid w:val="000C2557"/>
    <w:rsid w:val="000C28BF"/>
    <w:rsid w:val="000C3E07"/>
    <w:rsid w:val="000C478B"/>
    <w:rsid w:val="000C6875"/>
    <w:rsid w:val="000C6FE8"/>
    <w:rsid w:val="000D0325"/>
    <w:rsid w:val="000D16FA"/>
    <w:rsid w:val="000D1998"/>
    <w:rsid w:val="000D1D88"/>
    <w:rsid w:val="000D2CA5"/>
    <w:rsid w:val="000D33DD"/>
    <w:rsid w:val="000D4011"/>
    <w:rsid w:val="000D695D"/>
    <w:rsid w:val="000D6ECE"/>
    <w:rsid w:val="000D7529"/>
    <w:rsid w:val="000D7BEA"/>
    <w:rsid w:val="000E0E46"/>
    <w:rsid w:val="000E12EE"/>
    <w:rsid w:val="000E1FC5"/>
    <w:rsid w:val="000E295F"/>
    <w:rsid w:val="000E2CBC"/>
    <w:rsid w:val="000E2FC3"/>
    <w:rsid w:val="000E37DD"/>
    <w:rsid w:val="000E483D"/>
    <w:rsid w:val="000E4C64"/>
    <w:rsid w:val="000E657D"/>
    <w:rsid w:val="000E6C1B"/>
    <w:rsid w:val="000E7580"/>
    <w:rsid w:val="000F22E4"/>
    <w:rsid w:val="000F3E21"/>
    <w:rsid w:val="000F41C5"/>
    <w:rsid w:val="000F49FD"/>
    <w:rsid w:val="000F4E9A"/>
    <w:rsid w:val="000F5047"/>
    <w:rsid w:val="000F5DEE"/>
    <w:rsid w:val="0010003B"/>
    <w:rsid w:val="00100043"/>
    <w:rsid w:val="00100320"/>
    <w:rsid w:val="0010042D"/>
    <w:rsid w:val="0010291A"/>
    <w:rsid w:val="00103412"/>
    <w:rsid w:val="0010341F"/>
    <w:rsid w:val="00104BF0"/>
    <w:rsid w:val="00104E3A"/>
    <w:rsid w:val="00105562"/>
    <w:rsid w:val="0010601F"/>
    <w:rsid w:val="00107228"/>
    <w:rsid w:val="00107520"/>
    <w:rsid w:val="00110658"/>
    <w:rsid w:val="00111282"/>
    <w:rsid w:val="0011214D"/>
    <w:rsid w:val="00113250"/>
    <w:rsid w:val="00113C86"/>
    <w:rsid w:val="00114BE7"/>
    <w:rsid w:val="0011591D"/>
    <w:rsid w:val="00116080"/>
    <w:rsid w:val="00116963"/>
    <w:rsid w:val="00116C20"/>
    <w:rsid w:val="0011715A"/>
    <w:rsid w:val="0011721D"/>
    <w:rsid w:val="001172B5"/>
    <w:rsid w:val="00117669"/>
    <w:rsid w:val="0011799A"/>
    <w:rsid w:val="001200EF"/>
    <w:rsid w:val="0012289F"/>
    <w:rsid w:val="00123731"/>
    <w:rsid w:val="00123A04"/>
    <w:rsid w:val="00123C5B"/>
    <w:rsid w:val="00123F74"/>
    <w:rsid w:val="0012426E"/>
    <w:rsid w:val="001242C9"/>
    <w:rsid w:val="00124BAA"/>
    <w:rsid w:val="00126099"/>
    <w:rsid w:val="0012696F"/>
    <w:rsid w:val="00127A6D"/>
    <w:rsid w:val="00130166"/>
    <w:rsid w:val="00133AB1"/>
    <w:rsid w:val="001342A0"/>
    <w:rsid w:val="001343CB"/>
    <w:rsid w:val="0013536C"/>
    <w:rsid w:val="00135C41"/>
    <w:rsid w:val="001361A8"/>
    <w:rsid w:val="00137F45"/>
    <w:rsid w:val="00140660"/>
    <w:rsid w:val="00140B82"/>
    <w:rsid w:val="0014143B"/>
    <w:rsid w:val="00142575"/>
    <w:rsid w:val="00142C45"/>
    <w:rsid w:val="00144668"/>
    <w:rsid w:val="00146F60"/>
    <w:rsid w:val="0014712A"/>
    <w:rsid w:val="00147476"/>
    <w:rsid w:val="00147ECA"/>
    <w:rsid w:val="00151980"/>
    <w:rsid w:val="0015226D"/>
    <w:rsid w:val="00152C55"/>
    <w:rsid w:val="00152E65"/>
    <w:rsid w:val="0015384D"/>
    <w:rsid w:val="00153E59"/>
    <w:rsid w:val="0015419B"/>
    <w:rsid w:val="001554AC"/>
    <w:rsid w:val="00156B35"/>
    <w:rsid w:val="00156CBB"/>
    <w:rsid w:val="00156F53"/>
    <w:rsid w:val="0015765B"/>
    <w:rsid w:val="001612A7"/>
    <w:rsid w:val="00161D9E"/>
    <w:rsid w:val="001629D1"/>
    <w:rsid w:val="00163A6C"/>
    <w:rsid w:val="00163CF3"/>
    <w:rsid w:val="00164F84"/>
    <w:rsid w:val="0016588C"/>
    <w:rsid w:val="00166F16"/>
    <w:rsid w:val="0016738D"/>
    <w:rsid w:val="00170521"/>
    <w:rsid w:val="00170731"/>
    <w:rsid w:val="001718C2"/>
    <w:rsid w:val="00171A1E"/>
    <w:rsid w:val="00171DB0"/>
    <w:rsid w:val="00172DF0"/>
    <w:rsid w:val="00173DA2"/>
    <w:rsid w:val="00174710"/>
    <w:rsid w:val="00174CDA"/>
    <w:rsid w:val="00174E7C"/>
    <w:rsid w:val="00174E8E"/>
    <w:rsid w:val="0017554B"/>
    <w:rsid w:val="00175DCD"/>
    <w:rsid w:val="00176A71"/>
    <w:rsid w:val="00180238"/>
    <w:rsid w:val="00180E38"/>
    <w:rsid w:val="00181F14"/>
    <w:rsid w:val="00182C69"/>
    <w:rsid w:val="00183112"/>
    <w:rsid w:val="001831DF"/>
    <w:rsid w:val="001841E5"/>
    <w:rsid w:val="0018448D"/>
    <w:rsid w:val="0018481C"/>
    <w:rsid w:val="00186122"/>
    <w:rsid w:val="0018708D"/>
    <w:rsid w:val="00187740"/>
    <w:rsid w:val="00190219"/>
    <w:rsid w:val="00191930"/>
    <w:rsid w:val="00191E1B"/>
    <w:rsid w:val="00193353"/>
    <w:rsid w:val="0019388C"/>
    <w:rsid w:val="001944B2"/>
    <w:rsid w:val="001953F3"/>
    <w:rsid w:val="00195639"/>
    <w:rsid w:val="00195813"/>
    <w:rsid w:val="00195D8D"/>
    <w:rsid w:val="001A0995"/>
    <w:rsid w:val="001A16F3"/>
    <w:rsid w:val="001A1B30"/>
    <w:rsid w:val="001A20C0"/>
    <w:rsid w:val="001A28FF"/>
    <w:rsid w:val="001A2F89"/>
    <w:rsid w:val="001A31D8"/>
    <w:rsid w:val="001A37A7"/>
    <w:rsid w:val="001A3E92"/>
    <w:rsid w:val="001A5F88"/>
    <w:rsid w:val="001A6C40"/>
    <w:rsid w:val="001A7EC6"/>
    <w:rsid w:val="001A7FAD"/>
    <w:rsid w:val="001B0598"/>
    <w:rsid w:val="001B0893"/>
    <w:rsid w:val="001B099F"/>
    <w:rsid w:val="001B2B26"/>
    <w:rsid w:val="001B36F8"/>
    <w:rsid w:val="001B37FE"/>
    <w:rsid w:val="001B444B"/>
    <w:rsid w:val="001B6089"/>
    <w:rsid w:val="001B64D1"/>
    <w:rsid w:val="001B6C9F"/>
    <w:rsid w:val="001C0490"/>
    <w:rsid w:val="001C04B5"/>
    <w:rsid w:val="001C0D17"/>
    <w:rsid w:val="001C0FC8"/>
    <w:rsid w:val="001C19A7"/>
    <w:rsid w:val="001C2211"/>
    <w:rsid w:val="001C2AD5"/>
    <w:rsid w:val="001C33BB"/>
    <w:rsid w:val="001C34AF"/>
    <w:rsid w:val="001C3ACD"/>
    <w:rsid w:val="001C43B3"/>
    <w:rsid w:val="001C574D"/>
    <w:rsid w:val="001C5805"/>
    <w:rsid w:val="001D131A"/>
    <w:rsid w:val="001D1376"/>
    <w:rsid w:val="001D296F"/>
    <w:rsid w:val="001D2C66"/>
    <w:rsid w:val="001D2F32"/>
    <w:rsid w:val="001D3179"/>
    <w:rsid w:val="001D31C2"/>
    <w:rsid w:val="001D3A7E"/>
    <w:rsid w:val="001D4783"/>
    <w:rsid w:val="001D4A62"/>
    <w:rsid w:val="001D5827"/>
    <w:rsid w:val="001D5922"/>
    <w:rsid w:val="001D5AC8"/>
    <w:rsid w:val="001D5B6B"/>
    <w:rsid w:val="001D6107"/>
    <w:rsid w:val="001D6309"/>
    <w:rsid w:val="001D6407"/>
    <w:rsid w:val="001D65FC"/>
    <w:rsid w:val="001D69D2"/>
    <w:rsid w:val="001D701B"/>
    <w:rsid w:val="001E0C8A"/>
    <w:rsid w:val="001E1793"/>
    <w:rsid w:val="001E24BB"/>
    <w:rsid w:val="001E3BD5"/>
    <w:rsid w:val="001E3C84"/>
    <w:rsid w:val="001E44C6"/>
    <w:rsid w:val="001E5970"/>
    <w:rsid w:val="001E5BAE"/>
    <w:rsid w:val="001E7B9E"/>
    <w:rsid w:val="001F0126"/>
    <w:rsid w:val="001F07CD"/>
    <w:rsid w:val="001F09D9"/>
    <w:rsid w:val="001F199F"/>
    <w:rsid w:val="001F1BD6"/>
    <w:rsid w:val="001F29D3"/>
    <w:rsid w:val="001F4ED5"/>
    <w:rsid w:val="001F5629"/>
    <w:rsid w:val="001F6231"/>
    <w:rsid w:val="001F7376"/>
    <w:rsid w:val="002009BC"/>
    <w:rsid w:val="00201C67"/>
    <w:rsid w:val="00202007"/>
    <w:rsid w:val="00203271"/>
    <w:rsid w:val="002038CC"/>
    <w:rsid w:val="00207488"/>
    <w:rsid w:val="002074C2"/>
    <w:rsid w:val="00207E39"/>
    <w:rsid w:val="00207FA6"/>
    <w:rsid w:val="00210D7F"/>
    <w:rsid w:val="00210EDA"/>
    <w:rsid w:val="0021110A"/>
    <w:rsid w:val="0021166B"/>
    <w:rsid w:val="00211AB8"/>
    <w:rsid w:val="00211DF5"/>
    <w:rsid w:val="0021259A"/>
    <w:rsid w:val="00212AED"/>
    <w:rsid w:val="0021405F"/>
    <w:rsid w:val="002141CF"/>
    <w:rsid w:val="00214792"/>
    <w:rsid w:val="00215389"/>
    <w:rsid w:val="00215503"/>
    <w:rsid w:val="00215987"/>
    <w:rsid w:val="002174B4"/>
    <w:rsid w:val="002174DD"/>
    <w:rsid w:val="00220122"/>
    <w:rsid w:val="00220AC2"/>
    <w:rsid w:val="00222B99"/>
    <w:rsid w:val="00222BED"/>
    <w:rsid w:val="00224E51"/>
    <w:rsid w:val="00224EEE"/>
    <w:rsid w:val="002264AB"/>
    <w:rsid w:val="002268F7"/>
    <w:rsid w:val="002306B1"/>
    <w:rsid w:val="00230C1A"/>
    <w:rsid w:val="0023145B"/>
    <w:rsid w:val="002314C3"/>
    <w:rsid w:val="00233E3C"/>
    <w:rsid w:val="00233F09"/>
    <w:rsid w:val="00235E21"/>
    <w:rsid w:val="00236987"/>
    <w:rsid w:val="0024090E"/>
    <w:rsid w:val="00240B53"/>
    <w:rsid w:val="00241AD7"/>
    <w:rsid w:val="00241E0B"/>
    <w:rsid w:val="00242387"/>
    <w:rsid w:val="0024295F"/>
    <w:rsid w:val="0024356A"/>
    <w:rsid w:val="00243BAD"/>
    <w:rsid w:val="002442E0"/>
    <w:rsid w:val="0024608A"/>
    <w:rsid w:val="00247F50"/>
    <w:rsid w:val="002508AA"/>
    <w:rsid w:val="00250942"/>
    <w:rsid w:val="00251B8F"/>
    <w:rsid w:val="00251F0B"/>
    <w:rsid w:val="00253A01"/>
    <w:rsid w:val="00254F6B"/>
    <w:rsid w:val="002554E5"/>
    <w:rsid w:val="00255673"/>
    <w:rsid w:val="0025621C"/>
    <w:rsid w:val="00256410"/>
    <w:rsid w:val="00256686"/>
    <w:rsid w:val="0025717C"/>
    <w:rsid w:val="002574FC"/>
    <w:rsid w:val="00257616"/>
    <w:rsid w:val="00260791"/>
    <w:rsid w:val="00260E3D"/>
    <w:rsid w:val="00261640"/>
    <w:rsid w:val="00262712"/>
    <w:rsid w:val="002631CC"/>
    <w:rsid w:val="00263786"/>
    <w:rsid w:val="00263891"/>
    <w:rsid w:val="00263895"/>
    <w:rsid w:val="00263A52"/>
    <w:rsid w:val="00264B6A"/>
    <w:rsid w:val="00264EB1"/>
    <w:rsid w:val="00265CBE"/>
    <w:rsid w:val="00266D10"/>
    <w:rsid w:val="00267FB3"/>
    <w:rsid w:val="00267FD7"/>
    <w:rsid w:val="00270919"/>
    <w:rsid w:val="00271709"/>
    <w:rsid w:val="002720DF"/>
    <w:rsid w:val="002732FC"/>
    <w:rsid w:val="002774FE"/>
    <w:rsid w:val="00277784"/>
    <w:rsid w:val="0028030D"/>
    <w:rsid w:val="0028064E"/>
    <w:rsid w:val="0028130D"/>
    <w:rsid w:val="00281450"/>
    <w:rsid w:val="00281D37"/>
    <w:rsid w:val="00282A76"/>
    <w:rsid w:val="00283DEE"/>
    <w:rsid w:val="00284DDD"/>
    <w:rsid w:val="002851D9"/>
    <w:rsid w:val="00285790"/>
    <w:rsid w:val="00285FBB"/>
    <w:rsid w:val="002902F9"/>
    <w:rsid w:val="00290636"/>
    <w:rsid w:val="00290797"/>
    <w:rsid w:val="0029128A"/>
    <w:rsid w:val="00291EEC"/>
    <w:rsid w:val="002942B1"/>
    <w:rsid w:val="00295FFE"/>
    <w:rsid w:val="002962C0"/>
    <w:rsid w:val="00296D36"/>
    <w:rsid w:val="002A0FBB"/>
    <w:rsid w:val="002A1248"/>
    <w:rsid w:val="002A1385"/>
    <w:rsid w:val="002A1970"/>
    <w:rsid w:val="002A20A7"/>
    <w:rsid w:val="002A3088"/>
    <w:rsid w:val="002A66D6"/>
    <w:rsid w:val="002A7617"/>
    <w:rsid w:val="002A777C"/>
    <w:rsid w:val="002A78A2"/>
    <w:rsid w:val="002B057A"/>
    <w:rsid w:val="002B0AD1"/>
    <w:rsid w:val="002B13A4"/>
    <w:rsid w:val="002B2037"/>
    <w:rsid w:val="002B282F"/>
    <w:rsid w:val="002B4B7A"/>
    <w:rsid w:val="002B5848"/>
    <w:rsid w:val="002B5B21"/>
    <w:rsid w:val="002B7629"/>
    <w:rsid w:val="002B7CE0"/>
    <w:rsid w:val="002B7F05"/>
    <w:rsid w:val="002C0AF9"/>
    <w:rsid w:val="002C0D75"/>
    <w:rsid w:val="002C1799"/>
    <w:rsid w:val="002C21D3"/>
    <w:rsid w:val="002C2FFF"/>
    <w:rsid w:val="002C4FC2"/>
    <w:rsid w:val="002C70EE"/>
    <w:rsid w:val="002C72D4"/>
    <w:rsid w:val="002C7701"/>
    <w:rsid w:val="002D2718"/>
    <w:rsid w:val="002D2ABB"/>
    <w:rsid w:val="002D2CC6"/>
    <w:rsid w:val="002D2F7F"/>
    <w:rsid w:val="002D3327"/>
    <w:rsid w:val="002D34BA"/>
    <w:rsid w:val="002D3946"/>
    <w:rsid w:val="002D47AA"/>
    <w:rsid w:val="002D4FF2"/>
    <w:rsid w:val="002D5823"/>
    <w:rsid w:val="002D6285"/>
    <w:rsid w:val="002D7807"/>
    <w:rsid w:val="002D7DA8"/>
    <w:rsid w:val="002E0CCA"/>
    <w:rsid w:val="002E2A60"/>
    <w:rsid w:val="002E42C0"/>
    <w:rsid w:val="002E4E6E"/>
    <w:rsid w:val="002E7DC2"/>
    <w:rsid w:val="002F037E"/>
    <w:rsid w:val="002F05C1"/>
    <w:rsid w:val="002F0867"/>
    <w:rsid w:val="002F0D3E"/>
    <w:rsid w:val="002F1CD2"/>
    <w:rsid w:val="002F2355"/>
    <w:rsid w:val="002F3029"/>
    <w:rsid w:val="002F41CA"/>
    <w:rsid w:val="002F5171"/>
    <w:rsid w:val="002F5BDD"/>
    <w:rsid w:val="002F60AC"/>
    <w:rsid w:val="002F79CA"/>
    <w:rsid w:val="002F7B9F"/>
    <w:rsid w:val="00301363"/>
    <w:rsid w:val="0030167C"/>
    <w:rsid w:val="00301D71"/>
    <w:rsid w:val="00301F0F"/>
    <w:rsid w:val="00302136"/>
    <w:rsid w:val="00302A12"/>
    <w:rsid w:val="00302ED6"/>
    <w:rsid w:val="00303C99"/>
    <w:rsid w:val="00303CA0"/>
    <w:rsid w:val="00305EB1"/>
    <w:rsid w:val="00306D36"/>
    <w:rsid w:val="00307330"/>
    <w:rsid w:val="00307E02"/>
    <w:rsid w:val="00310C03"/>
    <w:rsid w:val="00310D31"/>
    <w:rsid w:val="00310FD8"/>
    <w:rsid w:val="00311A02"/>
    <w:rsid w:val="00311FF1"/>
    <w:rsid w:val="00313665"/>
    <w:rsid w:val="0031434B"/>
    <w:rsid w:val="00316374"/>
    <w:rsid w:val="00316754"/>
    <w:rsid w:val="003174A3"/>
    <w:rsid w:val="003202DE"/>
    <w:rsid w:val="003205ED"/>
    <w:rsid w:val="0032321C"/>
    <w:rsid w:val="00323B79"/>
    <w:rsid w:val="00323D86"/>
    <w:rsid w:val="0032517F"/>
    <w:rsid w:val="00325C59"/>
    <w:rsid w:val="0033148A"/>
    <w:rsid w:val="003314DB"/>
    <w:rsid w:val="00331788"/>
    <w:rsid w:val="003318A6"/>
    <w:rsid w:val="00332237"/>
    <w:rsid w:val="003326D0"/>
    <w:rsid w:val="00333519"/>
    <w:rsid w:val="0033388D"/>
    <w:rsid w:val="00333D23"/>
    <w:rsid w:val="00334C43"/>
    <w:rsid w:val="00335B0C"/>
    <w:rsid w:val="003368AC"/>
    <w:rsid w:val="00337398"/>
    <w:rsid w:val="003378FA"/>
    <w:rsid w:val="003407F0"/>
    <w:rsid w:val="00340AE2"/>
    <w:rsid w:val="00340C43"/>
    <w:rsid w:val="00340EAC"/>
    <w:rsid w:val="00342732"/>
    <w:rsid w:val="003435D7"/>
    <w:rsid w:val="0034417F"/>
    <w:rsid w:val="0034449F"/>
    <w:rsid w:val="0034456B"/>
    <w:rsid w:val="00346386"/>
    <w:rsid w:val="003472BC"/>
    <w:rsid w:val="00347843"/>
    <w:rsid w:val="0034789D"/>
    <w:rsid w:val="003479CB"/>
    <w:rsid w:val="003503DE"/>
    <w:rsid w:val="00351531"/>
    <w:rsid w:val="00351C0A"/>
    <w:rsid w:val="0035262D"/>
    <w:rsid w:val="00352CB9"/>
    <w:rsid w:val="00353224"/>
    <w:rsid w:val="003557F9"/>
    <w:rsid w:val="0035626A"/>
    <w:rsid w:val="003566A2"/>
    <w:rsid w:val="003568A6"/>
    <w:rsid w:val="003572A4"/>
    <w:rsid w:val="00357E87"/>
    <w:rsid w:val="00357E98"/>
    <w:rsid w:val="003603C5"/>
    <w:rsid w:val="00360D50"/>
    <w:rsid w:val="00360EF2"/>
    <w:rsid w:val="00362423"/>
    <w:rsid w:val="00364949"/>
    <w:rsid w:val="00364B2B"/>
    <w:rsid w:val="003677CC"/>
    <w:rsid w:val="003716FD"/>
    <w:rsid w:val="003725C1"/>
    <w:rsid w:val="003727F9"/>
    <w:rsid w:val="00372A4B"/>
    <w:rsid w:val="00372A97"/>
    <w:rsid w:val="00373378"/>
    <w:rsid w:val="003743B2"/>
    <w:rsid w:val="003746B2"/>
    <w:rsid w:val="003747D4"/>
    <w:rsid w:val="00374891"/>
    <w:rsid w:val="00374B39"/>
    <w:rsid w:val="00375E52"/>
    <w:rsid w:val="0037724F"/>
    <w:rsid w:val="00377FD2"/>
    <w:rsid w:val="003800CA"/>
    <w:rsid w:val="00380AC7"/>
    <w:rsid w:val="00381B7C"/>
    <w:rsid w:val="003820B2"/>
    <w:rsid w:val="00382A84"/>
    <w:rsid w:val="00382AFC"/>
    <w:rsid w:val="003830F1"/>
    <w:rsid w:val="0038420B"/>
    <w:rsid w:val="00384903"/>
    <w:rsid w:val="0038519C"/>
    <w:rsid w:val="0038590B"/>
    <w:rsid w:val="0038608E"/>
    <w:rsid w:val="00386E62"/>
    <w:rsid w:val="0039189B"/>
    <w:rsid w:val="0039206B"/>
    <w:rsid w:val="003933FC"/>
    <w:rsid w:val="003941F7"/>
    <w:rsid w:val="00395225"/>
    <w:rsid w:val="00395554"/>
    <w:rsid w:val="00395B74"/>
    <w:rsid w:val="0039660A"/>
    <w:rsid w:val="00397EE5"/>
    <w:rsid w:val="003A239D"/>
    <w:rsid w:val="003A3350"/>
    <w:rsid w:val="003A3C77"/>
    <w:rsid w:val="003A5649"/>
    <w:rsid w:val="003A5A2A"/>
    <w:rsid w:val="003A6030"/>
    <w:rsid w:val="003A6554"/>
    <w:rsid w:val="003A6B14"/>
    <w:rsid w:val="003A70DD"/>
    <w:rsid w:val="003A7C3F"/>
    <w:rsid w:val="003A7CB0"/>
    <w:rsid w:val="003B0640"/>
    <w:rsid w:val="003B12B0"/>
    <w:rsid w:val="003B23D9"/>
    <w:rsid w:val="003B3CC3"/>
    <w:rsid w:val="003B3D3A"/>
    <w:rsid w:val="003B5648"/>
    <w:rsid w:val="003B6228"/>
    <w:rsid w:val="003B7371"/>
    <w:rsid w:val="003C0070"/>
    <w:rsid w:val="003C0E41"/>
    <w:rsid w:val="003C12CF"/>
    <w:rsid w:val="003C13E6"/>
    <w:rsid w:val="003C1B53"/>
    <w:rsid w:val="003C2E9E"/>
    <w:rsid w:val="003C4E4D"/>
    <w:rsid w:val="003C6722"/>
    <w:rsid w:val="003C7590"/>
    <w:rsid w:val="003D0EBE"/>
    <w:rsid w:val="003D0FC9"/>
    <w:rsid w:val="003D167D"/>
    <w:rsid w:val="003D185C"/>
    <w:rsid w:val="003D1899"/>
    <w:rsid w:val="003D2BB4"/>
    <w:rsid w:val="003D3549"/>
    <w:rsid w:val="003D3AEE"/>
    <w:rsid w:val="003D3EBB"/>
    <w:rsid w:val="003D4CFD"/>
    <w:rsid w:val="003D4F0F"/>
    <w:rsid w:val="003D56B3"/>
    <w:rsid w:val="003D573C"/>
    <w:rsid w:val="003D6381"/>
    <w:rsid w:val="003D65A8"/>
    <w:rsid w:val="003D6D63"/>
    <w:rsid w:val="003D6F42"/>
    <w:rsid w:val="003D7764"/>
    <w:rsid w:val="003D7907"/>
    <w:rsid w:val="003D7B21"/>
    <w:rsid w:val="003E1BC7"/>
    <w:rsid w:val="003E2AF9"/>
    <w:rsid w:val="003E31CD"/>
    <w:rsid w:val="003E490C"/>
    <w:rsid w:val="003E5276"/>
    <w:rsid w:val="003E591C"/>
    <w:rsid w:val="003E65B0"/>
    <w:rsid w:val="003F024D"/>
    <w:rsid w:val="003F0F2D"/>
    <w:rsid w:val="003F1C78"/>
    <w:rsid w:val="003F4E1F"/>
    <w:rsid w:val="003F5CF1"/>
    <w:rsid w:val="003F6B94"/>
    <w:rsid w:val="003F7235"/>
    <w:rsid w:val="003F765B"/>
    <w:rsid w:val="003F7AF8"/>
    <w:rsid w:val="003F7E0B"/>
    <w:rsid w:val="00400217"/>
    <w:rsid w:val="004007DF"/>
    <w:rsid w:val="004033AA"/>
    <w:rsid w:val="004033B6"/>
    <w:rsid w:val="00404135"/>
    <w:rsid w:val="004069BC"/>
    <w:rsid w:val="0040725F"/>
    <w:rsid w:val="004072D2"/>
    <w:rsid w:val="00407572"/>
    <w:rsid w:val="004112C0"/>
    <w:rsid w:val="00411358"/>
    <w:rsid w:val="00411AF0"/>
    <w:rsid w:val="004124C3"/>
    <w:rsid w:val="00413E9C"/>
    <w:rsid w:val="00413EE0"/>
    <w:rsid w:val="00413FD2"/>
    <w:rsid w:val="00416A9C"/>
    <w:rsid w:val="00416BAE"/>
    <w:rsid w:val="00416D55"/>
    <w:rsid w:val="00416FCA"/>
    <w:rsid w:val="00417F65"/>
    <w:rsid w:val="00421B58"/>
    <w:rsid w:val="00422CF3"/>
    <w:rsid w:val="00422D87"/>
    <w:rsid w:val="00423465"/>
    <w:rsid w:val="0042359D"/>
    <w:rsid w:val="00424127"/>
    <w:rsid w:val="00425D59"/>
    <w:rsid w:val="00426353"/>
    <w:rsid w:val="00426698"/>
    <w:rsid w:val="00426710"/>
    <w:rsid w:val="00426FF8"/>
    <w:rsid w:val="00427CA1"/>
    <w:rsid w:val="00431065"/>
    <w:rsid w:val="00431090"/>
    <w:rsid w:val="00432CEC"/>
    <w:rsid w:val="0043315B"/>
    <w:rsid w:val="00434068"/>
    <w:rsid w:val="004347A2"/>
    <w:rsid w:val="00434FF7"/>
    <w:rsid w:val="0043634B"/>
    <w:rsid w:val="004367AC"/>
    <w:rsid w:val="00436D14"/>
    <w:rsid w:val="00436EAC"/>
    <w:rsid w:val="004371DE"/>
    <w:rsid w:val="00437392"/>
    <w:rsid w:val="00437899"/>
    <w:rsid w:val="0044016F"/>
    <w:rsid w:val="0044031B"/>
    <w:rsid w:val="00440ACF"/>
    <w:rsid w:val="004424F5"/>
    <w:rsid w:val="00442D68"/>
    <w:rsid w:val="00442F3E"/>
    <w:rsid w:val="00443AB1"/>
    <w:rsid w:val="00444F7F"/>
    <w:rsid w:val="00445203"/>
    <w:rsid w:val="0044718B"/>
    <w:rsid w:val="004472A0"/>
    <w:rsid w:val="00447929"/>
    <w:rsid w:val="004510AC"/>
    <w:rsid w:val="004515FA"/>
    <w:rsid w:val="00452030"/>
    <w:rsid w:val="00452A81"/>
    <w:rsid w:val="0045319A"/>
    <w:rsid w:val="00460C54"/>
    <w:rsid w:val="00461290"/>
    <w:rsid w:val="00461652"/>
    <w:rsid w:val="0046197A"/>
    <w:rsid w:val="00461C06"/>
    <w:rsid w:val="0046251D"/>
    <w:rsid w:val="00463144"/>
    <w:rsid w:val="00464DB5"/>
    <w:rsid w:val="00467049"/>
    <w:rsid w:val="00472CA2"/>
    <w:rsid w:val="00474707"/>
    <w:rsid w:val="004753A6"/>
    <w:rsid w:val="00476729"/>
    <w:rsid w:val="00477FAB"/>
    <w:rsid w:val="00480393"/>
    <w:rsid w:val="0048113A"/>
    <w:rsid w:val="004828F2"/>
    <w:rsid w:val="004836CF"/>
    <w:rsid w:val="00484CA2"/>
    <w:rsid w:val="00485143"/>
    <w:rsid w:val="0048684A"/>
    <w:rsid w:val="004872EC"/>
    <w:rsid w:val="00490291"/>
    <w:rsid w:val="00490633"/>
    <w:rsid w:val="004914FB"/>
    <w:rsid w:val="00491B0A"/>
    <w:rsid w:val="0049259C"/>
    <w:rsid w:val="004929FC"/>
    <w:rsid w:val="00493398"/>
    <w:rsid w:val="00493C51"/>
    <w:rsid w:val="00496130"/>
    <w:rsid w:val="004966DE"/>
    <w:rsid w:val="0049719D"/>
    <w:rsid w:val="00497C59"/>
    <w:rsid w:val="00497E05"/>
    <w:rsid w:val="004A01BD"/>
    <w:rsid w:val="004A0B43"/>
    <w:rsid w:val="004A1820"/>
    <w:rsid w:val="004A2036"/>
    <w:rsid w:val="004A2A7B"/>
    <w:rsid w:val="004A363C"/>
    <w:rsid w:val="004A38D3"/>
    <w:rsid w:val="004A4A61"/>
    <w:rsid w:val="004A4F07"/>
    <w:rsid w:val="004A51EB"/>
    <w:rsid w:val="004A614D"/>
    <w:rsid w:val="004A617E"/>
    <w:rsid w:val="004A68FB"/>
    <w:rsid w:val="004A7A5B"/>
    <w:rsid w:val="004A7F35"/>
    <w:rsid w:val="004B073C"/>
    <w:rsid w:val="004B1D1B"/>
    <w:rsid w:val="004B1F3E"/>
    <w:rsid w:val="004B2293"/>
    <w:rsid w:val="004B289D"/>
    <w:rsid w:val="004B3C0C"/>
    <w:rsid w:val="004B4256"/>
    <w:rsid w:val="004B460B"/>
    <w:rsid w:val="004B5801"/>
    <w:rsid w:val="004B679D"/>
    <w:rsid w:val="004B71A7"/>
    <w:rsid w:val="004B789D"/>
    <w:rsid w:val="004B7CA9"/>
    <w:rsid w:val="004C1424"/>
    <w:rsid w:val="004C1691"/>
    <w:rsid w:val="004C16A9"/>
    <w:rsid w:val="004C3251"/>
    <w:rsid w:val="004C39B0"/>
    <w:rsid w:val="004C3E58"/>
    <w:rsid w:val="004C4107"/>
    <w:rsid w:val="004C483E"/>
    <w:rsid w:val="004C4990"/>
    <w:rsid w:val="004C4BC5"/>
    <w:rsid w:val="004C653B"/>
    <w:rsid w:val="004D195D"/>
    <w:rsid w:val="004D2B8B"/>
    <w:rsid w:val="004D2CC9"/>
    <w:rsid w:val="004D39F0"/>
    <w:rsid w:val="004D3B58"/>
    <w:rsid w:val="004D3BA4"/>
    <w:rsid w:val="004D5077"/>
    <w:rsid w:val="004D5708"/>
    <w:rsid w:val="004D57EB"/>
    <w:rsid w:val="004E07E5"/>
    <w:rsid w:val="004E1F6A"/>
    <w:rsid w:val="004E2E6D"/>
    <w:rsid w:val="004E359F"/>
    <w:rsid w:val="004E3BC7"/>
    <w:rsid w:val="004E4071"/>
    <w:rsid w:val="004E50EB"/>
    <w:rsid w:val="004E5F88"/>
    <w:rsid w:val="004E7CFC"/>
    <w:rsid w:val="004F01E6"/>
    <w:rsid w:val="004F0287"/>
    <w:rsid w:val="004F0C83"/>
    <w:rsid w:val="004F10D3"/>
    <w:rsid w:val="004F111C"/>
    <w:rsid w:val="004F1251"/>
    <w:rsid w:val="004F146B"/>
    <w:rsid w:val="004F1A76"/>
    <w:rsid w:val="004F1DB5"/>
    <w:rsid w:val="004F2CD1"/>
    <w:rsid w:val="004F5721"/>
    <w:rsid w:val="004F58BF"/>
    <w:rsid w:val="004F5D4E"/>
    <w:rsid w:val="004F5FA3"/>
    <w:rsid w:val="004F6F65"/>
    <w:rsid w:val="00500A74"/>
    <w:rsid w:val="005010DB"/>
    <w:rsid w:val="00501B7E"/>
    <w:rsid w:val="0050238C"/>
    <w:rsid w:val="0050421E"/>
    <w:rsid w:val="00504D5A"/>
    <w:rsid w:val="0050657F"/>
    <w:rsid w:val="00510165"/>
    <w:rsid w:val="005109E7"/>
    <w:rsid w:val="005114C7"/>
    <w:rsid w:val="00512138"/>
    <w:rsid w:val="00512B16"/>
    <w:rsid w:val="00512B7F"/>
    <w:rsid w:val="0051447A"/>
    <w:rsid w:val="00515F28"/>
    <w:rsid w:val="00516D7C"/>
    <w:rsid w:val="005174A7"/>
    <w:rsid w:val="00517C86"/>
    <w:rsid w:val="00517EFA"/>
    <w:rsid w:val="005224ED"/>
    <w:rsid w:val="0052412C"/>
    <w:rsid w:val="00525EF9"/>
    <w:rsid w:val="005265DC"/>
    <w:rsid w:val="00527C12"/>
    <w:rsid w:val="00527E94"/>
    <w:rsid w:val="00530158"/>
    <w:rsid w:val="00532684"/>
    <w:rsid w:val="00532C7D"/>
    <w:rsid w:val="005332F9"/>
    <w:rsid w:val="00533880"/>
    <w:rsid w:val="0053436F"/>
    <w:rsid w:val="00534F63"/>
    <w:rsid w:val="005352DB"/>
    <w:rsid w:val="00535D9E"/>
    <w:rsid w:val="00537A7C"/>
    <w:rsid w:val="00541CF5"/>
    <w:rsid w:val="0054326F"/>
    <w:rsid w:val="0054491C"/>
    <w:rsid w:val="00544A5F"/>
    <w:rsid w:val="005459F2"/>
    <w:rsid w:val="00547DE6"/>
    <w:rsid w:val="00550936"/>
    <w:rsid w:val="00552970"/>
    <w:rsid w:val="005536A2"/>
    <w:rsid w:val="00553DE9"/>
    <w:rsid w:val="00553F75"/>
    <w:rsid w:val="00556950"/>
    <w:rsid w:val="00557117"/>
    <w:rsid w:val="00557E90"/>
    <w:rsid w:val="00563C0D"/>
    <w:rsid w:val="00564D9C"/>
    <w:rsid w:val="005655F5"/>
    <w:rsid w:val="00566174"/>
    <w:rsid w:val="00566268"/>
    <w:rsid w:val="00566753"/>
    <w:rsid w:val="00566F7B"/>
    <w:rsid w:val="00567615"/>
    <w:rsid w:val="00567A6C"/>
    <w:rsid w:val="00567C0F"/>
    <w:rsid w:val="005703E3"/>
    <w:rsid w:val="0057169F"/>
    <w:rsid w:val="00571796"/>
    <w:rsid w:val="00572B33"/>
    <w:rsid w:val="00573228"/>
    <w:rsid w:val="00573C6A"/>
    <w:rsid w:val="00575851"/>
    <w:rsid w:val="00575879"/>
    <w:rsid w:val="00576C8B"/>
    <w:rsid w:val="0058038C"/>
    <w:rsid w:val="0058063D"/>
    <w:rsid w:val="005816A3"/>
    <w:rsid w:val="005816CA"/>
    <w:rsid w:val="00581EC1"/>
    <w:rsid w:val="0058202A"/>
    <w:rsid w:val="005825DD"/>
    <w:rsid w:val="0058307C"/>
    <w:rsid w:val="00583E86"/>
    <w:rsid w:val="00585115"/>
    <w:rsid w:val="00585A14"/>
    <w:rsid w:val="00585CBC"/>
    <w:rsid w:val="00586DDA"/>
    <w:rsid w:val="005875FF"/>
    <w:rsid w:val="00590A46"/>
    <w:rsid w:val="00591669"/>
    <w:rsid w:val="005934E1"/>
    <w:rsid w:val="005937C7"/>
    <w:rsid w:val="00594D3E"/>
    <w:rsid w:val="00594E5D"/>
    <w:rsid w:val="00594E90"/>
    <w:rsid w:val="00596E82"/>
    <w:rsid w:val="00597AA7"/>
    <w:rsid w:val="005A04B6"/>
    <w:rsid w:val="005A06FC"/>
    <w:rsid w:val="005A0745"/>
    <w:rsid w:val="005A0C0D"/>
    <w:rsid w:val="005A21C9"/>
    <w:rsid w:val="005A235D"/>
    <w:rsid w:val="005A2B98"/>
    <w:rsid w:val="005A3F6D"/>
    <w:rsid w:val="005A59CA"/>
    <w:rsid w:val="005A6621"/>
    <w:rsid w:val="005A66D3"/>
    <w:rsid w:val="005A73D1"/>
    <w:rsid w:val="005A7B12"/>
    <w:rsid w:val="005B1739"/>
    <w:rsid w:val="005B1BD6"/>
    <w:rsid w:val="005B1ED1"/>
    <w:rsid w:val="005B297C"/>
    <w:rsid w:val="005B2AA7"/>
    <w:rsid w:val="005B2AD0"/>
    <w:rsid w:val="005B736A"/>
    <w:rsid w:val="005B7FC0"/>
    <w:rsid w:val="005C1F5F"/>
    <w:rsid w:val="005C23D6"/>
    <w:rsid w:val="005C2422"/>
    <w:rsid w:val="005C2A9E"/>
    <w:rsid w:val="005C4EEC"/>
    <w:rsid w:val="005C5D46"/>
    <w:rsid w:val="005C7944"/>
    <w:rsid w:val="005C7AA3"/>
    <w:rsid w:val="005C7F27"/>
    <w:rsid w:val="005D0D26"/>
    <w:rsid w:val="005D17D3"/>
    <w:rsid w:val="005D2F60"/>
    <w:rsid w:val="005D351C"/>
    <w:rsid w:val="005D363E"/>
    <w:rsid w:val="005D392F"/>
    <w:rsid w:val="005D3B67"/>
    <w:rsid w:val="005D3BCE"/>
    <w:rsid w:val="005D44F8"/>
    <w:rsid w:val="005D4C84"/>
    <w:rsid w:val="005D4F34"/>
    <w:rsid w:val="005D6009"/>
    <w:rsid w:val="005D6073"/>
    <w:rsid w:val="005D72BF"/>
    <w:rsid w:val="005D79E1"/>
    <w:rsid w:val="005D7BBF"/>
    <w:rsid w:val="005E03DC"/>
    <w:rsid w:val="005E0564"/>
    <w:rsid w:val="005E0889"/>
    <w:rsid w:val="005E1179"/>
    <w:rsid w:val="005E2122"/>
    <w:rsid w:val="005E51BB"/>
    <w:rsid w:val="005E54A3"/>
    <w:rsid w:val="005E5502"/>
    <w:rsid w:val="005E5584"/>
    <w:rsid w:val="005E65CF"/>
    <w:rsid w:val="005E668A"/>
    <w:rsid w:val="005E74D2"/>
    <w:rsid w:val="005F027E"/>
    <w:rsid w:val="005F0D14"/>
    <w:rsid w:val="005F0F2C"/>
    <w:rsid w:val="005F1FC2"/>
    <w:rsid w:val="005F283A"/>
    <w:rsid w:val="005F3D34"/>
    <w:rsid w:val="005F4962"/>
    <w:rsid w:val="005F4EE4"/>
    <w:rsid w:val="005F524A"/>
    <w:rsid w:val="005F5498"/>
    <w:rsid w:val="005F59ED"/>
    <w:rsid w:val="005F5D76"/>
    <w:rsid w:val="005F7802"/>
    <w:rsid w:val="00601F5A"/>
    <w:rsid w:val="0060205E"/>
    <w:rsid w:val="0060264C"/>
    <w:rsid w:val="00602F29"/>
    <w:rsid w:val="006031A1"/>
    <w:rsid w:val="00603EEF"/>
    <w:rsid w:val="006052F7"/>
    <w:rsid w:val="0060544A"/>
    <w:rsid w:val="00605E00"/>
    <w:rsid w:val="00606661"/>
    <w:rsid w:val="00607577"/>
    <w:rsid w:val="00610563"/>
    <w:rsid w:val="006108BB"/>
    <w:rsid w:val="00612D6D"/>
    <w:rsid w:val="00613B4F"/>
    <w:rsid w:val="00613B81"/>
    <w:rsid w:val="006141D2"/>
    <w:rsid w:val="0061447A"/>
    <w:rsid w:val="006145AA"/>
    <w:rsid w:val="00616318"/>
    <w:rsid w:val="006173DC"/>
    <w:rsid w:val="00617495"/>
    <w:rsid w:val="0061767B"/>
    <w:rsid w:val="00620495"/>
    <w:rsid w:val="00620626"/>
    <w:rsid w:val="006213CA"/>
    <w:rsid w:val="006219E7"/>
    <w:rsid w:val="00621B5D"/>
    <w:rsid w:val="00622659"/>
    <w:rsid w:val="006227AE"/>
    <w:rsid w:val="0062295B"/>
    <w:rsid w:val="006232ED"/>
    <w:rsid w:val="00623617"/>
    <w:rsid w:val="00623D87"/>
    <w:rsid w:val="00624172"/>
    <w:rsid w:val="0062638C"/>
    <w:rsid w:val="00627160"/>
    <w:rsid w:val="00627F61"/>
    <w:rsid w:val="006328F9"/>
    <w:rsid w:val="006354C7"/>
    <w:rsid w:val="00636767"/>
    <w:rsid w:val="006371CE"/>
    <w:rsid w:val="0063720F"/>
    <w:rsid w:val="0063755E"/>
    <w:rsid w:val="0064029D"/>
    <w:rsid w:val="00640BF7"/>
    <w:rsid w:val="00640C0B"/>
    <w:rsid w:val="00640DC3"/>
    <w:rsid w:val="00640F36"/>
    <w:rsid w:val="006410E0"/>
    <w:rsid w:val="00641D43"/>
    <w:rsid w:val="00641FFE"/>
    <w:rsid w:val="00642257"/>
    <w:rsid w:val="00643D9B"/>
    <w:rsid w:val="00645466"/>
    <w:rsid w:val="00646B15"/>
    <w:rsid w:val="00647775"/>
    <w:rsid w:val="00650C26"/>
    <w:rsid w:val="00651357"/>
    <w:rsid w:val="0065274B"/>
    <w:rsid w:val="00652B7C"/>
    <w:rsid w:val="00652F9E"/>
    <w:rsid w:val="006538B4"/>
    <w:rsid w:val="006539E7"/>
    <w:rsid w:val="00653AF5"/>
    <w:rsid w:val="00653B15"/>
    <w:rsid w:val="00653EE4"/>
    <w:rsid w:val="006541FF"/>
    <w:rsid w:val="006546A7"/>
    <w:rsid w:val="006549FB"/>
    <w:rsid w:val="00655C3B"/>
    <w:rsid w:val="006568C5"/>
    <w:rsid w:val="00656910"/>
    <w:rsid w:val="0065743C"/>
    <w:rsid w:val="00660F54"/>
    <w:rsid w:val="00661384"/>
    <w:rsid w:val="00661C96"/>
    <w:rsid w:val="006648B4"/>
    <w:rsid w:val="00665A3E"/>
    <w:rsid w:val="00665E5D"/>
    <w:rsid w:val="006664F7"/>
    <w:rsid w:val="00667303"/>
    <w:rsid w:val="00667EEC"/>
    <w:rsid w:val="00670205"/>
    <w:rsid w:val="00670DA9"/>
    <w:rsid w:val="0067130C"/>
    <w:rsid w:val="0067270A"/>
    <w:rsid w:val="0067302E"/>
    <w:rsid w:val="006733D6"/>
    <w:rsid w:val="00673EEA"/>
    <w:rsid w:val="00674131"/>
    <w:rsid w:val="0067471B"/>
    <w:rsid w:val="006749CF"/>
    <w:rsid w:val="00674C83"/>
    <w:rsid w:val="00674D9D"/>
    <w:rsid w:val="006762CF"/>
    <w:rsid w:val="00676936"/>
    <w:rsid w:val="00676C18"/>
    <w:rsid w:val="006771C3"/>
    <w:rsid w:val="006775D9"/>
    <w:rsid w:val="00677F3D"/>
    <w:rsid w:val="0068078E"/>
    <w:rsid w:val="006846A0"/>
    <w:rsid w:val="006854FB"/>
    <w:rsid w:val="00685E19"/>
    <w:rsid w:val="00685F12"/>
    <w:rsid w:val="00690CB3"/>
    <w:rsid w:val="00691650"/>
    <w:rsid w:val="00691D7E"/>
    <w:rsid w:val="00691D80"/>
    <w:rsid w:val="00692112"/>
    <w:rsid w:val="00692AD0"/>
    <w:rsid w:val="00692E7D"/>
    <w:rsid w:val="00694062"/>
    <w:rsid w:val="00695E4A"/>
    <w:rsid w:val="00696FA1"/>
    <w:rsid w:val="006A01BD"/>
    <w:rsid w:val="006A0505"/>
    <w:rsid w:val="006A1471"/>
    <w:rsid w:val="006A1B63"/>
    <w:rsid w:val="006A2114"/>
    <w:rsid w:val="006A2471"/>
    <w:rsid w:val="006A257D"/>
    <w:rsid w:val="006A30A7"/>
    <w:rsid w:val="006A4093"/>
    <w:rsid w:val="006A493D"/>
    <w:rsid w:val="006A4D0E"/>
    <w:rsid w:val="006A4DDD"/>
    <w:rsid w:val="006A648A"/>
    <w:rsid w:val="006A6D26"/>
    <w:rsid w:val="006A70CF"/>
    <w:rsid w:val="006B057C"/>
    <w:rsid w:val="006B076F"/>
    <w:rsid w:val="006B0F0F"/>
    <w:rsid w:val="006B10F3"/>
    <w:rsid w:val="006B18BB"/>
    <w:rsid w:val="006B1D1B"/>
    <w:rsid w:val="006B1FE7"/>
    <w:rsid w:val="006B520F"/>
    <w:rsid w:val="006B65E5"/>
    <w:rsid w:val="006B6D90"/>
    <w:rsid w:val="006B7D97"/>
    <w:rsid w:val="006C2493"/>
    <w:rsid w:val="006C3425"/>
    <w:rsid w:val="006C373F"/>
    <w:rsid w:val="006C3901"/>
    <w:rsid w:val="006C41C2"/>
    <w:rsid w:val="006C427C"/>
    <w:rsid w:val="006C4956"/>
    <w:rsid w:val="006C4A28"/>
    <w:rsid w:val="006C539D"/>
    <w:rsid w:val="006C5F84"/>
    <w:rsid w:val="006C61AF"/>
    <w:rsid w:val="006C627B"/>
    <w:rsid w:val="006C6631"/>
    <w:rsid w:val="006C6BE2"/>
    <w:rsid w:val="006C6E52"/>
    <w:rsid w:val="006C6F90"/>
    <w:rsid w:val="006D1FF8"/>
    <w:rsid w:val="006D20FA"/>
    <w:rsid w:val="006D2B35"/>
    <w:rsid w:val="006D3124"/>
    <w:rsid w:val="006D33BC"/>
    <w:rsid w:val="006D58A2"/>
    <w:rsid w:val="006D59A9"/>
    <w:rsid w:val="006D660C"/>
    <w:rsid w:val="006D73FC"/>
    <w:rsid w:val="006E03AF"/>
    <w:rsid w:val="006E050E"/>
    <w:rsid w:val="006E1839"/>
    <w:rsid w:val="006E22DF"/>
    <w:rsid w:val="006E28A5"/>
    <w:rsid w:val="006E2CF9"/>
    <w:rsid w:val="006E3778"/>
    <w:rsid w:val="006E4736"/>
    <w:rsid w:val="006E4F6E"/>
    <w:rsid w:val="006E603B"/>
    <w:rsid w:val="006E6042"/>
    <w:rsid w:val="006F03D0"/>
    <w:rsid w:val="006F04A8"/>
    <w:rsid w:val="006F1988"/>
    <w:rsid w:val="006F1E97"/>
    <w:rsid w:val="006F2015"/>
    <w:rsid w:val="006F35CD"/>
    <w:rsid w:val="006F43E9"/>
    <w:rsid w:val="006F4D90"/>
    <w:rsid w:val="006F665B"/>
    <w:rsid w:val="006F6F13"/>
    <w:rsid w:val="00700632"/>
    <w:rsid w:val="00700677"/>
    <w:rsid w:val="007010D2"/>
    <w:rsid w:val="007016B1"/>
    <w:rsid w:val="007024C0"/>
    <w:rsid w:val="007046A9"/>
    <w:rsid w:val="0070561A"/>
    <w:rsid w:val="00706AA8"/>
    <w:rsid w:val="0070721F"/>
    <w:rsid w:val="00707753"/>
    <w:rsid w:val="00707C38"/>
    <w:rsid w:val="00707E25"/>
    <w:rsid w:val="007108E7"/>
    <w:rsid w:val="00711F21"/>
    <w:rsid w:val="00712173"/>
    <w:rsid w:val="0071364E"/>
    <w:rsid w:val="00714DEF"/>
    <w:rsid w:val="00715C10"/>
    <w:rsid w:val="00715E37"/>
    <w:rsid w:val="00717BDE"/>
    <w:rsid w:val="00720183"/>
    <w:rsid w:val="00720546"/>
    <w:rsid w:val="007205F5"/>
    <w:rsid w:val="00721667"/>
    <w:rsid w:val="00721F71"/>
    <w:rsid w:val="00721F92"/>
    <w:rsid w:val="0072216F"/>
    <w:rsid w:val="0072282A"/>
    <w:rsid w:val="00722EF4"/>
    <w:rsid w:val="007233FD"/>
    <w:rsid w:val="007247E5"/>
    <w:rsid w:val="00724C3E"/>
    <w:rsid w:val="00725470"/>
    <w:rsid w:val="00725D8D"/>
    <w:rsid w:val="00726358"/>
    <w:rsid w:val="0072781F"/>
    <w:rsid w:val="00727AF0"/>
    <w:rsid w:val="00727BAD"/>
    <w:rsid w:val="00727E9B"/>
    <w:rsid w:val="0073048B"/>
    <w:rsid w:val="00730B03"/>
    <w:rsid w:val="00731430"/>
    <w:rsid w:val="00731878"/>
    <w:rsid w:val="00731ECF"/>
    <w:rsid w:val="00731EDB"/>
    <w:rsid w:val="00731F2A"/>
    <w:rsid w:val="00732703"/>
    <w:rsid w:val="007327D4"/>
    <w:rsid w:val="00732F40"/>
    <w:rsid w:val="00733B35"/>
    <w:rsid w:val="007349D1"/>
    <w:rsid w:val="0073504E"/>
    <w:rsid w:val="00737AAA"/>
    <w:rsid w:val="00740824"/>
    <w:rsid w:val="00740870"/>
    <w:rsid w:val="00740933"/>
    <w:rsid w:val="007434DD"/>
    <w:rsid w:val="00743ED7"/>
    <w:rsid w:val="00744042"/>
    <w:rsid w:val="00744057"/>
    <w:rsid w:val="0074414D"/>
    <w:rsid w:val="00745256"/>
    <w:rsid w:val="0074587F"/>
    <w:rsid w:val="00745A27"/>
    <w:rsid w:val="00745FEE"/>
    <w:rsid w:val="00746251"/>
    <w:rsid w:val="00746C02"/>
    <w:rsid w:val="00747431"/>
    <w:rsid w:val="00751E93"/>
    <w:rsid w:val="007521F3"/>
    <w:rsid w:val="0075251C"/>
    <w:rsid w:val="00753C6D"/>
    <w:rsid w:val="00753F9F"/>
    <w:rsid w:val="007540F2"/>
    <w:rsid w:val="00754E23"/>
    <w:rsid w:val="007551CC"/>
    <w:rsid w:val="007562A8"/>
    <w:rsid w:val="00756733"/>
    <w:rsid w:val="0075698E"/>
    <w:rsid w:val="00757634"/>
    <w:rsid w:val="00757C08"/>
    <w:rsid w:val="00757C10"/>
    <w:rsid w:val="00757E39"/>
    <w:rsid w:val="007600D5"/>
    <w:rsid w:val="007609C5"/>
    <w:rsid w:val="00760B7B"/>
    <w:rsid w:val="007611A9"/>
    <w:rsid w:val="00761A5E"/>
    <w:rsid w:val="00762A6B"/>
    <w:rsid w:val="0076432F"/>
    <w:rsid w:val="00765C40"/>
    <w:rsid w:val="007660C0"/>
    <w:rsid w:val="007703E7"/>
    <w:rsid w:val="007706DE"/>
    <w:rsid w:val="00770DEC"/>
    <w:rsid w:val="00770F88"/>
    <w:rsid w:val="00771159"/>
    <w:rsid w:val="0077137D"/>
    <w:rsid w:val="00771ED8"/>
    <w:rsid w:val="007724D5"/>
    <w:rsid w:val="00772F04"/>
    <w:rsid w:val="0077327E"/>
    <w:rsid w:val="0077351A"/>
    <w:rsid w:val="00773CD9"/>
    <w:rsid w:val="00774E07"/>
    <w:rsid w:val="00775641"/>
    <w:rsid w:val="00775866"/>
    <w:rsid w:val="00775EAB"/>
    <w:rsid w:val="0077632C"/>
    <w:rsid w:val="007768EC"/>
    <w:rsid w:val="00777158"/>
    <w:rsid w:val="00780385"/>
    <w:rsid w:val="007805ED"/>
    <w:rsid w:val="00781908"/>
    <w:rsid w:val="00782D48"/>
    <w:rsid w:val="00783188"/>
    <w:rsid w:val="00783654"/>
    <w:rsid w:val="007847E0"/>
    <w:rsid w:val="0078571C"/>
    <w:rsid w:val="00785729"/>
    <w:rsid w:val="007865AB"/>
    <w:rsid w:val="00787090"/>
    <w:rsid w:val="00790248"/>
    <w:rsid w:val="00791556"/>
    <w:rsid w:val="00792F8C"/>
    <w:rsid w:val="00793492"/>
    <w:rsid w:val="00793B53"/>
    <w:rsid w:val="007949BC"/>
    <w:rsid w:val="00794A41"/>
    <w:rsid w:val="00795851"/>
    <w:rsid w:val="007959BE"/>
    <w:rsid w:val="00795CF9"/>
    <w:rsid w:val="007965F8"/>
    <w:rsid w:val="0079668D"/>
    <w:rsid w:val="00797FE9"/>
    <w:rsid w:val="007A05C9"/>
    <w:rsid w:val="007A0BFF"/>
    <w:rsid w:val="007A3C61"/>
    <w:rsid w:val="007A42B1"/>
    <w:rsid w:val="007A47A3"/>
    <w:rsid w:val="007A701F"/>
    <w:rsid w:val="007A726D"/>
    <w:rsid w:val="007A7D25"/>
    <w:rsid w:val="007B01CA"/>
    <w:rsid w:val="007B0218"/>
    <w:rsid w:val="007B21CA"/>
    <w:rsid w:val="007B2E4F"/>
    <w:rsid w:val="007B36C5"/>
    <w:rsid w:val="007B468B"/>
    <w:rsid w:val="007B65B1"/>
    <w:rsid w:val="007B72CA"/>
    <w:rsid w:val="007B778B"/>
    <w:rsid w:val="007B7885"/>
    <w:rsid w:val="007C004D"/>
    <w:rsid w:val="007C0E6B"/>
    <w:rsid w:val="007C10AD"/>
    <w:rsid w:val="007C20E1"/>
    <w:rsid w:val="007C25CA"/>
    <w:rsid w:val="007C2C39"/>
    <w:rsid w:val="007C3A4B"/>
    <w:rsid w:val="007C4862"/>
    <w:rsid w:val="007C50D7"/>
    <w:rsid w:val="007C7634"/>
    <w:rsid w:val="007C7D74"/>
    <w:rsid w:val="007D05A7"/>
    <w:rsid w:val="007D0A72"/>
    <w:rsid w:val="007D1549"/>
    <w:rsid w:val="007D37F0"/>
    <w:rsid w:val="007D409D"/>
    <w:rsid w:val="007D5565"/>
    <w:rsid w:val="007D5A7E"/>
    <w:rsid w:val="007E1971"/>
    <w:rsid w:val="007E268C"/>
    <w:rsid w:val="007E2DAC"/>
    <w:rsid w:val="007E483B"/>
    <w:rsid w:val="007E49D9"/>
    <w:rsid w:val="007E4D8C"/>
    <w:rsid w:val="007E4FCA"/>
    <w:rsid w:val="007E51B7"/>
    <w:rsid w:val="007E678F"/>
    <w:rsid w:val="007E71D1"/>
    <w:rsid w:val="007E76E1"/>
    <w:rsid w:val="007F0357"/>
    <w:rsid w:val="007F222F"/>
    <w:rsid w:val="007F247A"/>
    <w:rsid w:val="007F24CA"/>
    <w:rsid w:val="007F2A10"/>
    <w:rsid w:val="007F3104"/>
    <w:rsid w:val="007F34E3"/>
    <w:rsid w:val="007F3736"/>
    <w:rsid w:val="007F3D22"/>
    <w:rsid w:val="007F4294"/>
    <w:rsid w:val="007F587F"/>
    <w:rsid w:val="007F59EF"/>
    <w:rsid w:val="007F62E9"/>
    <w:rsid w:val="007F63F4"/>
    <w:rsid w:val="007F6CDB"/>
    <w:rsid w:val="007F715D"/>
    <w:rsid w:val="007F794B"/>
    <w:rsid w:val="008025B7"/>
    <w:rsid w:val="00803A33"/>
    <w:rsid w:val="00803A62"/>
    <w:rsid w:val="00804A16"/>
    <w:rsid w:val="00805E3C"/>
    <w:rsid w:val="00805FCE"/>
    <w:rsid w:val="008069FD"/>
    <w:rsid w:val="00806A6E"/>
    <w:rsid w:val="00807143"/>
    <w:rsid w:val="00807B9C"/>
    <w:rsid w:val="0081025D"/>
    <w:rsid w:val="00810821"/>
    <w:rsid w:val="00810FAC"/>
    <w:rsid w:val="008110A2"/>
    <w:rsid w:val="008111F0"/>
    <w:rsid w:val="008117EA"/>
    <w:rsid w:val="00811E15"/>
    <w:rsid w:val="00811EB2"/>
    <w:rsid w:val="008120AA"/>
    <w:rsid w:val="00812EF3"/>
    <w:rsid w:val="008131F3"/>
    <w:rsid w:val="00813F43"/>
    <w:rsid w:val="008156DE"/>
    <w:rsid w:val="00816A1F"/>
    <w:rsid w:val="00822573"/>
    <w:rsid w:val="00822BB1"/>
    <w:rsid w:val="008237E1"/>
    <w:rsid w:val="00823B47"/>
    <w:rsid w:val="00824F5D"/>
    <w:rsid w:val="008267D4"/>
    <w:rsid w:val="008267FC"/>
    <w:rsid w:val="00827230"/>
    <w:rsid w:val="008272FB"/>
    <w:rsid w:val="00827CAE"/>
    <w:rsid w:val="008304DE"/>
    <w:rsid w:val="00831E7C"/>
    <w:rsid w:val="00832B71"/>
    <w:rsid w:val="00835381"/>
    <w:rsid w:val="00836C40"/>
    <w:rsid w:val="00841434"/>
    <w:rsid w:val="0084157A"/>
    <w:rsid w:val="0084361B"/>
    <w:rsid w:val="00844573"/>
    <w:rsid w:val="00844619"/>
    <w:rsid w:val="00845195"/>
    <w:rsid w:val="00845658"/>
    <w:rsid w:val="00846298"/>
    <w:rsid w:val="008478A9"/>
    <w:rsid w:val="00847A44"/>
    <w:rsid w:val="00850970"/>
    <w:rsid w:val="00850E1E"/>
    <w:rsid w:val="00852D7E"/>
    <w:rsid w:val="00853643"/>
    <w:rsid w:val="00853A16"/>
    <w:rsid w:val="00854C69"/>
    <w:rsid w:val="00855872"/>
    <w:rsid w:val="00855D8F"/>
    <w:rsid w:val="00856576"/>
    <w:rsid w:val="008569F4"/>
    <w:rsid w:val="00857464"/>
    <w:rsid w:val="00860AC6"/>
    <w:rsid w:val="00862D40"/>
    <w:rsid w:val="00864D84"/>
    <w:rsid w:val="008654CD"/>
    <w:rsid w:val="008662C2"/>
    <w:rsid w:val="00866845"/>
    <w:rsid w:val="00867DD6"/>
    <w:rsid w:val="00870D08"/>
    <w:rsid w:val="0087190E"/>
    <w:rsid w:val="00871947"/>
    <w:rsid w:val="00871A06"/>
    <w:rsid w:val="008737D7"/>
    <w:rsid w:val="00873804"/>
    <w:rsid w:val="0087426A"/>
    <w:rsid w:val="0087430B"/>
    <w:rsid w:val="00874940"/>
    <w:rsid w:val="008767AF"/>
    <w:rsid w:val="00877A30"/>
    <w:rsid w:val="00880843"/>
    <w:rsid w:val="00881679"/>
    <w:rsid w:val="00881AA7"/>
    <w:rsid w:val="008849AA"/>
    <w:rsid w:val="008858D0"/>
    <w:rsid w:val="0088592C"/>
    <w:rsid w:val="00887F8C"/>
    <w:rsid w:val="00890181"/>
    <w:rsid w:val="00890B4E"/>
    <w:rsid w:val="00891249"/>
    <w:rsid w:val="0089335C"/>
    <w:rsid w:val="008934AD"/>
    <w:rsid w:val="008943E4"/>
    <w:rsid w:val="008950C2"/>
    <w:rsid w:val="00895E1B"/>
    <w:rsid w:val="008962C3"/>
    <w:rsid w:val="008A1159"/>
    <w:rsid w:val="008A17DC"/>
    <w:rsid w:val="008A1B7D"/>
    <w:rsid w:val="008A24FF"/>
    <w:rsid w:val="008A314D"/>
    <w:rsid w:val="008A3374"/>
    <w:rsid w:val="008A3C5C"/>
    <w:rsid w:val="008A5151"/>
    <w:rsid w:val="008A5401"/>
    <w:rsid w:val="008A5560"/>
    <w:rsid w:val="008A5BAE"/>
    <w:rsid w:val="008A63C1"/>
    <w:rsid w:val="008A6E3F"/>
    <w:rsid w:val="008A6E88"/>
    <w:rsid w:val="008A7719"/>
    <w:rsid w:val="008A77A2"/>
    <w:rsid w:val="008B166F"/>
    <w:rsid w:val="008B1C7A"/>
    <w:rsid w:val="008B2835"/>
    <w:rsid w:val="008B2F7C"/>
    <w:rsid w:val="008B3BAF"/>
    <w:rsid w:val="008B3C7B"/>
    <w:rsid w:val="008B4990"/>
    <w:rsid w:val="008B4FBA"/>
    <w:rsid w:val="008B76AC"/>
    <w:rsid w:val="008C035B"/>
    <w:rsid w:val="008C08BE"/>
    <w:rsid w:val="008C0928"/>
    <w:rsid w:val="008C2567"/>
    <w:rsid w:val="008C2672"/>
    <w:rsid w:val="008C2DB6"/>
    <w:rsid w:val="008C2E6F"/>
    <w:rsid w:val="008C5D90"/>
    <w:rsid w:val="008C6826"/>
    <w:rsid w:val="008C724C"/>
    <w:rsid w:val="008C7519"/>
    <w:rsid w:val="008C790F"/>
    <w:rsid w:val="008D2721"/>
    <w:rsid w:val="008D2AF0"/>
    <w:rsid w:val="008D3CFC"/>
    <w:rsid w:val="008D439F"/>
    <w:rsid w:val="008D72F8"/>
    <w:rsid w:val="008D745F"/>
    <w:rsid w:val="008D751B"/>
    <w:rsid w:val="008E19CA"/>
    <w:rsid w:val="008E2063"/>
    <w:rsid w:val="008E451B"/>
    <w:rsid w:val="008E5086"/>
    <w:rsid w:val="008F027A"/>
    <w:rsid w:val="008F0627"/>
    <w:rsid w:val="008F16ED"/>
    <w:rsid w:val="008F2EE2"/>
    <w:rsid w:val="008F30C7"/>
    <w:rsid w:val="008F35EF"/>
    <w:rsid w:val="008F4980"/>
    <w:rsid w:val="008F54A4"/>
    <w:rsid w:val="008F6757"/>
    <w:rsid w:val="008F6F8F"/>
    <w:rsid w:val="00900072"/>
    <w:rsid w:val="00900DB3"/>
    <w:rsid w:val="00901046"/>
    <w:rsid w:val="00901885"/>
    <w:rsid w:val="00902703"/>
    <w:rsid w:val="00902BA5"/>
    <w:rsid w:val="0090467D"/>
    <w:rsid w:val="00906705"/>
    <w:rsid w:val="0090730C"/>
    <w:rsid w:val="00910952"/>
    <w:rsid w:val="009111ED"/>
    <w:rsid w:val="00911AB9"/>
    <w:rsid w:val="00911C01"/>
    <w:rsid w:val="00912D68"/>
    <w:rsid w:val="00912EF5"/>
    <w:rsid w:val="009131EC"/>
    <w:rsid w:val="0091386F"/>
    <w:rsid w:val="00913D17"/>
    <w:rsid w:val="00913F8C"/>
    <w:rsid w:val="0091539F"/>
    <w:rsid w:val="00916DCE"/>
    <w:rsid w:val="00917B24"/>
    <w:rsid w:val="00917B40"/>
    <w:rsid w:val="00920540"/>
    <w:rsid w:val="009210E7"/>
    <w:rsid w:val="00921365"/>
    <w:rsid w:val="0092151E"/>
    <w:rsid w:val="00922424"/>
    <w:rsid w:val="00922623"/>
    <w:rsid w:val="00923FD1"/>
    <w:rsid w:val="009242B1"/>
    <w:rsid w:val="00924714"/>
    <w:rsid w:val="00924E77"/>
    <w:rsid w:val="00924F93"/>
    <w:rsid w:val="0092544A"/>
    <w:rsid w:val="00925DA2"/>
    <w:rsid w:val="00926C47"/>
    <w:rsid w:val="009271F3"/>
    <w:rsid w:val="009274F9"/>
    <w:rsid w:val="00927FC9"/>
    <w:rsid w:val="00931FB3"/>
    <w:rsid w:val="009326A2"/>
    <w:rsid w:val="0093276F"/>
    <w:rsid w:val="00933E5C"/>
    <w:rsid w:val="00934CA3"/>
    <w:rsid w:val="009352ED"/>
    <w:rsid w:val="00935B65"/>
    <w:rsid w:val="009368C7"/>
    <w:rsid w:val="009371E4"/>
    <w:rsid w:val="00941CEF"/>
    <w:rsid w:val="00941F78"/>
    <w:rsid w:val="00942A43"/>
    <w:rsid w:val="0094343B"/>
    <w:rsid w:val="00944112"/>
    <w:rsid w:val="00946DEF"/>
    <w:rsid w:val="00946F25"/>
    <w:rsid w:val="00950690"/>
    <w:rsid w:val="00950872"/>
    <w:rsid w:val="00950F77"/>
    <w:rsid w:val="00951FDA"/>
    <w:rsid w:val="00952FB2"/>
    <w:rsid w:val="0095336F"/>
    <w:rsid w:val="00953A5B"/>
    <w:rsid w:val="00953FEB"/>
    <w:rsid w:val="0095585F"/>
    <w:rsid w:val="00956B7E"/>
    <w:rsid w:val="00957D74"/>
    <w:rsid w:val="00961E20"/>
    <w:rsid w:val="0096259B"/>
    <w:rsid w:val="00962D04"/>
    <w:rsid w:val="00963B30"/>
    <w:rsid w:val="009644F6"/>
    <w:rsid w:val="00964C7C"/>
    <w:rsid w:val="00964FF6"/>
    <w:rsid w:val="0096500D"/>
    <w:rsid w:val="0096525B"/>
    <w:rsid w:val="009654DF"/>
    <w:rsid w:val="009656E4"/>
    <w:rsid w:val="00965EF9"/>
    <w:rsid w:val="0096706A"/>
    <w:rsid w:val="0096762B"/>
    <w:rsid w:val="00967852"/>
    <w:rsid w:val="0096797C"/>
    <w:rsid w:val="00967D26"/>
    <w:rsid w:val="009707ED"/>
    <w:rsid w:val="00970E6D"/>
    <w:rsid w:val="009713E2"/>
    <w:rsid w:val="00971D48"/>
    <w:rsid w:val="00971D5E"/>
    <w:rsid w:val="00971FAD"/>
    <w:rsid w:val="00972766"/>
    <w:rsid w:val="00972C4B"/>
    <w:rsid w:val="00973473"/>
    <w:rsid w:val="00973551"/>
    <w:rsid w:val="00974490"/>
    <w:rsid w:val="0097449A"/>
    <w:rsid w:val="00974695"/>
    <w:rsid w:val="00974EA5"/>
    <w:rsid w:val="00975DC6"/>
    <w:rsid w:val="00975F05"/>
    <w:rsid w:val="009766EC"/>
    <w:rsid w:val="00977CE9"/>
    <w:rsid w:val="00980250"/>
    <w:rsid w:val="0098100A"/>
    <w:rsid w:val="009824FB"/>
    <w:rsid w:val="0098287F"/>
    <w:rsid w:val="00982F42"/>
    <w:rsid w:val="009862D6"/>
    <w:rsid w:val="00986AF7"/>
    <w:rsid w:val="00986EDB"/>
    <w:rsid w:val="00990A20"/>
    <w:rsid w:val="0099141A"/>
    <w:rsid w:val="0099198A"/>
    <w:rsid w:val="00991FB8"/>
    <w:rsid w:val="0099329D"/>
    <w:rsid w:val="0099440A"/>
    <w:rsid w:val="00995D4E"/>
    <w:rsid w:val="009971BE"/>
    <w:rsid w:val="0099736B"/>
    <w:rsid w:val="00997DB9"/>
    <w:rsid w:val="009A0458"/>
    <w:rsid w:val="009A0E2E"/>
    <w:rsid w:val="009A1A00"/>
    <w:rsid w:val="009A1FDE"/>
    <w:rsid w:val="009A4653"/>
    <w:rsid w:val="009A4B0E"/>
    <w:rsid w:val="009A4B56"/>
    <w:rsid w:val="009A6003"/>
    <w:rsid w:val="009A7824"/>
    <w:rsid w:val="009A7E50"/>
    <w:rsid w:val="009B185B"/>
    <w:rsid w:val="009B45BF"/>
    <w:rsid w:val="009B5596"/>
    <w:rsid w:val="009B614A"/>
    <w:rsid w:val="009B6A37"/>
    <w:rsid w:val="009B72A6"/>
    <w:rsid w:val="009B7534"/>
    <w:rsid w:val="009C00B9"/>
    <w:rsid w:val="009C0378"/>
    <w:rsid w:val="009C03B7"/>
    <w:rsid w:val="009C0544"/>
    <w:rsid w:val="009C26FD"/>
    <w:rsid w:val="009C391B"/>
    <w:rsid w:val="009C4432"/>
    <w:rsid w:val="009C45F9"/>
    <w:rsid w:val="009C4FF1"/>
    <w:rsid w:val="009C553C"/>
    <w:rsid w:val="009C5C7C"/>
    <w:rsid w:val="009C633B"/>
    <w:rsid w:val="009C6D73"/>
    <w:rsid w:val="009C7516"/>
    <w:rsid w:val="009D051D"/>
    <w:rsid w:val="009D08D7"/>
    <w:rsid w:val="009D10D2"/>
    <w:rsid w:val="009D14AE"/>
    <w:rsid w:val="009D3D25"/>
    <w:rsid w:val="009D3E1B"/>
    <w:rsid w:val="009D41EE"/>
    <w:rsid w:val="009D5150"/>
    <w:rsid w:val="009D5286"/>
    <w:rsid w:val="009D6EB5"/>
    <w:rsid w:val="009E0135"/>
    <w:rsid w:val="009E0283"/>
    <w:rsid w:val="009E09A3"/>
    <w:rsid w:val="009E0DB3"/>
    <w:rsid w:val="009E1A72"/>
    <w:rsid w:val="009E2163"/>
    <w:rsid w:val="009E4195"/>
    <w:rsid w:val="009E54CA"/>
    <w:rsid w:val="009E65BE"/>
    <w:rsid w:val="009E69D8"/>
    <w:rsid w:val="009E75C7"/>
    <w:rsid w:val="009E77E1"/>
    <w:rsid w:val="009E7B70"/>
    <w:rsid w:val="009F008B"/>
    <w:rsid w:val="009F02F3"/>
    <w:rsid w:val="009F0936"/>
    <w:rsid w:val="009F1239"/>
    <w:rsid w:val="009F3092"/>
    <w:rsid w:val="009F3CAA"/>
    <w:rsid w:val="009F46EF"/>
    <w:rsid w:val="009F4ACE"/>
    <w:rsid w:val="009F61A6"/>
    <w:rsid w:val="009F6419"/>
    <w:rsid w:val="00A00CDF"/>
    <w:rsid w:val="00A01651"/>
    <w:rsid w:val="00A02129"/>
    <w:rsid w:val="00A03D66"/>
    <w:rsid w:val="00A04795"/>
    <w:rsid w:val="00A04FB1"/>
    <w:rsid w:val="00A05DAF"/>
    <w:rsid w:val="00A05F0D"/>
    <w:rsid w:val="00A06942"/>
    <w:rsid w:val="00A104EA"/>
    <w:rsid w:val="00A117CC"/>
    <w:rsid w:val="00A11C00"/>
    <w:rsid w:val="00A138AD"/>
    <w:rsid w:val="00A13DD2"/>
    <w:rsid w:val="00A152D7"/>
    <w:rsid w:val="00A15F8A"/>
    <w:rsid w:val="00A16B8C"/>
    <w:rsid w:val="00A17569"/>
    <w:rsid w:val="00A17CA2"/>
    <w:rsid w:val="00A20238"/>
    <w:rsid w:val="00A2031F"/>
    <w:rsid w:val="00A20751"/>
    <w:rsid w:val="00A207E6"/>
    <w:rsid w:val="00A20C32"/>
    <w:rsid w:val="00A21761"/>
    <w:rsid w:val="00A22342"/>
    <w:rsid w:val="00A22913"/>
    <w:rsid w:val="00A22B94"/>
    <w:rsid w:val="00A22C48"/>
    <w:rsid w:val="00A23056"/>
    <w:rsid w:val="00A233E1"/>
    <w:rsid w:val="00A234A2"/>
    <w:rsid w:val="00A23A31"/>
    <w:rsid w:val="00A23FE0"/>
    <w:rsid w:val="00A24826"/>
    <w:rsid w:val="00A264BE"/>
    <w:rsid w:val="00A26FB8"/>
    <w:rsid w:val="00A30A66"/>
    <w:rsid w:val="00A30E74"/>
    <w:rsid w:val="00A31B64"/>
    <w:rsid w:val="00A33063"/>
    <w:rsid w:val="00A3400B"/>
    <w:rsid w:val="00A355CC"/>
    <w:rsid w:val="00A35D60"/>
    <w:rsid w:val="00A36518"/>
    <w:rsid w:val="00A37951"/>
    <w:rsid w:val="00A41126"/>
    <w:rsid w:val="00A41155"/>
    <w:rsid w:val="00A4215D"/>
    <w:rsid w:val="00A42400"/>
    <w:rsid w:val="00A44BBF"/>
    <w:rsid w:val="00A4643F"/>
    <w:rsid w:val="00A46B9E"/>
    <w:rsid w:val="00A46C26"/>
    <w:rsid w:val="00A46CE0"/>
    <w:rsid w:val="00A46FBB"/>
    <w:rsid w:val="00A50967"/>
    <w:rsid w:val="00A50BBE"/>
    <w:rsid w:val="00A514D1"/>
    <w:rsid w:val="00A51C51"/>
    <w:rsid w:val="00A51EAC"/>
    <w:rsid w:val="00A527B4"/>
    <w:rsid w:val="00A53A5C"/>
    <w:rsid w:val="00A540B4"/>
    <w:rsid w:val="00A554B6"/>
    <w:rsid w:val="00A55620"/>
    <w:rsid w:val="00A5582F"/>
    <w:rsid w:val="00A558E6"/>
    <w:rsid w:val="00A55C79"/>
    <w:rsid w:val="00A562E8"/>
    <w:rsid w:val="00A56817"/>
    <w:rsid w:val="00A578D5"/>
    <w:rsid w:val="00A61B84"/>
    <w:rsid w:val="00A61E47"/>
    <w:rsid w:val="00A61EC7"/>
    <w:rsid w:val="00A6326D"/>
    <w:rsid w:val="00A63ED3"/>
    <w:rsid w:val="00A63F86"/>
    <w:rsid w:val="00A65BD9"/>
    <w:rsid w:val="00A6659A"/>
    <w:rsid w:val="00A67009"/>
    <w:rsid w:val="00A67288"/>
    <w:rsid w:val="00A67CD2"/>
    <w:rsid w:val="00A67E04"/>
    <w:rsid w:val="00A67E60"/>
    <w:rsid w:val="00A70173"/>
    <w:rsid w:val="00A72493"/>
    <w:rsid w:val="00A7305A"/>
    <w:rsid w:val="00A7346A"/>
    <w:rsid w:val="00A7428F"/>
    <w:rsid w:val="00A76577"/>
    <w:rsid w:val="00A76CA7"/>
    <w:rsid w:val="00A77373"/>
    <w:rsid w:val="00A77A92"/>
    <w:rsid w:val="00A77E83"/>
    <w:rsid w:val="00A80B94"/>
    <w:rsid w:val="00A81B71"/>
    <w:rsid w:val="00A822D5"/>
    <w:rsid w:val="00A84B25"/>
    <w:rsid w:val="00A879C2"/>
    <w:rsid w:val="00A90E78"/>
    <w:rsid w:val="00A92137"/>
    <w:rsid w:val="00A94D21"/>
    <w:rsid w:val="00A94E73"/>
    <w:rsid w:val="00A95E9C"/>
    <w:rsid w:val="00A96E67"/>
    <w:rsid w:val="00AA0233"/>
    <w:rsid w:val="00AA025A"/>
    <w:rsid w:val="00AA0C71"/>
    <w:rsid w:val="00AA1FDD"/>
    <w:rsid w:val="00AA2513"/>
    <w:rsid w:val="00AA4877"/>
    <w:rsid w:val="00AA569B"/>
    <w:rsid w:val="00AA59C6"/>
    <w:rsid w:val="00AB0585"/>
    <w:rsid w:val="00AB0FC8"/>
    <w:rsid w:val="00AB1033"/>
    <w:rsid w:val="00AB1068"/>
    <w:rsid w:val="00AB17B6"/>
    <w:rsid w:val="00AB18C9"/>
    <w:rsid w:val="00AB1D37"/>
    <w:rsid w:val="00AB1DA3"/>
    <w:rsid w:val="00AB3E78"/>
    <w:rsid w:val="00AB408C"/>
    <w:rsid w:val="00AB4F4C"/>
    <w:rsid w:val="00AB5650"/>
    <w:rsid w:val="00AB5A3E"/>
    <w:rsid w:val="00AB5E13"/>
    <w:rsid w:val="00AB611B"/>
    <w:rsid w:val="00AB6FC4"/>
    <w:rsid w:val="00AB7617"/>
    <w:rsid w:val="00AC1429"/>
    <w:rsid w:val="00AC154E"/>
    <w:rsid w:val="00AC1C47"/>
    <w:rsid w:val="00AC2120"/>
    <w:rsid w:val="00AC3574"/>
    <w:rsid w:val="00AC35F9"/>
    <w:rsid w:val="00AC4064"/>
    <w:rsid w:val="00AC492A"/>
    <w:rsid w:val="00AC512C"/>
    <w:rsid w:val="00AC5BF9"/>
    <w:rsid w:val="00AC72F1"/>
    <w:rsid w:val="00AD011C"/>
    <w:rsid w:val="00AD0AAD"/>
    <w:rsid w:val="00AD20C8"/>
    <w:rsid w:val="00AD3594"/>
    <w:rsid w:val="00AD3C66"/>
    <w:rsid w:val="00AD5A1B"/>
    <w:rsid w:val="00AD63D3"/>
    <w:rsid w:val="00AD7AC3"/>
    <w:rsid w:val="00AE248A"/>
    <w:rsid w:val="00AE42B6"/>
    <w:rsid w:val="00AE4C9B"/>
    <w:rsid w:val="00AE5887"/>
    <w:rsid w:val="00AE59E2"/>
    <w:rsid w:val="00AE5A83"/>
    <w:rsid w:val="00AE6E90"/>
    <w:rsid w:val="00AE77AA"/>
    <w:rsid w:val="00AE7B3C"/>
    <w:rsid w:val="00AE7E51"/>
    <w:rsid w:val="00AF0393"/>
    <w:rsid w:val="00AF2D5B"/>
    <w:rsid w:val="00AF34D8"/>
    <w:rsid w:val="00AF392F"/>
    <w:rsid w:val="00AF3BAD"/>
    <w:rsid w:val="00AF4C85"/>
    <w:rsid w:val="00AF51D8"/>
    <w:rsid w:val="00AF57FD"/>
    <w:rsid w:val="00AF637E"/>
    <w:rsid w:val="00AF785E"/>
    <w:rsid w:val="00B000B5"/>
    <w:rsid w:val="00B00C66"/>
    <w:rsid w:val="00B01D98"/>
    <w:rsid w:val="00B0223D"/>
    <w:rsid w:val="00B02406"/>
    <w:rsid w:val="00B030D5"/>
    <w:rsid w:val="00B03136"/>
    <w:rsid w:val="00B03C8B"/>
    <w:rsid w:val="00B0404F"/>
    <w:rsid w:val="00B044E4"/>
    <w:rsid w:val="00B059E8"/>
    <w:rsid w:val="00B05A3C"/>
    <w:rsid w:val="00B068D8"/>
    <w:rsid w:val="00B06E34"/>
    <w:rsid w:val="00B0746D"/>
    <w:rsid w:val="00B10029"/>
    <w:rsid w:val="00B10246"/>
    <w:rsid w:val="00B10468"/>
    <w:rsid w:val="00B108A0"/>
    <w:rsid w:val="00B13D71"/>
    <w:rsid w:val="00B14749"/>
    <w:rsid w:val="00B14AFE"/>
    <w:rsid w:val="00B17470"/>
    <w:rsid w:val="00B179EE"/>
    <w:rsid w:val="00B17EF9"/>
    <w:rsid w:val="00B20F10"/>
    <w:rsid w:val="00B21052"/>
    <w:rsid w:val="00B21728"/>
    <w:rsid w:val="00B21C1F"/>
    <w:rsid w:val="00B21D73"/>
    <w:rsid w:val="00B21D80"/>
    <w:rsid w:val="00B225A8"/>
    <w:rsid w:val="00B231E1"/>
    <w:rsid w:val="00B24889"/>
    <w:rsid w:val="00B24914"/>
    <w:rsid w:val="00B24AB7"/>
    <w:rsid w:val="00B2520A"/>
    <w:rsid w:val="00B253BA"/>
    <w:rsid w:val="00B25E95"/>
    <w:rsid w:val="00B26441"/>
    <w:rsid w:val="00B27649"/>
    <w:rsid w:val="00B277AB"/>
    <w:rsid w:val="00B3054A"/>
    <w:rsid w:val="00B315FE"/>
    <w:rsid w:val="00B31618"/>
    <w:rsid w:val="00B319A7"/>
    <w:rsid w:val="00B33A42"/>
    <w:rsid w:val="00B3517C"/>
    <w:rsid w:val="00B35B70"/>
    <w:rsid w:val="00B36C5F"/>
    <w:rsid w:val="00B37854"/>
    <w:rsid w:val="00B37BF0"/>
    <w:rsid w:val="00B40111"/>
    <w:rsid w:val="00B40DE4"/>
    <w:rsid w:val="00B415C8"/>
    <w:rsid w:val="00B42E6C"/>
    <w:rsid w:val="00B438AF"/>
    <w:rsid w:val="00B43D47"/>
    <w:rsid w:val="00B43E85"/>
    <w:rsid w:val="00B44816"/>
    <w:rsid w:val="00B45DDF"/>
    <w:rsid w:val="00B45FC2"/>
    <w:rsid w:val="00B46B39"/>
    <w:rsid w:val="00B46EC5"/>
    <w:rsid w:val="00B47373"/>
    <w:rsid w:val="00B51291"/>
    <w:rsid w:val="00B5129B"/>
    <w:rsid w:val="00B5244C"/>
    <w:rsid w:val="00B5283A"/>
    <w:rsid w:val="00B533FC"/>
    <w:rsid w:val="00B536C2"/>
    <w:rsid w:val="00B5381C"/>
    <w:rsid w:val="00B53A81"/>
    <w:rsid w:val="00B54D2A"/>
    <w:rsid w:val="00B555DA"/>
    <w:rsid w:val="00B56165"/>
    <w:rsid w:val="00B56535"/>
    <w:rsid w:val="00B566F9"/>
    <w:rsid w:val="00B567D7"/>
    <w:rsid w:val="00B57D95"/>
    <w:rsid w:val="00B62F75"/>
    <w:rsid w:val="00B631FA"/>
    <w:rsid w:val="00B63DED"/>
    <w:rsid w:val="00B64AC8"/>
    <w:rsid w:val="00B65475"/>
    <w:rsid w:val="00B675AC"/>
    <w:rsid w:val="00B675F7"/>
    <w:rsid w:val="00B67685"/>
    <w:rsid w:val="00B70437"/>
    <w:rsid w:val="00B71D54"/>
    <w:rsid w:val="00B72089"/>
    <w:rsid w:val="00B72AC4"/>
    <w:rsid w:val="00B738E0"/>
    <w:rsid w:val="00B74077"/>
    <w:rsid w:val="00B74321"/>
    <w:rsid w:val="00B7432F"/>
    <w:rsid w:val="00B74547"/>
    <w:rsid w:val="00B74F83"/>
    <w:rsid w:val="00B75D21"/>
    <w:rsid w:val="00B764BA"/>
    <w:rsid w:val="00B777CF"/>
    <w:rsid w:val="00B77C96"/>
    <w:rsid w:val="00B801A2"/>
    <w:rsid w:val="00B829E3"/>
    <w:rsid w:val="00B831F7"/>
    <w:rsid w:val="00B8561F"/>
    <w:rsid w:val="00B864E7"/>
    <w:rsid w:val="00B91C98"/>
    <w:rsid w:val="00B92DAF"/>
    <w:rsid w:val="00B935CB"/>
    <w:rsid w:val="00B93EA8"/>
    <w:rsid w:val="00B96665"/>
    <w:rsid w:val="00B9699D"/>
    <w:rsid w:val="00B97075"/>
    <w:rsid w:val="00B97E67"/>
    <w:rsid w:val="00BA00DA"/>
    <w:rsid w:val="00BA0401"/>
    <w:rsid w:val="00BA097F"/>
    <w:rsid w:val="00BA0A59"/>
    <w:rsid w:val="00BA0EE5"/>
    <w:rsid w:val="00BA18AF"/>
    <w:rsid w:val="00BA1B85"/>
    <w:rsid w:val="00BA22DD"/>
    <w:rsid w:val="00BA2CEF"/>
    <w:rsid w:val="00BA3665"/>
    <w:rsid w:val="00BA3C93"/>
    <w:rsid w:val="00BA409C"/>
    <w:rsid w:val="00BA4934"/>
    <w:rsid w:val="00BA5095"/>
    <w:rsid w:val="00BA6C7C"/>
    <w:rsid w:val="00BA78F7"/>
    <w:rsid w:val="00BA7A74"/>
    <w:rsid w:val="00BA7FB4"/>
    <w:rsid w:val="00BB00EC"/>
    <w:rsid w:val="00BB085D"/>
    <w:rsid w:val="00BB1DB6"/>
    <w:rsid w:val="00BB1E2D"/>
    <w:rsid w:val="00BB23F7"/>
    <w:rsid w:val="00BB2F72"/>
    <w:rsid w:val="00BB3593"/>
    <w:rsid w:val="00BB39F1"/>
    <w:rsid w:val="00BB418D"/>
    <w:rsid w:val="00BB7350"/>
    <w:rsid w:val="00BB794B"/>
    <w:rsid w:val="00BB7AE1"/>
    <w:rsid w:val="00BC1CD6"/>
    <w:rsid w:val="00BC1E31"/>
    <w:rsid w:val="00BC45FA"/>
    <w:rsid w:val="00BC49E3"/>
    <w:rsid w:val="00BC5463"/>
    <w:rsid w:val="00BC5CE2"/>
    <w:rsid w:val="00BC671C"/>
    <w:rsid w:val="00BC7111"/>
    <w:rsid w:val="00BC7F0F"/>
    <w:rsid w:val="00BD0AA2"/>
    <w:rsid w:val="00BD0E50"/>
    <w:rsid w:val="00BD0F09"/>
    <w:rsid w:val="00BD15C1"/>
    <w:rsid w:val="00BD28B5"/>
    <w:rsid w:val="00BD40F3"/>
    <w:rsid w:val="00BD4F72"/>
    <w:rsid w:val="00BD6080"/>
    <w:rsid w:val="00BD66CC"/>
    <w:rsid w:val="00BD7067"/>
    <w:rsid w:val="00BD73E9"/>
    <w:rsid w:val="00BD7E26"/>
    <w:rsid w:val="00BE001B"/>
    <w:rsid w:val="00BE02D6"/>
    <w:rsid w:val="00BE05BF"/>
    <w:rsid w:val="00BE0796"/>
    <w:rsid w:val="00BE1527"/>
    <w:rsid w:val="00BE1619"/>
    <w:rsid w:val="00BE17C5"/>
    <w:rsid w:val="00BE1D11"/>
    <w:rsid w:val="00BE315C"/>
    <w:rsid w:val="00BE436C"/>
    <w:rsid w:val="00BE6320"/>
    <w:rsid w:val="00BE6859"/>
    <w:rsid w:val="00BE6DBA"/>
    <w:rsid w:val="00BF2A92"/>
    <w:rsid w:val="00BF311A"/>
    <w:rsid w:val="00BF3D41"/>
    <w:rsid w:val="00BF513B"/>
    <w:rsid w:val="00BF61B4"/>
    <w:rsid w:val="00BF7DA2"/>
    <w:rsid w:val="00C0202F"/>
    <w:rsid w:val="00C02AAE"/>
    <w:rsid w:val="00C03D4A"/>
    <w:rsid w:val="00C03E34"/>
    <w:rsid w:val="00C0466E"/>
    <w:rsid w:val="00C04964"/>
    <w:rsid w:val="00C04A0C"/>
    <w:rsid w:val="00C050A3"/>
    <w:rsid w:val="00C05123"/>
    <w:rsid w:val="00C06708"/>
    <w:rsid w:val="00C0758A"/>
    <w:rsid w:val="00C077B1"/>
    <w:rsid w:val="00C103EB"/>
    <w:rsid w:val="00C10E1C"/>
    <w:rsid w:val="00C11377"/>
    <w:rsid w:val="00C13024"/>
    <w:rsid w:val="00C13684"/>
    <w:rsid w:val="00C13A62"/>
    <w:rsid w:val="00C14406"/>
    <w:rsid w:val="00C14DF0"/>
    <w:rsid w:val="00C15B43"/>
    <w:rsid w:val="00C16089"/>
    <w:rsid w:val="00C16883"/>
    <w:rsid w:val="00C16E89"/>
    <w:rsid w:val="00C22535"/>
    <w:rsid w:val="00C23EB1"/>
    <w:rsid w:val="00C256B1"/>
    <w:rsid w:val="00C25CCD"/>
    <w:rsid w:val="00C25E6E"/>
    <w:rsid w:val="00C264FE"/>
    <w:rsid w:val="00C26851"/>
    <w:rsid w:val="00C319B1"/>
    <w:rsid w:val="00C31B18"/>
    <w:rsid w:val="00C32603"/>
    <w:rsid w:val="00C3307E"/>
    <w:rsid w:val="00C34A89"/>
    <w:rsid w:val="00C34BE4"/>
    <w:rsid w:val="00C36346"/>
    <w:rsid w:val="00C37214"/>
    <w:rsid w:val="00C40462"/>
    <w:rsid w:val="00C4076C"/>
    <w:rsid w:val="00C4091F"/>
    <w:rsid w:val="00C41DB1"/>
    <w:rsid w:val="00C42164"/>
    <w:rsid w:val="00C42AFD"/>
    <w:rsid w:val="00C43016"/>
    <w:rsid w:val="00C4359F"/>
    <w:rsid w:val="00C44491"/>
    <w:rsid w:val="00C445B6"/>
    <w:rsid w:val="00C450B1"/>
    <w:rsid w:val="00C454D7"/>
    <w:rsid w:val="00C45623"/>
    <w:rsid w:val="00C458C5"/>
    <w:rsid w:val="00C45F03"/>
    <w:rsid w:val="00C503A4"/>
    <w:rsid w:val="00C5071E"/>
    <w:rsid w:val="00C50B33"/>
    <w:rsid w:val="00C51484"/>
    <w:rsid w:val="00C52086"/>
    <w:rsid w:val="00C5208C"/>
    <w:rsid w:val="00C530CB"/>
    <w:rsid w:val="00C5397D"/>
    <w:rsid w:val="00C54C25"/>
    <w:rsid w:val="00C55915"/>
    <w:rsid w:val="00C57DAC"/>
    <w:rsid w:val="00C57F23"/>
    <w:rsid w:val="00C618E4"/>
    <w:rsid w:val="00C6226C"/>
    <w:rsid w:val="00C632C3"/>
    <w:rsid w:val="00C649C6"/>
    <w:rsid w:val="00C65979"/>
    <w:rsid w:val="00C65AA2"/>
    <w:rsid w:val="00C65B16"/>
    <w:rsid w:val="00C66358"/>
    <w:rsid w:val="00C70CD7"/>
    <w:rsid w:val="00C70ECF"/>
    <w:rsid w:val="00C71908"/>
    <w:rsid w:val="00C71AEF"/>
    <w:rsid w:val="00C71D08"/>
    <w:rsid w:val="00C72068"/>
    <w:rsid w:val="00C7354C"/>
    <w:rsid w:val="00C74B26"/>
    <w:rsid w:val="00C74F5B"/>
    <w:rsid w:val="00C74F94"/>
    <w:rsid w:val="00C7586C"/>
    <w:rsid w:val="00C75A0F"/>
    <w:rsid w:val="00C75C0B"/>
    <w:rsid w:val="00C76B0B"/>
    <w:rsid w:val="00C77C83"/>
    <w:rsid w:val="00C8092C"/>
    <w:rsid w:val="00C80A0A"/>
    <w:rsid w:val="00C8209B"/>
    <w:rsid w:val="00C8232F"/>
    <w:rsid w:val="00C82370"/>
    <w:rsid w:val="00C823DD"/>
    <w:rsid w:val="00C831A3"/>
    <w:rsid w:val="00C840AE"/>
    <w:rsid w:val="00C84259"/>
    <w:rsid w:val="00C862EE"/>
    <w:rsid w:val="00C867A2"/>
    <w:rsid w:val="00C868BD"/>
    <w:rsid w:val="00C86D2E"/>
    <w:rsid w:val="00C86FCB"/>
    <w:rsid w:val="00C87D44"/>
    <w:rsid w:val="00C87D5D"/>
    <w:rsid w:val="00C90047"/>
    <w:rsid w:val="00C91BA1"/>
    <w:rsid w:val="00C9239D"/>
    <w:rsid w:val="00C92B97"/>
    <w:rsid w:val="00C94218"/>
    <w:rsid w:val="00C9559E"/>
    <w:rsid w:val="00C962BD"/>
    <w:rsid w:val="00CA278F"/>
    <w:rsid w:val="00CA33BC"/>
    <w:rsid w:val="00CA396B"/>
    <w:rsid w:val="00CA3E72"/>
    <w:rsid w:val="00CA4BB9"/>
    <w:rsid w:val="00CA687C"/>
    <w:rsid w:val="00CA6D5C"/>
    <w:rsid w:val="00CA765D"/>
    <w:rsid w:val="00CA76AD"/>
    <w:rsid w:val="00CA77AD"/>
    <w:rsid w:val="00CA7D24"/>
    <w:rsid w:val="00CB0C7E"/>
    <w:rsid w:val="00CB246C"/>
    <w:rsid w:val="00CB3F0F"/>
    <w:rsid w:val="00CB4911"/>
    <w:rsid w:val="00CB5B08"/>
    <w:rsid w:val="00CB7157"/>
    <w:rsid w:val="00CB7B0E"/>
    <w:rsid w:val="00CC0058"/>
    <w:rsid w:val="00CC00CB"/>
    <w:rsid w:val="00CC01C8"/>
    <w:rsid w:val="00CC1C12"/>
    <w:rsid w:val="00CC32AC"/>
    <w:rsid w:val="00CC414B"/>
    <w:rsid w:val="00CC483D"/>
    <w:rsid w:val="00CC52F1"/>
    <w:rsid w:val="00CC6E66"/>
    <w:rsid w:val="00CC7B0B"/>
    <w:rsid w:val="00CD013B"/>
    <w:rsid w:val="00CD0525"/>
    <w:rsid w:val="00CD0565"/>
    <w:rsid w:val="00CD0686"/>
    <w:rsid w:val="00CD097C"/>
    <w:rsid w:val="00CD446D"/>
    <w:rsid w:val="00CD4A65"/>
    <w:rsid w:val="00CD5A93"/>
    <w:rsid w:val="00CD5AA2"/>
    <w:rsid w:val="00CD7541"/>
    <w:rsid w:val="00CD7BC6"/>
    <w:rsid w:val="00CD7D0A"/>
    <w:rsid w:val="00CE0E4F"/>
    <w:rsid w:val="00CE1115"/>
    <w:rsid w:val="00CE2AEB"/>
    <w:rsid w:val="00CE344C"/>
    <w:rsid w:val="00CE3591"/>
    <w:rsid w:val="00CE3E26"/>
    <w:rsid w:val="00CE41C7"/>
    <w:rsid w:val="00CE6ADA"/>
    <w:rsid w:val="00CE7430"/>
    <w:rsid w:val="00CE7481"/>
    <w:rsid w:val="00CE7BDD"/>
    <w:rsid w:val="00CF038B"/>
    <w:rsid w:val="00CF0E43"/>
    <w:rsid w:val="00CF0EFA"/>
    <w:rsid w:val="00CF2FB0"/>
    <w:rsid w:val="00CF3E2D"/>
    <w:rsid w:val="00CF61A4"/>
    <w:rsid w:val="00D0063A"/>
    <w:rsid w:val="00D01EB5"/>
    <w:rsid w:val="00D01FCF"/>
    <w:rsid w:val="00D02707"/>
    <w:rsid w:val="00D049F9"/>
    <w:rsid w:val="00D049FC"/>
    <w:rsid w:val="00D04F49"/>
    <w:rsid w:val="00D05F2A"/>
    <w:rsid w:val="00D064E9"/>
    <w:rsid w:val="00D10A11"/>
    <w:rsid w:val="00D11C31"/>
    <w:rsid w:val="00D14B9A"/>
    <w:rsid w:val="00D14D7C"/>
    <w:rsid w:val="00D14F89"/>
    <w:rsid w:val="00D15335"/>
    <w:rsid w:val="00D15A15"/>
    <w:rsid w:val="00D15BEE"/>
    <w:rsid w:val="00D16072"/>
    <w:rsid w:val="00D160BF"/>
    <w:rsid w:val="00D16316"/>
    <w:rsid w:val="00D1669D"/>
    <w:rsid w:val="00D16FE3"/>
    <w:rsid w:val="00D17FA1"/>
    <w:rsid w:val="00D20E54"/>
    <w:rsid w:val="00D21889"/>
    <w:rsid w:val="00D222FA"/>
    <w:rsid w:val="00D2236B"/>
    <w:rsid w:val="00D2279B"/>
    <w:rsid w:val="00D240DB"/>
    <w:rsid w:val="00D24A34"/>
    <w:rsid w:val="00D252D7"/>
    <w:rsid w:val="00D2595B"/>
    <w:rsid w:val="00D25C1C"/>
    <w:rsid w:val="00D26315"/>
    <w:rsid w:val="00D30255"/>
    <w:rsid w:val="00D32FAF"/>
    <w:rsid w:val="00D32FD4"/>
    <w:rsid w:val="00D34CDE"/>
    <w:rsid w:val="00D35643"/>
    <w:rsid w:val="00D358FF"/>
    <w:rsid w:val="00D3599D"/>
    <w:rsid w:val="00D37621"/>
    <w:rsid w:val="00D37B99"/>
    <w:rsid w:val="00D40498"/>
    <w:rsid w:val="00D40568"/>
    <w:rsid w:val="00D42DC5"/>
    <w:rsid w:val="00D42DED"/>
    <w:rsid w:val="00D42FE6"/>
    <w:rsid w:val="00D4305E"/>
    <w:rsid w:val="00D43580"/>
    <w:rsid w:val="00D43660"/>
    <w:rsid w:val="00D438D1"/>
    <w:rsid w:val="00D4605C"/>
    <w:rsid w:val="00D479AD"/>
    <w:rsid w:val="00D50407"/>
    <w:rsid w:val="00D504FE"/>
    <w:rsid w:val="00D50CA6"/>
    <w:rsid w:val="00D51714"/>
    <w:rsid w:val="00D5194B"/>
    <w:rsid w:val="00D51BE8"/>
    <w:rsid w:val="00D5205A"/>
    <w:rsid w:val="00D52265"/>
    <w:rsid w:val="00D53A1C"/>
    <w:rsid w:val="00D565D4"/>
    <w:rsid w:val="00D5683D"/>
    <w:rsid w:val="00D56EC3"/>
    <w:rsid w:val="00D6024C"/>
    <w:rsid w:val="00D608E2"/>
    <w:rsid w:val="00D60D21"/>
    <w:rsid w:val="00D60D3B"/>
    <w:rsid w:val="00D61CE9"/>
    <w:rsid w:val="00D62999"/>
    <w:rsid w:val="00D62B1B"/>
    <w:rsid w:val="00D632BA"/>
    <w:rsid w:val="00D639C2"/>
    <w:rsid w:val="00D6592A"/>
    <w:rsid w:val="00D66136"/>
    <w:rsid w:val="00D6654A"/>
    <w:rsid w:val="00D66A71"/>
    <w:rsid w:val="00D66B18"/>
    <w:rsid w:val="00D7107F"/>
    <w:rsid w:val="00D71839"/>
    <w:rsid w:val="00D7312C"/>
    <w:rsid w:val="00D741DC"/>
    <w:rsid w:val="00D74265"/>
    <w:rsid w:val="00D7595C"/>
    <w:rsid w:val="00D75FC2"/>
    <w:rsid w:val="00D77684"/>
    <w:rsid w:val="00D7770C"/>
    <w:rsid w:val="00D77F71"/>
    <w:rsid w:val="00D805D8"/>
    <w:rsid w:val="00D81964"/>
    <w:rsid w:val="00D819C3"/>
    <w:rsid w:val="00D82659"/>
    <w:rsid w:val="00D8296F"/>
    <w:rsid w:val="00D83058"/>
    <w:rsid w:val="00D837DB"/>
    <w:rsid w:val="00D8416E"/>
    <w:rsid w:val="00D84A0F"/>
    <w:rsid w:val="00D8530C"/>
    <w:rsid w:val="00D8546D"/>
    <w:rsid w:val="00D85CB5"/>
    <w:rsid w:val="00D86C05"/>
    <w:rsid w:val="00D86C8C"/>
    <w:rsid w:val="00D8755F"/>
    <w:rsid w:val="00D9081D"/>
    <w:rsid w:val="00D920B4"/>
    <w:rsid w:val="00D921A1"/>
    <w:rsid w:val="00D93D92"/>
    <w:rsid w:val="00D94802"/>
    <w:rsid w:val="00D95C0E"/>
    <w:rsid w:val="00D96B6E"/>
    <w:rsid w:val="00D97484"/>
    <w:rsid w:val="00DA10BB"/>
    <w:rsid w:val="00DA10C4"/>
    <w:rsid w:val="00DA1D99"/>
    <w:rsid w:val="00DA2D5A"/>
    <w:rsid w:val="00DA31BC"/>
    <w:rsid w:val="00DA35DB"/>
    <w:rsid w:val="00DA3A1B"/>
    <w:rsid w:val="00DA41E9"/>
    <w:rsid w:val="00DA485A"/>
    <w:rsid w:val="00DA5990"/>
    <w:rsid w:val="00DA648C"/>
    <w:rsid w:val="00DA6ABB"/>
    <w:rsid w:val="00DA706A"/>
    <w:rsid w:val="00DB213C"/>
    <w:rsid w:val="00DB456D"/>
    <w:rsid w:val="00DB5487"/>
    <w:rsid w:val="00DB5D23"/>
    <w:rsid w:val="00DB6B85"/>
    <w:rsid w:val="00DC0129"/>
    <w:rsid w:val="00DC05C2"/>
    <w:rsid w:val="00DC0721"/>
    <w:rsid w:val="00DC1700"/>
    <w:rsid w:val="00DC281D"/>
    <w:rsid w:val="00DC40AA"/>
    <w:rsid w:val="00DC7200"/>
    <w:rsid w:val="00DD028E"/>
    <w:rsid w:val="00DD1BF6"/>
    <w:rsid w:val="00DD2FFF"/>
    <w:rsid w:val="00DD3800"/>
    <w:rsid w:val="00DD4D92"/>
    <w:rsid w:val="00DD4F0C"/>
    <w:rsid w:val="00DE1100"/>
    <w:rsid w:val="00DE3463"/>
    <w:rsid w:val="00DE3531"/>
    <w:rsid w:val="00DE42F9"/>
    <w:rsid w:val="00DE4581"/>
    <w:rsid w:val="00DE5C99"/>
    <w:rsid w:val="00DE6D0D"/>
    <w:rsid w:val="00DE78E6"/>
    <w:rsid w:val="00DF2132"/>
    <w:rsid w:val="00DF34DE"/>
    <w:rsid w:val="00DF3C0D"/>
    <w:rsid w:val="00DF4069"/>
    <w:rsid w:val="00DF4CC1"/>
    <w:rsid w:val="00DF5FC4"/>
    <w:rsid w:val="00DF63EC"/>
    <w:rsid w:val="00DF6573"/>
    <w:rsid w:val="00DF6645"/>
    <w:rsid w:val="00DF6C68"/>
    <w:rsid w:val="00DF6C79"/>
    <w:rsid w:val="00DF6EAA"/>
    <w:rsid w:val="00DF7AEC"/>
    <w:rsid w:val="00E0046A"/>
    <w:rsid w:val="00E01054"/>
    <w:rsid w:val="00E021CC"/>
    <w:rsid w:val="00E02593"/>
    <w:rsid w:val="00E025ED"/>
    <w:rsid w:val="00E0265C"/>
    <w:rsid w:val="00E0273C"/>
    <w:rsid w:val="00E030E1"/>
    <w:rsid w:val="00E03646"/>
    <w:rsid w:val="00E03ADE"/>
    <w:rsid w:val="00E03F06"/>
    <w:rsid w:val="00E0429F"/>
    <w:rsid w:val="00E060A7"/>
    <w:rsid w:val="00E06739"/>
    <w:rsid w:val="00E10144"/>
    <w:rsid w:val="00E10E91"/>
    <w:rsid w:val="00E10ED8"/>
    <w:rsid w:val="00E11584"/>
    <w:rsid w:val="00E115FD"/>
    <w:rsid w:val="00E1181E"/>
    <w:rsid w:val="00E128F1"/>
    <w:rsid w:val="00E12B06"/>
    <w:rsid w:val="00E12B83"/>
    <w:rsid w:val="00E12FC3"/>
    <w:rsid w:val="00E138FB"/>
    <w:rsid w:val="00E139FF"/>
    <w:rsid w:val="00E13AEE"/>
    <w:rsid w:val="00E144D1"/>
    <w:rsid w:val="00E14A09"/>
    <w:rsid w:val="00E14F80"/>
    <w:rsid w:val="00E15348"/>
    <w:rsid w:val="00E15C57"/>
    <w:rsid w:val="00E1676D"/>
    <w:rsid w:val="00E16E48"/>
    <w:rsid w:val="00E1745C"/>
    <w:rsid w:val="00E17ABD"/>
    <w:rsid w:val="00E208FB"/>
    <w:rsid w:val="00E2163F"/>
    <w:rsid w:val="00E23165"/>
    <w:rsid w:val="00E231BF"/>
    <w:rsid w:val="00E24121"/>
    <w:rsid w:val="00E242F3"/>
    <w:rsid w:val="00E26FF5"/>
    <w:rsid w:val="00E272E8"/>
    <w:rsid w:val="00E27D26"/>
    <w:rsid w:val="00E3014E"/>
    <w:rsid w:val="00E302F1"/>
    <w:rsid w:val="00E33E2A"/>
    <w:rsid w:val="00E37273"/>
    <w:rsid w:val="00E37582"/>
    <w:rsid w:val="00E4159A"/>
    <w:rsid w:val="00E42B44"/>
    <w:rsid w:val="00E42E9B"/>
    <w:rsid w:val="00E43748"/>
    <w:rsid w:val="00E44B47"/>
    <w:rsid w:val="00E45405"/>
    <w:rsid w:val="00E46290"/>
    <w:rsid w:val="00E46C89"/>
    <w:rsid w:val="00E47E59"/>
    <w:rsid w:val="00E50F51"/>
    <w:rsid w:val="00E51311"/>
    <w:rsid w:val="00E525CE"/>
    <w:rsid w:val="00E53459"/>
    <w:rsid w:val="00E53E31"/>
    <w:rsid w:val="00E541EC"/>
    <w:rsid w:val="00E54E61"/>
    <w:rsid w:val="00E55151"/>
    <w:rsid w:val="00E551B4"/>
    <w:rsid w:val="00E558F5"/>
    <w:rsid w:val="00E55DC3"/>
    <w:rsid w:val="00E56305"/>
    <w:rsid w:val="00E56F3D"/>
    <w:rsid w:val="00E608A4"/>
    <w:rsid w:val="00E60DD4"/>
    <w:rsid w:val="00E62E4B"/>
    <w:rsid w:val="00E638E6"/>
    <w:rsid w:val="00E6485A"/>
    <w:rsid w:val="00E649AF"/>
    <w:rsid w:val="00E66077"/>
    <w:rsid w:val="00E66100"/>
    <w:rsid w:val="00E662E0"/>
    <w:rsid w:val="00E7025D"/>
    <w:rsid w:val="00E70E29"/>
    <w:rsid w:val="00E72F0E"/>
    <w:rsid w:val="00E73C81"/>
    <w:rsid w:val="00E73CB6"/>
    <w:rsid w:val="00E747EC"/>
    <w:rsid w:val="00E74A84"/>
    <w:rsid w:val="00E74AE0"/>
    <w:rsid w:val="00E76055"/>
    <w:rsid w:val="00E80F3B"/>
    <w:rsid w:val="00E8140F"/>
    <w:rsid w:val="00E819E5"/>
    <w:rsid w:val="00E8210D"/>
    <w:rsid w:val="00E822BD"/>
    <w:rsid w:val="00E822DA"/>
    <w:rsid w:val="00E824EB"/>
    <w:rsid w:val="00E838E5"/>
    <w:rsid w:val="00E83D2D"/>
    <w:rsid w:val="00E83E19"/>
    <w:rsid w:val="00E83FAB"/>
    <w:rsid w:val="00E85452"/>
    <w:rsid w:val="00E85774"/>
    <w:rsid w:val="00E8583B"/>
    <w:rsid w:val="00E91E50"/>
    <w:rsid w:val="00E92BD2"/>
    <w:rsid w:val="00E92E1C"/>
    <w:rsid w:val="00E9302F"/>
    <w:rsid w:val="00E9322D"/>
    <w:rsid w:val="00E94890"/>
    <w:rsid w:val="00E95B74"/>
    <w:rsid w:val="00E962A2"/>
    <w:rsid w:val="00E97799"/>
    <w:rsid w:val="00EA02B6"/>
    <w:rsid w:val="00EA0721"/>
    <w:rsid w:val="00EA0C02"/>
    <w:rsid w:val="00EA0D10"/>
    <w:rsid w:val="00EA315F"/>
    <w:rsid w:val="00EA3382"/>
    <w:rsid w:val="00EA4E75"/>
    <w:rsid w:val="00EA5C7E"/>
    <w:rsid w:val="00EA6A07"/>
    <w:rsid w:val="00EB0090"/>
    <w:rsid w:val="00EB19FB"/>
    <w:rsid w:val="00EB1FB2"/>
    <w:rsid w:val="00EB1FC9"/>
    <w:rsid w:val="00EB2409"/>
    <w:rsid w:val="00EB2603"/>
    <w:rsid w:val="00EB26AD"/>
    <w:rsid w:val="00EB351C"/>
    <w:rsid w:val="00EB39B9"/>
    <w:rsid w:val="00EB4114"/>
    <w:rsid w:val="00EB5318"/>
    <w:rsid w:val="00EB590E"/>
    <w:rsid w:val="00EB5CDF"/>
    <w:rsid w:val="00EB6F13"/>
    <w:rsid w:val="00EB7EAE"/>
    <w:rsid w:val="00EC1652"/>
    <w:rsid w:val="00EC192C"/>
    <w:rsid w:val="00EC1FC0"/>
    <w:rsid w:val="00EC265B"/>
    <w:rsid w:val="00EC59FC"/>
    <w:rsid w:val="00EC5DA9"/>
    <w:rsid w:val="00EC7AA0"/>
    <w:rsid w:val="00EC7C00"/>
    <w:rsid w:val="00EC7F49"/>
    <w:rsid w:val="00ED0125"/>
    <w:rsid w:val="00ED0DCE"/>
    <w:rsid w:val="00ED2955"/>
    <w:rsid w:val="00ED2C71"/>
    <w:rsid w:val="00ED4838"/>
    <w:rsid w:val="00ED5970"/>
    <w:rsid w:val="00ED5BB3"/>
    <w:rsid w:val="00ED6190"/>
    <w:rsid w:val="00ED738D"/>
    <w:rsid w:val="00EE1370"/>
    <w:rsid w:val="00EE159E"/>
    <w:rsid w:val="00EE1763"/>
    <w:rsid w:val="00EE1978"/>
    <w:rsid w:val="00EE5DA9"/>
    <w:rsid w:val="00EE635D"/>
    <w:rsid w:val="00EE6975"/>
    <w:rsid w:val="00EE6D7C"/>
    <w:rsid w:val="00EF0EE9"/>
    <w:rsid w:val="00EF0F1F"/>
    <w:rsid w:val="00EF2B85"/>
    <w:rsid w:val="00EF300E"/>
    <w:rsid w:val="00EF3377"/>
    <w:rsid w:val="00EF3C40"/>
    <w:rsid w:val="00EF3C56"/>
    <w:rsid w:val="00EF4392"/>
    <w:rsid w:val="00EF5507"/>
    <w:rsid w:val="00EF606B"/>
    <w:rsid w:val="00EF6250"/>
    <w:rsid w:val="00EF64AF"/>
    <w:rsid w:val="00EF76EE"/>
    <w:rsid w:val="00F01BE5"/>
    <w:rsid w:val="00F02BD0"/>
    <w:rsid w:val="00F039DD"/>
    <w:rsid w:val="00F03CC3"/>
    <w:rsid w:val="00F0436E"/>
    <w:rsid w:val="00F04648"/>
    <w:rsid w:val="00F0484D"/>
    <w:rsid w:val="00F05183"/>
    <w:rsid w:val="00F06840"/>
    <w:rsid w:val="00F06D62"/>
    <w:rsid w:val="00F10A2E"/>
    <w:rsid w:val="00F11C07"/>
    <w:rsid w:val="00F126EE"/>
    <w:rsid w:val="00F12A3B"/>
    <w:rsid w:val="00F132DC"/>
    <w:rsid w:val="00F158DC"/>
    <w:rsid w:val="00F15D8D"/>
    <w:rsid w:val="00F160EB"/>
    <w:rsid w:val="00F16B72"/>
    <w:rsid w:val="00F16BD4"/>
    <w:rsid w:val="00F174B3"/>
    <w:rsid w:val="00F17C81"/>
    <w:rsid w:val="00F227C7"/>
    <w:rsid w:val="00F227EF"/>
    <w:rsid w:val="00F22A97"/>
    <w:rsid w:val="00F22E9C"/>
    <w:rsid w:val="00F23CEF"/>
    <w:rsid w:val="00F240FE"/>
    <w:rsid w:val="00F26BB9"/>
    <w:rsid w:val="00F27804"/>
    <w:rsid w:val="00F2785C"/>
    <w:rsid w:val="00F30063"/>
    <w:rsid w:val="00F3075A"/>
    <w:rsid w:val="00F328AC"/>
    <w:rsid w:val="00F339C6"/>
    <w:rsid w:val="00F33C97"/>
    <w:rsid w:val="00F342E3"/>
    <w:rsid w:val="00F34422"/>
    <w:rsid w:val="00F350FC"/>
    <w:rsid w:val="00F3513D"/>
    <w:rsid w:val="00F35C61"/>
    <w:rsid w:val="00F36889"/>
    <w:rsid w:val="00F37783"/>
    <w:rsid w:val="00F40666"/>
    <w:rsid w:val="00F40BB1"/>
    <w:rsid w:val="00F4158A"/>
    <w:rsid w:val="00F416E8"/>
    <w:rsid w:val="00F41FAD"/>
    <w:rsid w:val="00F42061"/>
    <w:rsid w:val="00F424AB"/>
    <w:rsid w:val="00F42CAF"/>
    <w:rsid w:val="00F42EEB"/>
    <w:rsid w:val="00F433D2"/>
    <w:rsid w:val="00F46423"/>
    <w:rsid w:val="00F464E5"/>
    <w:rsid w:val="00F46541"/>
    <w:rsid w:val="00F474E4"/>
    <w:rsid w:val="00F50513"/>
    <w:rsid w:val="00F50951"/>
    <w:rsid w:val="00F5110D"/>
    <w:rsid w:val="00F51EC0"/>
    <w:rsid w:val="00F51FF9"/>
    <w:rsid w:val="00F52260"/>
    <w:rsid w:val="00F5268E"/>
    <w:rsid w:val="00F52760"/>
    <w:rsid w:val="00F52D99"/>
    <w:rsid w:val="00F541F9"/>
    <w:rsid w:val="00F54471"/>
    <w:rsid w:val="00F5504F"/>
    <w:rsid w:val="00F55CA6"/>
    <w:rsid w:val="00F56B4C"/>
    <w:rsid w:val="00F5742B"/>
    <w:rsid w:val="00F57AB3"/>
    <w:rsid w:val="00F57D2E"/>
    <w:rsid w:val="00F6038D"/>
    <w:rsid w:val="00F6063B"/>
    <w:rsid w:val="00F6093B"/>
    <w:rsid w:val="00F61D51"/>
    <w:rsid w:val="00F62A39"/>
    <w:rsid w:val="00F63C13"/>
    <w:rsid w:val="00F644A0"/>
    <w:rsid w:val="00F648E4"/>
    <w:rsid w:val="00F652F0"/>
    <w:rsid w:val="00F655E2"/>
    <w:rsid w:val="00F66AB3"/>
    <w:rsid w:val="00F670EC"/>
    <w:rsid w:val="00F6776C"/>
    <w:rsid w:val="00F7049B"/>
    <w:rsid w:val="00F70ACB"/>
    <w:rsid w:val="00F71058"/>
    <w:rsid w:val="00F735A5"/>
    <w:rsid w:val="00F74011"/>
    <w:rsid w:val="00F74511"/>
    <w:rsid w:val="00F74CFF"/>
    <w:rsid w:val="00F7532A"/>
    <w:rsid w:val="00F759E7"/>
    <w:rsid w:val="00F76C84"/>
    <w:rsid w:val="00F771AE"/>
    <w:rsid w:val="00F77313"/>
    <w:rsid w:val="00F77483"/>
    <w:rsid w:val="00F77540"/>
    <w:rsid w:val="00F775E8"/>
    <w:rsid w:val="00F777F0"/>
    <w:rsid w:val="00F77ABC"/>
    <w:rsid w:val="00F77E3C"/>
    <w:rsid w:val="00F809C7"/>
    <w:rsid w:val="00F80FA5"/>
    <w:rsid w:val="00F81929"/>
    <w:rsid w:val="00F81C33"/>
    <w:rsid w:val="00F827CE"/>
    <w:rsid w:val="00F82A63"/>
    <w:rsid w:val="00F82ACF"/>
    <w:rsid w:val="00F82E0B"/>
    <w:rsid w:val="00F839AF"/>
    <w:rsid w:val="00F85A6D"/>
    <w:rsid w:val="00F85E6B"/>
    <w:rsid w:val="00F85EA2"/>
    <w:rsid w:val="00F86B6F"/>
    <w:rsid w:val="00F86FA7"/>
    <w:rsid w:val="00F87670"/>
    <w:rsid w:val="00F879C2"/>
    <w:rsid w:val="00F9138B"/>
    <w:rsid w:val="00F91E84"/>
    <w:rsid w:val="00F93FE7"/>
    <w:rsid w:val="00F949C2"/>
    <w:rsid w:val="00F94A46"/>
    <w:rsid w:val="00F95534"/>
    <w:rsid w:val="00F9578A"/>
    <w:rsid w:val="00FA13B6"/>
    <w:rsid w:val="00FA1C3E"/>
    <w:rsid w:val="00FA248A"/>
    <w:rsid w:val="00FA25A5"/>
    <w:rsid w:val="00FA25AA"/>
    <w:rsid w:val="00FA3661"/>
    <w:rsid w:val="00FA36F0"/>
    <w:rsid w:val="00FA3FDE"/>
    <w:rsid w:val="00FA48DC"/>
    <w:rsid w:val="00FA4CF1"/>
    <w:rsid w:val="00FA4DC5"/>
    <w:rsid w:val="00FA5B90"/>
    <w:rsid w:val="00FA5C23"/>
    <w:rsid w:val="00FA6694"/>
    <w:rsid w:val="00FA7CE3"/>
    <w:rsid w:val="00FA7E2B"/>
    <w:rsid w:val="00FB1254"/>
    <w:rsid w:val="00FB144B"/>
    <w:rsid w:val="00FB276F"/>
    <w:rsid w:val="00FB5172"/>
    <w:rsid w:val="00FB62E6"/>
    <w:rsid w:val="00FB67B3"/>
    <w:rsid w:val="00FB6C3F"/>
    <w:rsid w:val="00FB7D2D"/>
    <w:rsid w:val="00FC0264"/>
    <w:rsid w:val="00FC1F87"/>
    <w:rsid w:val="00FC21C9"/>
    <w:rsid w:val="00FC2687"/>
    <w:rsid w:val="00FC37F8"/>
    <w:rsid w:val="00FC3EE2"/>
    <w:rsid w:val="00FC4918"/>
    <w:rsid w:val="00FC525C"/>
    <w:rsid w:val="00FC5757"/>
    <w:rsid w:val="00FC623E"/>
    <w:rsid w:val="00FC6482"/>
    <w:rsid w:val="00FC6953"/>
    <w:rsid w:val="00FD0093"/>
    <w:rsid w:val="00FD0A90"/>
    <w:rsid w:val="00FD27C5"/>
    <w:rsid w:val="00FD298E"/>
    <w:rsid w:val="00FD2A94"/>
    <w:rsid w:val="00FD3A36"/>
    <w:rsid w:val="00FD3AAD"/>
    <w:rsid w:val="00FD5062"/>
    <w:rsid w:val="00FD669E"/>
    <w:rsid w:val="00FD7609"/>
    <w:rsid w:val="00FD7EF3"/>
    <w:rsid w:val="00FE053E"/>
    <w:rsid w:val="00FE09A2"/>
    <w:rsid w:val="00FE0D66"/>
    <w:rsid w:val="00FE0E4E"/>
    <w:rsid w:val="00FE14F7"/>
    <w:rsid w:val="00FE1F35"/>
    <w:rsid w:val="00FE2268"/>
    <w:rsid w:val="00FE2627"/>
    <w:rsid w:val="00FE3744"/>
    <w:rsid w:val="00FE3B32"/>
    <w:rsid w:val="00FE504C"/>
    <w:rsid w:val="00FE5143"/>
    <w:rsid w:val="00FE6709"/>
    <w:rsid w:val="00FE684E"/>
    <w:rsid w:val="00FF0175"/>
    <w:rsid w:val="00FF15B4"/>
    <w:rsid w:val="00FF1751"/>
    <w:rsid w:val="00FF24DB"/>
    <w:rsid w:val="00FF32A4"/>
    <w:rsid w:val="00FF46C2"/>
    <w:rsid w:val="00FF4713"/>
    <w:rsid w:val="00FF4E86"/>
    <w:rsid w:val="00FF5EC8"/>
    <w:rsid w:val="00FF614E"/>
    <w:rsid w:val="00FF62C8"/>
    <w:rsid w:val="00FF655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2FBA7654"/>
  <w15:docId w15:val="{7D45A85C-D985-4A2D-9FD6-FAAF8FF17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84D"/>
    <w:rPr>
      <w:rFonts w:ascii="Times New Roman" w:eastAsia="Times New Roman" w:hAnsi="Times New Roman"/>
      <w:sz w:val="24"/>
      <w:szCs w:val="24"/>
    </w:rPr>
  </w:style>
  <w:style w:type="paragraph" w:styleId="Heading1">
    <w:name w:val="heading 1"/>
    <w:basedOn w:val="Normal"/>
    <w:next w:val="Normal"/>
    <w:link w:val="Heading1Char"/>
    <w:qFormat/>
    <w:rsid w:val="004A617E"/>
    <w:pPr>
      <w:keepNext/>
      <w:jc w:val="center"/>
      <w:outlineLvl w:val="0"/>
    </w:pPr>
    <w:rPr>
      <w:rFonts w:ascii="Arial" w:hAnsi="Arial" w:cs="Arial"/>
      <w:snapToGrid w:val="0"/>
      <w:szCs w:val="20"/>
      <w:lang w:val="en-GB"/>
    </w:rPr>
  </w:style>
  <w:style w:type="paragraph" w:styleId="Heading2">
    <w:name w:val="heading 2"/>
    <w:basedOn w:val="Normal"/>
    <w:next w:val="Normal"/>
    <w:link w:val="Heading2Char"/>
    <w:qFormat/>
    <w:rsid w:val="004A617E"/>
    <w:pPr>
      <w:keepNext/>
      <w:outlineLvl w:val="1"/>
    </w:pPr>
    <w:rPr>
      <w:rFonts w:ascii="Arial" w:hAnsi="Arial" w:cs="Arial"/>
      <w:b/>
      <w:snapToGrid w:val="0"/>
      <w:szCs w:val="20"/>
      <w:lang w:val="en-GB"/>
    </w:rPr>
  </w:style>
  <w:style w:type="paragraph" w:styleId="Heading3">
    <w:name w:val="heading 3"/>
    <w:basedOn w:val="Normal"/>
    <w:next w:val="Normal"/>
    <w:link w:val="Heading3Char"/>
    <w:qFormat/>
    <w:rsid w:val="004A617E"/>
    <w:pPr>
      <w:keepNext/>
      <w:outlineLvl w:val="2"/>
    </w:pPr>
    <w:rPr>
      <w:rFonts w:ascii="Arial" w:hAnsi="Arial" w:cs="Arial"/>
      <w:bCs/>
      <w:snapToGrid w:val="0"/>
      <w:szCs w:val="20"/>
      <w:lang w:val="en-GB"/>
    </w:rPr>
  </w:style>
  <w:style w:type="paragraph" w:styleId="Heading4">
    <w:name w:val="heading 4"/>
    <w:basedOn w:val="Normal"/>
    <w:next w:val="Normal"/>
    <w:link w:val="Heading4Char"/>
    <w:qFormat/>
    <w:rsid w:val="000E12EE"/>
    <w:pPr>
      <w:keepNext/>
      <w:spacing w:before="240" w:after="60"/>
      <w:outlineLvl w:val="3"/>
    </w:pPr>
    <w:rPr>
      <w:b/>
      <w:bCs/>
      <w:sz w:val="28"/>
      <w:szCs w:val="28"/>
    </w:rPr>
  </w:style>
  <w:style w:type="paragraph" w:styleId="Heading5">
    <w:name w:val="heading 5"/>
    <w:basedOn w:val="Normal"/>
    <w:next w:val="Normal"/>
    <w:link w:val="Heading5Char"/>
    <w:qFormat/>
    <w:rsid w:val="004A617E"/>
    <w:pPr>
      <w:keepNext/>
      <w:widowControl w:val="0"/>
      <w:outlineLvl w:val="4"/>
    </w:pPr>
    <w:rPr>
      <w:rFonts w:ascii="Arial" w:hAnsi="Arial"/>
      <w:b/>
      <w:snapToGrid w:val="0"/>
      <w:color w:val="000000"/>
      <w:sz w:val="48"/>
      <w:szCs w:val="20"/>
      <w:lang w:val="en-GB"/>
    </w:rPr>
  </w:style>
  <w:style w:type="paragraph" w:styleId="Heading6">
    <w:name w:val="heading 6"/>
    <w:basedOn w:val="Normal"/>
    <w:next w:val="Normal"/>
    <w:link w:val="Heading6Char"/>
    <w:qFormat/>
    <w:rsid w:val="004A617E"/>
    <w:pPr>
      <w:keepNext/>
      <w:spacing w:line="220" w:lineRule="exact"/>
      <w:jc w:val="center"/>
      <w:outlineLvl w:val="5"/>
    </w:pPr>
    <w:rPr>
      <w:rFonts w:ascii="Arial" w:hAnsi="Arial"/>
      <w:b/>
      <w:snapToGrid w:val="0"/>
      <w:szCs w:val="20"/>
      <w:lang w:val="en-GB"/>
    </w:rPr>
  </w:style>
  <w:style w:type="paragraph" w:styleId="Heading7">
    <w:name w:val="heading 7"/>
    <w:basedOn w:val="Normal"/>
    <w:next w:val="Normal"/>
    <w:link w:val="Heading7Char"/>
    <w:qFormat/>
    <w:rsid w:val="004A617E"/>
    <w:pPr>
      <w:keepNext/>
      <w:jc w:val="center"/>
      <w:outlineLvl w:val="6"/>
    </w:pPr>
    <w:rPr>
      <w:rFonts w:ascii="Arial" w:hAnsi="Arial"/>
      <w:b/>
      <w:snapToGrid w:val="0"/>
      <w:sz w:val="20"/>
      <w:szCs w:val="20"/>
      <w:lang w:val="en-GB"/>
    </w:rPr>
  </w:style>
  <w:style w:type="paragraph" w:styleId="Heading8">
    <w:name w:val="heading 8"/>
    <w:basedOn w:val="Normal"/>
    <w:next w:val="Normal"/>
    <w:link w:val="Heading8Char"/>
    <w:qFormat/>
    <w:rsid w:val="004A617E"/>
    <w:pPr>
      <w:keepNext/>
      <w:outlineLvl w:val="7"/>
    </w:pPr>
    <w:rPr>
      <w:rFonts w:ascii="Arial" w:hAnsi="Arial"/>
      <w:b/>
      <w:snapToGrid w:val="0"/>
      <w:sz w:val="20"/>
      <w:szCs w:val="20"/>
      <w:lang w:val="en-GB"/>
    </w:rPr>
  </w:style>
  <w:style w:type="paragraph" w:styleId="Heading9">
    <w:name w:val="heading 9"/>
    <w:basedOn w:val="Normal"/>
    <w:next w:val="Normal"/>
    <w:link w:val="Heading9Char"/>
    <w:qFormat/>
    <w:rsid w:val="004A617E"/>
    <w:pPr>
      <w:keepNext/>
      <w:ind w:left="720"/>
      <w:jc w:val="center"/>
      <w:outlineLvl w:val="8"/>
    </w:pPr>
    <w:rPr>
      <w:rFonts w:ascii="Arial" w:hAnsi="Arial"/>
      <w:b/>
      <w:snapToGrid w:val="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617E"/>
    <w:rPr>
      <w:rFonts w:ascii="Arial" w:eastAsia="Times New Roman" w:hAnsi="Arial" w:cs="Arial"/>
      <w:snapToGrid w:val="0"/>
      <w:sz w:val="24"/>
      <w:lang w:val="en-GB"/>
    </w:rPr>
  </w:style>
  <w:style w:type="character" w:customStyle="1" w:styleId="Heading2Char">
    <w:name w:val="Heading 2 Char"/>
    <w:basedOn w:val="DefaultParagraphFont"/>
    <w:link w:val="Heading2"/>
    <w:rsid w:val="004A617E"/>
    <w:rPr>
      <w:rFonts w:ascii="Arial" w:eastAsia="Times New Roman" w:hAnsi="Arial" w:cs="Arial"/>
      <w:b/>
      <w:snapToGrid w:val="0"/>
      <w:sz w:val="24"/>
      <w:lang w:val="en-GB"/>
    </w:rPr>
  </w:style>
  <w:style w:type="character" w:customStyle="1" w:styleId="Heading3Char">
    <w:name w:val="Heading 3 Char"/>
    <w:basedOn w:val="DefaultParagraphFont"/>
    <w:link w:val="Heading3"/>
    <w:rsid w:val="004A617E"/>
    <w:rPr>
      <w:rFonts w:ascii="Arial" w:eastAsia="Times New Roman" w:hAnsi="Arial" w:cs="Arial"/>
      <w:bCs/>
      <w:snapToGrid w:val="0"/>
      <w:sz w:val="24"/>
      <w:lang w:val="en-GB"/>
    </w:rPr>
  </w:style>
  <w:style w:type="character" w:customStyle="1" w:styleId="Heading4Char">
    <w:name w:val="Heading 4 Char"/>
    <w:basedOn w:val="DefaultParagraphFont"/>
    <w:link w:val="Heading4"/>
    <w:rsid w:val="000E12EE"/>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4A617E"/>
    <w:rPr>
      <w:rFonts w:ascii="Arial" w:eastAsia="Times New Roman" w:hAnsi="Arial"/>
      <w:b/>
      <w:snapToGrid w:val="0"/>
      <w:color w:val="000000"/>
      <w:sz w:val="48"/>
      <w:lang w:val="en-GB"/>
    </w:rPr>
  </w:style>
  <w:style w:type="character" w:customStyle="1" w:styleId="Heading6Char">
    <w:name w:val="Heading 6 Char"/>
    <w:basedOn w:val="DefaultParagraphFont"/>
    <w:link w:val="Heading6"/>
    <w:rsid w:val="004A617E"/>
    <w:rPr>
      <w:rFonts w:ascii="Arial" w:eastAsia="Times New Roman" w:hAnsi="Arial"/>
      <w:b/>
      <w:snapToGrid w:val="0"/>
      <w:sz w:val="24"/>
      <w:lang w:val="en-GB"/>
    </w:rPr>
  </w:style>
  <w:style w:type="character" w:customStyle="1" w:styleId="Heading7Char">
    <w:name w:val="Heading 7 Char"/>
    <w:basedOn w:val="DefaultParagraphFont"/>
    <w:link w:val="Heading7"/>
    <w:rsid w:val="004A617E"/>
    <w:rPr>
      <w:rFonts w:ascii="Arial" w:eastAsia="Times New Roman" w:hAnsi="Arial"/>
      <w:b/>
      <w:snapToGrid w:val="0"/>
      <w:lang w:val="en-GB"/>
    </w:rPr>
  </w:style>
  <w:style w:type="character" w:customStyle="1" w:styleId="Heading8Char">
    <w:name w:val="Heading 8 Char"/>
    <w:basedOn w:val="DefaultParagraphFont"/>
    <w:link w:val="Heading8"/>
    <w:rsid w:val="004A617E"/>
    <w:rPr>
      <w:rFonts w:ascii="Arial" w:eastAsia="Times New Roman" w:hAnsi="Arial"/>
      <w:b/>
      <w:snapToGrid w:val="0"/>
      <w:lang w:val="en-GB"/>
    </w:rPr>
  </w:style>
  <w:style w:type="character" w:customStyle="1" w:styleId="Heading9Char">
    <w:name w:val="Heading 9 Char"/>
    <w:basedOn w:val="DefaultParagraphFont"/>
    <w:link w:val="Heading9"/>
    <w:rsid w:val="004A617E"/>
    <w:rPr>
      <w:rFonts w:ascii="Arial" w:eastAsia="Times New Roman" w:hAnsi="Arial"/>
      <w:b/>
      <w:snapToGrid w:val="0"/>
      <w:sz w:val="24"/>
      <w:lang w:val="en-GB"/>
    </w:rPr>
  </w:style>
  <w:style w:type="paragraph" w:styleId="BodyText">
    <w:name w:val="Body Text"/>
    <w:basedOn w:val="Normal"/>
    <w:link w:val="BodyTextChar"/>
    <w:rsid w:val="000E12EE"/>
    <w:pPr>
      <w:widowControl w:val="0"/>
      <w:tabs>
        <w:tab w:val="right" w:pos="8953"/>
      </w:tabs>
      <w:autoSpaceDE w:val="0"/>
      <w:autoSpaceDN w:val="0"/>
      <w:adjustRightInd w:val="0"/>
      <w:jc w:val="both"/>
    </w:pPr>
    <w:rPr>
      <w:rFonts w:ascii="Arial" w:hAnsi="Arial" w:cs="Arial"/>
      <w:sz w:val="22"/>
      <w:szCs w:val="22"/>
      <w:lang w:val="en-GB"/>
    </w:rPr>
  </w:style>
  <w:style w:type="character" w:customStyle="1" w:styleId="BodyTextChar">
    <w:name w:val="Body Text Char"/>
    <w:basedOn w:val="DefaultParagraphFont"/>
    <w:link w:val="BodyText"/>
    <w:rsid w:val="000E12EE"/>
    <w:rPr>
      <w:rFonts w:ascii="Arial" w:eastAsia="Times New Roman" w:hAnsi="Arial" w:cs="Arial"/>
      <w:lang w:val="en-GB"/>
    </w:rPr>
  </w:style>
  <w:style w:type="paragraph" w:styleId="Header">
    <w:name w:val="header"/>
    <w:basedOn w:val="Normal"/>
    <w:link w:val="HeaderChar"/>
    <w:uiPriority w:val="99"/>
    <w:rsid w:val="000E12EE"/>
    <w:pPr>
      <w:tabs>
        <w:tab w:val="center" w:pos="4320"/>
        <w:tab w:val="right" w:pos="8640"/>
      </w:tabs>
    </w:pPr>
  </w:style>
  <w:style w:type="character" w:customStyle="1" w:styleId="HeaderChar">
    <w:name w:val="Header Char"/>
    <w:basedOn w:val="DefaultParagraphFont"/>
    <w:link w:val="Header"/>
    <w:uiPriority w:val="99"/>
    <w:rsid w:val="000E12EE"/>
    <w:rPr>
      <w:rFonts w:ascii="Times New Roman" w:eastAsia="Times New Roman" w:hAnsi="Times New Roman" w:cs="Times New Roman"/>
      <w:sz w:val="24"/>
      <w:szCs w:val="24"/>
    </w:rPr>
  </w:style>
  <w:style w:type="paragraph" w:styleId="Footer">
    <w:name w:val="footer"/>
    <w:basedOn w:val="Normal"/>
    <w:link w:val="FooterChar"/>
    <w:uiPriority w:val="99"/>
    <w:rsid w:val="000E12EE"/>
    <w:pPr>
      <w:tabs>
        <w:tab w:val="center" w:pos="4320"/>
        <w:tab w:val="right" w:pos="8640"/>
      </w:tabs>
    </w:pPr>
  </w:style>
  <w:style w:type="character" w:customStyle="1" w:styleId="FooterChar">
    <w:name w:val="Footer Char"/>
    <w:basedOn w:val="DefaultParagraphFont"/>
    <w:link w:val="Footer"/>
    <w:uiPriority w:val="99"/>
    <w:rsid w:val="000E12EE"/>
    <w:rPr>
      <w:rFonts w:ascii="Times New Roman" w:eastAsia="Times New Roman" w:hAnsi="Times New Roman" w:cs="Times New Roman"/>
      <w:sz w:val="24"/>
      <w:szCs w:val="24"/>
    </w:rPr>
  </w:style>
  <w:style w:type="character" w:styleId="PageNumber">
    <w:name w:val="page number"/>
    <w:basedOn w:val="DefaultParagraphFont"/>
    <w:rsid w:val="000E12EE"/>
  </w:style>
  <w:style w:type="paragraph" w:styleId="FootnoteText">
    <w:name w:val="footnote text"/>
    <w:basedOn w:val="Normal"/>
    <w:link w:val="FootnoteTextChar"/>
    <w:uiPriority w:val="99"/>
    <w:semiHidden/>
    <w:rsid w:val="000E12EE"/>
    <w:rPr>
      <w:sz w:val="20"/>
      <w:szCs w:val="20"/>
    </w:rPr>
  </w:style>
  <w:style w:type="character" w:customStyle="1" w:styleId="FootnoteTextChar">
    <w:name w:val="Footnote Text Char"/>
    <w:basedOn w:val="DefaultParagraphFont"/>
    <w:link w:val="FootnoteText"/>
    <w:uiPriority w:val="99"/>
    <w:semiHidden/>
    <w:rsid w:val="000E12EE"/>
    <w:rPr>
      <w:rFonts w:ascii="Times New Roman" w:eastAsia="Times New Roman" w:hAnsi="Times New Roman" w:cs="Times New Roman"/>
      <w:sz w:val="20"/>
      <w:szCs w:val="20"/>
    </w:rPr>
  </w:style>
  <w:style w:type="character" w:styleId="Hyperlink">
    <w:name w:val="Hyperlink"/>
    <w:basedOn w:val="DefaultParagraphFont"/>
    <w:uiPriority w:val="99"/>
    <w:rsid w:val="000E12EE"/>
    <w:rPr>
      <w:color w:val="0000FF"/>
      <w:u w:val="single"/>
    </w:rPr>
  </w:style>
  <w:style w:type="table" w:styleId="TableGrid">
    <w:name w:val="Table Grid"/>
    <w:basedOn w:val="TableNormal"/>
    <w:uiPriority w:val="1"/>
    <w:rsid w:val="000E12E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6318"/>
    <w:pPr>
      <w:ind w:left="720"/>
    </w:pPr>
    <w:rPr>
      <w:lang w:val="en-GB"/>
    </w:rPr>
  </w:style>
  <w:style w:type="character" w:styleId="FootnoteReference">
    <w:name w:val="footnote reference"/>
    <w:basedOn w:val="DefaultParagraphFont"/>
    <w:uiPriority w:val="99"/>
    <w:unhideWhenUsed/>
    <w:rsid w:val="00A36518"/>
    <w:rPr>
      <w:vertAlign w:val="superscript"/>
    </w:rPr>
  </w:style>
  <w:style w:type="paragraph" w:styleId="BodyText3">
    <w:name w:val="Body Text 3"/>
    <w:basedOn w:val="Normal"/>
    <w:link w:val="BodyText3Char"/>
    <w:unhideWhenUsed/>
    <w:rsid w:val="00A578D5"/>
    <w:pPr>
      <w:spacing w:after="120"/>
    </w:pPr>
    <w:rPr>
      <w:sz w:val="16"/>
      <w:szCs w:val="16"/>
    </w:rPr>
  </w:style>
  <w:style w:type="character" w:customStyle="1" w:styleId="BodyText3Char">
    <w:name w:val="Body Text 3 Char"/>
    <w:basedOn w:val="DefaultParagraphFont"/>
    <w:link w:val="BodyText3"/>
    <w:rsid w:val="00A578D5"/>
    <w:rPr>
      <w:rFonts w:ascii="Times New Roman" w:eastAsia="Times New Roman" w:hAnsi="Times New Roman"/>
      <w:sz w:val="16"/>
      <w:szCs w:val="16"/>
      <w:lang w:val="en-US" w:eastAsia="en-US"/>
    </w:rPr>
  </w:style>
  <w:style w:type="character" w:customStyle="1" w:styleId="apple-style-span">
    <w:name w:val="apple-style-span"/>
    <w:basedOn w:val="DefaultParagraphFont"/>
    <w:rsid w:val="00707C38"/>
  </w:style>
  <w:style w:type="character" w:styleId="Emphasis">
    <w:name w:val="Emphasis"/>
    <w:basedOn w:val="DefaultParagraphFont"/>
    <w:qFormat/>
    <w:rsid w:val="00707C38"/>
    <w:rPr>
      <w:i/>
      <w:iCs/>
    </w:rPr>
  </w:style>
  <w:style w:type="paragraph" w:styleId="BodyTextIndent">
    <w:name w:val="Body Text Indent"/>
    <w:basedOn w:val="Normal"/>
    <w:link w:val="BodyTextIndentChar"/>
    <w:unhideWhenUsed/>
    <w:rsid w:val="004A617E"/>
    <w:pPr>
      <w:spacing w:after="120"/>
      <w:ind w:left="360"/>
    </w:pPr>
  </w:style>
  <w:style w:type="character" w:customStyle="1" w:styleId="BodyTextIndentChar">
    <w:name w:val="Body Text Indent Char"/>
    <w:basedOn w:val="DefaultParagraphFont"/>
    <w:link w:val="BodyTextIndent"/>
    <w:rsid w:val="004A617E"/>
    <w:rPr>
      <w:rFonts w:ascii="Times New Roman" w:eastAsia="Times New Roman" w:hAnsi="Times New Roman"/>
      <w:sz w:val="24"/>
      <w:szCs w:val="24"/>
    </w:rPr>
  </w:style>
  <w:style w:type="paragraph" w:styleId="Title">
    <w:name w:val="Title"/>
    <w:basedOn w:val="Normal"/>
    <w:link w:val="TitleChar"/>
    <w:qFormat/>
    <w:rsid w:val="004A617E"/>
    <w:pPr>
      <w:spacing w:before="120"/>
      <w:jc w:val="center"/>
    </w:pPr>
    <w:rPr>
      <w:rFonts w:ascii="Arial" w:hAnsi="Arial"/>
      <w:b/>
      <w:snapToGrid w:val="0"/>
      <w:szCs w:val="20"/>
      <w:lang w:val="en-GB"/>
    </w:rPr>
  </w:style>
  <w:style w:type="character" w:customStyle="1" w:styleId="TitleChar">
    <w:name w:val="Title Char"/>
    <w:basedOn w:val="DefaultParagraphFont"/>
    <w:link w:val="Title"/>
    <w:rsid w:val="004A617E"/>
    <w:rPr>
      <w:rFonts w:ascii="Arial" w:eastAsia="Times New Roman" w:hAnsi="Arial"/>
      <w:b/>
      <w:snapToGrid w:val="0"/>
      <w:sz w:val="24"/>
      <w:lang w:val="en-GB"/>
    </w:rPr>
  </w:style>
  <w:style w:type="paragraph" w:styleId="BodyText2">
    <w:name w:val="Body Text 2"/>
    <w:basedOn w:val="Normal"/>
    <w:link w:val="BodyText2Char"/>
    <w:rsid w:val="004A617E"/>
    <w:pPr>
      <w:jc w:val="both"/>
    </w:pPr>
    <w:rPr>
      <w:rFonts w:ascii="Arial" w:hAnsi="Arial"/>
      <w:snapToGrid w:val="0"/>
      <w:szCs w:val="20"/>
      <w:lang w:val="en-GB"/>
    </w:rPr>
  </w:style>
  <w:style w:type="character" w:customStyle="1" w:styleId="BodyText2Char">
    <w:name w:val="Body Text 2 Char"/>
    <w:basedOn w:val="DefaultParagraphFont"/>
    <w:link w:val="BodyText2"/>
    <w:rsid w:val="004A617E"/>
    <w:rPr>
      <w:rFonts w:ascii="Arial" w:eastAsia="Times New Roman" w:hAnsi="Arial"/>
      <w:snapToGrid w:val="0"/>
      <w:sz w:val="24"/>
      <w:lang w:val="en-GB"/>
    </w:rPr>
  </w:style>
  <w:style w:type="paragraph" w:styleId="BodyTextIndent2">
    <w:name w:val="Body Text Indent 2"/>
    <w:basedOn w:val="Normal"/>
    <w:link w:val="BodyTextIndent2Char"/>
    <w:rsid w:val="004A617E"/>
    <w:pPr>
      <w:ind w:left="720" w:hanging="720"/>
      <w:jc w:val="both"/>
    </w:pPr>
    <w:rPr>
      <w:rFonts w:ascii="Arial" w:hAnsi="Arial"/>
      <w:snapToGrid w:val="0"/>
      <w:sz w:val="20"/>
      <w:szCs w:val="20"/>
      <w:lang w:val="en-GB"/>
    </w:rPr>
  </w:style>
  <w:style w:type="character" w:customStyle="1" w:styleId="BodyTextIndent2Char">
    <w:name w:val="Body Text Indent 2 Char"/>
    <w:basedOn w:val="DefaultParagraphFont"/>
    <w:link w:val="BodyTextIndent2"/>
    <w:rsid w:val="004A617E"/>
    <w:rPr>
      <w:rFonts w:ascii="Arial" w:eastAsia="Times New Roman" w:hAnsi="Arial"/>
      <w:snapToGrid w:val="0"/>
      <w:lang w:val="en-GB"/>
    </w:rPr>
  </w:style>
  <w:style w:type="paragraph" w:styleId="BodyTextIndent3">
    <w:name w:val="Body Text Indent 3"/>
    <w:basedOn w:val="Normal"/>
    <w:link w:val="BodyTextIndent3Char"/>
    <w:rsid w:val="004A617E"/>
    <w:pPr>
      <w:ind w:left="720"/>
    </w:pPr>
    <w:rPr>
      <w:rFonts w:ascii="Arial" w:hAnsi="Arial"/>
      <w:snapToGrid w:val="0"/>
      <w:sz w:val="20"/>
      <w:szCs w:val="20"/>
      <w:lang w:val="en-GB"/>
    </w:rPr>
  </w:style>
  <w:style w:type="character" w:customStyle="1" w:styleId="BodyTextIndent3Char">
    <w:name w:val="Body Text Indent 3 Char"/>
    <w:basedOn w:val="DefaultParagraphFont"/>
    <w:link w:val="BodyTextIndent3"/>
    <w:rsid w:val="004A617E"/>
    <w:rPr>
      <w:rFonts w:ascii="Arial" w:eastAsia="Times New Roman" w:hAnsi="Arial"/>
      <w:snapToGrid w:val="0"/>
      <w:lang w:val="en-GB"/>
    </w:rPr>
  </w:style>
  <w:style w:type="character" w:customStyle="1" w:styleId="EquationCaption">
    <w:name w:val="_Equation Caption"/>
    <w:rsid w:val="004A617E"/>
  </w:style>
  <w:style w:type="character" w:styleId="FollowedHyperlink">
    <w:name w:val="FollowedHyperlink"/>
    <w:basedOn w:val="DefaultParagraphFont"/>
    <w:rsid w:val="004A617E"/>
    <w:rPr>
      <w:color w:val="800080"/>
      <w:u w:val="single"/>
    </w:rPr>
  </w:style>
  <w:style w:type="paragraph" w:styleId="Caption">
    <w:name w:val="caption"/>
    <w:aliases w:val="Char"/>
    <w:basedOn w:val="Normal"/>
    <w:next w:val="Normal"/>
    <w:link w:val="CaptionChar"/>
    <w:qFormat/>
    <w:rsid w:val="004A617E"/>
    <w:pPr>
      <w:widowControl w:val="0"/>
      <w:jc w:val="center"/>
    </w:pPr>
    <w:rPr>
      <w:rFonts w:ascii="Arial" w:hAnsi="Arial"/>
      <w:b/>
      <w:snapToGrid w:val="0"/>
      <w:sz w:val="20"/>
      <w:szCs w:val="20"/>
      <w:lang w:val="en-GB"/>
    </w:rPr>
  </w:style>
  <w:style w:type="paragraph" w:styleId="PlainText">
    <w:name w:val="Plain Text"/>
    <w:basedOn w:val="Normal"/>
    <w:link w:val="PlainTextChar"/>
    <w:rsid w:val="004A617E"/>
    <w:rPr>
      <w:rFonts w:ascii="Courier New" w:hAnsi="Courier New"/>
      <w:sz w:val="20"/>
      <w:szCs w:val="20"/>
    </w:rPr>
  </w:style>
  <w:style w:type="character" w:customStyle="1" w:styleId="PlainTextChar">
    <w:name w:val="Plain Text Char"/>
    <w:basedOn w:val="DefaultParagraphFont"/>
    <w:link w:val="PlainText"/>
    <w:rsid w:val="004A617E"/>
    <w:rPr>
      <w:rFonts w:ascii="Courier New" w:eastAsia="Times New Roman" w:hAnsi="Courier New"/>
    </w:rPr>
  </w:style>
  <w:style w:type="paragraph" w:customStyle="1" w:styleId="h1">
    <w:name w:val="h1"/>
    <w:basedOn w:val="Heading6"/>
    <w:rsid w:val="004A617E"/>
    <w:pPr>
      <w:widowControl w:val="0"/>
      <w:tabs>
        <w:tab w:val="left" w:pos="567"/>
        <w:tab w:val="right" w:pos="8953"/>
      </w:tabs>
      <w:autoSpaceDE w:val="0"/>
      <w:autoSpaceDN w:val="0"/>
      <w:adjustRightInd w:val="0"/>
      <w:spacing w:line="240" w:lineRule="auto"/>
      <w:jc w:val="both"/>
    </w:pPr>
    <w:rPr>
      <w:rFonts w:ascii="Arial Narrow" w:eastAsia="SimSun" w:hAnsi="Arial Narrow"/>
      <w:bCs/>
      <w:snapToGrid/>
      <w:szCs w:val="24"/>
    </w:rPr>
  </w:style>
  <w:style w:type="character" w:customStyle="1" w:styleId="EndnoteTextChar">
    <w:name w:val="Endnote Text Char"/>
    <w:basedOn w:val="DefaultParagraphFont"/>
    <w:link w:val="EndnoteText"/>
    <w:rsid w:val="004A617E"/>
    <w:rPr>
      <w:rFonts w:ascii="Arial" w:eastAsia="Times New Roman" w:hAnsi="Arial"/>
      <w:snapToGrid w:val="0"/>
      <w:lang w:val="en-GB"/>
    </w:rPr>
  </w:style>
  <w:style w:type="paragraph" w:styleId="EndnoteText">
    <w:name w:val="endnote text"/>
    <w:basedOn w:val="Normal"/>
    <w:link w:val="EndnoteTextChar"/>
    <w:rsid w:val="004A617E"/>
    <w:pPr>
      <w:widowControl w:val="0"/>
    </w:pPr>
    <w:rPr>
      <w:rFonts w:ascii="Arial" w:hAnsi="Arial"/>
      <w:snapToGrid w:val="0"/>
      <w:sz w:val="20"/>
      <w:szCs w:val="20"/>
      <w:lang w:val="en-GB"/>
    </w:rPr>
  </w:style>
  <w:style w:type="paragraph" w:customStyle="1" w:styleId="h2">
    <w:name w:val="h2"/>
    <w:basedOn w:val="Normal"/>
    <w:rsid w:val="004A617E"/>
    <w:pPr>
      <w:widowControl w:val="0"/>
      <w:autoSpaceDE w:val="0"/>
      <w:autoSpaceDN w:val="0"/>
      <w:adjustRightInd w:val="0"/>
      <w:jc w:val="both"/>
    </w:pPr>
    <w:rPr>
      <w:rFonts w:ascii="Arial Narrow" w:eastAsia="SimSun" w:hAnsi="Arial Narrow"/>
      <w:b/>
      <w:sz w:val="22"/>
      <w:lang w:val="en-GB"/>
    </w:rPr>
  </w:style>
  <w:style w:type="paragraph" w:styleId="Subtitle">
    <w:name w:val="Subtitle"/>
    <w:basedOn w:val="Normal"/>
    <w:link w:val="SubtitleChar"/>
    <w:qFormat/>
    <w:rsid w:val="004A617E"/>
    <w:pPr>
      <w:jc w:val="center"/>
    </w:pPr>
    <w:rPr>
      <w:rFonts w:ascii="Arial" w:hAnsi="Arial" w:cs="Arial"/>
      <w:b/>
      <w:bCs/>
      <w:sz w:val="20"/>
    </w:rPr>
  </w:style>
  <w:style w:type="character" w:customStyle="1" w:styleId="SubtitleChar">
    <w:name w:val="Subtitle Char"/>
    <w:basedOn w:val="DefaultParagraphFont"/>
    <w:link w:val="Subtitle"/>
    <w:rsid w:val="004A617E"/>
    <w:rPr>
      <w:rFonts w:ascii="Arial" w:eastAsia="Times New Roman" w:hAnsi="Arial" w:cs="Arial"/>
      <w:b/>
      <w:bCs/>
      <w:szCs w:val="24"/>
    </w:rPr>
  </w:style>
  <w:style w:type="paragraph" w:customStyle="1" w:styleId="364-1">
    <w:name w:val="364-1"/>
    <w:basedOn w:val="Heading5"/>
    <w:rsid w:val="004A617E"/>
    <w:pPr>
      <w:widowControl/>
      <w:spacing w:after="120"/>
    </w:pPr>
    <w:rPr>
      <w:rFonts w:ascii="Times New Roman" w:hAnsi="Times New Roman"/>
      <w:snapToGrid/>
      <w:color w:val="auto"/>
      <w:sz w:val="24"/>
    </w:rPr>
  </w:style>
  <w:style w:type="paragraph" w:customStyle="1" w:styleId="364">
    <w:name w:val="364"/>
    <w:basedOn w:val="Normal"/>
    <w:rsid w:val="004A617E"/>
    <w:pPr>
      <w:spacing w:after="120"/>
      <w:jc w:val="center"/>
    </w:pPr>
    <w:rPr>
      <w:b/>
      <w:szCs w:val="20"/>
      <w:lang w:val="en-GB"/>
    </w:rPr>
  </w:style>
  <w:style w:type="character" w:customStyle="1" w:styleId="technicalprogrammeprojectlist-content1">
    <w:name w:val="technicalprogrammeprojectlist-content1"/>
    <w:basedOn w:val="DefaultParagraphFont"/>
    <w:rsid w:val="004A617E"/>
    <w:rPr>
      <w:rFonts w:ascii="Verdana" w:hAnsi="Verdana" w:hint="default"/>
      <w:color w:val="002597"/>
      <w:sz w:val="24"/>
      <w:szCs w:val="24"/>
    </w:rPr>
  </w:style>
  <w:style w:type="character" w:styleId="Strong">
    <w:name w:val="Strong"/>
    <w:basedOn w:val="DefaultParagraphFont"/>
    <w:qFormat/>
    <w:rsid w:val="004A617E"/>
    <w:rPr>
      <w:b/>
      <w:bCs/>
    </w:rPr>
  </w:style>
  <w:style w:type="paragraph" w:customStyle="1" w:styleId="ISOComments">
    <w:name w:val="ISO_Comments"/>
    <w:basedOn w:val="Normal"/>
    <w:rsid w:val="004A617E"/>
    <w:pPr>
      <w:spacing w:before="210" w:line="210" w:lineRule="exact"/>
    </w:pPr>
    <w:rPr>
      <w:rFonts w:ascii="Arial" w:hAnsi="Arial"/>
      <w:sz w:val="18"/>
      <w:szCs w:val="20"/>
      <w:lang w:val="en-GB"/>
    </w:rPr>
  </w:style>
  <w:style w:type="paragraph" w:styleId="NormalWeb">
    <w:name w:val="Normal (Web)"/>
    <w:basedOn w:val="Normal"/>
    <w:link w:val="NormalWebChar"/>
    <w:uiPriority w:val="99"/>
    <w:unhideWhenUsed/>
    <w:rsid w:val="004A617E"/>
    <w:pPr>
      <w:spacing w:before="100" w:beforeAutospacing="1" w:after="100" w:afterAutospacing="1"/>
    </w:pPr>
  </w:style>
  <w:style w:type="character" w:customStyle="1" w:styleId="apple-converted-space">
    <w:name w:val="apple-converted-space"/>
    <w:basedOn w:val="DefaultParagraphFont"/>
    <w:rsid w:val="004A617E"/>
  </w:style>
  <w:style w:type="paragraph" w:customStyle="1" w:styleId="Default">
    <w:name w:val="Default"/>
    <w:rsid w:val="004A617E"/>
    <w:pPr>
      <w:autoSpaceDE w:val="0"/>
      <w:autoSpaceDN w:val="0"/>
      <w:adjustRightInd w:val="0"/>
    </w:pPr>
    <w:rPr>
      <w:rFonts w:ascii="Times New Roman" w:eastAsia="Times New Roman" w:hAnsi="Times New Roman"/>
      <w:color w:val="000000"/>
      <w:sz w:val="24"/>
      <w:szCs w:val="24"/>
    </w:rPr>
  </w:style>
  <w:style w:type="paragraph" w:styleId="BalloonText">
    <w:name w:val="Balloon Text"/>
    <w:basedOn w:val="Normal"/>
    <w:link w:val="BalloonTextChar"/>
    <w:uiPriority w:val="99"/>
    <w:rsid w:val="004A617E"/>
    <w:pPr>
      <w:widowControl w:val="0"/>
    </w:pPr>
    <w:rPr>
      <w:rFonts w:ascii="Tahoma" w:hAnsi="Tahoma" w:cs="Tahoma"/>
      <w:snapToGrid w:val="0"/>
      <w:sz w:val="16"/>
      <w:szCs w:val="16"/>
      <w:lang w:val="en-GB"/>
    </w:rPr>
  </w:style>
  <w:style w:type="character" w:customStyle="1" w:styleId="BalloonTextChar">
    <w:name w:val="Balloon Text Char"/>
    <w:basedOn w:val="DefaultParagraphFont"/>
    <w:link w:val="BalloonText"/>
    <w:uiPriority w:val="99"/>
    <w:rsid w:val="004A617E"/>
    <w:rPr>
      <w:rFonts w:ascii="Tahoma" w:eastAsia="Times New Roman" w:hAnsi="Tahoma" w:cs="Tahoma"/>
      <w:snapToGrid w:val="0"/>
      <w:sz w:val="16"/>
      <w:szCs w:val="16"/>
      <w:lang w:val="en-GB"/>
    </w:rPr>
  </w:style>
  <w:style w:type="paragraph" w:styleId="NoSpacing">
    <w:name w:val="No Spacing"/>
    <w:uiPriority w:val="1"/>
    <w:qFormat/>
    <w:rsid w:val="00F0436E"/>
    <w:rPr>
      <w:sz w:val="22"/>
      <w:szCs w:val="22"/>
    </w:rPr>
  </w:style>
  <w:style w:type="paragraph" w:styleId="ListContinue">
    <w:name w:val="List Continue"/>
    <w:basedOn w:val="Normal"/>
    <w:rsid w:val="00D40498"/>
    <w:pPr>
      <w:numPr>
        <w:numId w:val="1"/>
      </w:numPr>
      <w:tabs>
        <w:tab w:val="left" w:pos="400"/>
      </w:tabs>
      <w:spacing w:after="240" w:line="230" w:lineRule="atLeast"/>
      <w:jc w:val="both"/>
    </w:pPr>
    <w:rPr>
      <w:rFonts w:ascii="Arial" w:eastAsia="MS Mincho" w:hAnsi="Arial"/>
      <w:sz w:val="20"/>
      <w:szCs w:val="20"/>
      <w:lang w:val="en-GB" w:eastAsia="ja-JP"/>
    </w:rPr>
  </w:style>
  <w:style w:type="paragraph" w:styleId="ListContinue2">
    <w:name w:val="List Continue 2"/>
    <w:basedOn w:val="ListContinue"/>
    <w:rsid w:val="00D40498"/>
    <w:pPr>
      <w:numPr>
        <w:ilvl w:val="1"/>
      </w:numPr>
      <w:tabs>
        <w:tab w:val="clear" w:pos="400"/>
        <w:tab w:val="left" w:pos="800"/>
      </w:tabs>
    </w:pPr>
  </w:style>
  <w:style w:type="paragraph" w:styleId="ListContinue3">
    <w:name w:val="List Continue 3"/>
    <w:basedOn w:val="ListContinue"/>
    <w:rsid w:val="00D40498"/>
    <w:pPr>
      <w:numPr>
        <w:ilvl w:val="2"/>
      </w:numPr>
      <w:tabs>
        <w:tab w:val="clear" w:pos="400"/>
        <w:tab w:val="left" w:pos="1200"/>
      </w:tabs>
    </w:pPr>
  </w:style>
  <w:style w:type="paragraph" w:styleId="ListContinue4">
    <w:name w:val="List Continue 4"/>
    <w:basedOn w:val="ListContinue"/>
    <w:rsid w:val="00D40498"/>
    <w:pPr>
      <w:numPr>
        <w:ilvl w:val="3"/>
      </w:numPr>
      <w:tabs>
        <w:tab w:val="clear" w:pos="400"/>
        <w:tab w:val="left" w:pos="1600"/>
      </w:tabs>
    </w:pPr>
  </w:style>
  <w:style w:type="paragraph" w:customStyle="1" w:styleId="Appendix">
    <w:name w:val="Appendix"/>
    <w:basedOn w:val="Heading1"/>
    <w:qFormat/>
    <w:rsid w:val="00AF785E"/>
    <w:pPr>
      <w:keepLines/>
      <w:pageBreakBefore/>
      <w:tabs>
        <w:tab w:val="left" w:pos="737"/>
      </w:tabs>
      <w:spacing w:before="360" w:after="120"/>
    </w:pPr>
    <w:rPr>
      <w:rFonts w:cs="Times New Roman"/>
      <w:b/>
      <w:bCs/>
      <w:snapToGrid/>
      <w:color w:val="000000"/>
      <w:szCs w:val="28"/>
    </w:rPr>
  </w:style>
  <w:style w:type="paragraph" w:customStyle="1" w:styleId="AnnexOverskrift1">
    <w:name w:val="Annex Overskrift 1"/>
    <w:basedOn w:val="Heading1"/>
    <w:next w:val="Normal"/>
    <w:qFormat/>
    <w:rsid w:val="00AF785E"/>
    <w:pPr>
      <w:keepLines/>
      <w:tabs>
        <w:tab w:val="left" w:pos="737"/>
      </w:tabs>
      <w:spacing w:before="360" w:after="120"/>
      <w:jc w:val="left"/>
    </w:pPr>
    <w:rPr>
      <w:rFonts w:cs="Times New Roman"/>
      <w:b/>
      <w:bCs/>
      <w:snapToGrid/>
      <w:color w:val="000000"/>
      <w:szCs w:val="28"/>
      <w:lang w:val="en-US"/>
    </w:rPr>
  </w:style>
  <w:style w:type="paragraph" w:styleId="TOC1">
    <w:name w:val="toc 1"/>
    <w:basedOn w:val="Normal"/>
    <w:next w:val="Normal"/>
    <w:autoRedefine/>
    <w:uiPriority w:val="39"/>
    <w:rsid w:val="006A2114"/>
    <w:rPr>
      <w:rFonts w:eastAsia="SimSun"/>
    </w:rPr>
  </w:style>
  <w:style w:type="paragraph" w:styleId="TOC2">
    <w:name w:val="toc 2"/>
    <w:basedOn w:val="Normal"/>
    <w:next w:val="Normal"/>
    <w:autoRedefine/>
    <w:uiPriority w:val="39"/>
    <w:rsid w:val="006A2114"/>
    <w:pPr>
      <w:ind w:left="240"/>
    </w:pPr>
    <w:rPr>
      <w:rFonts w:eastAsia="SimSun"/>
    </w:rPr>
  </w:style>
  <w:style w:type="paragraph" w:styleId="TOC3">
    <w:name w:val="toc 3"/>
    <w:basedOn w:val="Normal"/>
    <w:next w:val="Normal"/>
    <w:autoRedefine/>
    <w:uiPriority w:val="39"/>
    <w:rsid w:val="006A2114"/>
    <w:pPr>
      <w:ind w:left="480"/>
    </w:pPr>
    <w:rPr>
      <w:rFonts w:eastAsia="SimSun"/>
    </w:rPr>
  </w:style>
  <w:style w:type="paragraph" w:styleId="TOC4">
    <w:name w:val="toc 4"/>
    <w:basedOn w:val="Normal"/>
    <w:next w:val="Normal"/>
    <w:autoRedefine/>
    <w:semiHidden/>
    <w:rsid w:val="006A2114"/>
    <w:pPr>
      <w:ind w:left="720"/>
    </w:pPr>
    <w:rPr>
      <w:rFonts w:eastAsia="SimSun"/>
    </w:rPr>
  </w:style>
  <w:style w:type="paragraph" w:styleId="TOC5">
    <w:name w:val="toc 5"/>
    <w:basedOn w:val="Normal"/>
    <w:next w:val="Normal"/>
    <w:autoRedefine/>
    <w:semiHidden/>
    <w:rsid w:val="006A2114"/>
    <w:pPr>
      <w:ind w:left="960"/>
    </w:pPr>
    <w:rPr>
      <w:rFonts w:eastAsia="SimSun"/>
    </w:rPr>
  </w:style>
  <w:style w:type="paragraph" w:styleId="TOC6">
    <w:name w:val="toc 6"/>
    <w:basedOn w:val="Normal"/>
    <w:next w:val="Normal"/>
    <w:autoRedefine/>
    <w:semiHidden/>
    <w:rsid w:val="006A2114"/>
    <w:pPr>
      <w:ind w:left="1200"/>
    </w:pPr>
    <w:rPr>
      <w:rFonts w:eastAsia="SimSun"/>
    </w:rPr>
  </w:style>
  <w:style w:type="paragraph" w:styleId="TOC7">
    <w:name w:val="toc 7"/>
    <w:basedOn w:val="Normal"/>
    <w:next w:val="Normal"/>
    <w:autoRedefine/>
    <w:semiHidden/>
    <w:rsid w:val="006A2114"/>
    <w:pPr>
      <w:ind w:left="1440"/>
    </w:pPr>
    <w:rPr>
      <w:rFonts w:eastAsia="SimSun"/>
    </w:rPr>
  </w:style>
  <w:style w:type="paragraph" w:styleId="TOC8">
    <w:name w:val="toc 8"/>
    <w:basedOn w:val="Normal"/>
    <w:next w:val="Normal"/>
    <w:autoRedefine/>
    <w:semiHidden/>
    <w:rsid w:val="006A2114"/>
    <w:pPr>
      <w:ind w:left="1680"/>
    </w:pPr>
    <w:rPr>
      <w:rFonts w:eastAsia="SimSun"/>
    </w:rPr>
  </w:style>
  <w:style w:type="paragraph" w:styleId="TOC9">
    <w:name w:val="toc 9"/>
    <w:basedOn w:val="Normal"/>
    <w:next w:val="Normal"/>
    <w:autoRedefine/>
    <w:semiHidden/>
    <w:rsid w:val="006A2114"/>
    <w:pPr>
      <w:ind w:left="1920"/>
    </w:pPr>
    <w:rPr>
      <w:rFonts w:eastAsia="SimSun"/>
    </w:rPr>
  </w:style>
  <w:style w:type="character" w:customStyle="1" w:styleId="technicalcommitteestandardslist-content1">
    <w:name w:val="technicalcommitteestandardslist-content1"/>
    <w:rsid w:val="006A2114"/>
    <w:rPr>
      <w:rFonts w:ascii="Verdana" w:hAnsi="Verdana" w:hint="default"/>
      <w:color w:val="002597"/>
      <w:sz w:val="14"/>
      <w:szCs w:val="14"/>
    </w:rPr>
  </w:style>
  <w:style w:type="paragraph" w:customStyle="1" w:styleId="verdana2">
    <w:name w:val="verdana2"/>
    <w:basedOn w:val="Normal"/>
    <w:rsid w:val="006A2114"/>
    <w:pPr>
      <w:spacing w:before="100" w:beforeAutospacing="1" w:after="100" w:afterAutospacing="1"/>
    </w:pPr>
    <w:rPr>
      <w:rFonts w:ascii="Verdana" w:hAnsi="Verdana"/>
      <w:sz w:val="14"/>
      <w:szCs w:val="14"/>
      <w:lang w:val="en-GB"/>
    </w:rPr>
  </w:style>
  <w:style w:type="paragraph" w:styleId="DocumentMap">
    <w:name w:val="Document Map"/>
    <w:basedOn w:val="Normal"/>
    <w:link w:val="DocumentMapChar"/>
    <w:semiHidden/>
    <w:rsid w:val="006A2114"/>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6A2114"/>
    <w:rPr>
      <w:rFonts w:ascii="Tahoma" w:eastAsia="Times New Roman" w:hAnsi="Tahoma" w:cs="Tahoma"/>
      <w:shd w:val="clear" w:color="auto" w:fill="000080"/>
    </w:rPr>
  </w:style>
  <w:style w:type="paragraph" w:customStyle="1" w:styleId="TermNum">
    <w:name w:val="TermNum"/>
    <w:basedOn w:val="Normal"/>
    <w:next w:val="Normal"/>
    <w:rsid w:val="006A2114"/>
    <w:pPr>
      <w:keepNext/>
      <w:spacing w:line="230" w:lineRule="atLeast"/>
      <w:jc w:val="both"/>
    </w:pPr>
    <w:rPr>
      <w:rFonts w:ascii="Arial" w:hAnsi="Arial"/>
      <w:b/>
      <w:sz w:val="20"/>
      <w:szCs w:val="20"/>
      <w:lang w:val="en-GB"/>
    </w:rPr>
  </w:style>
  <w:style w:type="paragraph" w:customStyle="1" w:styleId="Tabletitle">
    <w:name w:val="Table title"/>
    <w:basedOn w:val="Normal"/>
    <w:next w:val="Normal"/>
    <w:rsid w:val="006A2114"/>
    <w:pPr>
      <w:keepNext/>
      <w:suppressAutoHyphens/>
      <w:spacing w:before="120" w:after="120" w:line="-230" w:lineRule="auto"/>
      <w:jc w:val="center"/>
    </w:pPr>
    <w:rPr>
      <w:rFonts w:ascii="Arial" w:hAnsi="Arial"/>
      <w:b/>
      <w:sz w:val="20"/>
      <w:szCs w:val="20"/>
      <w:lang w:val="en-GB"/>
    </w:rPr>
  </w:style>
  <w:style w:type="paragraph" w:customStyle="1" w:styleId="Tabletext9">
    <w:name w:val="Table text (9)"/>
    <w:basedOn w:val="Normal"/>
    <w:rsid w:val="006A2114"/>
    <w:pPr>
      <w:spacing w:before="60" w:after="60" w:line="210" w:lineRule="atLeast"/>
      <w:jc w:val="both"/>
    </w:pPr>
    <w:rPr>
      <w:rFonts w:ascii="Arial" w:hAnsi="Arial"/>
      <w:sz w:val="18"/>
      <w:szCs w:val="20"/>
      <w:lang w:val="en-GB"/>
    </w:rPr>
  </w:style>
  <w:style w:type="paragraph" w:customStyle="1" w:styleId="StyleArial11ptBoldJustified">
    <w:name w:val="Style Arial 11 pt Bold Justified"/>
    <w:basedOn w:val="Normal"/>
    <w:rsid w:val="006A2114"/>
    <w:pPr>
      <w:spacing w:before="120" w:after="120"/>
      <w:jc w:val="both"/>
    </w:pPr>
    <w:rPr>
      <w:rFonts w:ascii="Arial" w:hAnsi="Arial"/>
      <w:b/>
      <w:bCs/>
      <w:sz w:val="22"/>
      <w:szCs w:val="20"/>
    </w:rPr>
  </w:style>
  <w:style w:type="character" w:customStyle="1" w:styleId="StyleArial10ptBold">
    <w:name w:val="Style Arial 10 pt Bold"/>
    <w:rsid w:val="006A2114"/>
    <w:rPr>
      <w:rFonts w:ascii="Arial" w:hAnsi="Arial"/>
      <w:b/>
      <w:bCs/>
      <w:sz w:val="20"/>
    </w:rPr>
  </w:style>
  <w:style w:type="character" w:styleId="CommentReference">
    <w:name w:val="annotation reference"/>
    <w:rsid w:val="006A2114"/>
    <w:rPr>
      <w:sz w:val="16"/>
      <w:szCs w:val="16"/>
    </w:rPr>
  </w:style>
  <w:style w:type="paragraph" w:styleId="CommentText">
    <w:name w:val="annotation text"/>
    <w:basedOn w:val="Normal"/>
    <w:link w:val="CommentTextChar"/>
    <w:rsid w:val="006A2114"/>
    <w:rPr>
      <w:sz w:val="20"/>
      <w:szCs w:val="20"/>
    </w:rPr>
  </w:style>
  <w:style w:type="character" w:customStyle="1" w:styleId="CommentTextChar">
    <w:name w:val="Comment Text Char"/>
    <w:basedOn w:val="DefaultParagraphFont"/>
    <w:link w:val="CommentText"/>
    <w:rsid w:val="006A2114"/>
    <w:rPr>
      <w:rFonts w:ascii="Times New Roman" w:eastAsia="Times New Roman" w:hAnsi="Times New Roman"/>
    </w:rPr>
  </w:style>
  <w:style w:type="paragraph" w:styleId="CommentSubject">
    <w:name w:val="annotation subject"/>
    <w:basedOn w:val="CommentText"/>
    <w:next w:val="CommentText"/>
    <w:link w:val="CommentSubjectChar"/>
    <w:rsid w:val="006A2114"/>
    <w:rPr>
      <w:b/>
      <w:bCs/>
    </w:rPr>
  </w:style>
  <w:style w:type="character" w:customStyle="1" w:styleId="CommentSubjectChar">
    <w:name w:val="Comment Subject Char"/>
    <w:basedOn w:val="CommentTextChar"/>
    <w:link w:val="CommentSubject"/>
    <w:rsid w:val="006A2114"/>
    <w:rPr>
      <w:rFonts w:ascii="Times New Roman" w:eastAsia="Times New Roman" w:hAnsi="Times New Roman"/>
      <w:b/>
      <w:bCs/>
    </w:rPr>
  </w:style>
  <w:style w:type="paragraph" w:customStyle="1" w:styleId="Style">
    <w:name w:val="Style"/>
    <w:rsid w:val="00BE1619"/>
    <w:pPr>
      <w:widowControl w:val="0"/>
      <w:autoSpaceDE w:val="0"/>
      <w:autoSpaceDN w:val="0"/>
      <w:adjustRightInd w:val="0"/>
    </w:pPr>
    <w:rPr>
      <w:rFonts w:ascii="Times New Roman" w:eastAsia="Times New Roman" w:hAnsi="Times New Roman"/>
      <w:sz w:val="24"/>
      <w:szCs w:val="24"/>
    </w:rPr>
  </w:style>
  <w:style w:type="paragraph" w:customStyle="1" w:styleId="H10">
    <w:name w:val="H1"/>
    <w:basedOn w:val="Normal"/>
    <w:autoRedefine/>
    <w:rsid w:val="00E115FD"/>
    <w:pPr>
      <w:tabs>
        <w:tab w:val="left" w:pos="720"/>
      </w:tabs>
      <w:jc w:val="center"/>
    </w:pPr>
    <w:rPr>
      <w:rFonts w:ascii="Arial" w:hAnsi="Arial" w:cs="Arial"/>
      <w:b/>
      <w:bCs/>
      <w:snapToGrid w:val="0"/>
      <w:sz w:val="22"/>
      <w:szCs w:val="22"/>
    </w:rPr>
  </w:style>
  <w:style w:type="paragraph" w:customStyle="1" w:styleId="j">
    <w:name w:val="j"/>
    <w:basedOn w:val="Normal"/>
    <w:rsid w:val="00FC21C9"/>
    <w:pPr>
      <w:widowControl w:val="0"/>
      <w:tabs>
        <w:tab w:val="right" w:pos="8953"/>
      </w:tabs>
      <w:autoSpaceDE w:val="0"/>
      <w:autoSpaceDN w:val="0"/>
      <w:adjustRightInd w:val="0"/>
    </w:pPr>
    <w:rPr>
      <w:rFonts w:ascii="Arial" w:hAnsi="Arial" w:cs="Arial"/>
      <w:b/>
      <w:sz w:val="20"/>
      <w:lang w:val="en-GB"/>
    </w:rPr>
  </w:style>
  <w:style w:type="paragraph" w:customStyle="1" w:styleId="p3">
    <w:name w:val="p3"/>
    <w:basedOn w:val="Normal"/>
    <w:next w:val="Normal"/>
    <w:rsid w:val="009D14AE"/>
    <w:pPr>
      <w:tabs>
        <w:tab w:val="left" w:pos="720"/>
      </w:tabs>
      <w:spacing w:after="240" w:line="230" w:lineRule="atLeast"/>
      <w:jc w:val="both"/>
    </w:pPr>
    <w:rPr>
      <w:rFonts w:ascii="Arial" w:hAnsi="Arial"/>
      <w:sz w:val="20"/>
      <w:szCs w:val="20"/>
      <w:lang w:val="en-GB"/>
    </w:rPr>
  </w:style>
  <w:style w:type="character" w:customStyle="1" w:styleId="EstiloAENORFontanaNDDemiboldNegro">
    <w:name w:val="Estilo AENOR Fontana ND Demibold Negro"/>
    <w:basedOn w:val="DefaultParagraphFont"/>
    <w:rsid w:val="006B18BB"/>
    <w:rPr>
      <w:rFonts w:ascii="AENOR Fontana ND Demibold" w:hAnsi="AENOR Fontana ND Demibold" w:hint="default"/>
      <w:color w:val="000000"/>
      <w:sz w:val="20"/>
    </w:rPr>
  </w:style>
  <w:style w:type="character" w:customStyle="1" w:styleId="page-number">
    <w:name w:val="page-number"/>
    <w:basedOn w:val="DefaultParagraphFont"/>
    <w:rsid w:val="00A22913"/>
  </w:style>
  <w:style w:type="paragraph" w:customStyle="1" w:styleId="OL2sampletext">
    <w:name w:val="OL_2_sample_text"/>
    <w:basedOn w:val="Normal"/>
    <w:uiPriority w:val="99"/>
    <w:rsid w:val="00A22913"/>
    <w:pPr>
      <w:spacing w:before="240"/>
      <w:ind w:left="720"/>
    </w:pPr>
    <w:rPr>
      <w:rFonts w:ascii="Arial" w:hAnsi="Arial"/>
      <w:i/>
      <w:szCs w:val="20"/>
    </w:rPr>
  </w:style>
  <w:style w:type="paragraph" w:customStyle="1" w:styleId="OL2guidance">
    <w:name w:val="OL_2_guidance"/>
    <w:basedOn w:val="Normal"/>
    <w:uiPriority w:val="99"/>
    <w:rsid w:val="00A22913"/>
    <w:pPr>
      <w:spacing w:before="240"/>
      <w:ind w:left="720"/>
    </w:pPr>
    <w:rPr>
      <w:rFonts w:ascii="Arial" w:hAnsi="Arial"/>
      <w:b/>
      <w:sz w:val="20"/>
      <w:szCs w:val="20"/>
    </w:rPr>
  </w:style>
  <w:style w:type="paragraph" w:customStyle="1" w:styleId="OL2samplebullet">
    <w:name w:val="OL_2_samplebullet"/>
    <w:basedOn w:val="OL2sampletext"/>
    <w:uiPriority w:val="99"/>
    <w:rsid w:val="00A22913"/>
    <w:pPr>
      <w:numPr>
        <w:numId w:val="2"/>
      </w:numPr>
    </w:pPr>
  </w:style>
  <w:style w:type="paragraph" w:customStyle="1" w:styleId="OL2samplenumbered">
    <w:name w:val="OL_2_samplenumbered"/>
    <w:basedOn w:val="Normal"/>
    <w:uiPriority w:val="99"/>
    <w:rsid w:val="00A22913"/>
    <w:pPr>
      <w:numPr>
        <w:numId w:val="3"/>
      </w:numPr>
      <w:spacing w:before="240" w:after="120"/>
      <w:ind w:hanging="720"/>
    </w:pPr>
    <w:rPr>
      <w:rFonts w:ascii="Arial" w:eastAsia="Wingdings-Regular" w:hAnsi="Arial"/>
      <w:i/>
      <w:szCs w:val="20"/>
    </w:rPr>
  </w:style>
  <w:style w:type="character" w:customStyle="1" w:styleId="st">
    <w:name w:val="st"/>
    <w:basedOn w:val="DefaultParagraphFont"/>
    <w:rsid w:val="00F949C2"/>
  </w:style>
  <w:style w:type="numbering" w:customStyle="1" w:styleId="NoList1">
    <w:name w:val="No List1"/>
    <w:next w:val="NoList"/>
    <w:semiHidden/>
    <w:rsid w:val="006B0F0F"/>
  </w:style>
  <w:style w:type="character" w:styleId="EndnoteReference">
    <w:name w:val="endnote reference"/>
    <w:basedOn w:val="DefaultParagraphFont"/>
    <w:rsid w:val="006B0F0F"/>
    <w:rPr>
      <w:vertAlign w:val="superscript"/>
    </w:rPr>
  </w:style>
  <w:style w:type="table" w:customStyle="1" w:styleId="TableGrid1">
    <w:name w:val="Table Grid1"/>
    <w:basedOn w:val="TableNormal"/>
    <w:next w:val="TableGrid"/>
    <w:rsid w:val="006B0F0F"/>
    <w:pPr>
      <w:widowControl w:val="0"/>
    </w:pPr>
    <w:rPr>
      <w:rFonts w:ascii="Times New Roman" w:eastAsia="Times New Roman" w:hAnsi="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basedOn w:val="DefaultParagraphFont"/>
    <w:link w:val="NormalWeb"/>
    <w:uiPriority w:val="99"/>
    <w:rsid w:val="006B0F0F"/>
    <w:rPr>
      <w:rFonts w:ascii="Times New Roman" w:eastAsia="Times New Roman" w:hAnsi="Times New Roman"/>
      <w:sz w:val="24"/>
      <w:szCs w:val="24"/>
    </w:rPr>
  </w:style>
  <w:style w:type="paragraph" w:customStyle="1" w:styleId="text2">
    <w:name w:val="text2"/>
    <w:basedOn w:val="Normal"/>
    <w:rsid w:val="006B0F0F"/>
    <w:pPr>
      <w:spacing w:before="100" w:beforeAutospacing="1" w:after="100" w:afterAutospacing="1"/>
    </w:pPr>
    <w:rPr>
      <w:sz w:val="20"/>
      <w:szCs w:val="20"/>
    </w:rPr>
  </w:style>
  <w:style w:type="paragraph" w:customStyle="1" w:styleId="content">
    <w:name w:val="content"/>
    <w:basedOn w:val="Normal"/>
    <w:rsid w:val="006B0F0F"/>
    <w:pPr>
      <w:spacing w:before="100" w:beforeAutospacing="1" w:after="100" w:afterAutospacing="1"/>
    </w:pPr>
  </w:style>
  <w:style w:type="character" w:customStyle="1" w:styleId="info1">
    <w:name w:val="info1"/>
    <w:basedOn w:val="DefaultParagraphFont"/>
    <w:rsid w:val="006B0F0F"/>
    <w:rPr>
      <w:b/>
      <w:bCs/>
      <w:color w:val="FFFFFF"/>
      <w:sz w:val="26"/>
      <w:szCs w:val="26"/>
    </w:rPr>
  </w:style>
  <w:style w:type="paragraph" w:customStyle="1" w:styleId="ISOChange">
    <w:name w:val="ISO_Change"/>
    <w:basedOn w:val="Normal"/>
    <w:rsid w:val="00D20E54"/>
    <w:pPr>
      <w:spacing w:before="210" w:line="210" w:lineRule="exact"/>
    </w:pPr>
    <w:rPr>
      <w:rFonts w:ascii="Arial" w:hAnsi="Arial"/>
      <w:sz w:val="18"/>
      <w:szCs w:val="20"/>
      <w:lang w:val="en-GB"/>
    </w:rPr>
  </w:style>
  <w:style w:type="paragraph" w:styleId="ListNumber">
    <w:name w:val="List Number"/>
    <w:basedOn w:val="Normal"/>
    <w:uiPriority w:val="99"/>
    <w:semiHidden/>
    <w:unhideWhenUsed/>
    <w:rsid w:val="00D20E54"/>
    <w:pPr>
      <w:numPr>
        <w:numId w:val="4"/>
      </w:numPr>
      <w:contextualSpacing/>
    </w:pPr>
  </w:style>
  <w:style w:type="character" w:customStyle="1" w:styleId="EndnoteTextChar1">
    <w:name w:val="Endnote Text Char1"/>
    <w:basedOn w:val="DefaultParagraphFont"/>
    <w:uiPriority w:val="99"/>
    <w:semiHidden/>
    <w:rsid w:val="001718C2"/>
    <w:rPr>
      <w:rFonts w:ascii="Times New Roman" w:eastAsia="Times New Roman" w:hAnsi="Times New Roman"/>
    </w:rPr>
  </w:style>
  <w:style w:type="character" w:customStyle="1" w:styleId="tgc">
    <w:name w:val="_tgc"/>
    <w:basedOn w:val="DefaultParagraphFont"/>
    <w:rsid w:val="001718C2"/>
  </w:style>
  <w:style w:type="paragraph" w:customStyle="1" w:styleId="Formula">
    <w:name w:val="Formula"/>
    <w:basedOn w:val="Normal"/>
    <w:next w:val="Normal"/>
    <w:rsid w:val="001718C2"/>
    <w:pPr>
      <w:tabs>
        <w:tab w:val="right" w:pos="9752"/>
      </w:tabs>
      <w:spacing w:after="220" w:line="230" w:lineRule="atLeast"/>
      <w:ind w:left="403"/>
    </w:pPr>
    <w:rPr>
      <w:rFonts w:ascii="Arial" w:hAnsi="Arial"/>
      <w:sz w:val="20"/>
      <w:szCs w:val="20"/>
      <w:lang w:val="en-GB"/>
    </w:rPr>
  </w:style>
  <w:style w:type="paragraph" w:customStyle="1" w:styleId="p2">
    <w:name w:val="p2"/>
    <w:basedOn w:val="Normal"/>
    <w:next w:val="Normal"/>
    <w:rsid w:val="001718C2"/>
    <w:pPr>
      <w:tabs>
        <w:tab w:val="left" w:pos="560"/>
      </w:tabs>
      <w:spacing w:after="240" w:line="230" w:lineRule="atLeast"/>
      <w:jc w:val="both"/>
    </w:pPr>
    <w:rPr>
      <w:rFonts w:ascii="Arial" w:hAnsi="Arial"/>
      <w:sz w:val="20"/>
      <w:szCs w:val="20"/>
      <w:lang w:val="en-GB"/>
    </w:rPr>
  </w:style>
  <w:style w:type="paragraph" w:customStyle="1" w:styleId="Note">
    <w:name w:val="Note"/>
    <w:basedOn w:val="Normal"/>
    <w:next w:val="Normal"/>
    <w:rsid w:val="001718C2"/>
    <w:pPr>
      <w:tabs>
        <w:tab w:val="left" w:pos="960"/>
      </w:tabs>
      <w:spacing w:after="240" w:line="210" w:lineRule="atLeast"/>
      <w:jc w:val="both"/>
    </w:pPr>
    <w:rPr>
      <w:rFonts w:ascii="Arial" w:hAnsi="Arial"/>
      <w:sz w:val="18"/>
      <w:szCs w:val="20"/>
      <w:lang w:val="en-GB"/>
    </w:rPr>
  </w:style>
  <w:style w:type="table" w:customStyle="1" w:styleId="TableGrid2">
    <w:name w:val="Table Grid2"/>
    <w:basedOn w:val="TableNormal"/>
    <w:next w:val="TableGrid"/>
    <w:uiPriority w:val="59"/>
    <w:rsid w:val="00364B2B"/>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5E2122"/>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3566A2"/>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3C81"/>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935B65"/>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935B65"/>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6024C"/>
    <w:rPr>
      <w:color w:val="808080"/>
    </w:rPr>
  </w:style>
  <w:style w:type="numbering" w:customStyle="1" w:styleId="NoList2">
    <w:name w:val="No List2"/>
    <w:next w:val="NoList"/>
    <w:uiPriority w:val="99"/>
    <w:semiHidden/>
    <w:rsid w:val="001D69D2"/>
  </w:style>
  <w:style w:type="paragraph" w:styleId="List">
    <w:name w:val="List"/>
    <w:basedOn w:val="Normal"/>
    <w:rsid w:val="001D69D2"/>
    <w:pPr>
      <w:spacing w:before="120" w:after="120"/>
      <w:ind w:left="283" w:hanging="283"/>
    </w:pPr>
    <w:rPr>
      <w:rFonts w:ascii="Arial" w:hAnsi="Arial"/>
      <w:sz w:val="20"/>
      <w:szCs w:val="20"/>
      <w:lang w:val="en-GB"/>
    </w:rPr>
  </w:style>
  <w:style w:type="paragraph" w:customStyle="1" w:styleId="CM3">
    <w:name w:val="CM3"/>
    <w:basedOn w:val="Default"/>
    <w:next w:val="Default"/>
    <w:rsid w:val="001D69D2"/>
    <w:pPr>
      <w:widowControl w:val="0"/>
      <w:spacing w:line="231" w:lineRule="atLeast"/>
    </w:pPr>
    <w:rPr>
      <w:rFonts w:ascii="Arial" w:hAnsi="Arial"/>
      <w:color w:val="auto"/>
    </w:rPr>
  </w:style>
  <w:style w:type="paragraph" w:customStyle="1" w:styleId="CM11">
    <w:name w:val="CM11"/>
    <w:basedOn w:val="Default"/>
    <w:next w:val="Default"/>
    <w:rsid w:val="001D69D2"/>
    <w:pPr>
      <w:widowControl w:val="0"/>
    </w:pPr>
    <w:rPr>
      <w:rFonts w:ascii="Arial" w:hAnsi="Arial"/>
      <w:color w:val="auto"/>
    </w:rPr>
  </w:style>
  <w:style w:type="paragraph" w:customStyle="1" w:styleId="CM16">
    <w:name w:val="CM16"/>
    <w:basedOn w:val="Default"/>
    <w:next w:val="Default"/>
    <w:rsid w:val="001D69D2"/>
    <w:pPr>
      <w:widowControl w:val="0"/>
      <w:spacing w:after="233"/>
    </w:pPr>
    <w:rPr>
      <w:rFonts w:ascii="Arial" w:hAnsi="Arial"/>
      <w:color w:val="auto"/>
    </w:rPr>
  </w:style>
  <w:style w:type="paragraph" w:customStyle="1" w:styleId="CM7">
    <w:name w:val="CM7"/>
    <w:basedOn w:val="Normal"/>
    <w:next w:val="Normal"/>
    <w:rsid w:val="001D69D2"/>
    <w:pPr>
      <w:widowControl w:val="0"/>
      <w:autoSpaceDE w:val="0"/>
      <w:autoSpaceDN w:val="0"/>
      <w:adjustRightInd w:val="0"/>
      <w:spacing w:before="120" w:after="120" w:line="231" w:lineRule="atLeast"/>
    </w:pPr>
    <w:rPr>
      <w:rFonts w:ascii="Arial" w:hAnsi="Arial"/>
      <w:sz w:val="20"/>
    </w:rPr>
  </w:style>
  <w:style w:type="paragraph" w:customStyle="1" w:styleId="CM10">
    <w:name w:val="CM10"/>
    <w:basedOn w:val="Default"/>
    <w:next w:val="Default"/>
    <w:rsid w:val="001D69D2"/>
    <w:pPr>
      <w:widowControl w:val="0"/>
      <w:spacing w:line="231" w:lineRule="atLeast"/>
    </w:pPr>
    <w:rPr>
      <w:rFonts w:ascii="Arial" w:hAnsi="Arial"/>
      <w:color w:val="auto"/>
    </w:rPr>
  </w:style>
  <w:style w:type="paragraph" w:customStyle="1" w:styleId="CM19">
    <w:name w:val="CM19"/>
    <w:basedOn w:val="Default"/>
    <w:next w:val="Default"/>
    <w:rsid w:val="001D69D2"/>
    <w:pPr>
      <w:widowControl w:val="0"/>
      <w:spacing w:after="132"/>
    </w:pPr>
    <w:rPr>
      <w:rFonts w:ascii="Arial" w:hAnsi="Arial"/>
      <w:color w:val="auto"/>
    </w:rPr>
  </w:style>
  <w:style w:type="paragraph" w:customStyle="1" w:styleId="CM20">
    <w:name w:val="CM20"/>
    <w:basedOn w:val="Default"/>
    <w:next w:val="Default"/>
    <w:rsid w:val="001D69D2"/>
    <w:pPr>
      <w:widowControl w:val="0"/>
      <w:spacing w:after="320"/>
    </w:pPr>
    <w:rPr>
      <w:rFonts w:ascii="Arial" w:hAnsi="Arial"/>
      <w:color w:val="auto"/>
    </w:rPr>
  </w:style>
  <w:style w:type="table" w:customStyle="1" w:styleId="TableGrid8">
    <w:name w:val="Table Grid8"/>
    <w:basedOn w:val="TableNormal"/>
    <w:next w:val="TableGrid"/>
    <w:uiPriority w:val="39"/>
    <w:rsid w:val="001D69D2"/>
    <w:rPr>
      <w:rFonts w:ascii="Times New Roman" w:eastAsia="Times New Roman" w:hAnsi="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14">
    <w:name w:val="CM14"/>
    <w:basedOn w:val="Default"/>
    <w:next w:val="Default"/>
    <w:rsid w:val="001D69D2"/>
    <w:pPr>
      <w:widowControl w:val="0"/>
      <w:spacing w:line="231" w:lineRule="atLeast"/>
    </w:pPr>
    <w:rPr>
      <w:rFonts w:ascii="Arial" w:hAnsi="Arial" w:cs="Arial"/>
      <w:color w:val="auto"/>
    </w:rPr>
  </w:style>
  <w:style w:type="paragraph" w:customStyle="1" w:styleId="CM13">
    <w:name w:val="CM13"/>
    <w:basedOn w:val="Default"/>
    <w:next w:val="Default"/>
    <w:rsid w:val="001D69D2"/>
    <w:pPr>
      <w:widowControl w:val="0"/>
      <w:spacing w:line="231" w:lineRule="atLeast"/>
    </w:pPr>
    <w:rPr>
      <w:rFonts w:ascii="Arial" w:hAnsi="Arial" w:cs="Arial"/>
      <w:color w:val="auto"/>
    </w:rPr>
  </w:style>
  <w:style w:type="paragraph" w:customStyle="1" w:styleId="CM1">
    <w:name w:val="CM1"/>
    <w:basedOn w:val="Default"/>
    <w:next w:val="Default"/>
    <w:rsid w:val="001D69D2"/>
    <w:pPr>
      <w:widowControl w:val="0"/>
    </w:pPr>
    <w:rPr>
      <w:rFonts w:ascii="Arial" w:hAnsi="Arial" w:cs="Arial"/>
      <w:color w:val="auto"/>
    </w:rPr>
  </w:style>
  <w:style w:type="paragraph" w:customStyle="1" w:styleId="KSClause">
    <w:name w:val="KS Clause"/>
    <w:basedOn w:val="BodyText"/>
    <w:rsid w:val="001D69D2"/>
    <w:pPr>
      <w:tabs>
        <w:tab w:val="clear" w:pos="8953"/>
        <w:tab w:val="left" w:pos="567"/>
      </w:tabs>
      <w:spacing w:before="120" w:after="120"/>
      <w:jc w:val="left"/>
    </w:pPr>
    <w:rPr>
      <w:b/>
      <w:bCs/>
      <w:sz w:val="24"/>
      <w:szCs w:val="24"/>
      <w:lang w:val="x-none" w:eastAsia="x-none"/>
    </w:rPr>
  </w:style>
  <w:style w:type="paragraph" w:customStyle="1" w:styleId="StyleKSClauseLatinArial">
    <w:name w:val="Style KS Clause + (Latin) Arial"/>
    <w:basedOn w:val="KSClause"/>
    <w:rsid w:val="001D69D2"/>
  </w:style>
  <w:style w:type="paragraph" w:customStyle="1" w:styleId="StyleStyleKSClauseLatinArialBefore12ptAfter12">
    <w:name w:val="Style Style KS Clause + (Latin) Arial + Before:  12 pt After:  12 ..."/>
    <w:basedOn w:val="StyleKSClauseLatinArial"/>
    <w:rsid w:val="001D69D2"/>
    <w:pPr>
      <w:spacing w:before="240" w:after="240"/>
    </w:pPr>
    <w:rPr>
      <w:rFonts w:cs="Times New Roman"/>
      <w:szCs w:val="20"/>
    </w:rPr>
  </w:style>
  <w:style w:type="paragraph" w:customStyle="1" w:styleId="SubClause1">
    <w:name w:val="Sub Clause1"/>
    <w:basedOn w:val="Default"/>
    <w:rsid w:val="001D69D2"/>
    <w:pPr>
      <w:widowControl w:val="0"/>
      <w:numPr>
        <w:ilvl w:val="1"/>
        <w:numId w:val="5"/>
      </w:numPr>
      <w:tabs>
        <w:tab w:val="left" w:pos="709"/>
      </w:tabs>
      <w:spacing w:before="120" w:after="120"/>
    </w:pPr>
    <w:rPr>
      <w:rFonts w:ascii="Arial" w:hAnsi="Arial" w:cs="Arial"/>
      <w:b/>
      <w:color w:val="auto"/>
      <w:sz w:val="22"/>
      <w:szCs w:val="22"/>
    </w:rPr>
  </w:style>
  <w:style w:type="numbering" w:customStyle="1" w:styleId="NoList11">
    <w:name w:val="No List11"/>
    <w:next w:val="NoList"/>
    <w:uiPriority w:val="99"/>
    <w:semiHidden/>
    <w:unhideWhenUsed/>
    <w:rsid w:val="001D69D2"/>
  </w:style>
  <w:style w:type="paragraph" w:styleId="TOCHeading">
    <w:name w:val="TOC Heading"/>
    <w:basedOn w:val="Heading1"/>
    <w:next w:val="Normal"/>
    <w:uiPriority w:val="39"/>
    <w:semiHidden/>
    <w:unhideWhenUsed/>
    <w:qFormat/>
    <w:rsid w:val="001D69D2"/>
    <w:pPr>
      <w:keepLines/>
      <w:spacing w:before="480" w:line="276" w:lineRule="auto"/>
      <w:jc w:val="left"/>
      <w:outlineLvl w:val="9"/>
    </w:pPr>
    <w:rPr>
      <w:rFonts w:ascii="Cambria" w:hAnsi="Cambria" w:cs="Times New Roman"/>
      <w:b/>
      <w:bCs/>
      <w:snapToGrid/>
      <w:color w:val="365F91"/>
      <w:sz w:val="28"/>
      <w:szCs w:val="28"/>
      <w:lang w:val="x-none" w:eastAsia="x-none"/>
    </w:rPr>
  </w:style>
  <w:style w:type="character" w:customStyle="1" w:styleId="CaptionChar">
    <w:name w:val="Caption Char"/>
    <w:aliases w:val="Char Char"/>
    <w:link w:val="Caption"/>
    <w:rsid w:val="001D69D2"/>
    <w:rPr>
      <w:rFonts w:ascii="Arial" w:eastAsia="Times New Roman" w:hAnsi="Arial"/>
      <w:b/>
      <w:snapToGrid w:val="0"/>
      <w:lang w:val="en-GB"/>
    </w:rPr>
  </w:style>
  <w:style w:type="numbering" w:customStyle="1" w:styleId="NoList21">
    <w:name w:val="No List21"/>
    <w:next w:val="NoList"/>
    <w:uiPriority w:val="99"/>
    <w:semiHidden/>
    <w:unhideWhenUsed/>
    <w:rsid w:val="001D69D2"/>
  </w:style>
  <w:style w:type="table" w:customStyle="1" w:styleId="TableGrid11">
    <w:name w:val="Table Grid11"/>
    <w:basedOn w:val="TableNormal"/>
    <w:next w:val="TableGrid"/>
    <w:uiPriority w:val="39"/>
    <w:rsid w:val="001D69D2"/>
    <w:pPr>
      <w:widowControl w:val="0"/>
    </w:pPr>
    <w:rPr>
      <w:rFonts w:ascii="Times New Roman" w:eastAsia="Times New Roman" w:hAnsi="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rsid w:val="001D69D2"/>
    <w:pPr>
      <w:spacing w:before="120" w:after="120"/>
    </w:pPr>
    <w:rPr>
      <w:rFonts w:ascii="Times New Roman" w:eastAsia="Times New Roman" w:hAnsi="Times New Roman"/>
      <w:lang w:val="en-GB" w:eastAsia="en-GB"/>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Grid9">
    <w:name w:val="Table Grid9"/>
    <w:basedOn w:val="TableNormal"/>
    <w:next w:val="TableGrid"/>
    <w:uiPriority w:val="59"/>
    <w:rsid w:val="0068078E"/>
    <w:pPr>
      <w:widowControl w:val="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69143">
      <w:bodyDiv w:val="1"/>
      <w:marLeft w:val="0"/>
      <w:marRight w:val="0"/>
      <w:marTop w:val="0"/>
      <w:marBottom w:val="0"/>
      <w:divBdr>
        <w:top w:val="none" w:sz="0" w:space="0" w:color="auto"/>
        <w:left w:val="none" w:sz="0" w:space="0" w:color="auto"/>
        <w:bottom w:val="none" w:sz="0" w:space="0" w:color="auto"/>
        <w:right w:val="none" w:sz="0" w:space="0" w:color="auto"/>
      </w:divBdr>
    </w:div>
    <w:div w:id="85811498">
      <w:bodyDiv w:val="1"/>
      <w:marLeft w:val="0"/>
      <w:marRight w:val="0"/>
      <w:marTop w:val="0"/>
      <w:marBottom w:val="0"/>
      <w:divBdr>
        <w:top w:val="none" w:sz="0" w:space="0" w:color="auto"/>
        <w:left w:val="none" w:sz="0" w:space="0" w:color="auto"/>
        <w:bottom w:val="none" w:sz="0" w:space="0" w:color="auto"/>
        <w:right w:val="none" w:sz="0" w:space="0" w:color="auto"/>
      </w:divBdr>
    </w:div>
    <w:div w:id="116030126">
      <w:bodyDiv w:val="1"/>
      <w:marLeft w:val="0"/>
      <w:marRight w:val="0"/>
      <w:marTop w:val="0"/>
      <w:marBottom w:val="0"/>
      <w:divBdr>
        <w:top w:val="none" w:sz="0" w:space="0" w:color="auto"/>
        <w:left w:val="none" w:sz="0" w:space="0" w:color="auto"/>
        <w:bottom w:val="none" w:sz="0" w:space="0" w:color="auto"/>
        <w:right w:val="none" w:sz="0" w:space="0" w:color="auto"/>
      </w:divBdr>
    </w:div>
    <w:div w:id="410389618">
      <w:bodyDiv w:val="1"/>
      <w:marLeft w:val="0"/>
      <w:marRight w:val="0"/>
      <w:marTop w:val="0"/>
      <w:marBottom w:val="0"/>
      <w:divBdr>
        <w:top w:val="none" w:sz="0" w:space="0" w:color="auto"/>
        <w:left w:val="none" w:sz="0" w:space="0" w:color="auto"/>
        <w:bottom w:val="none" w:sz="0" w:space="0" w:color="auto"/>
        <w:right w:val="none" w:sz="0" w:space="0" w:color="auto"/>
      </w:divBdr>
    </w:div>
    <w:div w:id="443574950">
      <w:bodyDiv w:val="1"/>
      <w:marLeft w:val="0"/>
      <w:marRight w:val="0"/>
      <w:marTop w:val="0"/>
      <w:marBottom w:val="0"/>
      <w:divBdr>
        <w:top w:val="none" w:sz="0" w:space="0" w:color="auto"/>
        <w:left w:val="none" w:sz="0" w:space="0" w:color="auto"/>
        <w:bottom w:val="none" w:sz="0" w:space="0" w:color="auto"/>
        <w:right w:val="none" w:sz="0" w:space="0" w:color="auto"/>
      </w:divBdr>
      <w:divsChild>
        <w:div w:id="711032000">
          <w:marLeft w:val="0"/>
          <w:marRight w:val="0"/>
          <w:marTop w:val="0"/>
          <w:marBottom w:val="0"/>
          <w:divBdr>
            <w:top w:val="none" w:sz="0" w:space="0" w:color="auto"/>
            <w:left w:val="none" w:sz="0" w:space="0" w:color="auto"/>
            <w:bottom w:val="none" w:sz="0" w:space="0" w:color="auto"/>
            <w:right w:val="none" w:sz="0" w:space="0" w:color="auto"/>
          </w:divBdr>
        </w:div>
        <w:div w:id="154994802">
          <w:marLeft w:val="0"/>
          <w:marRight w:val="0"/>
          <w:marTop w:val="0"/>
          <w:marBottom w:val="0"/>
          <w:divBdr>
            <w:top w:val="none" w:sz="0" w:space="0" w:color="auto"/>
            <w:left w:val="none" w:sz="0" w:space="0" w:color="auto"/>
            <w:bottom w:val="none" w:sz="0" w:space="0" w:color="auto"/>
            <w:right w:val="none" w:sz="0" w:space="0" w:color="auto"/>
          </w:divBdr>
        </w:div>
      </w:divsChild>
    </w:div>
    <w:div w:id="558128201">
      <w:bodyDiv w:val="1"/>
      <w:marLeft w:val="0"/>
      <w:marRight w:val="0"/>
      <w:marTop w:val="0"/>
      <w:marBottom w:val="0"/>
      <w:divBdr>
        <w:top w:val="none" w:sz="0" w:space="0" w:color="auto"/>
        <w:left w:val="none" w:sz="0" w:space="0" w:color="auto"/>
        <w:bottom w:val="none" w:sz="0" w:space="0" w:color="auto"/>
        <w:right w:val="none" w:sz="0" w:space="0" w:color="auto"/>
      </w:divBdr>
      <w:divsChild>
        <w:div w:id="632560966">
          <w:marLeft w:val="0"/>
          <w:marRight w:val="0"/>
          <w:marTop w:val="0"/>
          <w:marBottom w:val="0"/>
          <w:divBdr>
            <w:top w:val="none" w:sz="0" w:space="0" w:color="auto"/>
            <w:left w:val="none" w:sz="0" w:space="0" w:color="auto"/>
            <w:bottom w:val="none" w:sz="0" w:space="0" w:color="auto"/>
            <w:right w:val="none" w:sz="0" w:space="0" w:color="auto"/>
          </w:divBdr>
        </w:div>
        <w:div w:id="440342150">
          <w:marLeft w:val="0"/>
          <w:marRight w:val="0"/>
          <w:marTop w:val="0"/>
          <w:marBottom w:val="0"/>
          <w:divBdr>
            <w:top w:val="none" w:sz="0" w:space="0" w:color="auto"/>
            <w:left w:val="none" w:sz="0" w:space="0" w:color="auto"/>
            <w:bottom w:val="none" w:sz="0" w:space="0" w:color="auto"/>
            <w:right w:val="none" w:sz="0" w:space="0" w:color="auto"/>
          </w:divBdr>
        </w:div>
      </w:divsChild>
    </w:div>
    <w:div w:id="606234543">
      <w:bodyDiv w:val="1"/>
      <w:marLeft w:val="0"/>
      <w:marRight w:val="0"/>
      <w:marTop w:val="0"/>
      <w:marBottom w:val="0"/>
      <w:divBdr>
        <w:top w:val="none" w:sz="0" w:space="0" w:color="auto"/>
        <w:left w:val="none" w:sz="0" w:space="0" w:color="auto"/>
        <w:bottom w:val="none" w:sz="0" w:space="0" w:color="auto"/>
        <w:right w:val="none" w:sz="0" w:space="0" w:color="auto"/>
      </w:divBdr>
    </w:div>
    <w:div w:id="609777906">
      <w:bodyDiv w:val="1"/>
      <w:marLeft w:val="0"/>
      <w:marRight w:val="0"/>
      <w:marTop w:val="0"/>
      <w:marBottom w:val="0"/>
      <w:divBdr>
        <w:top w:val="none" w:sz="0" w:space="0" w:color="auto"/>
        <w:left w:val="none" w:sz="0" w:space="0" w:color="auto"/>
        <w:bottom w:val="none" w:sz="0" w:space="0" w:color="auto"/>
        <w:right w:val="none" w:sz="0" w:space="0" w:color="auto"/>
      </w:divBdr>
    </w:div>
    <w:div w:id="841942102">
      <w:bodyDiv w:val="1"/>
      <w:marLeft w:val="0"/>
      <w:marRight w:val="0"/>
      <w:marTop w:val="0"/>
      <w:marBottom w:val="0"/>
      <w:divBdr>
        <w:top w:val="none" w:sz="0" w:space="0" w:color="auto"/>
        <w:left w:val="none" w:sz="0" w:space="0" w:color="auto"/>
        <w:bottom w:val="none" w:sz="0" w:space="0" w:color="auto"/>
        <w:right w:val="none" w:sz="0" w:space="0" w:color="auto"/>
      </w:divBdr>
    </w:div>
    <w:div w:id="870535300">
      <w:bodyDiv w:val="1"/>
      <w:marLeft w:val="0"/>
      <w:marRight w:val="0"/>
      <w:marTop w:val="0"/>
      <w:marBottom w:val="0"/>
      <w:divBdr>
        <w:top w:val="none" w:sz="0" w:space="0" w:color="auto"/>
        <w:left w:val="none" w:sz="0" w:space="0" w:color="auto"/>
        <w:bottom w:val="none" w:sz="0" w:space="0" w:color="auto"/>
        <w:right w:val="none" w:sz="0" w:space="0" w:color="auto"/>
      </w:divBdr>
    </w:div>
    <w:div w:id="1085767221">
      <w:bodyDiv w:val="1"/>
      <w:marLeft w:val="0"/>
      <w:marRight w:val="0"/>
      <w:marTop w:val="0"/>
      <w:marBottom w:val="0"/>
      <w:divBdr>
        <w:top w:val="none" w:sz="0" w:space="0" w:color="auto"/>
        <w:left w:val="none" w:sz="0" w:space="0" w:color="auto"/>
        <w:bottom w:val="none" w:sz="0" w:space="0" w:color="auto"/>
        <w:right w:val="none" w:sz="0" w:space="0" w:color="auto"/>
      </w:divBdr>
    </w:div>
    <w:div w:id="1229923466">
      <w:bodyDiv w:val="1"/>
      <w:marLeft w:val="0"/>
      <w:marRight w:val="0"/>
      <w:marTop w:val="0"/>
      <w:marBottom w:val="0"/>
      <w:divBdr>
        <w:top w:val="none" w:sz="0" w:space="0" w:color="auto"/>
        <w:left w:val="none" w:sz="0" w:space="0" w:color="auto"/>
        <w:bottom w:val="none" w:sz="0" w:space="0" w:color="auto"/>
        <w:right w:val="none" w:sz="0" w:space="0" w:color="auto"/>
      </w:divBdr>
    </w:div>
    <w:div w:id="1422532322">
      <w:bodyDiv w:val="1"/>
      <w:marLeft w:val="0"/>
      <w:marRight w:val="0"/>
      <w:marTop w:val="0"/>
      <w:marBottom w:val="0"/>
      <w:divBdr>
        <w:top w:val="none" w:sz="0" w:space="0" w:color="auto"/>
        <w:left w:val="none" w:sz="0" w:space="0" w:color="auto"/>
        <w:bottom w:val="none" w:sz="0" w:space="0" w:color="auto"/>
        <w:right w:val="none" w:sz="0" w:space="0" w:color="auto"/>
      </w:divBdr>
    </w:div>
    <w:div w:id="1507282198">
      <w:bodyDiv w:val="1"/>
      <w:marLeft w:val="0"/>
      <w:marRight w:val="0"/>
      <w:marTop w:val="0"/>
      <w:marBottom w:val="0"/>
      <w:divBdr>
        <w:top w:val="none" w:sz="0" w:space="0" w:color="auto"/>
        <w:left w:val="none" w:sz="0" w:space="0" w:color="auto"/>
        <w:bottom w:val="none" w:sz="0" w:space="0" w:color="auto"/>
        <w:right w:val="none" w:sz="0" w:space="0" w:color="auto"/>
      </w:divBdr>
    </w:div>
    <w:div w:id="1612468054">
      <w:bodyDiv w:val="1"/>
      <w:marLeft w:val="0"/>
      <w:marRight w:val="0"/>
      <w:marTop w:val="0"/>
      <w:marBottom w:val="0"/>
      <w:divBdr>
        <w:top w:val="none" w:sz="0" w:space="0" w:color="auto"/>
        <w:left w:val="none" w:sz="0" w:space="0" w:color="auto"/>
        <w:bottom w:val="none" w:sz="0" w:space="0" w:color="auto"/>
        <w:right w:val="none" w:sz="0" w:space="0" w:color="auto"/>
      </w:divBdr>
    </w:div>
    <w:div w:id="1626884941">
      <w:bodyDiv w:val="1"/>
      <w:marLeft w:val="0"/>
      <w:marRight w:val="0"/>
      <w:marTop w:val="0"/>
      <w:marBottom w:val="0"/>
      <w:divBdr>
        <w:top w:val="none" w:sz="0" w:space="0" w:color="auto"/>
        <w:left w:val="none" w:sz="0" w:space="0" w:color="auto"/>
        <w:bottom w:val="none" w:sz="0" w:space="0" w:color="auto"/>
        <w:right w:val="none" w:sz="0" w:space="0" w:color="auto"/>
      </w:divBdr>
      <w:divsChild>
        <w:div w:id="1043553411">
          <w:marLeft w:val="0"/>
          <w:marRight w:val="0"/>
          <w:marTop w:val="0"/>
          <w:marBottom w:val="0"/>
          <w:divBdr>
            <w:top w:val="none" w:sz="0" w:space="0" w:color="auto"/>
            <w:left w:val="none" w:sz="0" w:space="0" w:color="auto"/>
            <w:bottom w:val="none" w:sz="0" w:space="0" w:color="auto"/>
            <w:right w:val="none" w:sz="0" w:space="0" w:color="auto"/>
          </w:divBdr>
        </w:div>
        <w:div w:id="775952860">
          <w:marLeft w:val="0"/>
          <w:marRight w:val="0"/>
          <w:marTop w:val="0"/>
          <w:marBottom w:val="0"/>
          <w:divBdr>
            <w:top w:val="none" w:sz="0" w:space="0" w:color="auto"/>
            <w:left w:val="none" w:sz="0" w:space="0" w:color="auto"/>
            <w:bottom w:val="none" w:sz="0" w:space="0" w:color="auto"/>
            <w:right w:val="none" w:sz="0" w:space="0" w:color="auto"/>
          </w:divBdr>
        </w:div>
        <w:div w:id="496187893">
          <w:marLeft w:val="0"/>
          <w:marRight w:val="0"/>
          <w:marTop w:val="0"/>
          <w:marBottom w:val="0"/>
          <w:divBdr>
            <w:top w:val="none" w:sz="0" w:space="0" w:color="auto"/>
            <w:left w:val="none" w:sz="0" w:space="0" w:color="auto"/>
            <w:bottom w:val="none" w:sz="0" w:space="0" w:color="auto"/>
            <w:right w:val="none" w:sz="0" w:space="0" w:color="auto"/>
          </w:divBdr>
        </w:div>
        <w:div w:id="237325498">
          <w:marLeft w:val="0"/>
          <w:marRight w:val="0"/>
          <w:marTop w:val="0"/>
          <w:marBottom w:val="0"/>
          <w:divBdr>
            <w:top w:val="none" w:sz="0" w:space="0" w:color="auto"/>
            <w:left w:val="none" w:sz="0" w:space="0" w:color="auto"/>
            <w:bottom w:val="none" w:sz="0" w:space="0" w:color="auto"/>
            <w:right w:val="none" w:sz="0" w:space="0" w:color="auto"/>
          </w:divBdr>
        </w:div>
        <w:div w:id="750157572">
          <w:marLeft w:val="0"/>
          <w:marRight w:val="0"/>
          <w:marTop w:val="0"/>
          <w:marBottom w:val="0"/>
          <w:divBdr>
            <w:top w:val="none" w:sz="0" w:space="0" w:color="auto"/>
            <w:left w:val="none" w:sz="0" w:space="0" w:color="auto"/>
            <w:bottom w:val="none" w:sz="0" w:space="0" w:color="auto"/>
            <w:right w:val="none" w:sz="0" w:space="0" w:color="auto"/>
          </w:divBdr>
        </w:div>
        <w:div w:id="1925845702">
          <w:marLeft w:val="0"/>
          <w:marRight w:val="0"/>
          <w:marTop w:val="0"/>
          <w:marBottom w:val="0"/>
          <w:divBdr>
            <w:top w:val="none" w:sz="0" w:space="0" w:color="auto"/>
            <w:left w:val="none" w:sz="0" w:space="0" w:color="auto"/>
            <w:bottom w:val="none" w:sz="0" w:space="0" w:color="auto"/>
            <w:right w:val="none" w:sz="0" w:space="0" w:color="auto"/>
          </w:divBdr>
        </w:div>
        <w:div w:id="815420227">
          <w:marLeft w:val="0"/>
          <w:marRight w:val="0"/>
          <w:marTop w:val="0"/>
          <w:marBottom w:val="0"/>
          <w:divBdr>
            <w:top w:val="none" w:sz="0" w:space="0" w:color="auto"/>
            <w:left w:val="none" w:sz="0" w:space="0" w:color="auto"/>
            <w:bottom w:val="none" w:sz="0" w:space="0" w:color="auto"/>
            <w:right w:val="none" w:sz="0" w:space="0" w:color="auto"/>
          </w:divBdr>
        </w:div>
      </w:divsChild>
    </w:div>
    <w:div w:id="1751736486">
      <w:bodyDiv w:val="1"/>
      <w:marLeft w:val="0"/>
      <w:marRight w:val="0"/>
      <w:marTop w:val="0"/>
      <w:marBottom w:val="0"/>
      <w:divBdr>
        <w:top w:val="none" w:sz="0" w:space="0" w:color="auto"/>
        <w:left w:val="none" w:sz="0" w:space="0" w:color="auto"/>
        <w:bottom w:val="none" w:sz="0" w:space="0" w:color="auto"/>
        <w:right w:val="none" w:sz="0" w:space="0" w:color="auto"/>
      </w:divBdr>
    </w:div>
    <w:div w:id="1913268659">
      <w:bodyDiv w:val="1"/>
      <w:marLeft w:val="0"/>
      <w:marRight w:val="0"/>
      <w:marTop w:val="0"/>
      <w:marBottom w:val="0"/>
      <w:divBdr>
        <w:top w:val="none" w:sz="0" w:space="0" w:color="auto"/>
        <w:left w:val="none" w:sz="0" w:space="0" w:color="auto"/>
        <w:bottom w:val="none" w:sz="0" w:space="0" w:color="auto"/>
        <w:right w:val="none" w:sz="0" w:space="0" w:color="auto"/>
      </w:divBdr>
    </w:div>
    <w:div w:id="1945527118">
      <w:bodyDiv w:val="1"/>
      <w:marLeft w:val="0"/>
      <w:marRight w:val="0"/>
      <w:marTop w:val="0"/>
      <w:marBottom w:val="0"/>
      <w:divBdr>
        <w:top w:val="none" w:sz="0" w:space="0" w:color="auto"/>
        <w:left w:val="none" w:sz="0" w:space="0" w:color="auto"/>
        <w:bottom w:val="none" w:sz="0" w:space="0" w:color="auto"/>
        <w:right w:val="none" w:sz="0" w:space="0" w:color="auto"/>
      </w:divBdr>
    </w:div>
    <w:div w:id="207207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3C8CDE-68D0-4E6C-B1E9-2CB7C18D4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26</Pages>
  <Words>8867</Words>
  <Characters>50545</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njugunal</dc:creator>
  <cp:lastModifiedBy>Samuel Kibogo</cp:lastModifiedBy>
  <cp:revision>577</cp:revision>
  <dcterms:created xsi:type="dcterms:W3CDTF">2018-11-13T12:56:00Z</dcterms:created>
  <dcterms:modified xsi:type="dcterms:W3CDTF">2019-02-05T06:15:00Z</dcterms:modified>
</cp:coreProperties>
</file>