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BFB" w:rsidRPr="002A6BFB" w:rsidRDefault="00CE4D6F" w:rsidP="00EC4F0C">
      <w:pPr>
        <w:pStyle w:val="MainCoverTitle"/>
        <w:rPr>
          <w:lang w:val="en-US"/>
        </w:rPr>
      </w:pPr>
      <w:r>
        <w:rPr>
          <w:lang w:val="en-US"/>
        </w:rPr>
        <w:t>Beds</w:t>
      </w:r>
      <w:r w:rsidRPr="002A6BFB">
        <w:rPr>
          <w:lang w:val="en-US"/>
        </w:rPr>
        <w:t xml:space="preserve"> </w:t>
      </w:r>
      <w:r w:rsidR="002A6BFB" w:rsidRPr="002A6BFB">
        <w:rPr>
          <w:lang w:val="en-US"/>
        </w:rPr>
        <w:t>made from corrugated fibre board —Specification</w:t>
      </w:r>
    </w:p>
    <w:p w:rsidR="00594A98" w:rsidRDefault="00594A98" w:rsidP="006B7891">
      <w:pPr>
        <w:pStyle w:val="Coverlogo"/>
      </w:pPr>
    </w:p>
    <w:p w:rsidR="00594A98" w:rsidRDefault="00594A98" w:rsidP="00594A98"/>
    <w:p w:rsidR="002A6BFB" w:rsidRDefault="002A6BFB" w:rsidP="00594A98"/>
    <w:p w:rsidR="002A6BFB" w:rsidRDefault="002A6BFB" w:rsidP="00594A98"/>
    <w:p w:rsidR="002A6BFB" w:rsidRDefault="002A6BFB" w:rsidP="00594A98"/>
    <w:p w:rsidR="002A6BFB" w:rsidRDefault="002A6BFB" w:rsidP="00594A98"/>
    <w:p w:rsidR="002A6BFB" w:rsidRDefault="002A6BFB" w:rsidP="00594A98"/>
    <w:p w:rsidR="002A6BFB" w:rsidRDefault="002A6BFB" w:rsidP="00594A98"/>
    <w:p w:rsidR="002A6BFB" w:rsidRDefault="002A6BFB" w:rsidP="00594A98"/>
    <w:p w:rsidR="002A6BFB" w:rsidRDefault="002A6BFB" w:rsidP="00594A98"/>
    <w:p w:rsidR="002A6BFB" w:rsidRDefault="002A6BFB" w:rsidP="00594A98"/>
    <w:p w:rsidR="006B7891" w:rsidRPr="00594A98" w:rsidRDefault="002A6BFB" w:rsidP="00594A98">
      <w:pPr>
        <w:sectPr w:rsidR="006B7891" w:rsidRPr="00594A98" w:rsidSect="0083546C">
          <w:headerReference w:type="even" r:id="rId8"/>
          <w:headerReference w:type="default" r:id="rId9"/>
          <w:footerReference w:type="even" r:id="rId10"/>
          <w:footerReference w:type="default" r:id="rId11"/>
          <w:headerReference w:type="first" r:id="rId12"/>
          <w:footerReference w:type="first" r:id="rId13"/>
          <w:type w:val="oddPage"/>
          <w:pgSz w:w="11906" w:h="16838" w:code="9"/>
          <w:pgMar w:top="662" w:right="731" w:bottom="1077" w:left="851" w:header="852" w:footer="1874" w:gutter="1418"/>
          <w:pgBorders>
            <w:left w:val="thinThickMediumGap" w:sz="24" w:space="18" w:color="auto"/>
          </w:pgBorders>
          <w:cols w:space="720"/>
          <w:titlePg/>
        </w:sectPr>
      </w:pPr>
      <w:r w:rsidRPr="006B7891">
        <w:rPr>
          <w:noProof/>
          <w:lang w:eastAsia="en-GB"/>
        </w:rPr>
        <w:drawing>
          <wp:inline distT="0" distB="0" distL="0" distR="0" wp14:anchorId="0E90B361" wp14:editId="603E45F6">
            <wp:extent cx="3462655" cy="932815"/>
            <wp:effectExtent l="0" t="0" r="444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2655" cy="932815"/>
                    </a:xfrm>
                    <a:prstGeom prst="rect">
                      <a:avLst/>
                    </a:prstGeom>
                    <a:noFill/>
                  </pic:spPr>
                </pic:pic>
              </a:graphicData>
            </a:graphic>
          </wp:inline>
        </w:drawing>
      </w:r>
    </w:p>
    <w:p w:rsidR="001137D5" w:rsidRPr="002001BA" w:rsidRDefault="001137D5" w:rsidP="00E42269">
      <w:pPr>
        <w:pStyle w:val="TCRep"/>
      </w:pPr>
      <w:r w:rsidRPr="002001BA">
        <w:lastRenderedPageBreak/>
        <w:t>TECHNICAL COMMITTEE REPRESENTATION</w:t>
      </w:r>
    </w:p>
    <w:p w:rsidR="001137D5" w:rsidRPr="001137D5" w:rsidRDefault="001137D5" w:rsidP="002001BA">
      <w:pPr>
        <w:rPr>
          <w:b/>
          <w:lang w:val="en-US"/>
        </w:rPr>
      </w:pPr>
      <w:r w:rsidRPr="001137D5">
        <w:rPr>
          <w:lang w:val="en-US"/>
        </w:rPr>
        <w:t>The following organizations were represented on the Technical Committee:</w:t>
      </w:r>
    </w:p>
    <w:p w:rsidR="002A6BFB" w:rsidRPr="002A6BFB" w:rsidRDefault="002A6BFB" w:rsidP="002A6BFB">
      <w:pPr>
        <w:spacing w:after="0"/>
        <w:rPr>
          <w:lang w:val="en-US"/>
        </w:rPr>
      </w:pPr>
      <w:r w:rsidRPr="002A6BFB">
        <w:rPr>
          <w:lang w:val="en-US"/>
        </w:rPr>
        <w:t>African Cotton Industries Ltd</w:t>
      </w:r>
    </w:p>
    <w:p w:rsidR="002A6BFB" w:rsidRPr="002A6BFB" w:rsidRDefault="002A6BFB" w:rsidP="002A6BFB">
      <w:pPr>
        <w:spacing w:after="0"/>
        <w:rPr>
          <w:lang w:val="en-US"/>
        </w:rPr>
      </w:pPr>
      <w:r w:rsidRPr="002A6BFB">
        <w:rPr>
          <w:lang w:val="en-US"/>
        </w:rPr>
        <w:t>BillerudKorsnas AB</w:t>
      </w:r>
    </w:p>
    <w:p w:rsidR="002A6BFB" w:rsidRPr="002A6BFB" w:rsidRDefault="002A6BFB" w:rsidP="002A6BFB">
      <w:pPr>
        <w:spacing w:after="0"/>
        <w:rPr>
          <w:lang w:val="en-US"/>
        </w:rPr>
      </w:pPr>
      <w:r w:rsidRPr="002A6BFB">
        <w:rPr>
          <w:lang w:val="en-US"/>
        </w:rPr>
        <w:t>Chandaria Industries Ltd</w:t>
      </w:r>
    </w:p>
    <w:p w:rsidR="002A6BFB" w:rsidRDefault="002A6BFB" w:rsidP="002A6BFB">
      <w:pPr>
        <w:spacing w:after="0"/>
        <w:rPr>
          <w:lang w:val="en-US"/>
        </w:rPr>
      </w:pPr>
      <w:r w:rsidRPr="002A6BFB">
        <w:rPr>
          <w:lang w:val="en-US"/>
        </w:rPr>
        <w:t>Dune Packaging Ltd</w:t>
      </w:r>
    </w:p>
    <w:p w:rsidR="00CE4D6F" w:rsidRDefault="00CE4D6F" w:rsidP="002A6BFB">
      <w:pPr>
        <w:spacing w:after="0"/>
        <w:rPr>
          <w:lang w:val="en-US"/>
        </w:rPr>
      </w:pPr>
      <w:r>
        <w:rPr>
          <w:lang w:val="en-US"/>
        </w:rPr>
        <w:t>East African paper mills</w:t>
      </w:r>
    </w:p>
    <w:p w:rsidR="00CE4D6F" w:rsidRPr="002A6BFB" w:rsidRDefault="00CE4D6F" w:rsidP="002A6BFB">
      <w:pPr>
        <w:spacing w:after="0"/>
        <w:rPr>
          <w:lang w:val="en-US"/>
        </w:rPr>
      </w:pPr>
      <w:proofErr w:type="spellStart"/>
      <w:r>
        <w:rPr>
          <w:lang w:val="en-US"/>
        </w:rPr>
        <w:t>Allpack</w:t>
      </w:r>
      <w:proofErr w:type="spellEnd"/>
      <w:r>
        <w:rPr>
          <w:lang w:val="en-US"/>
        </w:rPr>
        <w:t xml:space="preserve"> Industries ltd</w:t>
      </w:r>
    </w:p>
    <w:p w:rsidR="002A6BFB" w:rsidRPr="002A6BFB" w:rsidRDefault="002A6BFB" w:rsidP="002A6BFB">
      <w:pPr>
        <w:spacing w:after="0"/>
        <w:rPr>
          <w:lang w:val="en-US"/>
        </w:rPr>
      </w:pPr>
      <w:r w:rsidRPr="002A6BFB">
        <w:rPr>
          <w:lang w:val="en-US"/>
        </w:rPr>
        <w:t>East African Packaging Industries Limited</w:t>
      </w:r>
    </w:p>
    <w:p w:rsidR="002A6BFB" w:rsidRPr="002A6BFB" w:rsidRDefault="002A6BFB" w:rsidP="002A6BFB">
      <w:pPr>
        <w:spacing w:after="0"/>
        <w:rPr>
          <w:lang w:val="en-US"/>
        </w:rPr>
      </w:pPr>
      <w:r w:rsidRPr="002A6BFB">
        <w:rPr>
          <w:lang w:val="en-US"/>
        </w:rPr>
        <w:t>Kapa Oil Refineries Ltd</w:t>
      </w:r>
    </w:p>
    <w:p w:rsidR="002A6BFB" w:rsidRPr="002A6BFB" w:rsidRDefault="002A6BFB" w:rsidP="002A6BFB">
      <w:pPr>
        <w:spacing w:after="0"/>
        <w:rPr>
          <w:lang w:val="en-US"/>
        </w:rPr>
      </w:pPr>
      <w:proofErr w:type="spellStart"/>
      <w:r w:rsidRPr="002A6BFB">
        <w:rPr>
          <w:lang w:val="en-US"/>
        </w:rPr>
        <w:t>Kartasi</w:t>
      </w:r>
      <w:proofErr w:type="spellEnd"/>
      <w:r w:rsidRPr="002A6BFB">
        <w:rPr>
          <w:lang w:val="en-US"/>
        </w:rPr>
        <w:t xml:space="preserve"> Industries Ltd</w:t>
      </w:r>
    </w:p>
    <w:p w:rsidR="002A6BFB" w:rsidRPr="002A6BFB" w:rsidRDefault="002A6BFB" w:rsidP="002A6BFB">
      <w:pPr>
        <w:spacing w:after="0"/>
        <w:rPr>
          <w:lang w:val="en-US"/>
        </w:rPr>
      </w:pPr>
      <w:proofErr w:type="spellStart"/>
      <w:r w:rsidRPr="002A6BFB">
        <w:rPr>
          <w:lang w:val="en-US"/>
        </w:rPr>
        <w:t>Kenafric</w:t>
      </w:r>
      <w:proofErr w:type="spellEnd"/>
      <w:r w:rsidRPr="002A6BFB">
        <w:rPr>
          <w:lang w:val="en-US"/>
        </w:rPr>
        <w:t xml:space="preserve"> Manufacturing Limited</w:t>
      </w:r>
    </w:p>
    <w:p w:rsidR="002A6BFB" w:rsidRPr="002A6BFB" w:rsidRDefault="002A6BFB" w:rsidP="002A6BFB">
      <w:pPr>
        <w:spacing w:after="0"/>
        <w:rPr>
          <w:lang w:val="en-US"/>
        </w:rPr>
      </w:pPr>
      <w:r w:rsidRPr="002A6BFB">
        <w:rPr>
          <w:lang w:val="en-US"/>
        </w:rPr>
        <w:t>Kenya Chemical Society</w:t>
      </w:r>
    </w:p>
    <w:p w:rsidR="002A6BFB" w:rsidRPr="002A6BFB" w:rsidRDefault="002A6BFB" w:rsidP="002A6BFB">
      <w:pPr>
        <w:spacing w:after="0"/>
        <w:rPr>
          <w:lang w:val="en-US"/>
        </w:rPr>
      </w:pPr>
      <w:r w:rsidRPr="002A6BFB">
        <w:rPr>
          <w:lang w:val="en-US"/>
        </w:rPr>
        <w:t>Kenya Industrial Research and Development Institute (KIRDI)</w:t>
      </w:r>
    </w:p>
    <w:p w:rsidR="002A6BFB" w:rsidRPr="002A6BFB" w:rsidRDefault="002A6BFB" w:rsidP="002A6BFB">
      <w:pPr>
        <w:spacing w:after="0"/>
        <w:rPr>
          <w:lang w:val="en-US"/>
        </w:rPr>
      </w:pPr>
      <w:r w:rsidRPr="002A6BFB">
        <w:rPr>
          <w:lang w:val="en-US"/>
        </w:rPr>
        <w:t>Kenya National Cleaner Production Centre (KNCPC)</w:t>
      </w:r>
    </w:p>
    <w:p w:rsidR="002A6BFB" w:rsidRPr="002A6BFB" w:rsidRDefault="002A6BFB" w:rsidP="002A6BFB">
      <w:pPr>
        <w:spacing w:after="0"/>
        <w:rPr>
          <w:lang w:val="en-US"/>
        </w:rPr>
      </w:pPr>
      <w:proofErr w:type="spellStart"/>
      <w:r w:rsidRPr="002A6BFB">
        <w:rPr>
          <w:lang w:val="en-US"/>
        </w:rPr>
        <w:t>Kimfay</w:t>
      </w:r>
      <w:proofErr w:type="spellEnd"/>
      <w:r w:rsidRPr="002A6BFB">
        <w:rPr>
          <w:lang w:val="en-US"/>
        </w:rPr>
        <w:t xml:space="preserve"> East Africa Limited</w:t>
      </w:r>
    </w:p>
    <w:p w:rsidR="002A6BFB" w:rsidRPr="002A6BFB" w:rsidRDefault="002A6BFB" w:rsidP="002A6BFB">
      <w:pPr>
        <w:spacing w:after="0"/>
        <w:rPr>
          <w:lang w:val="en-US"/>
        </w:rPr>
      </w:pPr>
      <w:proofErr w:type="spellStart"/>
      <w:r w:rsidRPr="002A6BFB">
        <w:rPr>
          <w:lang w:val="en-US"/>
        </w:rPr>
        <w:t>Pelikan</w:t>
      </w:r>
      <w:proofErr w:type="spellEnd"/>
      <w:r w:rsidRPr="002A6BFB">
        <w:rPr>
          <w:lang w:val="en-US"/>
        </w:rPr>
        <w:t xml:space="preserve"> Middle East &amp; Africa</w:t>
      </w:r>
    </w:p>
    <w:p w:rsidR="002A6BFB" w:rsidRPr="002A6BFB" w:rsidRDefault="002A6BFB" w:rsidP="002A6BFB">
      <w:pPr>
        <w:spacing w:after="0"/>
        <w:rPr>
          <w:lang w:val="en-US"/>
        </w:rPr>
      </w:pPr>
      <w:proofErr w:type="spellStart"/>
      <w:r w:rsidRPr="002A6BFB">
        <w:rPr>
          <w:lang w:val="en-US"/>
        </w:rPr>
        <w:t>Silpack</w:t>
      </w:r>
      <w:proofErr w:type="spellEnd"/>
      <w:r w:rsidRPr="002A6BFB">
        <w:rPr>
          <w:lang w:val="en-US"/>
        </w:rPr>
        <w:t xml:space="preserve"> Industries Limited</w:t>
      </w:r>
    </w:p>
    <w:p w:rsidR="002A6BFB" w:rsidRPr="002A6BFB" w:rsidRDefault="002A6BFB" w:rsidP="002A6BFB">
      <w:pPr>
        <w:spacing w:after="0"/>
        <w:rPr>
          <w:lang w:val="en-US"/>
        </w:rPr>
      </w:pPr>
      <w:r w:rsidRPr="002A6BFB">
        <w:rPr>
          <w:lang w:val="en-US"/>
        </w:rPr>
        <w:t xml:space="preserve">Technical University </w:t>
      </w:r>
      <w:proofErr w:type="gramStart"/>
      <w:r w:rsidRPr="002A6BFB">
        <w:rPr>
          <w:lang w:val="en-US"/>
        </w:rPr>
        <w:t>Of</w:t>
      </w:r>
      <w:proofErr w:type="gramEnd"/>
      <w:r w:rsidRPr="002A6BFB">
        <w:rPr>
          <w:lang w:val="en-US"/>
        </w:rPr>
        <w:t xml:space="preserve"> Kenya</w:t>
      </w:r>
    </w:p>
    <w:p w:rsidR="002A6BFB" w:rsidRDefault="002A6BFB" w:rsidP="002A6BFB">
      <w:pPr>
        <w:spacing w:after="0"/>
        <w:rPr>
          <w:lang w:val="en-US"/>
        </w:rPr>
      </w:pPr>
      <w:proofErr w:type="spellStart"/>
      <w:r w:rsidRPr="002A6BFB">
        <w:rPr>
          <w:lang w:val="en-US"/>
        </w:rPr>
        <w:t>Twiga</w:t>
      </w:r>
      <w:proofErr w:type="spellEnd"/>
      <w:r w:rsidRPr="002A6BFB">
        <w:rPr>
          <w:lang w:val="en-US"/>
        </w:rPr>
        <w:t xml:space="preserve"> Stationers </w:t>
      </w:r>
      <w:proofErr w:type="gramStart"/>
      <w:r w:rsidRPr="002A6BFB">
        <w:rPr>
          <w:lang w:val="en-US"/>
        </w:rPr>
        <w:t>And</w:t>
      </w:r>
      <w:proofErr w:type="gramEnd"/>
      <w:r w:rsidRPr="002A6BFB">
        <w:rPr>
          <w:lang w:val="en-US"/>
        </w:rPr>
        <w:t xml:space="preserve"> Printers Limited</w:t>
      </w:r>
    </w:p>
    <w:p w:rsidR="001137D5" w:rsidRPr="00635C33" w:rsidRDefault="001137D5" w:rsidP="002A6BFB">
      <w:pPr>
        <w:spacing w:after="0"/>
      </w:pPr>
      <w:r w:rsidRPr="00635C33">
        <w:t>Kenya Bureau of Standards — Secretariat</w:t>
      </w:r>
    </w:p>
    <w:p w:rsidR="001137D5" w:rsidRPr="00635C33" w:rsidRDefault="001137D5" w:rsidP="00635C33">
      <w:pPr>
        <w:pStyle w:val="revisionKS"/>
      </w:pPr>
      <w:r w:rsidRPr="00635C33">
        <w:t>REVISION OF KENYA STANDARDS</w:t>
      </w:r>
    </w:p>
    <w:p w:rsidR="00C20B16" w:rsidRPr="00C20B16" w:rsidRDefault="001137D5" w:rsidP="00DB0A7D">
      <w:r w:rsidRPr="00C20B16">
        <w:t>In order to keep abreast of progress in industry, Kenya Standards shall be regularly reviewed.  Suggestions for improvements to published standards, addressed to the Managing Director, Kenya Bureau of Standards, are welcome.</w:t>
      </w:r>
    </w:p>
    <w:p w:rsidR="001137D5" w:rsidRPr="00C20B16" w:rsidRDefault="001137D5" w:rsidP="0075380C">
      <w:pPr>
        <w:pStyle w:val="KEBScopyright1"/>
      </w:pPr>
      <w:r w:rsidRPr="00C20B16">
        <w:t xml:space="preserve">© Kenya Bureau of Standards, </w:t>
      </w:r>
      <w:r w:rsidR="002A6BFB">
        <w:t>2020</w:t>
      </w:r>
    </w:p>
    <w:p w:rsidR="0069693D" w:rsidRDefault="001137D5" w:rsidP="005B7602">
      <w:pPr>
        <w:pStyle w:val="KEBSCopyright2"/>
      </w:pPr>
      <w:r w:rsidRPr="00C20B16">
        <w:t xml:space="preserve">Copyright. Users are reminded that by virtue of Section 25 of the Copyright Act, Cap. 130 of </w:t>
      </w:r>
      <w:r w:rsidR="002001BA" w:rsidRPr="00C20B16">
        <w:t>2001 of</w:t>
      </w:r>
      <w:r w:rsidRPr="00C20B16">
        <w:t xml:space="preserve"> the Laws of Kenya, copyright subsists in all Kenya Standards and except as provided under Section 25 of this Act, no Kenya Standard produced by Kenya Bureau of Standards may be reproduced, stored in a retrieval system in any form or transmitted by any means without prior permission in writing from the Managing Director.</w:t>
      </w:r>
      <w:r w:rsidR="0069693D">
        <w:br w:type="page"/>
      </w:r>
    </w:p>
    <w:p w:rsidR="001137D5" w:rsidRDefault="00CE4D6F" w:rsidP="00EC4F0C">
      <w:pPr>
        <w:pStyle w:val="MainCoverTitle"/>
      </w:pPr>
      <w:permStart w:id="1197083112" w:edGrp="everyone"/>
      <w:r>
        <w:lastRenderedPageBreak/>
        <w:t>B</w:t>
      </w:r>
      <w:r w:rsidRPr="002A6BFB">
        <w:t xml:space="preserve">eds </w:t>
      </w:r>
      <w:r w:rsidR="002A6BFB" w:rsidRPr="002A6BFB">
        <w:t>made from corrugated fibre board —Specification</w:t>
      </w:r>
      <w:permEnd w:id="1197083112"/>
    </w:p>
    <w:tbl>
      <w:tblPr>
        <w:tblStyle w:val="tableAddress"/>
        <w:tblW w:w="0" w:type="auto"/>
        <w:tblLook w:val="04A0" w:firstRow="1" w:lastRow="0" w:firstColumn="1" w:lastColumn="0" w:noHBand="0" w:noVBand="1"/>
      </w:tblPr>
      <w:tblGrid>
        <w:gridCol w:w="709"/>
        <w:gridCol w:w="7796"/>
      </w:tblGrid>
      <w:tr w:rsidR="00BC3A47" w:rsidRPr="002D0370" w:rsidTr="00BC3A47">
        <w:tc>
          <w:tcPr>
            <w:tcW w:w="8505" w:type="dxa"/>
            <w:gridSpan w:val="2"/>
          </w:tcPr>
          <w:p w:rsidR="00BC3A47" w:rsidRPr="002D0370" w:rsidRDefault="00BC3A47" w:rsidP="00BC3A47">
            <w:pPr>
              <w:pStyle w:val="Address"/>
            </w:pPr>
            <w:r w:rsidRPr="002D0370">
              <w:t>Kenya Bureau of Standards,</w:t>
            </w:r>
            <w:r>
              <w:t xml:space="preserve"> </w:t>
            </w:r>
            <w:r w:rsidRPr="002D0370">
              <w:t>Popo Road, Off Mombasa Road,</w:t>
            </w:r>
            <w:r w:rsidRPr="002D0370">
              <w:br/>
              <w:t>P.O. Box 54974 - 00200, Nairobi, Kenya</w:t>
            </w:r>
          </w:p>
        </w:tc>
      </w:tr>
      <w:tr w:rsidR="00BC3A47" w:rsidRPr="002D0370" w:rsidTr="00BC3A47">
        <w:tc>
          <w:tcPr>
            <w:tcW w:w="709" w:type="dxa"/>
          </w:tcPr>
          <w:p w:rsidR="00BC3A47" w:rsidRPr="002D0370" w:rsidRDefault="00BC3A47" w:rsidP="00BC3A47">
            <w:pPr>
              <w:pStyle w:val="Tabletext9"/>
            </w:pPr>
            <w:r w:rsidRPr="002D0370">
              <w:rPr>
                <w:noProof/>
                <w:lang w:eastAsia="en-GB"/>
              </w:rPr>
              <w:drawing>
                <wp:inline distT="0" distB="0" distL="0" distR="0" wp14:anchorId="500ED146" wp14:editId="637F3B47">
                  <wp:extent cx="230696" cy="23337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630" cy="246463"/>
                          </a:xfrm>
                          <a:prstGeom prst="rect">
                            <a:avLst/>
                          </a:prstGeom>
                        </pic:spPr>
                      </pic:pic>
                    </a:graphicData>
                  </a:graphic>
                </wp:inline>
              </w:drawing>
            </w:r>
          </w:p>
        </w:tc>
        <w:tc>
          <w:tcPr>
            <w:tcW w:w="7796" w:type="dxa"/>
          </w:tcPr>
          <w:p w:rsidR="00BC3A47" w:rsidRPr="002D0370" w:rsidRDefault="00BC3A47" w:rsidP="00BC3A47">
            <w:pPr>
              <w:pStyle w:val="Tabletext9"/>
            </w:pPr>
            <w:r w:rsidRPr="002D0370">
              <w:t>+254 020 6948000, + 254 722202137, + 254 734600471</w:t>
            </w:r>
          </w:p>
        </w:tc>
      </w:tr>
      <w:tr w:rsidR="00BC3A47" w:rsidRPr="002D0370" w:rsidTr="00BC3A47">
        <w:tc>
          <w:tcPr>
            <w:tcW w:w="709" w:type="dxa"/>
          </w:tcPr>
          <w:p w:rsidR="00BC3A47" w:rsidRPr="002D0370" w:rsidRDefault="00BC3A47" w:rsidP="00BC3A47">
            <w:pPr>
              <w:pStyle w:val="Tabletext9"/>
            </w:pPr>
            <w:r w:rsidRPr="002D0370">
              <w:rPr>
                <w:noProof/>
                <w:lang w:eastAsia="en-GB"/>
              </w:rPr>
              <w:drawing>
                <wp:inline distT="0" distB="0" distL="0" distR="0" wp14:anchorId="2311EC42" wp14:editId="01A1752D">
                  <wp:extent cx="217805" cy="2178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2392" cy="222392"/>
                          </a:xfrm>
                          <a:prstGeom prst="rect">
                            <a:avLst/>
                          </a:prstGeom>
                        </pic:spPr>
                      </pic:pic>
                    </a:graphicData>
                  </a:graphic>
                </wp:inline>
              </w:drawing>
            </w:r>
          </w:p>
        </w:tc>
        <w:tc>
          <w:tcPr>
            <w:tcW w:w="7796" w:type="dxa"/>
          </w:tcPr>
          <w:p w:rsidR="00BC3A47" w:rsidRPr="002D0370" w:rsidRDefault="00BC3A47" w:rsidP="00BC3A47">
            <w:pPr>
              <w:pStyle w:val="Tabletext9"/>
            </w:pPr>
            <w:r w:rsidRPr="002D0370">
              <w:t>info@kebs.org</w:t>
            </w:r>
          </w:p>
        </w:tc>
      </w:tr>
      <w:tr w:rsidR="00BC3A47" w:rsidRPr="002D0370" w:rsidTr="00BC3A47">
        <w:tc>
          <w:tcPr>
            <w:tcW w:w="709" w:type="dxa"/>
          </w:tcPr>
          <w:p w:rsidR="00BC3A47" w:rsidRPr="002D0370" w:rsidRDefault="00ED1355" w:rsidP="00BC3A47">
            <w:pPr>
              <w:pStyle w:val="Tabletext9"/>
            </w:pPr>
            <w:r w:rsidRPr="00114EC6">
              <w:rPr>
                <w:noProof/>
                <w:lang w:eastAsia="en-GB"/>
              </w:rPr>
              <w:drawing>
                <wp:inline distT="0" distB="0" distL="0" distR="0" wp14:anchorId="2A18E09E" wp14:editId="176DD9C1">
                  <wp:extent cx="225425" cy="225425"/>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414" cy="245414"/>
                          </a:xfrm>
                          <a:prstGeom prst="rect">
                            <a:avLst/>
                          </a:prstGeom>
                        </pic:spPr>
                      </pic:pic>
                    </a:graphicData>
                  </a:graphic>
                </wp:inline>
              </w:drawing>
            </w:r>
          </w:p>
        </w:tc>
        <w:tc>
          <w:tcPr>
            <w:tcW w:w="7796" w:type="dxa"/>
          </w:tcPr>
          <w:p w:rsidR="00BC3A47" w:rsidRPr="002D0370" w:rsidRDefault="00BC3A47" w:rsidP="00BC3A47">
            <w:pPr>
              <w:pStyle w:val="Tabletext9"/>
            </w:pPr>
            <w:r w:rsidRPr="002D0370">
              <w:t>@</w:t>
            </w:r>
            <w:proofErr w:type="spellStart"/>
            <w:r w:rsidRPr="002D0370">
              <w:t>KEBS_ke</w:t>
            </w:r>
            <w:proofErr w:type="spellEnd"/>
          </w:p>
        </w:tc>
      </w:tr>
      <w:tr w:rsidR="00BC3A47" w:rsidRPr="002D0370" w:rsidTr="00BC3A47">
        <w:tc>
          <w:tcPr>
            <w:tcW w:w="709" w:type="dxa"/>
          </w:tcPr>
          <w:p w:rsidR="00BC3A47" w:rsidRPr="002D0370" w:rsidRDefault="00ED1355" w:rsidP="00BC3A47">
            <w:pPr>
              <w:pStyle w:val="Tabletext9"/>
            </w:pPr>
            <w:r>
              <w:rPr>
                <w:noProof/>
                <w:lang w:eastAsia="en-GB"/>
              </w:rPr>
              <w:drawing>
                <wp:inline distT="0" distB="0" distL="0" distR="0" wp14:anchorId="6C47839C" wp14:editId="0E90EC9A">
                  <wp:extent cx="225846" cy="225846"/>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9358" cy="229358"/>
                          </a:xfrm>
                          <a:prstGeom prst="rect">
                            <a:avLst/>
                          </a:prstGeom>
                          <a:noFill/>
                        </pic:spPr>
                      </pic:pic>
                    </a:graphicData>
                  </a:graphic>
                </wp:inline>
              </w:drawing>
            </w:r>
          </w:p>
        </w:tc>
        <w:tc>
          <w:tcPr>
            <w:tcW w:w="7796" w:type="dxa"/>
          </w:tcPr>
          <w:p w:rsidR="00BC3A47" w:rsidRPr="002D0370" w:rsidRDefault="00BC3A47" w:rsidP="00BC3A47">
            <w:pPr>
              <w:pStyle w:val="Tabletext9"/>
            </w:pPr>
            <w:proofErr w:type="spellStart"/>
            <w:r w:rsidRPr="002D0370">
              <w:t>kenya</w:t>
            </w:r>
            <w:proofErr w:type="spellEnd"/>
            <w:r w:rsidRPr="002D0370">
              <w:t xml:space="preserve"> bureau of standards (</w:t>
            </w:r>
            <w:proofErr w:type="spellStart"/>
            <w:r w:rsidRPr="002D0370">
              <w:t>kebs</w:t>
            </w:r>
            <w:proofErr w:type="spellEnd"/>
            <w:r w:rsidRPr="002D0370">
              <w:t xml:space="preserve">) </w:t>
            </w:r>
          </w:p>
        </w:tc>
      </w:tr>
    </w:tbl>
    <w:p w:rsidR="00BC3A47" w:rsidRDefault="00BC3A47" w:rsidP="00AA1839">
      <w:pPr>
        <w:pStyle w:val="PartTitle"/>
      </w:pPr>
      <w:r>
        <w:br w:type="page"/>
      </w:r>
    </w:p>
    <w:p w:rsidR="00BC3A47" w:rsidRDefault="00BC3A47" w:rsidP="00BC3A47">
      <w:pPr>
        <w:pStyle w:val="zzForeword"/>
        <w:rPr>
          <w:color w:val="auto"/>
        </w:rPr>
      </w:pPr>
      <w:bookmarkStart w:id="0" w:name="_Toc48894937"/>
      <w:r>
        <w:rPr>
          <w:color w:val="auto"/>
        </w:rPr>
        <w:lastRenderedPageBreak/>
        <w:t>Foreword</w:t>
      </w:r>
      <w:bookmarkEnd w:id="0"/>
    </w:p>
    <w:p w:rsidR="00211E4B" w:rsidRDefault="00BC3A47" w:rsidP="00AE4D1D">
      <w:pPr>
        <w:pStyle w:val="Foreword"/>
        <w:rPr>
          <w:color w:val="auto"/>
        </w:rPr>
      </w:pPr>
      <w:r w:rsidRPr="00AE4D1D">
        <w:rPr>
          <w:color w:val="auto"/>
        </w:rPr>
        <w:t xml:space="preserve">This Kenya Standard was prepared by </w:t>
      </w:r>
      <w:r w:rsidR="00092E6F" w:rsidRPr="00AE4D1D">
        <w:rPr>
          <w:color w:val="auto"/>
        </w:rPr>
        <w:t xml:space="preserve">the </w:t>
      </w:r>
      <w:r w:rsidR="00AE4D1D" w:rsidRPr="00AE4D1D">
        <w:rPr>
          <w:color w:val="auto"/>
        </w:rPr>
        <w:t xml:space="preserve">Paper and paper products </w:t>
      </w:r>
      <w:r w:rsidRPr="00AE4D1D">
        <w:rPr>
          <w:color w:val="auto"/>
        </w:rPr>
        <w:t>Technical Committee under the guidance of the Standards Projects Committee, and it is in accordance with the procedures of the Kenya Bureau of Standards</w:t>
      </w:r>
      <w:permStart w:id="1610029423" w:edGrp="everyone"/>
    </w:p>
    <w:p w:rsidR="00AE4D1D" w:rsidRPr="00AE4D1D" w:rsidRDefault="00CE4D6F" w:rsidP="00AE4D1D">
      <w:pPr>
        <w:pStyle w:val="Foreword"/>
        <w:rPr>
          <w:color w:val="auto"/>
        </w:rPr>
      </w:pPr>
      <w:r>
        <w:rPr>
          <w:color w:val="auto"/>
        </w:rPr>
        <w:t>B</w:t>
      </w:r>
      <w:r w:rsidR="00AE4D1D" w:rsidRPr="00AE4D1D">
        <w:rPr>
          <w:color w:val="auto"/>
        </w:rPr>
        <w:t xml:space="preserve">ed made from corrugated fibre board are manufactured to address the </w:t>
      </w:r>
      <w:r w:rsidR="00C67FA9" w:rsidRPr="00AE4D1D">
        <w:rPr>
          <w:color w:val="auto"/>
        </w:rPr>
        <w:t xml:space="preserve">shortage </w:t>
      </w:r>
      <w:r w:rsidR="00C67FA9">
        <w:rPr>
          <w:color w:val="auto"/>
        </w:rPr>
        <w:t>of</w:t>
      </w:r>
      <w:r w:rsidR="00C55F47">
        <w:rPr>
          <w:color w:val="auto"/>
        </w:rPr>
        <w:t xml:space="preserve"> </w:t>
      </w:r>
      <w:r w:rsidR="00C67FA9">
        <w:rPr>
          <w:color w:val="auto"/>
        </w:rPr>
        <w:t>beds in</w:t>
      </w:r>
      <w:r w:rsidR="00C55F47">
        <w:rPr>
          <w:color w:val="auto"/>
        </w:rPr>
        <w:t xml:space="preserve"> isolation centres such as hospitals and homes</w:t>
      </w:r>
      <w:r w:rsidR="00C67FA9">
        <w:rPr>
          <w:color w:val="auto"/>
        </w:rPr>
        <w:t xml:space="preserve">. </w:t>
      </w:r>
      <w:r w:rsidR="00C55F47">
        <w:rPr>
          <w:color w:val="auto"/>
        </w:rPr>
        <w:t>Paper and board</w:t>
      </w:r>
      <w:r w:rsidR="00AE4D1D" w:rsidRPr="00AE4D1D">
        <w:rPr>
          <w:color w:val="auto"/>
        </w:rPr>
        <w:t xml:space="preserve"> manufactures </w:t>
      </w:r>
      <w:r w:rsidR="00C55F47" w:rsidRPr="00AE4D1D">
        <w:rPr>
          <w:color w:val="auto"/>
        </w:rPr>
        <w:t>ha</w:t>
      </w:r>
      <w:r w:rsidR="00C55F47">
        <w:rPr>
          <w:color w:val="auto"/>
        </w:rPr>
        <w:t>ve</w:t>
      </w:r>
      <w:r w:rsidR="00C67FA9">
        <w:rPr>
          <w:color w:val="auto"/>
        </w:rPr>
        <w:t xml:space="preserve"> </w:t>
      </w:r>
      <w:r w:rsidR="00AE4D1D" w:rsidRPr="00AE4D1D">
        <w:rPr>
          <w:color w:val="auto"/>
        </w:rPr>
        <w:t>come up with a recyclable, lightweight and cost-effective solution of bed</w:t>
      </w:r>
      <w:r w:rsidR="00C55F47">
        <w:rPr>
          <w:color w:val="auto"/>
        </w:rPr>
        <w:t>s</w:t>
      </w:r>
      <w:r w:rsidR="00AE4D1D" w:rsidRPr="00AE4D1D">
        <w:rPr>
          <w:color w:val="auto"/>
        </w:rPr>
        <w:t xml:space="preserve"> made of corrugated </w:t>
      </w:r>
      <w:r w:rsidR="00C67FA9" w:rsidRPr="00AE4D1D">
        <w:rPr>
          <w:color w:val="auto"/>
        </w:rPr>
        <w:t>fibreboard</w:t>
      </w:r>
      <w:r w:rsidR="00AE4D1D" w:rsidRPr="00AE4D1D">
        <w:rPr>
          <w:color w:val="auto"/>
        </w:rPr>
        <w:t>.</w:t>
      </w:r>
    </w:p>
    <w:p w:rsidR="00AE4D1D" w:rsidRPr="00AE4D1D" w:rsidRDefault="00AE4D1D" w:rsidP="00AE4D1D">
      <w:pPr>
        <w:pStyle w:val="Foreword"/>
        <w:rPr>
          <w:color w:val="auto"/>
        </w:rPr>
      </w:pPr>
      <w:r w:rsidRPr="00AE4D1D">
        <w:rPr>
          <w:color w:val="auto"/>
        </w:rPr>
        <w:t xml:space="preserve">The bed can withstand up to 300 kgs, and can be assembled easily. The bed can also be sanitized and withstand daily moping. </w:t>
      </w:r>
    </w:p>
    <w:p w:rsidR="00AE4D1D" w:rsidRPr="00AE4D1D" w:rsidRDefault="00AE4D1D" w:rsidP="00AE4D1D">
      <w:pPr>
        <w:pStyle w:val="Foreword"/>
        <w:rPr>
          <w:color w:val="auto"/>
        </w:rPr>
      </w:pPr>
      <w:r w:rsidRPr="00AE4D1D">
        <w:rPr>
          <w:color w:val="auto"/>
        </w:rPr>
        <w:t>This standard shall be useful to manufacturers of beds made from corrugated fibre</w:t>
      </w:r>
      <w:r w:rsidR="004D09FD">
        <w:rPr>
          <w:color w:val="auto"/>
        </w:rPr>
        <w:t xml:space="preserve"> boards</w:t>
      </w:r>
      <w:r w:rsidRPr="00AE4D1D">
        <w:rPr>
          <w:color w:val="auto"/>
        </w:rPr>
        <w:t xml:space="preserve">, hospitals, </w:t>
      </w:r>
      <w:r w:rsidR="004D09FD">
        <w:rPr>
          <w:color w:val="auto"/>
        </w:rPr>
        <w:t>isolation</w:t>
      </w:r>
      <w:r w:rsidR="004D09FD" w:rsidRPr="00AE4D1D">
        <w:rPr>
          <w:color w:val="auto"/>
        </w:rPr>
        <w:t xml:space="preserve"> </w:t>
      </w:r>
      <w:r w:rsidRPr="00AE4D1D">
        <w:rPr>
          <w:color w:val="auto"/>
        </w:rPr>
        <w:t>centers, other relevant stakeholders.</w:t>
      </w:r>
    </w:p>
    <w:p w:rsidR="00AE4D1D" w:rsidRPr="00AE4D1D" w:rsidRDefault="00AE4D1D" w:rsidP="00AE4D1D">
      <w:pPr>
        <w:pStyle w:val="Foreword"/>
        <w:rPr>
          <w:color w:val="auto"/>
        </w:rPr>
      </w:pPr>
      <w:r w:rsidRPr="00AE4D1D">
        <w:rPr>
          <w:color w:val="auto"/>
        </w:rPr>
        <w:t xml:space="preserve">The parameters covered in the Standard, include the, the grammage, dimension, </w:t>
      </w:r>
      <w:r w:rsidR="004D09FD">
        <w:rPr>
          <w:color w:val="auto"/>
        </w:rPr>
        <w:t xml:space="preserve">load </w:t>
      </w:r>
      <w:r w:rsidR="00C67FA9">
        <w:rPr>
          <w:color w:val="auto"/>
        </w:rPr>
        <w:t>capacity, moisture</w:t>
      </w:r>
      <w:r w:rsidR="004D09FD">
        <w:rPr>
          <w:color w:val="auto"/>
        </w:rPr>
        <w:t xml:space="preserve"> content among others</w:t>
      </w:r>
      <w:r w:rsidRPr="00AE4D1D">
        <w:rPr>
          <w:color w:val="auto"/>
        </w:rPr>
        <w:t>.</w:t>
      </w:r>
    </w:p>
    <w:p w:rsidR="00AE4D1D" w:rsidRPr="00AE4D1D" w:rsidRDefault="00AE4D1D" w:rsidP="00AE4D1D">
      <w:pPr>
        <w:pStyle w:val="Foreword"/>
        <w:rPr>
          <w:color w:val="auto"/>
        </w:rPr>
      </w:pPr>
      <w:r w:rsidRPr="00AE4D1D">
        <w:rPr>
          <w:color w:val="auto"/>
        </w:rPr>
        <w:t>In the preparation of this Kenya standard, reference was made to the following document:</w:t>
      </w:r>
    </w:p>
    <w:p w:rsidR="00AE4D1D" w:rsidRPr="00AE4D1D" w:rsidRDefault="00AE4D1D" w:rsidP="00AE4D1D">
      <w:pPr>
        <w:pStyle w:val="Foreword"/>
        <w:rPr>
          <w:color w:val="auto"/>
        </w:rPr>
      </w:pPr>
      <w:r w:rsidRPr="00AE4D1D">
        <w:rPr>
          <w:color w:val="auto"/>
        </w:rPr>
        <w:t xml:space="preserve">KS EAS 865 </w:t>
      </w:r>
      <w:r w:rsidRPr="00AE4D1D">
        <w:rPr>
          <w:color w:val="auto"/>
        </w:rPr>
        <w:tab/>
        <w:t>Specification for corrugated fibre boxes</w:t>
      </w:r>
    </w:p>
    <w:p w:rsidR="00092E6F" w:rsidRPr="00AE4D1D" w:rsidRDefault="00092E6F" w:rsidP="00AE4D1D">
      <w:pPr>
        <w:pStyle w:val="Foreword"/>
        <w:rPr>
          <w:color w:val="auto"/>
        </w:rPr>
      </w:pPr>
      <w:r w:rsidRPr="00AE4D1D">
        <w:rPr>
          <w:color w:val="auto"/>
        </w:rPr>
        <w:t xml:space="preserve">Acknowledgement is hereby made for the assistance derived from this (these) source </w:t>
      </w:r>
    </w:p>
    <w:permEnd w:id="1610029423"/>
    <w:p w:rsidR="00330CD1" w:rsidRDefault="00330CD1" w:rsidP="00FE4597">
      <w:pPr>
        <w:pStyle w:val="HelpNotes"/>
        <w:sectPr w:rsidR="00330CD1" w:rsidSect="00F96EF2">
          <w:headerReference w:type="even" r:id="rId19"/>
          <w:headerReference w:type="default" r:id="rId20"/>
          <w:footerReference w:type="even" r:id="rId21"/>
          <w:footerReference w:type="default" r:id="rId22"/>
          <w:headerReference w:type="first" r:id="rId23"/>
          <w:footerReference w:type="first" r:id="rId24"/>
          <w:type w:val="evenPage"/>
          <w:pgSz w:w="11906" w:h="16838" w:code="9"/>
          <w:pgMar w:top="794" w:right="737" w:bottom="567" w:left="851" w:header="720" w:footer="284" w:gutter="567"/>
          <w:pgNumType w:fmt="lowerRoman" w:start="1"/>
          <w:cols w:space="720"/>
        </w:sectPr>
      </w:pPr>
    </w:p>
    <w:p w:rsidR="00EC4B78" w:rsidRDefault="00EC4B78" w:rsidP="009B4274">
      <w:pPr>
        <w:pStyle w:val="zzContents"/>
        <w:tabs>
          <w:tab w:val="right" w:pos="9356"/>
        </w:tabs>
      </w:pPr>
      <w:permStart w:id="1195188" w:edGrp="everyone"/>
      <w:r>
        <w:lastRenderedPageBreak/>
        <w:t>Contents</w:t>
      </w:r>
      <w:r>
        <w:tab/>
      </w:r>
      <w:r>
        <w:rPr>
          <w:b w:val="0"/>
          <w:sz w:val="20"/>
        </w:rPr>
        <w:t>Page</w:t>
      </w:r>
    </w:p>
    <w:bookmarkStart w:id="1" w:name="_GoBack"/>
    <w:bookmarkEnd w:id="1"/>
    <w:p w:rsidR="00E0306A" w:rsidRDefault="00EC4B78">
      <w:pPr>
        <w:pStyle w:val="TOC1"/>
        <w:rPr>
          <w:rFonts w:asciiTheme="minorHAnsi" w:eastAsiaTheme="minorEastAsia" w:hAnsiTheme="minorHAnsi" w:cstheme="minorBidi"/>
          <w:b w:val="0"/>
          <w:sz w:val="22"/>
          <w:szCs w:val="22"/>
          <w:lang w:eastAsia="en-GB"/>
        </w:rPr>
      </w:pPr>
      <w:r>
        <w:fldChar w:fldCharType="begin"/>
      </w:r>
      <w:r>
        <w:instrText xml:space="preserve"> TOC \o "1-3" \h \z \t "ANNEX,1,Introduction,1,zzBiblio,1,zzForeword,1" </w:instrText>
      </w:r>
      <w:r>
        <w:fldChar w:fldCharType="separate"/>
      </w:r>
      <w:hyperlink w:anchor="_Toc48894937" w:history="1">
        <w:r w:rsidR="00E0306A" w:rsidRPr="00632A39">
          <w:rPr>
            <w:rStyle w:val="Hyperlink"/>
          </w:rPr>
          <w:t>Foreword</w:t>
        </w:r>
        <w:r w:rsidR="00E0306A">
          <w:rPr>
            <w:webHidden/>
          </w:rPr>
          <w:tab/>
        </w:r>
        <w:r w:rsidR="00E0306A">
          <w:rPr>
            <w:webHidden/>
          </w:rPr>
          <w:fldChar w:fldCharType="begin"/>
        </w:r>
        <w:r w:rsidR="00E0306A">
          <w:rPr>
            <w:webHidden/>
          </w:rPr>
          <w:instrText xml:space="preserve"> PAGEREF _Toc48894937 \h </w:instrText>
        </w:r>
        <w:r w:rsidR="00E0306A">
          <w:rPr>
            <w:webHidden/>
          </w:rPr>
        </w:r>
        <w:r w:rsidR="00E0306A">
          <w:rPr>
            <w:webHidden/>
          </w:rPr>
          <w:fldChar w:fldCharType="separate"/>
        </w:r>
        <w:r w:rsidR="00E0306A">
          <w:rPr>
            <w:webHidden/>
          </w:rPr>
          <w:t>iv</w:t>
        </w:r>
        <w:r w:rsidR="00E0306A">
          <w:rPr>
            <w:webHidden/>
          </w:rPr>
          <w:fldChar w:fldCharType="end"/>
        </w:r>
      </w:hyperlink>
    </w:p>
    <w:p w:rsidR="00E0306A" w:rsidRDefault="00E0306A">
      <w:pPr>
        <w:pStyle w:val="TOC1"/>
        <w:rPr>
          <w:rFonts w:asciiTheme="minorHAnsi" w:eastAsiaTheme="minorEastAsia" w:hAnsiTheme="minorHAnsi" w:cstheme="minorBidi"/>
          <w:b w:val="0"/>
          <w:sz w:val="22"/>
          <w:szCs w:val="22"/>
          <w:lang w:eastAsia="en-GB"/>
        </w:rPr>
      </w:pPr>
      <w:hyperlink w:anchor="_Toc48894938" w:history="1">
        <w:r w:rsidRPr="00632A39">
          <w:rPr>
            <w:rStyle w:val="Hyperlink"/>
            <w:bCs/>
          </w:rPr>
          <w:t>1</w:t>
        </w:r>
        <w:r>
          <w:rPr>
            <w:rFonts w:asciiTheme="minorHAnsi" w:eastAsiaTheme="minorEastAsia" w:hAnsiTheme="minorHAnsi" w:cstheme="minorBidi"/>
            <w:b w:val="0"/>
            <w:sz w:val="22"/>
            <w:szCs w:val="22"/>
            <w:lang w:eastAsia="en-GB"/>
          </w:rPr>
          <w:tab/>
        </w:r>
        <w:r w:rsidRPr="00632A39">
          <w:rPr>
            <w:rStyle w:val="Hyperlink"/>
            <w:bCs/>
          </w:rPr>
          <w:t>Scope</w:t>
        </w:r>
        <w:r>
          <w:rPr>
            <w:webHidden/>
          </w:rPr>
          <w:tab/>
        </w:r>
        <w:r>
          <w:rPr>
            <w:webHidden/>
          </w:rPr>
          <w:fldChar w:fldCharType="begin"/>
        </w:r>
        <w:r>
          <w:rPr>
            <w:webHidden/>
          </w:rPr>
          <w:instrText xml:space="preserve"> PAGEREF _Toc48894938 \h </w:instrText>
        </w:r>
        <w:r>
          <w:rPr>
            <w:webHidden/>
          </w:rPr>
        </w:r>
        <w:r>
          <w:rPr>
            <w:webHidden/>
          </w:rPr>
          <w:fldChar w:fldCharType="separate"/>
        </w:r>
        <w:r>
          <w:rPr>
            <w:webHidden/>
          </w:rPr>
          <w:t>1</w:t>
        </w:r>
        <w:r>
          <w:rPr>
            <w:webHidden/>
          </w:rPr>
          <w:fldChar w:fldCharType="end"/>
        </w:r>
      </w:hyperlink>
    </w:p>
    <w:p w:rsidR="00E0306A" w:rsidRDefault="00E0306A">
      <w:pPr>
        <w:pStyle w:val="TOC1"/>
        <w:rPr>
          <w:rFonts w:asciiTheme="minorHAnsi" w:eastAsiaTheme="minorEastAsia" w:hAnsiTheme="minorHAnsi" w:cstheme="minorBidi"/>
          <w:b w:val="0"/>
          <w:sz w:val="22"/>
          <w:szCs w:val="22"/>
          <w:lang w:eastAsia="en-GB"/>
        </w:rPr>
      </w:pPr>
      <w:hyperlink w:anchor="_Toc48894939" w:history="1">
        <w:r w:rsidRPr="00632A39">
          <w:rPr>
            <w:rStyle w:val="Hyperlink"/>
            <w:bCs/>
          </w:rPr>
          <w:t>2</w:t>
        </w:r>
        <w:r>
          <w:rPr>
            <w:rFonts w:asciiTheme="minorHAnsi" w:eastAsiaTheme="minorEastAsia" w:hAnsiTheme="minorHAnsi" w:cstheme="minorBidi"/>
            <w:b w:val="0"/>
            <w:sz w:val="22"/>
            <w:szCs w:val="22"/>
            <w:lang w:eastAsia="en-GB"/>
          </w:rPr>
          <w:tab/>
        </w:r>
        <w:r w:rsidRPr="00632A39">
          <w:rPr>
            <w:rStyle w:val="Hyperlink"/>
            <w:bCs/>
          </w:rPr>
          <w:t>Normative references</w:t>
        </w:r>
        <w:r>
          <w:rPr>
            <w:webHidden/>
          </w:rPr>
          <w:tab/>
        </w:r>
        <w:r>
          <w:rPr>
            <w:webHidden/>
          </w:rPr>
          <w:fldChar w:fldCharType="begin"/>
        </w:r>
        <w:r>
          <w:rPr>
            <w:webHidden/>
          </w:rPr>
          <w:instrText xml:space="preserve"> PAGEREF _Toc48894939 \h </w:instrText>
        </w:r>
        <w:r>
          <w:rPr>
            <w:webHidden/>
          </w:rPr>
        </w:r>
        <w:r>
          <w:rPr>
            <w:webHidden/>
          </w:rPr>
          <w:fldChar w:fldCharType="separate"/>
        </w:r>
        <w:r>
          <w:rPr>
            <w:webHidden/>
          </w:rPr>
          <w:t>1</w:t>
        </w:r>
        <w:r>
          <w:rPr>
            <w:webHidden/>
          </w:rPr>
          <w:fldChar w:fldCharType="end"/>
        </w:r>
      </w:hyperlink>
    </w:p>
    <w:p w:rsidR="00E0306A" w:rsidRDefault="00E0306A">
      <w:pPr>
        <w:pStyle w:val="TOC1"/>
        <w:rPr>
          <w:rFonts w:asciiTheme="minorHAnsi" w:eastAsiaTheme="minorEastAsia" w:hAnsiTheme="minorHAnsi" w:cstheme="minorBidi"/>
          <w:b w:val="0"/>
          <w:sz w:val="22"/>
          <w:szCs w:val="22"/>
          <w:lang w:eastAsia="en-GB"/>
        </w:rPr>
      </w:pPr>
      <w:hyperlink w:anchor="_Toc48894940" w:history="1">
        <w:r w:rsidRPr="00632A39">
          <w:rPr>
            <w:rStyle w:val="Hyperlink"/>
            <w:bCs/>
          </w:rPr>
          <w:t>3</w:t>
        </w:r>
        <w:r>
          <w:rPr>
            <w:rFonts w:asciiTheme="minorHAnsi" w:eastAsiaTheme="minorEastAsia" w:hAnsiTheme="minorHAnsi" w:cstheme="minorBidi"/>
            <w:b w:val="0"/>
            <w:sz w:val="22"/>
            <w:szCs w:val="22"/>
            <w:lang w:eastAsia="en-GB"/>
          </w:rPr>
          <w:tab/>
        </w:r>
        <w:r w:rsidRPr="00632A39">
          <w:rPr>
            <w:rStyle w:val="Hyperlink"/>
            <w:bCs/>
          </w:rPr>
          <w:t>Terms and definitions</w:t>
        </w:r>
        <w:r>
          <w:rPr>
            <w:webHidden/>
          </w:rPr>
          <w:tab/>
        </w:r>
        <w:r>
          <w:rPr>
            <w:webHidden/>
          </w:rPr>
          <w:fldChar w:fldCharType="begin"/>
        </w:r>
        <w:r>
          <w:rPr>
            <w:webHidden/>
          </w:rPr>
          <w:instrText xml:space="preserve"> PAGEREF _Toc48894940 \h </w:instrText>
        </w:r>
        <w:r>
          <w:rPr>
            <w:webHidden/>
          </w:rPr>
        </w:r>
        <w:r>
          <w:rPr>
            <w:webHidden/>
          </w:rPr>
          <w:fldChar w:fldCharType="separate"/>
        </w:r>
        <w:r>
          <w:rPr>
            <w:webHidden/>
          </w:rPr>
          <w:t>1</w:t>
        </w:r>
        <w:r>
          <w:rPr>
            <w:webHidden/>
          </w:rPr>
          <w:fldChar w:fldCharType="end"/>
        </w:r>
      </w:hyperlink>
    </w:p>
    <w:p w:rsidR="00E0306A" w:rsidRDefault="00E0306A">
      <w:pPr>
        <w:pStyle w:val="TOC1"/>
        <w:rPr>
          <w:rFonts w:asciiTheme="minorHAnsi" w:eastAsiaTheme="minorEastAsia" w:hAnsiTheme="minorHAnsi" w:cstheme="minorBidi"/>
          <w:b w:val="0"/>
          <w:sz w:val="22"/>
          <w:szCs w:val="22"/>
          <w:lang w:eastAsia="en-GB"/>
        </w:rPr>
      </w:pPr>
      <w:hyperlink w:anchor="_Toc48894941" w:history="1">
        <w:r w:rsidRPr="00632A39">
          <w:rPr>
            <w:rStyle w:val="Hyperlink"/>
            <w:bCs/>
          </w:rPr>
          <w:t>4</w:t>
        </w:r>
        <w:r>
          <w:rPr>
            <w:rFonts w:asciiTheme="minorHAnsi" w:eastAsiaTheme="minorEastAsia" w:hAnsiTheme="minorHAnsi" w:cstheme="minorBidi"/>
            <w:b w:val="0"/>
            <w:sz w:val="22"/>
            <w:szCs w:val="22"/>
            <w:lang w:eastAsia="en-GB"/>
          </w:rPr>
          <w:tab/>
        </w:r>
        <w:r w:rsidRPr="00632A39">
          <w:rPr>
            <w:rStyle w:val="Hyperlink"/>
            <w:bCs/>
          </w:rPr>
          <w:t>Requirements</w:t>
        </w:r>
        <w:r>
          <w:rPr>
            <w:webHidden/>
          </w:rPr>
          <w:tab/>
        </w:r>
        <w:r>
          <w:rPr>
            <w:webHidden/>
          </w:rPr>
          <w:fldChar w:fldCharType="begin"/>
        </w:r>
        <w:r>
          <w:rPr>
            <w:webHidden/>
          </w:rPr>
          <w:instrText xml:space="preserve"> PAGEREF _Toc48894941 \h </w:instrText>
        </w:r>
        <w:r>
          <w:rPr>
            <w:webHidden/>
          </w:rPr>
        </w:r>
        <w:r>
          <w:rPr>
            <w:webHidden/>
          </w:rPr>
          <w:fldChar w:fldCharType="separate"/>
        </w:r>
        <w:r>
          <w:rPr>
            <w:webHidden/>
          </w:rPr>
          <w:t>3</w:t>
        </w:r>
        <w:r>
          <w:rPr>
            <w:webHidden/>
          </w:rPr>
          <w:fldChar w:fldCharType="end"/>
        </w:r>
      </w:hyperlink>
    </w:p>
    <w:p w:rsidR="00E0306A" w:rsidRDefault="00E0306A">
      <w:pPr>
        <w:pStyle w:val="TOC2"/>
        <w:rPr>
          <w:rFonts w:asciiTheme="minorHAnsi" w:eastAsiaTheme="minorEastAsia" w:hAnsiTheme="minorHAnsi" w:cstheme="minorBidi"/>
          <w:b w:val="0"/>
          <w:sz w:val="22"/>
          <w:szCs w:val="22"/>
          <w:lang w:eastAsia="en-GB"/>
        </w:rPr>
      </w:pPr>
      <w:hyperlink w:anchor="_Toc48894942" w:history="1">
        <w:r w:rsidRPr="00632A39">
          <w:rPr>
            <w:rStyle w:val="Hyperlink"/>
          </w:rPr>
          <w:t>4.1</w:t>
        </w:r>
        <w:r>
          <w:rPr>
            <w:rFonts w:asciiTheme="minorHAnsi" w:eastAsiaTheme="minorEastAsia" w:hAnsiTheme="minorHAnsi" w:cstheme="minorBidi"/>
            <w:b w:val="0"/>
            <w:sz w:val="22"/>
            <w:szCs w:val="22"/>
            <w:lang w:eastAsia="en-GB"/>
          </w:rPr>
          <w:tab/>
        </w:r>
        <w:r w:rsidRPr="00632A39">
          <w:rPr>
            <w:rStyle w:val="Hyperlink"/>
          </w:rPr>
          <w:t>General</w:t>
        </w:r>
        <w:r>
          <w:rPr>
            <w:webHidden/>
          </w:rPr>
          <w:tab/>
        </w:r>
        <w:r>
          <w:rPr>
            <w:webHidden/>
          </w:rPr>
          <w:fldChar w:fldCharType="begin"/>
        </w:r>
        <w:r>
          <w:rPr>
            <w:webHidden/>
          </w:rPr>
          <w:instrText xml:space="preserve"> PAGEREF _Toc48894942 \h </w:instrText>
        </w:r>
        <w:r>
          <w:rPr>
            <w:webHidden/>
          </w:rPr>
        </w:r>
        <w:r>
          <w:rPr>
            <w:webHidden/>
          </w:rPr>
          <w:fldChar w:fldCharType="separate"/>
        </w:r>
        <w:r>
          <w:rPr>
            <w:webHidden/>
          </w:rPr>
          <w:t>3</w:t>
        </w:r>
        <w:r>
          <w:rPr>
            <w:webHidden/>
          </w:rPr>
          <w:fldChar w:fldCharType="end"/>
        </w:r>
      </w:hyperlink>
    </w:p>
    <w:p w:rsidR="00E0306A" w:rsidRDefault="00E0306A">
      <w:pPr>
        <w:pStyle w:val="TOC2"/>
        <w:rPr>
          <w:rFonts w:asciiTheme="minorHAnsi" w:eastAsiaTheme="minorEastAsia" w:hAnsiTheme="minorHAnsi" w:cstheme="minorBidi"/>
          <w:b w:val="0"/>
          <w:sz w:val="22"/>
          <w:szCs w:val="22"/>
          <w:lang w:eastAsia="en-GB"/>
        </w:rPr>
      </w:pPr>
      <w:hyperlink w:anchor="_Toc48894943" w:history="1">
        <w:r w:rsidRPr="00632A39">
          <w:rPr>
            <w:rStyle w:val="Hyperlink"/>
          </w:rPr>
          <w:t>4.1</w:t>
        </w:r>
        <w:r>
          <w:rPr>
            <w:rFonts w:asciiTheme="minorHAnsi" w:eastAsiaTheme="minorEastAsia" w:hAnsiTheme="minorHAnsi" w:cstheme="minorBidi"/>
            <w:b w:val="0"/>
            <w:sz w:val="22"/>
            <w:szCs w:val="22"/>
            <w:lang w:eastAsia="en-GB"/>
          </w:rPr>
          <w:tab/>
        </w:r>
        <w:r w:rsidRPr="00632A39">
          <w:rPr>
            <w:rStyle w:val="Hyperlink"/>
          </w:rPr>
          <w:t>Specific requirements</w:t>
        </w:r>
        <w:r>
          <w:rPr>
            <w:webHidden/>
          </w:rPr>
          <w:tab/>
        </w:r>
        <w:r>
          <w:rPr>
            <w:webHidden/>
          </w:rPr>
          <w:fldChar w:fldCharType="begin"/>
        </w:r>
        <w:r>
          <w:rPr>
            <w:webHidden/>
          </w:rPr>
          <w:instrText xml:space="preserve"> PAGEREF _Toc48894943 \h </w:instrText>
        </w:r>
        <w:r>
          <w:rPr>
            <w:webHidden/>
          </w:rPr>
        </w:r>
        <w:r>
          <w:rPr>
            <w:webHidden/>
          </w:rPr>
          <w:fldChar w:fldCharType="separate"/>
        </w:r>
        <w:r>
          <w:rPr>
            <w:webHidden/>
          </w:rPr>
          <w:t>4</w:t>
        </w:r>
        <w:r>
          <w:rPr>
            <w:webHidden/>
          </w:rPr>
          <w:fldChar w:fldCharType="end"/>
        </w:r>
      </w:hyperlink>
    </w:p>
    <w:p w:rsidR="00E0306A" w:rsidRDefault="00E0306A">
      <w:pPr>
        <w:pStyle w:val="TOC1"/>
        <w:rPr>
          <w:rFonts w:asciiTheme="minorHAnsi" w:eastAsiaTheme="minorEastAsia" w:hAnsiTheme="minorHAnsi" w:cstheme="minorBidi"/>
          <w:b w:val="0"/>
          <w:sz w:val="22"/>
          <w:szCs w:val="22"/>
          <w:lang w:eastAsia="en-GB"/>
        </w:rPr>
      </w:pPr>
      <w:hyperlink w:anchor="_Toc48894944" w:history="1">
        <w:r w:rsidRPr="00632A39">
          <w:rPr>
            <w:rStyle w:val="Hyperlink"/>
            <w:bCs/>
          </w:rPr>
          <w:t>6</w:t>
        </w:r>
        <w:r>
          <w:rPr>
            <w:rFonts w:asciiTheme="minorHAnsi" w:eastAsiaTheme="minorEastAsia" w:hAnsiTheme="minorHAnsi" w:cstheme="minorBidi"/>
            <w:b w:val="0"/>
            <w:sz w:val="22"/>
            <w:szCs w:val="22"/>
            <w:lang w:eastAsia="en-GB"/>
          </w:rPr>
          <w:tab/>
        </w:r>
        <w:r w:rsidRPr="00632A39">
          <w:rPr>
            <w:rStyle w:val="Hyperlink"/>
            <w:bCs/>
          </w:rPr>
          <w:t>Dimension</w:t>
        </w:r>
        <w:r>
          <w:rPr>
            <w:webHidden/>
          </w:rPr>
          <w:tab/>
        </w:r>
        <w:r>
          <w:rPr>
            <w:webHidden/>
          </w:rPr>
          <w:fldChar w:fldCharType="begin"/>
        </w:r>
        <w:r>
          <w:rPr>
            <w:webHidden/>
          </w:rPr>
          <w:instrText xml:space="preserve"> PAGEREF _Toc48894944 \h </w:instrText>
        </w:r>
        <w:r>
          <w:rPr>
            <w:webHidden/>
          </w:rPr>
        </w:r>
        <w:r>
          <w:rPr>
            <w:webHidden/>
          </w:rPr>
          <w:fldChar w:fldCharType="separate"/>
        </w:r>
        <w:r>
          <w:rPr>
            <w:webHidden/>
          </w:rPr>
          <w:t>5</w:t>
        </w:r>
        <w:r>
          <w:rPr>
            <w:webHidden/>
          </w:rPr>
          <w:fldChar w:fldCharType="end"/>
        </w:r>
      </w:hyperlink>
    </w:p>
    <w:p w:rsidR="00E0306A" w:rsidRDefault="00E0306A">
      <w:pPr>
        <w:pStyle w:val="TOC1"/>
        <w:rPr>
          <w:rFonts w:asciiTheme="minorHAnsi" w:eastAsiaTheme="minorEastAsia" w:hAnsiTheme="minorHAnsi" w:cstheme="minorBidi"/>
          <w:b w:val="0"/>
          <w:sz w:val="22"/>
          <w:szCs w:val="22"/>
          <w:lang w:eastAsia="en-GB"/>
        </w:rPr>
      </w:pPr>
      <w:hyperlink w:anchor="_Toc48894945" w:history="1">
        <w:r w:rsidRPr="00632A39">
          <w:rPr>
            <w:rStyle w:val="Hyperlink"/>
          </w:rPr>
          <w:t>Annex A (normative)  Determination of the load capacity</w:t>
        </w:r>
        <w:r>
          <w:rPr>
            <w:webHidden/>
          </w:rPr>
          <w:tab/>
        </w:r>
        <w:r>
          <w:rPr>
            <w:webHidden/>
          </w:rPr>
          <w:fldChar w:fldCharType="begin"/>
        </w:r>
        <w:r>
          <w:rPr>
            <w:webHidden/>
          </w:rPr>
          <w:instrText xml:space="preserve"> PAGEREF _Toc48894945 \h </w:instrText>
        </w:r>
        <w:r>
          <w:rPr>
            <w:webHidden/>
          </w:rPr>
        </w:r>
        <w:r>
          <w:rPr>
            <w:webHidden/>
          </w:rPr>
          <w:fldChar w:fldCharType="separate"/>
        </w:r>
        <w:r>
          <w:rPr>
            <w:webHidden/>
          </w:rPr>
          <w:t>8</w:t>
        </w:r>
        <w:r>
          <w:rPr>
            <w:webHidden/>
          </w:rPr>
          <w:fldChar w:fldCharType="end"/>
        </w:r>
      </w:hyperlink>
    </w:p>
    <w:p w:rsidR="00E0306A" w:rsidRDefault="00E0306A">
      <w:pPr>
        <w:pStyle w:val="TOC2"/>
        <w:rPr>
          <w:rFonts w:asciiTheme="minorHAnsi" w:eastAsiaTheme="minorEastAsia" w:hAnsiTheme="minorHAnsi" w:cstheme="minorBidi"/>
          <w:b w:val="0"/>
          <w:sz w:val="22"/>
          <w:szCs w:val="22"/>
          <w:lang w:eastAsia="en-GB"/>
        </w:rPr>
      </w:pPr>
      <w:hyperlink w:anchor="_Toc48894946" w:history="1">
        <w:r w:rsidRPr="00632A39">
          <w:rPr>
            <w:rStyle w:val="Hyperlink"/>
          </w:rPr>
          <w:t>A.1</w:t>
        </w:r>
        <w:r>
          <w:rPr>
            <w:rFonts w:asciiTheme="minorHAnsi" w:eastAsiaTheme="minorEastAsia" w:hAnsiTheme="minorHAnsi" w:cstheme="minorBidi"/>
            <w:b w:val="0"/>
            <w:sz w:val="22"/>
            <w:szCs w:val="22"/>
            <w:lang w:eastAsia="en-GB"/>
          </w:rPr>
          <w:tab/>
        </w:r>
        <w:r w:rsidRPr="00632A39">
          <w:rPr>
            <w:rStyle w:val="Hyperlink"/>
          </w:rPr>
          <w:t>General</w:t>
        </w:r>
        <w:r>
          <w:rPr>
            <w:webHidden/>
          </w:rPr>
          <w:tab/>
        </w:r>
        <w:r>
          <w:rPr>
            <w:webHidden/>
          </w:rPr>
          <w:fldChar w:fldCharType="begin"/>
        </w:r>
        <w:r>
          <w:rPr>
            <w:webHidden/>
          </w:rPr>
          <w:instrText xml:space="preserve"> PAGEREF _Toc48894946 \h </w:instrText>
        </w:r>
        <w:r>
          <w:rPr>
            <w:webHidden/>
          </w:rPr>
        </w:r>
        <w:r>
          <w:rPr>
            <w:webHidden/>
          </w:rPr>
          <w:fldChar w:fldCharType="separate"/>
        </w:r>
        <w:r>
          <w:rPr>
            <w:webHidden/>
          </w:rPr>
          <w:t>8</w:t>
        </w:r>
        <w:r>
          <w:rPr>
            <w:webHidden/>
          </w:rPr>
          <w:fldChar w:fldCharType="end"/>
        </w:r>
      </w:hyperlink>
    </w:p>
    <w:p w:rsidR="00E0306A" w:rsidRDefault="00E0306A">
      <w:pPr>
        <w:pStyle w:val="TOC2"/>
        <w:rPr>
          <w:rFonts w:asciiTheme="minorHAnsi" w:eastAsiaTheme="minorEastAsia" w:hAnsiTheme="minorHAnsi" w:cstheme="minorBidi"/>
          <w:b w:val="0"/>
          <w:sz w:val="22"/>
          <w:szCs w:val="22"/>
          <w:lang w:eastAsia="en-GB"/>
        </w:rPr>
      </w:pPr>
      <w:hyperlink w:anchor="_Toc48894947" w:history="1">
        <w:r w:rsidRPr="00632A39">
          <w:rPr>
            <w:rStyle w:val="Hyperlink"/>
          </w:rPr>
          <w:t>A.2</w:t>
        </w:r>
        <w:r>
          <w:rPr>
            <w:rFonts w:asciiTheme="minorHAnsi" w:eastAsiaTheme="minorEastAsia" w:hAnsiTheme="minorHAnsi" w:cstheme="minorBidi"/>
            <w:b w:val="0"/>
            <w:sz w:val="22"/>
            <w:szCs w:val="22"/>
            <w:lang w:eastAsia="en-GB"/>
          </w:rPr>
          <w:tab/>
        </w:r>
        <w:r w:rsidRPr="00632A39">
          <w:rPr>
            <w:rStyle w:val="Hyperlink"/>
          </w:rPr>
          <w:t>Apparatus</w:t>
        </w:r>
        <w:r>
          <w:rPr>
            <w:webHidden/>
          </w:rPr>
          <w:tab/>
        </w:r>
        <w:r>
          <w:rPr>
            <w:webHidden/>
          </w:rPr>
          <w:fldChar w:fldCharType="begin"/>
        </w:r>
        <w:r>
          <w:rPr>
            <w:webHidden/>
          </w:rPr>
          <w:instrText xml:space="preserve"> PAGEREF _Toc48894947 \h </w:instrText>
        </w:r>
        <w:r>
          <w:rPr>
            <w:webHidden/>
          </w:rPr>
        </w:r>
        <w:r>
          <w:rPr>
            <w:webHidden/>
          </w:rPr>
          <w:fldChar w:fldCharType="separate"/>
        </w:r>
        <w:r>
          <w:rPr>
            <w:webHidden/>
          </w:rPr>
          <w:t>8</w:t>
        </w:r>
        <w:r>
          <w:rPr>
            <w:webHidden/>
          </w:rPr>
          <w:fldChar w:fldCharType="end"/>
        </w:r>
      </w:hyperlink>
    </w:p>
    <w:p w:rsidR="00E0306A" w:rsidRDefault="00E0306A">
      <w:pPr>
        <w:pStyle w:val="TOC3"/>
        <w:rPr>
          <w:rFonts w:asciiTheme="minorHAnsi" w:eastAsiaTheme="minorEastAsia" w:hAnsiTheme="minorHAnsi" w:cstheme="minorBidi"/>
          <w:b w:val="0"/>
          <w:sz w:val="22"/>
          <w:szCs w:val="22"/>
          <w:lang w:eastAsia="en-GB"/>
        </w:rPr>
      </w:pPr>
      <w:hyperlink w:anchor="_Toc48894948" w:history="1">
        <w:r w:rsidRPr="00632A39">
          <w:rPr>
            <w:rStyle w:val="Hyperlink"/>
          </w:rPr>
          <w:t>A.2.1</w:t>
        </w:r>
        <w:r>
          <w:rPr>
            <w:rFonts w:asciiTheme="minorHAnsi" w:eastAsiaTheme="minorEastAsia" w:hAnsiTheme="minorHAnsi" w:cstheme="minorBidi"/>
            <w:b w:val="0"/>
            <w:sz w:val="22"/>
            <w:szCs w:val="22"/>
            <w:lang w:eastAsia="en-GB"/>
          </w:rPr>
          <w:tab/>
        </w:r>
        <w:r w:rsidRPr="00632A39">
          <w:rPr>
            <w:rStyle w:val="Hyperlink"/>
          </w:rPr>
          <w:t>Weighing balance</w:t>
        </w:r>
        <w:r>
          <w:rPr>
            <w:webHidden/>
          </w:rPr>
          <w:tab/>
        </w:r>
        <w:r>
          <w:rPr>
            <w:webHidden/>
          </w:rPr>
          <w:fldChar w:fldCharType="begin"/>
        </w:r>
        <w:r>
          <w:rPr>
            <w:webHidden/>
          </w:rPr>
          <w:instrText xml:space="preserve"> PAGEREF _Toc48894948 \h </w:instrText>
        </w:r>
        <w:r>
          <w:rPr>
            <w:webHidden/>
          </w:rPr>
        </w:r>
        <w:r>
          <w:rPr>
            <w:webHidden/>
          </w:rPr>
          <w:fldChar w:fldCharType="separate"/>
        </w:r>
        <w:r>
          <w:rPr>
            <w:webHidden/>
          </w:rPr>
          <w:t>8</w:t>
        </w:r>
        <w:r>
          <w:rPr>
            <w:webHidden/>
          </w:rPr>
          <w:fldChar w:fldCharType="end"/>
        </w:r>
      </w:hyperlink>
    </w:p>
    <w:p w:rsidR="00E0306A" w:rsidRDefault="00E0306A">
      <w:pPr>
        <w:pStyle w:val="TOC3"/>
        <w:rPr>
          <w:rFonts w:asciiTheme="minorHAnsi" w:eastAsiaTheme="minorEastAsia" w:hAnsiTheme="minorHAnsi" w:cstheme="minorBidi"/>
          <w:b w:val="0"/>
          <w:sz w:val="22"/>
          <w:szCs w:val="22"/>
          <w:lang w:eastAsia="en-GB"/>
        </w:rPr>
      </w:pPr>
      <w:hyperlink w:anchor="_Toc48894949" w:history="1">
        <w:r w:rsidRPr="00632A39">
          <w:rPr>
            <w:rStyle w:val="Hyperlink"/>
          </w:rPr>
          <w:t>A.2.2</w:t>
        </w:r>
        <w:r>
          <w:rPr>
            <w:rFonts w:asciiTheme="minorHAnsi" w:eastAsiaTheme="minorEastAsia" w:hAnsiTheme="minorHAnsi" w:cstheme="minorBidi"/>
            <w:b w:val="0"/>
            <w:sz w:val="22"/>
            <w:szCs w:val="22"/>
            <w:lang w:eastAsia="en-GB"/>
          </w:rPr>
          <w:tab/>
        </w:r>
        <w:r w:rsidRPr="00632A39">
          <w:rPr>
            <w:rStyle w:val="Hyperlink"/>
          </w:rPr>
          <w:t>300kg weight of sand</w:t>
        </w:r>
        <w:r>
          <w:rPr>
            <w:webHidden/>
          </w:rPr>
          <w:tab/>
        </w:r>
        <w:r>
          <w:rPr>
            <w:webHidden/>
          </w:rPr>
          <w:fldChar w:fldCharType="begin"/>
        </w:r>
        <w:r>
          <w:rPr>
            <w:webHidden/>
          </w:rPr>
          <w:instrText xml:space="preserve"> PAGEREF _Toc48894949 \h </w:instrText>
        </w:r>
        <w:r>
          <w:rPr>
            <w:webHidden/>
          </w:rPr>
        </w:r>
        <w:r>
          <w:rPr>
            <w:webHidden/>
          </w:rPr>
          <w:fldChar w:fldCharType="separate"/>
        </w:r>
        <w:r>
          <w:rPr>
            <w:webHidden/>
          </w:rPr>
          <w:t>8</w:t>
        </w:r>
        <w:r>
          <w:rPr>
            <w:webHidden/>
          </w:rPr>
          <w:fldChar w:fldCharType="end"/>
        </w:r>
      </w:hyperlink>
    </w:p>
    <w:p w:rsidR="00E0306A" w:rsidRDefault="00E0306A">
      <w:pPr>
        <w:pStyle w:val="TOC2"/>
        <w:rPr>
          <w:rFonts w:asciiTheme="minorHAnsi" w:eastAsiaTheme="minorEastAsia" w:hAnsiTheme="minorHAnsi" w:cstheme="minorBidi"/>
          <w:b w:val="0"/>
          <w:sz w:val="22"/>
          <w:szCs w:val="22"/>
          <w:lang w:eastAsia="en-GB"/>
        </w:rPr>
      </w:pPr>
      <w:hyperlink w:anchor="_Toc48894950" w:history="1">
        <w:r w:rsidRPr="00632A39">
          <w:rPr>
            <w:rStyle w:val="Hyperlink"/>
          </w:rPr>
          <w:t>A.3</w:t>
        </w:r>
        <w:r>
          <w:rPr>
            <w:rFonts w:asciiTheme="minorHAnsi" w:eastAsiaTheme="minorEastAsia" w:hAnsiTheme="minorHAnsi" w:cstheme="minorBidi"/>
            <w:b w:val="0"/>
            <w:sz w:val="22"/>
            <w:szCs w:val="22"/>
            <w:lang w:eastAsia="en-GB"/>
          </w:rPr>
          <w:tab/>
        </w:r>
        <w:r w:rsidRPr="00632A39">
          <w:rPr>
            <w:rStyle w:val="Hyperlink"/>
          </w:rPr>
          <w:t>Procedure</w:t>
        </w:r>
        <w:r>
          <w:rPr>
            <w:webHidden/>
          </w:rPr>
          <w:tab/>
        </w:r>
        <w:r>
          <w:rPr>
            <w:webHidden/>
          </w:rPr>
          <w:fldChar w:fldCharType="begin"/>
        </w:r>
        <w:r>
          <w:rPr>
            <w:webHidden/>
          </w:rPr>
          <w:instrText xml:space="preserve"> PAGEREF _Toc48894950 \h </w:instrText>
        </w:r>
        <w:r>
          <w:rPr>
            <w:webHidden/>
          </w:rPr>
        </w:r>
        <w:r>
          <w:rPr>
            <w:webHidden/>
          </w:rPr>
          <w:fldChar w:fldCharType="separate"/>
        </w:r>
        <w:r>
          <w:rPr>
            <w:webHidden/>
          </w:rPr>
          <w:t>8</w:t>
        </w:r>
        <w:r>
          <w:rPr>
            <w:webHidden/>
          </w:rPr>
          <w:fldChar w:fldCharType="end"/>
        </w:r>
      </w:hyperlink>
    </w:p>
    <w:p w:rsidR="00E0306A" w:rsidRDefault="00E0306A">
      <w:pPr>
        <w:pStyle w:val="TOC3"/>
        <w:rPr>
          <w:rFonts w:asciiTheme="minorHAnsi" w:eastAsiaTheme="minorEastAsia" w:hAnsiTheme="minorHAnsi" w:cstheme="minorBidi"/>
          <w:b w:val="0"/>
          <w:sz w:val="22"/>
          <w:szCs w:val="22"/>
          <w:lang w:eastAsia="en-GB"/>
        </w:rPr>
      </w:pPr>
      <w:hyperlink w:anchor="_Toc48894951" w:history="1">
        <w:r w:rsidRPr="00632A39">
          <w:rPr>
            <w:rStyle w:val="Hyperlink"/>
          </w:rPr>
          <w:t>A.3.1</w:t>
        </w:r>
        <w:r>
          <w:rPr>
            <w:rFonts w:asciiTheme="minorHAnsi" w:eastAsiaTheme="minorEastAsia" w:hAnsiTheme="minorHAnsi" w:cstheme="minorBidi"/>
            <w:b w:val="0"/>
            <w:sz w:val="22"/>
            <w:szCs w:val="22"/>
            <w:lang w:eastAsia="en-GB"/>
          </w:rPr>
          <w:tab/>
        </w:r>
        <w:r w:rsidRPr="00632A39">
          <w:rPr>
            <w:rStyle w:val="Hyperlink"/>
          </w:rPr>
          <w:t>Assemble the l bed as per the manufactures instruction.</w:t>
        </w:r>
        <w:r>
          <w:rPr>
            <w:webHidden/>
          </w:rPr>
          <w:tab/>
        </w:r>
        <w:r>
          <w:rPr>
            <w:webHidden/>
          </w:rPr>
          <w:fldChar w:fldCharType="begin"/>
        </w:r>
        <w:r>
          <w:rPr>
            <w:webHidden/>
          </w:rPr>
          <w:instrText xml:space="preserve"> PAGEREF _Toc48894951 \h </w:instrText>
        </w:r>
        <w:r>
          <w:rPr>
            <w:webHidden/>
          </w:rPr>
        </w:r>
        <w:r>
          <w:rPr>
            <w:webHidden/>
          </w:rPr>
          <w:fldChar w:fldCharType="separate"/>
        </w:r>
        <w:r>
          <w:rPr>
            <w:webHidden/>
          </w:rPr>
          <w:t>8</w:t>
        </w:r>
        <w:r>
          <w:rPr>
            <w:webHidden/>
          </w:rPr>
          <w:fldChar w:fldCharType="end"/>
        </w:r>
      </w:hyperlink>
    </w:p>
    <w:p w:rsidR="00E0306A" w:rsidRDefault="00E0306A">
      <w:pPr>
        <w:pStyle w:val="TOC2"/>
        <w:rPr>
          <w:rFonts w:asciiTheme="minorHAnsi" w:eastAsiaTheme="minorEastAsia" w:hAnsiTheme="minorHAnsi" w:cstheme="minorBidi"/>
          <w:b w:val="0"/>
          <w:sz w:val="22"/>
          <w:szCs w:val="22"/>
          <w:lang w:eastAsia="en-GB"/>
        </w:rPr>
      </w:pPr>
      <w:hyperlink w:anchor="_Toc48894952" w:history="1">
        <w:r w:rsidRPr="00632A39">
          <w:rPr>
            <w:rStyle w:val="Hyperlink"/>
          </w:rPr>
          <w:t>A.4</w:t>
        </w:r>
        <w:r>
          <w:rPr>
            <w:rFonts w:asciiTheme="minorHAnsi" w:eastAsiaTheme="minorEastAsia" w:hAnsiTheme="minorHAnsi" w:cstheme="minorBidi"/>
            <w:b w:val="0"/>
            <w:sz w:val="22"/>
            <w:szCs w:val="22"/>
            <w:lang w:eastAsia="en-GB"/>
          </w:rPr>
          <w:tab/>
        </w:r>
        <w:r w:rsidRPr="00632A39">
          <w:rPr>
            <w:rStyle w:val="Hyperlink"/>
          </w:rPr>
          <w:t>Report</w:t>
        </w:r>
        <w:r>
          <w:rPr>
            <w:webHidden/>
          </w:rPr>
          <w:tab/>
        </w:r>
        <w:r>
          <w:rPr>
            <w:webHidden/>
          </w:rPr>
          <w:fldChar w:fldCharType="begin"/>
        </w:r>
        <w:r>
          <w:rPr>
            <w:webHidden/>
          </w:rPr>
          <w:instrText xml:space="preserve"> PAGEREF _Toc48894952 \h </w:instrText>
        </w:r>
        <w:r>
          <w:rPr>
            <w:webHidden/>
          </w:rPr>
        </w:r>
        <w:r>
          <w:rPr>
            <w:webHidden/>
          </w:rPr>
          <w:fldChar w:fldCharType="separate"/>
        </w:r>
        <w:r>
          <w:rPr>
            <w:webHidden/>
          </w:rPr>
          <w:t>8</w:t>
        </w:r>
        <w:r>
          <w:rPr>
            <w:webHidden/>
          </w:rPr>
          <w:fldChar w:fldCharType="end"/>
        </w:r>
      </w:hyperlink>
    </w:p>
    <w:p w:rsidR="00EC4B78" w:rsidRDefault="00EC4B78" w:rsidP="00C67FA9">
      <w:pPr>
        <w:sectPr w:rsidR="00EC4B78" w:rsidSect="00223B02">
          <w:headerReference w:type="even" r:id="rId25"/>
          <w:headerReference w:type="default" r:id="rId26"/>
          <w:headerReference w:type="first" r:id="rId27"/>
          <w:pgSz w:w="11906" w:h="16838" w:code="9"/>
          <w:pgMar w:top="794" w:right="737" w:bottom="567" w:left="851" w:header="720" w:footer="284" w:gutter="567"/>
          <w:pgNumType w:fmt="lowerRoman"/>
          <w:cols w:space="720"/>
        </w:sectPr>
      </w:pPr>
      <w:r>
        <w:rPr>
          <w:noProof/>
        </w:rPr>
        <w:fldChar w:fldCharType="end"/>
      </w:r>
      <w:permEnd w:id="1195188"/>
    </w:p>
    <w:p w:rsidR="00EC4F0C" w:rsidRPr="00EC4F0C" w:rsidRDefault="002D1328" w:rsidP="00EC4F0C">
      <w:pPr>
        <w:pStyle w:val="MainCoverTitle"/>
      </w:pPr>
      <w:bookmarkStart w:id="2" w:name="_Toc443461091"/>
      <w:bookmarkStart w:id="3" w:name="_Toc443470360"/>
      <w:bookmarkStart w:id="4" w:name="_Toc450303210"/>
      <w:r>
        <w:lastRenderedPageBreak/>
        <w:t>B</w:t>
      </w:r>
      <w:r w:rsidR="00EC4F0C" w:rsidRPr="00EC4F0C">
        <w:t>eds made from corrugated fibre board —Specification</w:t>
      </w:r>
    </w:p>
    <w:p w:rsidR="00EC4B78" w:rsidRPr="00383F09" w:rsidRDefault="00EC4B78" w:rsidP="00383F09">
      <w:pPr>
        <w:pStyle w:val="Heading1"/>
        <w:rPr>
          <w:bCs/>
          <w:color w:val="auto"/>
        </w:rPr>
      </w:pPr>
      <w:bookmarkStart w:id="5" w:name="_Toc48894938"/>
      <w:r w:rsidRPr="00383F09">
        <w:rPr>
          <w:bCs/>
          <w:color w:val="auto"/>
        </w:rPr>
        <w:t>1</w:t>
      </w:r>
      <w:r w:rsidRPr="00383F09">
        <w:rPr>
          <w:bCs/>
          <w:color w:val="auto"/>
        </w:rPr>
        <w:tab/>
        <w:t>Scope</w:t>
      </w:r>
      <w:bookmarkEnd w:id="2"/>
      <w:bookmarkEnd w:id="3"/>
      <w:bookmarkEnd w:id="4"/>
      <w:bookmarkEnd w:id="5"/>
    </w:p>
    <w:p w:rsidR="006B48B8" w:rsidRPr="00521D4D" w:rsidRDefault="006B48B8" w:rsidP="00521D4D">
      <w:pPr>
        <w:pStyle w:val="BodyText"/>
        <w:rPr>
          <w:sz w:val="20"/>
          <w:lang w:val="en-US"/>
        </w:rPr>
      </w:pPr>
      <w:bookmarkStart w:id="6" w:name="_Toc443461093"/>
      <w:bookmarkStart w:id="7" w:name="_Toc443470362"/>
      <w:bookmarkStart w:id="8" w:name="_Toc450303212"/>
      <w:r w:rsidRPr="00521D4D">
        <w:rPr>
          <w:sz w:val="20"/>
          <w:lang w:val="en-US"/>
        </w:rPr>
        <w:t xml:space="preserve">This Kenya Standard specifies the requirements and methods of sampling and test for </w:t>
      </w:r>
      <w:r w:rsidR="002D1328">
        <w:rPr>
          <w:sz w:val="20"/>
          <w:lang w:val="en-US"/>
        </w:rPr>
        <w:t>B</w:t>
      </w:r>
      <w:r w:rsidRPr="00521D4D">
        <w:rPr>
          <w:sz w:val="20"/>
          <w:lang w:val="en-US"/>
        </w:rPr>
        <w:t>eds made from corrugated fibre bo</w:t>
      </w:r>
      <w:r w:rsidR="00451407">
        <w:rPr>
          <w:sz w:val="20"/>
          <w:lang w:val="en-US"/>
        </w:rPr>
        <w:t>ard</w:t>
      </w:r>
      <w:r w:rsidRPr="00521D4D">
        <w:rPr>
          <w:sz w:val="20"/>
          <w:lang w:val="en-US"/>
        </w:rPr>
        <w:t>.</w:t>
      </w:r>
    </w:p>
    <w:p w:rsidR="00EC4B78" w:rsidRDefault="00AA003E" w:rsidP="00E711B7">
      <w:pPr>
        <w:pStyle w:val="Heading1"/>
        <w:rPr>
          <w:bCs/>
          <w:color w:val="auto"/>
        </w:rPr>
      </w:pPr>
      <w:bookmarkStart w:id="9" w:name="_Toc48894939"/>
      <w:r w:rsidRPr="009B4274">
        <w:rPr>
          <w:bCs/>
          <w:color w:val="auto"/>
        </w:rPr>
        <w:t>2</w:t>
      </w:r>
      <w:r w:rsidR="00EC4B78" w:rsidRPr="009B4274">
        <w:rPr>
          <w:bCs/>
          <w:color w:val="auto"/>
        </w:rPr>
        <w:tab/>
        <w:t>Normative references</w:t>
      </w:r>
      <w:bookmarkEnd w:id="6"/>
      <w:bookmarkEnd w:id="7"/>
      <w:bookmarkEnd w:id="8"/>
      <w:bookmarkEnd w:id="9"/>
      <w:permStart w:id="1274245189" w:edGrp="everyone"/>
    </w:p>
    <w:p w:rsidR="00E711B7" w:rsidRPr="00E711B7" w:rsidRDefault="00E711B7" w:rsidP="00E711B7">
      <w:r>
        <w:t>The following referenced documents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rsidR="00E711B7" w:rsidRPr="008A4C72" w:rsidRDefault="00E711B7" w:rsidP="00E711B7">
      <w:pPr>
        <w:pStyle w:val="RefNorm"/>
        <w:rPr>
          <w:i/>
        </w:rPr>
      </w:pPr>
      <w:r w:rsidRPr="008A4C72">
        <w:rPr>
          <w:i/>
        </w:rPr>
        <w:t xml:space="preserve">ISO 187, Paper, board and pulps </w:t>
      </w:r>
      <w:r w:rsidRPr="008A4C72">
        <w:rPr>
          <w:bCs/>
          <w:i/>
          <w:iCs/>
        </w:rPr>
        <w:t xml:space="preserve">— </w:t>
      </w:r>
      <w:r w:rsidRPr="008A4C72">
        <w:rPr>
          <w:i/>
        </w:rPr>
        <w:t>Standard atmosphere for conditioning and testing and procedure for monitoring the atmosphere and conditioning of samples</w:t>
      </w:r>
    </w:p>
    <w:p w:rsidR="00A757B3" w:rsidRDefault="00A757B3" w:rsidP="00EC2818">
      <w:pPr>
        <w:rPr>
          <w:i/>
        </w:rPr>
      </w:pPr>
      <w:r w:rsidRPr="00A757B3">
        <w:rPr>
          <w:i/>
        </w:rPr>
        <w:t>ISO 186</w:t>
      </w:r>
      <w:r w:rsidRPr="00A757B3">
        <w:rPr>
          <w:i/>
        </w:rPr>
        <w:tab/>
        <w:t>Paper and board -- sampling to determine average quality</w:t>
      </w:r>
    </w:p>
    <w:p w:rsidR="00886B64" w:rsidRDefault="00886B64" w:rsidP="00EC2818">
      <w:pPr>
        <w:rPr>
          <w:i/>
        </w:rPr>
      </w:pPr>
      <w:r w:rsidRPr="00886B64">
        <w:rPr>
          <w:i/>
        </w:rPr>
        <w:t>ISO 216</w:t>
      </w:r>
      <w:r w:rsidRPr="00886B64">
        <w:rPr>
          <w:i/>
        </w:rPr>
        <w:tab/>
        <w:t>Writing paper and certain classes of printed matter -- Trimmed sizes -- A and B series, and indication of machine direction</w:t>
      </w:r>
    </w:p>
    <w:p w:rsidR="0053440E" w:rsidRDefault="0053440E" w:rsidP="0053440E">
      <w:pPr>
        <w:rPr>
          <w:i/>
        </w:rPr>
      </w:pPr>
      <w:r>
        <w:rPr>
          <w:i/>
        </w:rPr>
        <w:t xml:space="preserve">KS 948 </w:t>
      </w:r>
      <w:r w:rsidRPr="0053440E">
        <w:rPr>
          <w:i/>
        </w:rPr>
        <w:t>Specification for corrugated fibreboard boxes for export of horticultural produce</w:t>
      </w:r>
    </w:p>
    <w:p w:rsidR="002E2CB6" w:rsidRDefault="002E2CB6" w:rsidP="002E2CB6">
      <w:pPr>
        <w:rPr>
          <w:i/>
        </w:rPr>
      </w:pPr>
      <w:r>
        <w:rPr>
          <w:i/>
        </w:rPr>
        <w:t xml:space="preserve">KS ISO 9895 </w:t>
      </w:r>
      <w:r w:rsidRPr="002E2CB6">
        <w:rPr>
          <w:i/>
        </w:rPr>
        <w:t>Paper and board — Compressive strength — Short-span test</w:t>
      </w:r>
    </w:p>
    <w:p w:rsidR="00913BC9" w:rsidRDefault="00913BC9" w:rsidP="00913BC9">
      <w:pPr>
        <w:rPr>
          <w:i/>
        </w:rPr>
      </w:pPr>
      <w:r>
        <w:rPr>
          <w:i/>
        </w:rPr>
        <w:t xml:space="preserve">ISO 3035 </w:t>
      </w:r>
      <w:r w:rsidRPr="00913BC9">
        <w:rPr>
          <w:i/>
        </w:rPr>
        <w:t>Corrugated fibreboard — Determination of flat crush resistance</w:t>
      </w:r>
    </w:p>
    <w:p w:rsidR="00886B64" w:rsidRDefault="00886B64" w:rsidP="00886B64">
      <w:pPr>
        <w:rPr>
          <w:i/>
        </w:rPr>
      </w:pPr>
      <w:r>
        <w:rPr>
          <w:i/>
        </w:rPr>
        <w:t xml:space="preserve">ISO </w:t>
      </w:r>
      <w:r w:rsidR="00211E4B">
        <w:rPr>
          <w:i/>
        </w:rPr>
        <w:t>16945 Corrugating</w:t>
      </w:r>
      <w:r w:rsidRPr="00886B64">
        <w:rPr>
          <w:i/>
        </w:rPr>
        <w:t xml:space="preserve"> medium — Determination of the edge crush resistance after laboratory fluting</w:t>
      </w:r>
    </w:p>
    <w:p w:rsidR="00EC2818" w:rsidRPr="008A4C72" w:rsidRDefault="00EC2818" w:rsidP="00EC2818">
      <w:pPr>
        <w:rPr>
          <w:i/>
        </w:rPr>
      </w:pPr>
      <w:r w:rsidRPr="008A4C72">
        <w:rPr>
          <w:i/>
        </w:rPr>
        <w:t>EAS 865 Corrugated fibre board boxes for general packaging — Specification</w:t>
      </w:r>
    </w:p>
    <w:p w:rsidR="008A4C72" w:rsidRPr="008A4C72" w:rsidRDefault="008A4C72" w:rsidP="008A4C72">
      <w:pPr>
        <w:pStyle w:val="RefNorm"/>
        <w:rPr>
          <w:bCs/>
          <w:i/>
        </w:rPr>
      </w:pPr>
      <w:r w:rsidRPr="008A4C72">
        <w:rPr>
          <w:bCs/>
          <w:i/>
        </w:rPr>
        <w:t xml:space="preserve">ISO 5637 Paper and board — Determination of water absorption after immersion in water </w:t>
      </w:r>
    </w:p>
    <w:p w:rsidR="00E711B7" w:rsidRPr="008A4C72" w:rsidRDefault="00E711B7" w:rsidP="008A4C72">
      <w:pPr>
        <w:pStyle w:val="RefNorm"/>
        <w:rPr>
          <w:bCs/>
          <w:i/>
        </w:rPr>
      </w:pPr>
      <w:r w:rsidRPr="008A4C72">
        <w:rPr>
          <w:bCs/>
          <w:i/>
        </w:rPr>
        <w:t xml:space="preserve">ISO 536, </w:t>
      </w:r>
      <w:r w:rsidRPr="008A4C72">
        <w:rPr>
          <w:bCs/>
          <w:i/>
          <w:iCs/>
        </w:rPr>
        <w:t>Paper and board — Determination of grammage</w:t>
      </w:r>
    </w:p>
    <w:p w:rsidR="00E711B7" w:rsidRPr="008A4C72" w:rsidRDefault="00E711B7" w:rsidP="00E711B7">
      <w:pPr>
        <w:pStyle w:val="RefNorm"/>
        <w:rPr>
          <w:bCs/>
          <w:i/>
        </w:rPr>
      </w:pPr>
      <w:r w:rsidRPr="008A4C72">
        <w:rPr>
          <w:bCs/>
          <w:i/>
        </w:rPr>
        <w:t xml:space="preserve">ISO 3035, Corrugated fibreboard </w:t>
      </w:r>
      <w:r w:rsidRPr="008A4C72">
        <w:rPr>
          <w:bCs/>
          <w:i/>
          <w:iCs/>
        </w:rPr>
        <w:t xml:space="preserve">— </w:t>
      </w:r>
      <w:r w:rsidRPr="008A4C72">
        <w:rPr>
          <w:bCs/>
          <w:i/>
        </w:rPr>
        <w:t>Determination of flat crush resistance</w:t>
      </w:r>
    </w:p>
    <w:p w:rsidR="00E711B7" w:rsidRPr="008A4C72" w:rsidRDefault="00E711B7" w:rsidP="00E711B7">
      <w:pPr>
        <w:pStyle w:val="RefNorm"/>
        <w:rPr>
          <w:bCs/>
          <w:i/>
        </w:rPr>
      </w:pPr>
      <w:r w:rsidRPr="008A4C72">
        <w:rPr>
          <w:bCs/>
          <w:i/>
        </w:rPr>
        <w:t xml:space="preserve">ISO 3037, Corrugated fibreboard </w:t>
      </w:r>
      <w:r w:rsidRPr="008A4C72">
        <w:rPr>
          <w:bCs/>
          <w:i/>
          <w:iCs/>
        </w:rPr>
        <w:t xml:space="preserve">— </w:t>
      </w:r>
      <w:r w:rsidRPr="008A4C72">
        <w:rPr>
          <w:bCs/>
          <w:i/>
        </w:rPr>
        <w:t>Determination of edgewise crush resistance (</w:t>
      </w:r>
      <w:proofErr w:type="spellStart"/>
      <w:r w:rsidRPr="008A4C72">
        <w:rPr>
          <w:bCs/>
          <w:i/>
        </w:rPr>
        <w:t>unwaxed</w:t>
      </w:r>
      <w:proofErr w:type="spellEnd"/>
      <w:r w:rsidRPr="008A4C72">
        <w:rPr>
          <w:bCs/>
          <w:i/>
        </w:rPr>
        <w:t xml:space="preserve"> edge method)</w:t>
      </w:r>
    </w:p>
    <w:bookmarkStart w:id="10" w:name="_Toc443461094"/>
    <w:bookmarkStart w:id="11" w:name="_Toc443470363"/>
    <w:bookmarkStart w:id="12" w:name="_Toc450303213"/>
    <w:permEnd w:id="1274245189"/>
    <w:p w:rsidR="00E52A11" w:rsidRPr="008A4C72" w:rsidRDefault="00E52A11" w:rsidP="00E52A11">
      <w:pPr>
        <w:autoSpaceDE w:val="0"/>
        <w:autoSpaceDN w:val="0"/>
        <w:adjustRightInd w:val="0"/>
        <w:spacing w:after="0" w:line="360" w:lineRule="auto"/>
        <w:jc w:val="left"/>
        <w:rPr>
          <w:rFonts w:cs="Arial"/>
          <w:i/>
          <w:lang w:val="en-US"/>
        </w:rPr>
      </w:pPr>
      <w:r w:rsidRPr="008A4C72">
        <w:rPr>
          <w:rFonts w:cs="Arial"/>
          <w:i/>
          <w:lang w:val="en-US"/>
        </w:rPr>
        <w:fldChar w:fldCharType="begin"/>
      </w:r>
      <w:r w:rsidRPr="008A4C72">
        <w:rPr>
          <w:rFonts w:cs="Arial"/>
          <w:i/>
          <w:lang w:val="en-US"/>
        </w:rPr>
        <w:instrText xml:space="preserve"> HYPERLINK "http://www.iso.org/iso/home/store/catalogue_tc/catalogue_detail.htm?csnumber=29836" </w:instrText>
      </w:r>
      <w:r w:rsidRPr="008A4C72">
        <w:rPr>
          <w:rFonts w:cs="Arial"/>
          <w:i/>
          <w:lang w:val="en-US"/>
        </w:rPr>
        <w:fldChar w:fldCharType="separate"/>
      </w:r>
      <w:r w:rsidRPr="008A4C72">
        <w:rPr>
          <w:rFonts w:cs="Arial"/>
          <w:i/>
          <w:lang w:val="en-US"/>
        </w:rPr>
        <w:t>ISO 4046-1</w:t>
      </w:r>
      <w:r w:rsidRPr="008A4C72">
        <w:rPr>
          <w:rFonts w:cs="Arial"/>
          <w:i/>
          <w:lang w:val="en-US"/>
        </w:rPr>
        <w:fldChar w:fldCharType="end"/>
      </w:r>
      <w:r w:rsidRPr="008A4C72">
        <w:rPr>
          <w:rFonts w:cs="Arial"/>
          <w:i/>
          <w:lang w:val="en-US"/>
        </w:rPr>
        <w:tab/>
        <w:t>Paper, board, pulps and related terms -- Vocabulary -- Part 1: Alphabetical index</w:t>
      </w:r>
    </w:p>
    <w:p w:rsidR="00EC4B78" w:rsidRPr="009B4274" w:rsidRDefault="00AA003E" w:rsidP="009B4274">
      <w:pPr>
        <w:pStyle w:val="Heading1"/>
        <w:rPr>
          <w:bCs/>
          <w:color w:val="auto"/>
        </w:rPr>
      </w:pPr>
      <w:bookmarkStart w:id="13" w:name="_Toc48894940"/>
      <w:r w:rsidRPr="009B4274">
        <w:rPr>
          <w:bCs/>
          <w:color w:val="auto"/>
        </w:rPr>
        <w:t>3</w:t>
      </w:r>
      <w:r w:rsidR="00EC4B78" w:rsidRPr="009B4274">
        <w:rPr>
          <w:bCs/>
          <w:color w:val="auto"/>
        </w:rPr>
        <w:tab/>
        <w:t>Terms and definitions</w:t>
      </w:r>
      <w:bookmarkEnd w:id="10"/>
      <w:bookmarkEnd w:id="11"/>
      <w:bookmarkEnd w:id="12"/>
      <w:bookmarkEnd w:id="13"/>
    </w:p>
    <w:p w:rsidR="00DB43F7" w:rsidRPr="00DB43F7" w:rsidRDefault="00DB43F7" w:rsidP="00DB43F7">
      <w:pPr>
        <w:autoSpaceDE w:val="0"/>
        <w:autoSpaceDN w:val="0"/>
        <w:adjustRightInd w:val="0"/>
        <w:spacing w:after="0" w:line="240" w:lineRule="auto"/>
        <w:rPr>
          <w:rFonts w:cs="Arial"/>
          <w:lang w:val="en-US"/>
        </w:rPr>
      </w:pPr>
      <w:permStart w:id="687633429" w:edGrp="everyone"/>
      <w:r w:rsidRPr="00DB43F7">
        <w:rPr>
          <w:rFonts w:cs="Arial"/>
          <w:lang w:val="en-US"/>
        </w:rPr>
        <w:t xml:space="preserve">For the purposes of this standard the terminologies given in </w:t>
      </w:r>
      <w:r w:rsidR="00E52A11">
        <w:rPr>
          <w:rFonts w:cs="Arial"/>
        </w:rPr>
        <w:t xml:space="preserve">KS ISO 4046 part 1 to 5 </w:t>
      </w:r>
      <w:r w:rsidRPr="00DB43F7">
        <w:rPr>
          <w:rFonts w:cs="Arial"/>
          <w:lang w:val="en-US"/>
        </w:rPr>
        <w:t>and others below shall apply.</w:t>
      </w:r>
    </w:p>
    <w:p w:rsidR="00DB43F7" w:rsidRPr="00DB43F7" w:rsidRDefault="00DB43F7" w:rsidP="00DB43F7">
      <w:pPr>
        <w:autoSpaceDE w:val="0"/>
        <w:autoSpaceDN w:val="0"/>
        <w:adjustRightInd w:val="0"/>
        <w:spacing w:after="0" w:line="240" w:lineRule="auto"/>
        <w:rPr>
          <w:rFonts w:cs="Arial"/>
          <w:lang w:val="en-US"/>
        </w:rPr>
      </w:pPr>
    </w:p>
    <w:p w:rsidR="00DB43F7" w:rsidRPr="00DB43F7" w:rsidRDefault="00DB43F7" w:rsidP="00DB43F7">
      <w:pPr>
        <w:autoSpaceDE w:val="0"/>
        <w:autoSpaceDN w:val="0"/>
        <w:adjustRightInd w:val="0"/>
        <w:spacing w:after="0" w:line="240" w:lineRule="auto"/>
        <w:rPr>
          <w:rFonts w:cs="Arial"/>
          <w:b/>
          <w:sz w:val="22"/>
          <w:szCs w:val="22"/>
          <w:lang w:val="en-US"/>
        </w:rPr>
      </w:pPr>
      <w:r w:rsidRPr="00DB43F7">
        <w:rPr>
          <w:rFonts w:cs="Arial"/>
          <w:b/>
          <w:sz w:val="22"/>
          <w:szCs w:val="22"/>
          <w:lang w:val="en-US"/>
        </w:rPr>
        <w:lastRenderedPageBreak/>
        <w:t>3.1</w:t>
      </w:r>
    </w:p>
    <w:p w:rsidR="00DB43F7" w:rsidRPr="00DB43F7" w:rsidRDefault="00DB43F7" w:rsidP="00DB43F7">
      <w:pPr>
        <w:keepNext/>
        <w:spacing w:after="0"/>
        <w:rPr>
          <w:b/>
          <w:sz w:val="22"/>
          <w:szCs w:val="22"/>
        </w:rPr>
      </w:pPr>
      <w:r w:rsidRPr="00DB43F7">
        <w:rPr>
          <w:b/>
          <w:sz w:val="22"/>
          <w:szCs w:val="22"/>
        </w:rPr>
        <w:t>manufacturing joint</w:t>
      </w:r>
    </w:p>
    <w:p w:rsidR="00DB43F7" w:rsidRPr="00DB43F7" w:rsidRDefault="00DB43F7" w:rsidP="00DB43F7">
      <w:pPr>
        <w:rPr>
          <w:rFonts w:cs="Arial"/>
        </w:rPr>
      </w:pPr>
      <w:r w:rsidRPr="00DB43F7">
        <w:rPr>
          <w:rFonts w:cs="Arial"/>
        </w:rPr>
        <w:t>that part of the bed where the ends of the sheet are joined together by taping, stitching or gluing</w:t>
      </w:r>
    </w:p>
    <w:p w:rsidR="00DB43F7" w:rsidRPr="00DB43F7" w:rsidRDefault="00DB43F7" w:rsidP="00DB43F7">
      <w:pPr>
        <w:autoSpaceDE w:val="0"/>
        <w:autoSpaceDN w:val="0"/>
        <w:adjustRightInd w:val="0"/>
        <w:spacing w:after="0" w:line="240" w:lineRule="auto"/>
        <w:rPr>
          <w:rFonts w:cs="Arial"/>
          <w:b/>
          <w:sz w:val="22"/>
          <w:szCs w:val="22"/>
          <w:lang w:val="en-US"/>
        </w:rPr>
      </w:pPr>
      <w:r w:rsidRPr="00DB43F7">
        <w:rPr>
          <w:rFonts w:cs="Arial"/>
          <w:b/>
          <w:sz w:val="22"/>
          <w:szCs w:val="22"/>
          <w:lang w:val="en-US"/>
        </w:rPr>
        <w:t>3.2</w:t>
      </w:r>
    </w:p>
    <w:p w:rsidR="00DB43F7" w:rsidRPr="00DB43F7" w:rsidRDefault="00DB43F7" w:rsidP="00DB43F7">
      <w:pPr>
        <w:keepNext/>
        <w:spacing w:after="0"/>
        <w:rPr>
          <w:b/>
          <w:sz w:val="22"/>
          <w:szCs w:val="22"/>
        </w:rPr>
      </w:pPr>
      <w:r w:rsidRPr="00DB43F7">
        <w:rPr>
          <w:b/>
          <w:sz w:val="22"/>
          <w:szCs w:val="22"/>
        </w:rPr>
        <w:t>corrugated fibreboard</w:t>
      </w:r>
    </w:p>
    <w:p w:rsidR="00DB43F7" w:rsidRDefault="00DB43F7" w:rsidP="00DB43F7">
      <w:pPr>
        <w:rPr>
          <w:rFonts w:cs="Arial"/>
        </w:rPr>
      </w:pPr>
      <w:r w:rsidRPr="00DB43F7">
        <w:rPr>
          <w:rFonts w:cs="Arial"/>
        </w:rPr>
        <w:t>board consisting of one or more sheets of fluted paper stuck to a flat sheet of paper or board or between several liners</w:t>
      </w:r>
    </w:p>
    <w:p w:rsidR="0097218E" w:rsidRDefault="0097218E" w:rsidP="0097218E">
      <w:pPr>
        <w:spacing w:after="0" w:line="240" w:lineRule="auto"/>
        <w:ind w:left="720" w:hanging="720"/>
        <w:rPr>
          <w:rFonts w:cs="Arial"/>
          <w:iCs/>
          <w:szCs w:val="24"/>
          <w:lang w:val="en-US"/>
        </w:rPr>
      </w:pPr>
      <w:r>
        <w:rPr>
          <w:rFonts w:cs="Arial"/>
          <w:b/>
          <w:iCs/>
          <w:szCs w:val="24"/>
          <w:lang w:val="en-US"/>
        </w:rPr>
        <w:t xml:space="preserve">3.3 </w:t>
      </w:r>
      <w:r w:rsidRPr="0097218E">
        <w:rPr>
          <w:rFonts w:cs="Arial"/>
          <w:b/>
          <w:iCs/>
          <w:szCs w:val="24"/>
          <w:lang w:val="en-US"/>
        </w:rPr>
        <w:t>Double-Wall Corrugated Fibreboard</w:t>
      </w:r>
      <w:r w:rsidRPr="0097218E">
        <w:rPr>
          <w:rFonts w:cs="Arial"/>
          <w:iCs/>
          <w:szCs w:val="24"/>
          <w:lang w:val="en-US"/>
        </w:rPr>
        <w:t xml:space="preserve"> </w:t>
      </w:r>
    </w:p>
    <w:p w:rsidR="0097218E" w:rsidRDefault="0097218E" w:rsidP="0097218E">
      <w:pPr>
        <w:spacing w:after="0" w:line="240" w:lineRule="auto"/>
        <w:ind w:left="720" w:hanging="720"/>
        <w:rPr>
          <w:rFonts w:cs="Arial"/>
          <w:iCs/>
          <w:szCs w:val="24"/>
          <w:lang w:val="en-US"/>
        </w:rPr>
      </w:pPr>
    </w:p>
    <w:p w:rsidR="007C6954" w:rsidRDefault="0097218E" w:rsidP="0097218E">
      <w:pPr>
        <w:spacing w:after="0" w:line="240" w:lineRule="auto"/>
        <w:ind w:left="720" w:hanging="720"/>
        <w:rPr>
          <w:rFonts w:cs="Arial"/>
          <w:iCs/>
          <w:szCs w:val="24"/>
          <w:lang w:val="en-US"/>
        </w:rPr>
      </w:pPr>
      <w:r w:rsidRPr="0097218E">
        <w:rPr>
          <w:rFonts w:cs="Arial"/>
          <w:iCs/>
          <w:szCs w:val="24"/>
          <w:lang w:val="en-US"/>
        </w:rPr>
        <w:t xml:space="preserve"> Board composed of two corrugated sheet separated by a flat sheet and faced on each other surface,</w:t>
      </w:r>
    </w:p>
    <w:p w:rsidR="0097218E" w:rsidRPr="0097218E" w:rsidRDefault="0097218E" w:rsidP="0097218E">
      <w:pPr>
        <w:spacing w:after="0" w:line="240" w:lineRule="auto"/>
        <w:ind w:left="720" w:hanging="720"/>
        <w:rPr>
          <w:rFonts w:cs="Arial"/>
          <w:iCs/>
          <w:szCs w:val="24"/>
          <w:lang w:val="en-US"/>
        </w:rPr>
      </w:pPr>
      <w:r w:rsidRPr="0097218E">
        <w:rPr>
          <w:rFonts w:cs="Arial"/>
          <w:iCs/>
          <w:szCs w:val="24"/>
          <w:lang w:val="en-US"/>
        </w:rPr>
        <w:t xml:space="preserve"> </w:t>
      </w:r>
      <w:r w:rsidR="00C67FA9" w:rsidRPr="0097218E">
        <w:rPr>
          <w:rFonts w:cs="Arial"/>
          <w:i/>
          <w:iCs/>
          <w:szCs w:val="24"/>
          <w:lang w:val="en-US"/>
        </w:rPr>
        <w:t>see</w:t>
      </w:r>
      <w:r w:rsidR="00C67FA9" w:rsidRPr="0097218E">
        <w:rPr>
          <w:rFonts w:cs="Arial"/>
          <w:iCs/>
          <w:szCs w:val="24"/>
          <w:lang w:val="en-US"/>
        </w:rPr>
        <w:t xml:space="preserve"> Figure</w:t>
      </w:r>
      <w:r w:rsidRPr="0097218E">
        <w:rPr>
          <w:rFonts w:cs="Arial"/>
          <w:iCs/>
          <w:szCs w:val="24"/>
          <w:lang w:val="en-US"/>
        </w:rPr>
        <w:t xml:space="preserve"> </w:t>
      </w:r>
      <w:r w:rsidR="007C6954">
        <w:rPr>
          <w:rFonts w:cs="Arial"/>
          <w:iCs/>
          <w:szCs w:val="24"/>
          <w:lang w:val="en-US"/>
        </w:rPr>
        <w:t>1</w:t>
      </w:r>
      <w:r w:rsidRPr="0097218E">
        <w:rPr>
          <w:rFonts w:cs="Arial"/>
          <w:iCs/>
          <w:szCs w:val="24"/>
          <w:lang w:val="en-US"/>
        </w:rPr>
        <w:t>.</w:t>
      </w:r>
    </w:p>
    <w:p w:rsidR="0097218E" w:rsidRPr="0097218E" w:rsidRDefault="0097218E" w:rsidP="0097218E">
      <w:pPr>
        <w:spacing w:after="0" w:line="240" w:lineRule="auto"/>
        <w:ind w:left="720" w:hanging="720"/>
        <w:rPr>
          <w:rFonts w:cs="Arial"/>
          <w:iCs/>
          <w:szCs w:val="24"/>
          <w:lang w:val="en-US"/>
        </w:rPr>
      </w:pPr>
    </w:p>
    <w:p w:rsidR="0097218E" w:rsidRPr="0097218E" w:rsidRDefault="0097218E" w:rsidP="0097218E">
      <w:pPr>
        <w:spacing w:after="0" w:line="240" w:lineRule="auto"/>
        <w:rPr>
          <w:rFonts w:cs="Arial"/>
          <w:iCs/>
          <w:szCs w:val="24"/>
          <w:lang w:val="en-US"/>
        </w:rPr>
      </w:pPr>
      <w:r w:rsidRPr="0097218E">
        <w:rPr>
          <w:rFonts w:cs="Arial"/>
          <w:iCs/>
          <w:szCs w:val="24"/>
          <w:lang w:val="en-US"/>
        </w:rPr>
        <w:tab/>
      </w:r>
      <w:r w:rsidRPr="0097218E">
        <w:rPr>
          <w:rFonts w:cs="Arial"/>
          <w:iCs/>
          <w:szCs w:val="24"/>
          <w:lang w:val="en-US"/>
        </w:rPr>
        <w:tab/>
      </w:r>
      <w:r w:rsidRPr="0097218E">
        <w:rPr>
          <w:rFonts w:cs="Arial"/>
          <w:iCs/>
          <w:szCs w:val="24"/>
          <w:lang w:val="en-US"/>
        </w:rPr>
        <w:tab/>
      </w:r>
      <w:r w:rsidRPr="0097218E">
        <w:rPr>
          <w:rFonts w:cs="Arial"/>
          <w:iCs/>
          <w:noProof/>
          <w:szCs w:val="24"/>
          <w:lang w:eastAsia="en-GB"/>
        </w:rPr>
        <w:drawing>
          <wp:inline distT="0" distB="0" distL="0" distR="0" wp14:anchorId="057B40EE" wp14:editId="6476A893">
            <wp:extent cx="3079750" cy="9842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79750" cy="984250"/>
                    </a:xfrm>
                    <a:prstGeom prst="rect">
                      <a:avLst/>
                    </a:prstGeom>
                    <a:noFill/>
                    <a:ln>
                      <a:noFill/>
                    </a:ln>
                  </pic:spPr>
                </pic:pic>
              </a:graphicData>
            </a:graphic>
          </wp:inline>
        </w:drawing>
      </w:r>
    </w:p>
    <w:p w:rsidR="0097218E" w:rsidRPr="0097218E" w:rsidRDefault="0097218E" w:rsidP="0097218E">
      <w:pPr>
        <w:spacing w:after="0" w:line="240" w:lineRule="auto"/>
        <w:rPr>
          <w:rFonts w:cs="Arial"/>
          <w:iCs/>
          <w:szCs w:val="24"/>
          <w:lang w:val="en-US"/>
        </w:rPr>
      </w:pPr>
    </w:p>
    <w:p w:rsidR="0097218E" w:rsidRPr="0097218E" w:rsidRDefault="0097218E" w:rsidP="0097218E">
      <w:pPr>
        <w:spacing w:after="0" w:line="240" w:lineRule="auto"/>
        <w:jc w:val="center"/>
        <w:rPr>
          <w:rFonts w:cs="Arial"/>
          <w:iCs/>
          <w:szCs w:val="24"/>
          <w:lang w:val="en-US"/>
        </w:rPr>
      </w:pPr>
      <w:r w:rsidRPr="0097218E">
        <w:rPr>
          <w:rFonts w:cs="Arial"/>
          <w:iCs/>
          <w:szCs w:val="24"/>
          <w:lang w:val="en-US"/>
        </w:rPr>
        <w:t>F</w:t>
      </w:r>
      <w:r>
        <w:rPr>
          <w:rFonts w:cs="Arial"/>
          <w:iCs/>
          <w:szCs w:val="24"/>
          <w:lang w:val="en-US"/>
        </w:rPr>
        <w:t>ig</w:t>
      </w:r>
      <w:r w:rsidRPr="0097218E">
        <w:rPr>
          <w:rFonts w:cs="Arial"/>
          <w:iCs/>
          <w:szCs w:val="24"/>
          <w:lang w:val="en-US"/>
        </w:rPr>
        <w:t xml:space="preserve">. </w:t>
      </w:r>
      <w:r>
        <w:rPr>
          <w:rFonts w:cs="Arial"/>
          <w:iCs/>
          <w:szCs w:val="24"/>
          <w:lang w:val="en-US"/>
        </w:rPr>
        <w:t>1</w:t>
      </w:r>
      <w:r w:rsidRPr="0097218E">
        <w:rPr>
          <w:rFonts w:cs="Arial"/>
          <w:iCs/>
          <w:szCs w:val="24"/>
          <w:lang w:val="en-US"/>
        </w:rPr>
        <w:t xml:space="preserve"> — </w:t>
      </w:r>
      <w:r>
        <w:rPr>
          <w:rFonts w:cs="Arial"/>
          <w:iCs/>
          <w:szCs w:val="24"/>
          <w:lang w:val="en-US"/>
        </w:rPr>
        <w:t>D</w:t>
      </w:r>
      <w:r w:rsidRPr="0097218E">
        <w:rPr>
          <w:rFonts w:cs="Arial"/>
          <w:iCs/>
          <w:szCs w:val="24"/>
          <w:lang w:val="en-US"/>
        </w:rPr>
        <w:t>ouble-wall corrugated fibreboard</w:t>
      </w:r>
    </w:p>
    <w:p w:rsidR="0097218E" w:rsidRDefault="0097218E" w:rsidP="00DB43F7">
      <w:pPr>
        <w:rPr>
          <w:rFonts w:cs="Arial"/>
        </w:rPr>
      </w:pPr>
    </w:p>
    <w:p w:rsidR="0097218E" w:rsidRPr="00DB43F7" w:rsidRDefault="0097218E" w:rsidP="00DB43F7">
      <w:pPr>
        <w:rPr>
          <w:rFonts w:cs="Arial"/>
        </w:rPr>
      </w:pPr>
    </w:p>
    <w:p w:rsidR="00DB43F7" w:rsidRPr="00DB43F7" w:rsidRDefault="00DB43F7" w:rsidP="00DB43F7">
      <w:pPr>
        <w:keepNext/>
        <w:spacing w:after="0"/>
        <w:rPr>
          <w:b/>
          <w:sz w:val="22"/>
          <w:szCs w:val="22"/>
        </w:rPr>
      </w:pPr>
      <w:r w:rsidRPr="00DB43F7">
        <w:rPr>
          <w:b/>
          <w:sz w:val="22"/>
          <w:szCs w:val="22"/>
        </w:rPr>
        <w:t>3.</w:t>
      </w:r>
      <w:r w:rsidR="0097218E">
        <w:rPr>
          <w:b/>
          <w:sz w:val="22"/>
          <w:szCs w:val="22"/>
        </w:rPr>
        <w:t>4</w:t>
      </w:r>
    </w:p>
    <w:p w:rsidR="00DB43F7" w:rsidRPr="00DB43F7" w:rsidRDefault="00DB43F7" w:rsidP="00DB43F7">
      <w:pPr>
        <w:keepNext/>
        <w:spacing w:after="0"/>
        <w:rPr>
          <w:b/>
          <w:sz w:val="22"/>
          <w:szCs w:val="22"/>
        </w:rPr>
      </w:pPr>
      <w:r w:rsidRPr="00DB43F7">
        <w:rPr>
          <w:b/>
          <w:sz w:val="22"/>
          <w:szCs w:val="22"/>
        </w:rPr>
        <w:t>triple-wall corrugated fibreboard</w:t>
      </w:r>
    </w:p>
    <w:p w:rsidR="00DB43F7" w:rsidRPr="00DB43F7" w:rsidRDefault="00DB43F7" w:rsidP="00DB43F7">
      <w:pPr>
        <w:rPr>
          <w:rFonts w:cs="Arial"/>
        </w:rPr>
      </w:pPr>
      <w:r w:rsidRPr="00DB43F7">
        <w:rPr>
          <w:rFonts w:cs="Arial"/>
        </w:rPr>
        <w:t>board composed of four flat liners and three corrugated sheets, in combination</w:t>
      </w:r>
      <w:r>
        <w:rPr>
          <w:rFonts w:cs="Arial"/>
        </w:rPr>
        <w:t xml:space="preserve"> </w:t>
      </w:r>
      <w:r w:rsidRPr="00DB43F7">
        <w:rPr>
          <w:rFonts w:cs="Arial"/>
        </w:rPr>
        <w:t xml:space="preserve">(see Figure </w:t>
      </w:r>
      <w:r w:rsidR="0097218E">
        <w:rPr>
          <w:rFonts w:cs="Arial"/>
        </w:rPr>
        <w:t>2</w:t>
      </w:r>
      <w:r w:rsidRPr="00DB43F7">
        <w:rPr>
          <w:rFonts w:cs="Arial"/>
        </w:rPr>
        <w:t>)</w:t>
      </w:r>
    </w:p>
    <w:p w:rsidR="00DB43F7" w:rsidRPr="00DB43F7" w:rsidRDefault="00DB43F7" w:rsidP="00DB43F7">
      <w:pPr>
        <w:rPr>
          <w:rFonts w:cs="Arial"/>
        </w:rPr>
      </w:pPr>
      <w:r w:rsidRPr="00DB43F7">
        <w:rPr>
          <w:rFonts w:cs="Arial"/>
        </w:rPr>
        <w:tab/>
      </w:r>
      <w:r w:rsidRPr="00DB43F7">
        <w:rPr>
          <w:rFonts w:cs="Arial"/>
        </w:rPr>
        <w:tab/>
      </w:r>
      <w:r w:rsidRPr="00DB43F7">
        <w:rPr>
          <w:rFonts w:cs="Arial"/>
        </w:rPr>
        <w:tab/>
      </w:r>
      <w:r w:rsidRPr="00DB43F7">
        <w:rPr>
          <w:rFonts w:cs="Arial"/>
          <w:noProof/>
          <w:lang w:eastAsia="en-GB"/>
        </w:rPr>
        <w:drawing>
          <wp:inline distT="0" distB="0" distL="0" distR="0" wp14:anchorId="372DFF7F" wp14:editId="7AAF7AC8">
            <wp:extent cx="3924300" cy="1377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924300" cy="1377950"/>
                    </a:xfrm>
                    <a:prstGeom prst="rect">
                      <a:avLst/>
                    </a:prstGeom>
                    <a:noFill/>
                    <a:ln>
                      <a:noFill/>
                    </a:ln>
                  </pic:spPr>
                </pic:pic>
              </a:graphicData>
            </a:graphic>
          </wp:inline>
        </w:drawing>
      </w:r>
    </w:p>
    <w:p w:rsidR="00DB43F7" w:rsidRPr="00DB43F7" w:rsidRDefault="00DB43F7" w:rsidP="00DB43F7">
      <w:pPr>
        <w:rPr>
          <w:rFonts w:cs="Arial"/>
        </w:rPr>
      </w:pPr>
    </w:p>
    <w:p w:rsidR="00DB43F7" w:rsidRPr="00DB43F7" w:rsidRDefault="00DB43F7" w:rsidP="00DB43F7">
      <w:pPr>
        <w:jc w:val="center"/>
        <w:rPr>
          <w:rFonts w:cs="Arial"/>
          <w:b/>
          <w:sz w:val="22"/>
          <w:szCs w:val="22"/>
        </w:rPr>
      </w:pPr>
      <w:r w:rsidRPr="00DB43F7">
        <w:rPr>
          <w:rFonts w:cs="Arial"/>
          <w:b/>
          <w:sz w:val="22"/>
          <w:szCs w:val="22"/>
        </w:rPr>
        <w:t xml:space="preserve">Figure </w:t>
      </w:r>
      <w:r w:rsidR="0097218E">
        <w:rPr>
          <w:rFonts w:cs="Arial"/>
          <w:b/>
          <w:sz w:val="22"/>
          <w:szCs w:val="22"/>
        </w:rPr>
        <w:t>2</w:t>
      </w:r>
      <w:r w:rsidRPr="00DB43F7">
        <w:rPr>
          <w:rFonts w:cs="Arial"/>
          <w:b/>
          <w:sz w:val="22"/>
          <w:szCs w:val="22"/>
        </w:rPr>
        <w:t xml:space="preserve"> — Triple-wall corrugated fibreboard</w:t>
      </w:r>
    </w:p>
    <w:p w:rsidR="00DB43F7" w:rsidRPr="00DB43F7" w:rsidRDefault="00DB43F7" w:rsidP="00DB43F7">
      <w:pPr>
        <w:keepNext/>
        <w:spacing w:after="0"/>
        <w:rPr>
          <w:b/>
          <w:sz w:val="22"/>
          <w:szCs w:val="22"/>
        </w:rPr>
      </w:pPr>
      <w:r w:rsidRPr="00DB43F7">
        <w:rPr>
          <w:b/>
          <w:sz w:val="22"/>
          <w:szCs w:val="22"/>
        </w:rPr>
        <w:t>3.5</w:t>
      </w:r>
    </w:p>
    <w:p w:rsidR="00DB43F7" w:rsidRPr="00DB43F7" w:rsidRDefault="00DB43F7" w:rsidP="00DB43F7">
      <w:pPr>
        <w:keepNext/>
        <w:spacing w:after="0"/>
        <w:rPr>
          <w:b/>
          <w:sz w:val="22"/>
          <w:szCs w:val="22"/>
        </w:rPr>
      </w:pPr>
      <w:r w:rsidRPr="00DB43F7">
        <w:rPr>
          <w:b/>
          <w:sz w:val="22"/>
          <w:szCs w:val="22"/>
        </w:rPr>
        <w:t>seam</w:t>
      </w:r>
    </w:p>
    <w:p w:rsidR="00DB43F7" w:rsidRPr="00DB43F7" w:rsidRDefault="00DB43F7" w:rsidP="00DB43F7">
      <w:pPr>
        <w:rPr>
          <w:rFonts w:cs="Arial"/>
        </w:rPr>
      </w:pPr>
      <w:r w:rsidRPr="00DB43F7">
        <w:rPr>
          <w:rFonts w:cs="Arial"/>
        </w:rPr>
        <w:t xml:space="preserve">part </w:t>
      </w:r>
      <w:r w:rsidR="007C6954" w:rsidRPr="00DB43F7">
        <w:rPr>
          <w:rFonts w:cs="Arial"/>
        </w:rPr>
        <w:t>of</w:t>
      </w:r>
      <w:r w:rsidR="00C67FA9">
        <w:rPr>
          <w:rFonts w:cs="Arial"/>
        </w:rPr>
        <w:t xml:space="preserve"> </w:t>
      </w:r>
      <w:r w:rsidRPr="00DB43F7">
        <w:rPr>
          <w:rFonts w:cs="Arial"/>
        </w:rPr>
        <w:t>bed where the user in closing the bed brings together or overlaps the edges of the outer flaps</w:t>
      </w:r>
    </w:p>
    <w:p w:rsidR="00DB43F7" w:rsidRPr="00DB43F7" w:rsidRDefault="00DB43F7" w:rsidP="00DB43F7">
      <w:pPr>
        <w:keepNext/>
        <w:spacing w:after="0"/>
        <w:rPr>
          <w:b/>
          <w:sz w:val="22"/>
          <w:szCs w:val="22"/>
        </w:rPr>
      </w:pPr>
      <w:r w:rsidRPr="00DB43F7">
        <w:rPr>
          <w:b/>
          <w:sz w:val="22"/>
          <w:szCs w:val="22"/>
        </w:rPr>
        <w:t>3.6</w:t>
      </w:r>
    </w:p>
    <w:p w:rsidR="00DB43F7" w:rsidRPr="00DB43F7" w:rsidRDefault="00DB43F7" w:rsidP="00DB43F7">
      <w:pPr>
        <w:keepNext/>
        <w:spacing w:after="0"/>
        <w:rPr>
          <w:b/>
          <w:sz w:val="22"/>
          <w:szCs w:val="22"/>
        </w:rPr>
      </w:pPr>
      <w:r w:rsidRPr="00DB43F7">
        <w:rPr>
          <w:b/>
          <w:sz w:val="22"/>
          <w:szCs w:val="22"/>
        </w:rPr>
        <w:t>flat crush</w:t>
      </w:r>
    </w:p>
    <w:p w:rsidR="00DB43F7" w:rsidRPr="00DB43F7" w:rsidRDefault="00DB43F7" w:rsidP="00DB43F7">
      <w:r w:rsidRPr="00DB43F7">
        <w:t>maximum crushing force, applied perpendicular to the surface of the fluting structure, sustained before complete collapse of the structure</w:t>
      </w:r>
    </w:p>
    <w:p w:rsidR="00DB43F7" w:rsidRPr="00DB43F7" w:rsidRDefault="00DB43F7" w:rsidP="00DB43F7">
      <w:pPr>
        <w:keepNext/>
        <w:spacing w:after="0"/>
        <w:rPr>
          <w:b/>
          <w:sz w:val="22"/>
          <w:szCs w:val="22"/>
        </w:rPr>
      </w:pPr>
      <w:r w:rsidRPr="00DB43F7">
        <w:rPr>
          <w:b/>
          <w:sz w:val="22"/>
          <w:szCs w:val="22"/>
        </w:rPr>
        <w:t>3.7</w:t>
      </w:r>
    </w:p>
    <w:p w:rsidR="00DB43F7" w:rsidRPr="00DB43F7" w:rsidRDefault="00DB43F7" w:rsidP="00DB43F7">
      <w:pPr>
        <w:keepNext/>
        <w:spacing w:after="0"/>
        <w:rPr>
          <w:b/>
          <w:sz w:val="22"/>
          <w:szCs w:val="22"/>
        </w:rPr>
      </w:pPr>
      <w:r w:rsidRPr="00DB43F7">
        <w:rPr>
          <w:b/>
          <w:sz w:val="22"/>
          <w:szCs w:val="22"/>
        </w:rPr>
        <w:t>collapse</w:t>
      </w:r>
    </w:p>
    <w:p w:rsidR="00DB43F7" w:rsidRPr="00DB43F7" w:rsidRDefault="00DB43F7" w:rsidP="00DB43F7">
      <w:r w:rsidRPr="00DB43F7">
        <w:t>point where the sidewalls of the flutes are no longer able to support load because they have suffered compression damage</w:t>
      </w:r>
    </w:p>
    <w:p w:rsidR="00DB43F7" w:rsidRPr="00DB43F7" w:rsidRDefault="00DB43F7" w:rsidP="00DB43F7">
      <w:pPr>
        <w:jc w:val="left"/>
        <w:rPr>
          <w:sz w:val="18"/>
          <w:szCs w:val="18"/>
        </w:rPr>
      </w:pPr>
      <w:r w:rsidRPr="00DB43F7">
        <w:rPr>
          <w:bCs/>
          <w:sz w:val="18"/>
          <w:szCs w:val="18"/>
        </w:rPr>
        <w:lastRenderedPageBreak/>
        <w:t>NOTE</w:t>
      </w:r>
      <w:r w:rsidRPr="00DB43F7">
        <w:rPr>
          <w:bCs/>
          <w:sz w:val="18"/>
          <w:szCs w:val="18"/>
        </w:rPr>
        <w:tab/>
      </w:r>
      <w:proofErr w:type="gramStart"/>
      <w:r w:rsidRPr="00DB43F7">
        <w:rPr>
          <w:sz w:val="18"/>
          <w:szCs w:val="18"/>
        </w:rPr>
        <w:t>At</w:t>
      </w:r>
      <w:proofErr w:type="gramEnd"/>
      <w:r w:rsidRPr="00DB43F7">
        <w:rPr>
          <w:sz w:val="18"/>
          <w:szCs w:val="18"/>
        </w:rPr>
        <w:t xml:space="preserve"> this point, the fluting profile appears similar to that of a mushroom. </w:t>
      </w:r>
    </w:p>
    <w:p w:rsidR="00DB43F7" w:rsidRPr="00DB43F7" w:rsidRDefault="00DB43F7" w:rsidP="00DB43F7">
      <w:pPr>
        <w:keepNext/>
        <w:spacing w:after="0"/>
        <w:rPr>
          <w:b/>
          <w:sz w:val="22"/>
          <w:szCs w:val="22"/>
        </w:rPr>
      </w:pPr>
      <w:r w:rsidRPr="00DB43F7">
        <w:rPr>
          <w:b/>
          <w:sz w:val="22"/>
          <w:szCs w:val="22"/>
        </w:rPr>
        <w:t>3.8</w:t>
      </w:r>
    </w:p>
    <w:p w:rsidR="00DB43F7" w:rsidRDefault="00DB43F7" w:rsidP="00DB43F7">
      <w:pPr>
        <w:keepNext/>
        <w:spacing w:after="0"/>
        <w:rPr>
          <w:b/>
          <w:sz w:val="22"/>
          <w:szCs w:val="22"/>
        </w:rPr>
      </w:pPr>
      <w:r w:rsidRPr="00DB43F7">
        <w:rPr>
          <w:b/>
          <w:sz w:val="22"/>
          <w:szCs w:val="22"/>
        </w:rPr>
        <w:t>flat crush resistance</w:t>
      </w:r>
    </w:p>
    <w:p w:rsidR="000C3BDB" w:rsidRDefault="000C3BDB" w:rsidP="000C3BDB">
      <w:r w:rsidRPr="000C3BDB">
        <w:t>flat crush divided by the area of the test piece under the condition of test</w:t>
      </w:r>
    </w:p>
    <w:p w:rsidR="002E2CB6" w:rsidRPr="00DB43F7" w:rsidRDefault="002E2CB6" w:rsidP="002E2CB6">
      <w:pPr>
        <w:keepNext/>
        <w:spacing w:after="0"/>
        <w:rPr>
          <w:b/>
          <w:sz w:val="22"/>
          <w:szCs w:val="22"/>
        </w:rPr>
      </w:pPr>
      <w:r w:rsidRPr="00DB43F7">
        <w:rPr>
          <w:b/>
          <w:sz w:val="22"/>
          <w:szCs w:val="22"/>
        </w:rPr>
        <w:t>3.</w:t>
      </w:r>
      <w:r>
        <w:rPr>
          <w:b/>
          <w:sz w:val="22"/>
          <w:szCs w:val="22"/>
        </w:rPr>
        <w:t>9</w:t>
      </w:r>
    </w:p>
    <w:p w:rsidR="002E2CB6" w:rsidRPr="002E2CB6" w:rsidRDefault="002E2CB6" w:rsidP="002E2CB6">
      <w:pPr>
        <w:rPr>
          <w:b/>
          <w:bCs/>
        </w:rPr>
      </w:pPr>
      <w:r w:rsidRPr="002E2CB6">
        <w:rPr>
          <w:b/>
          <w:bCs/>
        </w:rPr>
        <w:t>compressive strength</w:t>
      </w:r>
    </w:p>
    <w:p w:rsidR="002E2CB6" w:rsidRPr="002E2CB6" w:rsidRDefault="002E2CB6" w:rsidP="002E2CB6">
      <w:r w:rsidRPr="002E2CB6">
        <w:t>maximum compressive force per unit length that a test piece of paper or board can withstand until the onset of failure</w:t>
      </w:r>
    </w:p>
    <w:p w:rsidR="002E2CB6" w:rsidRPr="002E2CB6" w:rsidRDefault="00C67FA9" w:rsidP="002E2CB6">
      <w:r>
        <w:t>N</w:t>
      </w:r>
      <w:r w:rsidR="00211E4B">
        <w:t>OTE</w:t>
      </w:r>
      <w:r>
        <w:t xml:space="preserve"> </w:t>
      </w:r>
      <w:proofErr w:type="gramStart"/>
      <w:r w:rsidR="00211E4B">
        <w:t>1:The</w:t>
      </w:r>
      <w:proofErr w:type="gramEnd"/>
      <w:r w:rsidR="002E2CB6" w:rsidRPr="002E2CB6">
        <w:t xml:space="preserve"> compressive strength is expressed in kilo</w:t>
      </w:r>
      <w:r w:rsidR="002E2CB6">
        <w:t xml:space="preserve"> </w:t>
      </w:r>
      <w:r w:rsidR="002E2CB6" w:rsidRPr="002E2CB6">
        <w:t>newtons per metre.</w:t>
      </w:r>
    </w:p>
    <w:p w:rsidR="002E2CB6" w:rsidRPr="00DB43F7" w:rsidRDefault="002E2CB6" w:rsidP="002E2CB6">
      <w:pPr>
        <w:keepNext/>
        <w:spacing w:after="0"/>
        <w:rPr>
          <w:b/>
          <w:sz w:val="22"/>
          <w:szCs w:val="22"/>
        </w:rPr>
      </w:pPr>
      <w:r w:rsidRPr="00DB43F7">
        <w:rPr>
          <w:b/>
          <w:sz w:val="22"/>
          <w:szCs w:val="22"/>
        </w:rPr>
        <w:t>3.</w:t>
      </w:r>
      <w:r>
        <w:rPr>
          <w:b/>
          <w:sz w:val="22"/>
          <w:szCs w:val="22"/>
        </w:rPr>
        <w:t>10</w:t>
      </w:r>
    </w:p>
    <w:p w:rsidR="002E2CB6" w:rsidRPr="002E2CB6" w:rsidRDefault="00C67FA9" w:rsidP="002E2CB6">
      <w:pPr>
        <w:rPr>
          <w:b/>
          <w:bCs/>
        </w:rPr>
      </w:pPr>
      <w:r>
        <w:rPr>
          <w:b/>
          <w:bCs/>
        </w:rPr>
        <w:t>E</w:t>
      </w:r>
      <w:r w:rsidR="00F764B9">
        <w:rPr>
          <w:b/>
          <w:bCs/>
        </w:rPr>
        <w:t>dge</w:t>
      </w:r>
      <w:r>
        <w:rPr>
          <w:b/>
          <w:bCs/>
        </w:rPr>
        <w:t xml:space="preserve"> </w:t>
      </w:r>
      <w:r w:rsidR="002E2CB6" w:rsidRPr="002E2CB6">
        <w:rPr>
          <w:b/>
          <w:bCs/>
        </w:rPr>
        <w:t>crush resistance</w:t>
      </w:r>
    </w:p>
    <w:p w:rsidR="002E2CB6" w:rsidRPr="002E2CB6" w:rsidRDefault="002E2CB6" w:rsidP="002E2CB6">
      <w:r w:rsidRPr="002E2CB6">
        <w:t>maximum compressive force per unit length that a narrow test piece bent into the form of a cylinder (ring) can withstand on its edge without failure under the conditions defined in this Standard</w:t>
      </w:r>
    </w:p>
    <w:p w:rsidR="002E2CB6" w:rsidRDefault="002E2CB6" w:rsidP="000C3BDB">
      <w:r w:rsidRPr="002E2CB6">
        <w:t>N</w:t>
      </w:r>
      <w:r w:rsidR="00211E4B">
        <w:t xml:space="preserve">OTE </w:t>
      </w:r>
      <w:r w:rsidR="002D1328">
        <w:t>2</w:t>
      </w:r>
      <w:r w:rsidR="00211E4B">
        <w:t>:</w:t>
      </w:r>
      <w:r w:rsidR="002D1328" w:rsidRPr="002E2CB6">
        <w:t xml:space="preserve"> </w:t>
      </w:r>
      <w:r w:rsidRPr="002E2CB6">
        <w:t>The ring crush resistance is expressed in kilo</w:t>
      </w:r>
      <w:r>
        <w:t xml:space="preserve"> </w:t>
      </w:r>
      <w:r w:rsidRPr="002E2CB6">
        <w:t>newtons per metre</w:t>
      </w:r>
      <w:r w:rsidR="00F764B9">
        <w:t xml:space="preserve"> squared</w:t>
      </w:r>
      <w:r w:rsidRPr="002E2CB6">
        <w:t>.</w:t>
      </w:r>
    </w:p>
    <w:p w:rsidR="00913BC9" w:rsidRPr="00913BC9" w:rsidRDefault="00913BC9" w:rsidP="000C3BDB"/>
    <w:p w:rsidR="00EC4B78" w:rsidRPr="009B4274" w:rsidRDefault="007C6954" w:rsidP="009B4274">
      <w:pPr>
        <w:pStyle w:val="Heading1"/>
        <w:rPr>
          <w:bCs/>
          <w:color w:val="auto"/>
        </w:rPr>
      </w:pPr>
      <w:bookmarkStart w:id="14" w:name="_Toc443461096"/>
      <w:bookmarkStart w:id="15" w:name="_Toc443470365"/>
      <w:bookmarkStart w:id="16" w:name="_Toc450303215"/>
      <w:bookmarkStart w:id="17" w:name="_Toc48894941"/>
      <w:r>
        <w:rPr>
          <w:bCs/>
          <w:color w:val="auto"/>
        </w:rPr>
        <w:t>4</w:t>
      </w:r>
      <w:bookmarkEnd w:id="14"/>
      <w:bookmarkEnd w:id="15"/>
      <w:bookmarkEnd w:id="16"/>
      <w:r>
        <w:rPr>
          <w:bCs/>
          <w:color w:val="auto"/>
        </w:rPr>
        <w:tab/>
      </w:r>
      <w:r w:rsidRPr="007C6954">
        <w:rPr>
          <w:bCs/>
          <w:color w:val="auto"/>
        </w:rPr>
        <w:t>Requirements</w:t>
      </w:r>
      <w:bookmarkEnd w:id="17"/>
      <w:permStart w:id="1677132608" w:edGrp="everyone"/>
      <w:permEnd w:id="687633429"/>
    </w:p>
    <w:p w:rsidR="00EC4B78" w:rsidRDefault="000C3BDB">
      <w:pPr>
        <w:pStyle w:val="Heading2"/>
      </w:pPr>
      <w:bookmarkStart w:id="18" w:name="_Toc443461097"/>
      <w:bookmarkStart w:id="19" w:name="_Toc443470366"/>
      <w:bookmarkStart w:id="20" w:name="_Toc450303216"/>
      <w:bookmarkStart w:id="21" w:name="_Toc48894942"/>
      <w:r>
        <w:t>4</w:t>
      </w:r>
      <w:r w:rsidR="00EC4B78">
        <w:t>.1</w:t>
      </w:r>
      <w:bookmarkEnd w:id="18"/>
      <w:bookmarkEnd w:id="19"/>
      <w:bookmarkEnd w:id="20"/>
      <w:r w:rsidR="007C6954">
        <w:tab/>
        <w:t>General</w:t>
      </w:r>
      <w:bookmarkEnd w:id="21"/>
    </w:p>
    <w:p w:rsidR="00C76070" w:rsidRPr="00D93D53" w:rsidRDefault="000C3BDB" w:rsidP="007C6954">
      <w:pPr>
        <w:rPr>
          <w:rFonts w:cs="Arial"/>
        </w:rPr>
      </w:pPr>
      <w:bookmarkStart w:id="22" w:name="_Toc443461098"/>
      <w:bookmarkStart w:id="23" w:name="_Toc443470367"/>
      <w:bookmarkStart w:id="24" w:name="_Toc450303217"/>
      <w:r>
        <w:rPr>
          <w:b/>
        </w:rPr>
        <w:t>4</w:t>
      </w:r>
      <w:r w:rsidR="00EC4B78" w:rsidRPr="007C6954">
        <w:rPr>
          <w:b/>
        </w:rPr>
        <w:t>.1.1</w:t>
      </w:r>
      <w:bookmarkEnd w:id="22"/>
      <w:bookmarkEnd w:id="23"/>
      <w:bookmarkEnd w:id="24"/>
      <w:r w:rsidR="007C6954">
        <w:rPr>
          <w:rFonts w:cs="Arial"/>
        </w:rPr>
        <w:tab/>
      </w:r>
      <w:r w:rsidR="007C6954" w:rsidRPr="007C6954">
        <w:rPr>
          <w:rFonts w:cs="Arial"/>
        </w:rPr>
        <w:t>The corrugated fibreboard used shall not crack or delaminate on bending or creasing. The outer liner shall be hard sized and shall have good printability. The liners shall be firmly glued to the fluting.</w:t>
      </w:r>
    </w:p>
    <w:p w:rsidR="00C17163" w:rsidRDefault="000C3BDB" w:rsidP="00C17163">
      <w:pPr>
        <w:rPr>
          <w:rFonts w:cs="Arial"/>
        </w:rPr>
      </w:pPr>
      <w:r>
        <w:rPr>
          <w:b/>
        </w:rPr>
        <w:t>4</w:t>
      </w:r>
      <w:r w:rsidR="00C76070" w:rsidRPr="00C76070">
        <w:rPr>
          <w:b/>
        </w:rPr>
        <w:t>.1.2</w:t>
      </w:r>
      <w:r w:rsidR="00C76070" w:rsidRPr="00C76070">
        <w:t xml:space="preserve"> The corrugated fibreboard shall be machine glazed (MG) or machine finished (FM).  It shall be of uniform formation, thickness and substance, and shall be evenly finished, free from conspicuous specks, holes and other </w:t>
      </w:r>
      <w:r w:rsidR="00211E4B" w:rsidRPr="00C76070">
        <w:t>blemishes.</w:t>
      </w:r>
      <w:r w:rsidR="00211E4B" w:rsidRPr="00D93D53">
        <w:rPr>
          <w:rFonts w:cs="Arial"/>
        </w:rPr>
        <w:t xml:space="preserve"> The</w:t>
      </w:r>
      <w:r w:rsidR="00C17163" w:rsidRPr="00D93D53">
        <w:rPr>
          <w:rFonts w:cs="Arial"/>
        </w:rPr>
        <w:t xml:space="preserve"> faces of th</w:t>
      </w:r>
      <w:r w:rsidR="00211E4B">
        <w:rPr>
          <w:rFonts w:cs="Arial"/>
        </w:rPr>
        <w:t>e</w:t>
      </w:r>
      <w:r w:rsidR="00C17163">
        <w:rPr>
          <w:rFonts w:cs="Arial"/>
        </w:rPr>
        <w:t xml:space="preserve"> beds </w:t>
      </w:r>
      <w:r w:rsidR="00C17163" w:rsidRPr="00D93D53">
        <w:rPr>
          <w:rFonts w:cs="Arial"/>
        </w:rPr>
        <w:t xml:space="preserve">shall not contain visible defects like tears, punctures </w:t>
      </w:r>
      <w:r w:rsidR="00C17163">
        <w:rPr>
          <w:rFonts w:cs="Arial"/>
        </w:rPr>
        <w:t>and</w:t>
      </w:r>
      <w:r w:rsidR="00C17163" w:rsidRPr="00D93D53">
        <w:rPr>
          <w:rFonts w:cs="Arial"/>
        </w:rPr>
        <w:t xml:space="preserve"> shall not be swollen or bent.</w:t>
      </w:r>
    </w:p>
    <w:p w:rsidR="00C76070" w:rsidRDefault="00C76070" w:rsidP="007C6954"/>
    <w:p w:rsidR="000C3BDB" w:rsidRDefault="000C3BDB" w:rsidP="007C6954">
      <w:r>
        <w:rPr>
          <w:b/>
        </w:rPr>
        <w:t>4</w:t>
      </w:r>
      <w:r w:rsidRPr="00C76070">
        <w:rPr>
          <w:b/>
        </w:rPr>
        <w:t>.1.</w:t>
      </w:r>
      <w:r>
        <w:rPr>
          <w:b/>
        </w:rPr>
        <w:t>3</w:t>
      </w:r>
      <w:r w:rsidRPr="00C76070">
        <w:t xml:space="preserve"> The corrugated fibreboard shal</w:t>
      </w:r>
      <w:r w:rsidR="00005CD3">
        <w:t>l be Varnished or Coated to</w:t>
      </w:r>
      <w:r>
        <w:t xml:space="preserve"> allow for sanitization.</w:t>
      </w:r>
    </w:p>
    <w:p w:rsidR="00005CD3" w:rsidRPr="00B53796" w:rsidRDefault="00005CD3" w:rsidP="00005CD3">
      <w:pPr>
        <w:keepNext/>
        <w:spacing w:after="0" w:line="240" w:lineRule="auto"/>
        <w:jc w:val="left"/>
        <w:outlineLvl w:val="7"/>
        <w:rPr>
          <w:rFonts w:cs="Arial"/>
        </w:rPr>
      </w:pPr>
      <w:r>
        <w:rPr>
          <w:b/>
        </w:rPr>
        <w:t>4</w:t>
      </w:r>
      <w:r w:rsidRPr="00C76070">
        <w:rPr>
          <w:b/>
        </w:rPr>
        <w:t>.1.</w:t>
      </w:r>
      <w:r>
        <w:rPr>
          <w:b/>
        </w:rPr>
        <w:t>4</w:t>
      </w:r>
      <w:r w:rsidRPr="00C76070">
        <w:t xml:space="preserve"> </w:t>
      </w:r>
      <w:r w:rsidRPr="00B53796">
        <w:rPr>
          <w:rFonts w:cs="Arial"/>
        </w:rPr>
        <w:t>Materials used in manufacture of the</w:t>
      </w:r>
      <w:r w:rsidR="00C67FA9">
        <w:rPr>
          <w:rFonts w:cs="Arial"/>
        </w:rPr>
        <w:t xml:space="preserve"> </w:t>
      </w:r>
      <w:r w:rsidRPr="00B53796">
        <w:rPr>
          <w:rFonts w:cs="Arial"/>
        </w:rPr>
        <w:t>beds shall be odourless,</w:t>
      </w:r>
      <w:r w:rsidR="00C67FA9">
        <w:rPr>
          <w:rFonts w:cs="Arial"/>
        </w:rPr>
        <w:t xml:space="preserve"> </w:t>
      </w:r>
      <w:r w:rsidR="00205BCE">
        <w:rPr>
          <w:rFonts w:cs="Arial"/>
        </w:rPr>
        <w:t>a</w:t>
      </w:r>
      <w:r w:rsidR="0075797D">
        <w:rPr>
          <w:rFonts w:cs="Arial"/>
        </w:rPr>
        <w:t>nd shall not be harmful to the skin.</w:t>
      </w:r>
    </w:p>
    <w:p w:rsidR="002E2CB6" w:rsidRDefault="002E2CB6" w:rsidP="007C6954">
      <w:pPr>
        <w:rPr>
          <w:rFonts w:cs="Arial"/>
        </w:rPr>
      </w:pPr>
    </w:p>
    <w:p w:rsidR="002E2CB6" w:rsidRDefault="002E2CB6" w:rsidP="007C6954">
      <w:pPr>
        <w:rPr>
          <w:rFonts w:cs="Arial"/>
        </w:rPr>
      </w:pPr>
    </w:p>
    <w:p w:rsidR="002E2CB6" w:rsidRDefault="002E2CB6" w:rsidP="007C6954">
      <w:pPr>
        <w:rPr>
          <w:rFonts w:cs="Arial"/>
        </w:rPr>
      </w:pPr>
    </w:p>
    <w:p w:rsidR="002E2CB6" w:rsidRDefault="002E2CB6" w:rsidP="007C6954">
      <w:pPr>
        <w:rPr>
          <w:rFonts w:cs="Arial"/>
        </w:rPr>
      </w:pPr>
    </w:p>
    <w:p w:rsidR="002E2CB6" w:rsidRDefault="002E2CB6" w:rsidP="007C6954">
      <w:pPr>
        <w:rPr>
          <w:rFonts w:cs="Arial"/>
        </w:rPr>
      </w:pPr>
    </w:p>
    <w:p w:rsidR="002E2CB6" w:rsidRDefault="002E2CB6" w:rsidP="007C6954">
      <w:pPr>
        <w:rPr>
          <w:rFonts w:cs="Arial"/>
        </w:rPr>
      </w:pPr>
    </w:p>
    <w:p w:rsidR="002E2CB6" w:rsidRDefault="002E2CB6" w:rsidP="007C6954">
      <w:pPr>
        <w:rPr>
          <w:rFonts w:cs="Arial"/>
        </w:rPr>
      </w:pPr>
    </w:p>
    <w:p w:rsidR="00796968" w:rsidRPr="00C76070" w:rsidRDefault="00796968" w:rsidP="007C6954">
      <w:pPr>
        <w:rPr>
          <w:rFonts w:cs="Arial"/>
        </w:rPr>
      </w:pPr>
    </w:p>
    <w:p w:rsidR="000C3BDB" w:rsidRPr="000C3BDB" w:rsidRDefault="000C3BDB" w:rsidP="000C3BDB">
      <w:pPr>
        <w:pStyle w:val="Heading2"/>
      </w:pPr>
      <w:bookmarkStart w:id="25" w:name="_Toc48894943"/>
      <w:r w:rsidRPr="000C3BDB">
        <w:lastRenderedPageBreak/>
        <w:t>4.1</w:t>
      </w:r>
      <w:r w:rsidRPr="000C3BDB">
        <w:tab/>
        <w:t>Specific requirements</w:t>
      </w:r>
      <w:bookmarkEnd w:id="25"/>
    </w:p>
    <w:p w:rsidR="000C3BDB" w:rsidRDefault="000C3BDB" w:rsidP="000C3BDB">
      <w:pPr>
        <w:spacing w:after="0" w:line="240" w:lineRule="auto"/>
        <w:jc w:val="left"/>
        <w:rPr>
          <w:rFonts w:cs="Arial"/>
          <w:lang w:val="en-US"/>
        </w:rPr>
      </w:pPr>
      <w:r w:rsidRPr="000C3BDB">
        <w:rPr>
          <w:rFonts w:cs="Arial"/>
          <w:lang w:val="en-US"/>
        </w:rPr>
        <w:t xml:space="preserve">The Chemical and physical properties of the </w:t>
      </w:r>
      <w:r w:rsidR="00CE41BE">
        <w:rPr>
          <w:rFonts w:cs="Arial"/>
          <w:lang w:val="en-US"/>
        </w:rPr>
        <w:t>corrugated fibre board bed</w:t>
      </w:r>
      <w:r w:rsidRPr="000C3BDB">
        <w:rPr>
          <w:rFonts w:cs="Arial"/>
          <w:lang w:val="en-US"/>
        </w:rPr>
        <w:t xml:space="preserve"> shall comply with the requirements listed in Table 1.</w:t>
      </w:r>
    </w:p>
    <w:p w:rsidR="000C3BDB" w:rsidRPr="000C3BDB" w:rsidRDefault="000C3BDB" w:rsidP="000C3BDB">
      <w:pPr>
        <w:spacing w:after="0" w:line="240" w:lineRule="auto"/>
        <w:jc w:val="left"/>
        <w:rPr>
          <w:rFonts w:cs="Arial"/>
          <w:lang w:val="en-US"/>
        </w:rPr>
      </w:pPr>
    </w:p>
    <w:p w:rsidR="000C3BDB" w:rsidRDefault="000C3BDB" w:rsidP="000C3BDB">
      <w:pPr>
        <w:pStyle w:val="Tabletitle"/>
        <w:rPr>
          <w:lang w:val="en-US"/>
        </w:rPr>
      </w:pPr>
      <w:r w:rsidRPr="000C3BDB">
        <w:rPr>
          <w:lang w:val="en-US"/>
        </w:rPr>
        <w:t xml:space="preserve">Table 1 — Chemical and physical requirements of the corrugated fibre </w:t>
      </w:r>
      <w:r w:rsidR="00CE41BE">
        <w:rPr>
          <w:lang w:val="en-US"/>
        </w:rPr>
        <w:t>board</w:t>
      </w:r>
      <w:r w:rsidRPr="000C3BDB">
        <w:rPr>
          <w:lang w:val="en-US"/>
        </w:rPr>
        <w:t xml:space="preserve"> bed</w:t>
      </w:r>
    </w:p>
    <w:p w:rsidR="000C3BDB" w:rsidRPr="000C3BDB" w:rsidRDefault="000C3BDB" w:rsidP="000C3BDB">
      <w:pPr>
        <w:spacing w:after="0" w:line="240" w:lineRule="auto"/>
        <w:jc w:val="left"/>
        <w:rPr>
          <w:rFonts w:cs="Arial"/>
          <w:b/>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0"/>
        <w:gridCol w:w="1640"/>
        <w:gridCol w:w="913"/>
        <w:gridCol w:w="2676"/>
        <w:gridCol w:w="2100"/>
      </w:tblGrid>
      <w:tr w:rsidR="000C3BDB" w:rsidRPr="00B53796" w:rsidTr="00913BC9">
        <w:tc>
          <w:tcPr>
            <w:tcW w:w="1270" w:type="dxa"/>
          </w:tcPr>
          <w:p w:rsidR="000C3BDB" w:rsidRPr="00B53796" w:rsidRDefault="000C3BDB" w:rsidP="000C3BDB">
            <w:pPr>
              <w:spacing w:after="0" w:line="240" w:lineRule="auto"/>
              <w:rPr>
                <w:rFonts w:cs="Arial"/>
                <w:b/>
                <w:bCs/>
                <w:lang w:val="en-US"/>
              </w:rPr>
            </w:pPr>
            <w:r w:rsidRPr="00B53796">
              <w:rPr>
                <w:rFonts w:cs="Arial"/>
                <w:b/>
                <w:bCs/>
                <w:lang w:val="en-US"/>
              </w:rPr>
              <w:t>Item No.</w:t>
            </w:r>
          </w:p>
        </w:tc>
        <w:tc>
          <w:tcPr>
            <w:tcW w:w="2553" w:type="dxa"/>
            <w:gridSpan w:val="2"/>
          </w:tcPr>
          <w:p w:rsidR="000C3BDB" w:rsidRPr="00B53796" w:rsidRDefault="000C3BDB" w:rsidP="000C3BDB">
            <w:pPr>
              <w:keepNext/>
              <w:spacing w:after="0" w:line="240" w:lineRule="auto"/>
              <w:outlineLvl w:val="2"/>
              <w:rPr>
                <w:rFonts w:cs="Arial"/>
                <w:b/>
                <w:bCs/>
                <w:lang w:val="en-US"/>
              </w:rPr>
            </w:pPr>
            <w:r w:rsidRPr="00B53796">
              <w:rPr>
                <w:rFonts w:cs="Arial"/>
                <w:b/>
                <w:bCs/>
                <w:lang w:val="en-US"/>
              </w:rPr>
              <w:t>Characteristic</w:t>
            </w:r>
          </w:p>
        </w:tc>
        <w:tc>
          <w:tcPr>
            <w:tcW w:w="2676" w:type="dxa"/>
          </w:tcPr>
          <w:p w:rsidR="000C3BDB" w:rsidRPr="00B53796" w:rsidRDefault="000C3BDB" w:rsidP="000C3BDB">
            <w:pPr>
              <w:keepNext/>
              <w:spacing w:after="0" w:line="240" w:lineRule="auto"/>
              <w:outlineLvl w:val="2"/>
              <w:rPr>
                <w:rFonts w:cs="Arial"/>
                <w:b/>
                <w:bCs/>
                <w:lang w:val="en-US"/>
              </w:rPr>
            </w:pPr>
            <w:r w:rsidRPr="00B53796">
              <w:rPr>
                <w:rFonts w:cs="Arial"/>
                <w:b/>
                <w:bCs/>
                <w:lang w:val="en-US"/>
              </w:rPr>
              <w:t>Requirement</w:t>
            </w:r>
          </w:p>
        </w:tc>
        <w:tc>
          <w:tcPr>
            <w:tcW w:w="2100" w:type="dxa"/>
          </w:tcPr>
          <w:p w:rsidR="000C3BDB" w:rsidRPr="00B53796" w:rsidRDefault="000C3BDB" w:rsidP="000C3BDB">
            <w:pPr>
              <w:keepNext/>
              <w:spacing w:after="0" w:line="240" w:lineRule="auto"/>
              <w:outlineLvl w:val="2"/>
              <w:rPr>
                <w:rFonts w:cs="Arial"/>
                <w:b/>
                <w:bCs/>
                <w:lang w:val="en-US"/>
              </w:rPr>
            </w:pPr>
            <w:r w:rsidRPr="00B53796">
              <w:rPr>
                <w:rFonts w:cs="Arial"/>
                <w:b/>
                <w:bCs/>
                <w:lang w:val="en-US"/>
              </w:rPr>
              <w:t>Test method</w:t>
            </w:r>
          </w:p>
          <w:p w:rsidR="000C3BDB" w:rsidRPr="00B53796" w:rsidRDefault="000C3BDB" w:rsidP="000C3BDB">
            <w:pPr>
              <w:spacing w:after="0" w:line="240" w:lineRule="auto"/>
              <w:jc w:val="left"/>
              <w:rPr>
                <w:rFonts w:cs="Arial"/>
                <w:lang w:val="en-US"/>
              </w:rPr>
            </w:pPr>
          </w:p>
        </w:tc>
      </w:tr>
      <w:tr w:rsidR="000C3BDB" w:rsidRPr="00B53796" w:rsidTr="00913BC9">
        <w:trPr>
          <w:trHeight w:val="702"/>
        </w:trPr>
        <w:tc>
          <w:tcPr>
            <w:tcW w:w="1270" w:type="dxa"/>
          </w:tcPr>
          <w:p w:rsidR="000C3BDB" w:rsidRPr="00B53796" w:rsidRDefault="000C3BDB" w:rsidP="000C3BDB">
            <w:pPr>
              <w:numPr>
                <w:ilvl w:val="0"/>
                <w:numId w:val="36"/>
              </w:numPr>
              <w:spacing w:after="0" w:line="240" w:lineRule="auto"/>
              <w:jc w:val="center"/>
              <w:rPr>
                <w:rFonts w:cs="Arial"/>
                <w:lang w:val="en-US"/>
              </w:rPr>
            </w:pPr>
          </w:p>
        </w:tc>
        <w:tc>
          <w:tcPr>
            <w:tcW w:w="2553" w:type="dxa"/>
            <w:gridSpan w:val="2"/>
          </w:tcPr>
          <w:p w:rsidR="000C3BDB" w:rsidRPr="00B53796" w:rsidRDefault="003B5807" w:rsidP="000C3BDB">
            <w:pPr>
              <w:spacing w:after="0" w:line="240" w:lineRule="auto"/>
              <w:jc w:val="left"/>
              <w:rPr>
                <w:rFonts w:cs="Arial"/>
                <w:lang w:val="en-US"/>
              </w:rPr>
            </w:pPr>
            <w:r>
              <w:rPr>
                <w:rFonts w:cs="Arial"/>
                <w:lang w:val="en-US"/>
              </w:rPr>
              <w:t xml:space="preserve">Combined </w:t>
            </w:r>
            <w:r w:rsidR="000C3BDB" w:rsidRPr="00B53796">
              <w:rPr>
                <w:rFonts w:cs="Arial"/>
                <w:lang w:val="en-US"/>
              </w:rPr>
              <w:t xml:space="preserve">Substance, </w:t>
            </w:r>
            <w:proofErr w:type="spellStart"/>
            <w:r w:rsidR="000C3BDB" w:rsidRPr="00B53796">
              <w:rPr>
                <w:rFonts w:cs="Arial"/>
                <w:lang w:val="en-US"/>
              </w:rPr>
              <w:t>gsm</w:t>
            </w:r>
            <w:proofErr w:type="spellEnd"/>
            <w:r w:rsidR="000C3BDB" w:rsidRPr="00B53796">
              <w:rPr>
                <w:rFonts w:cs="Arial"/>
                <w:lang w:val="en-US"/>
              </w:rPr>
              <w:t>,</w:t>
            </w:r>
            <w:r w:rsidR="00A00266">
              <w:rPr>
                <w:rFonts w:cs="Arial"/>
                <w:lang w:val="en-US"/>
              </w:rPr>
              <w:t xml:space="preserve"> </w:t>
            </w:r>
            <w:r w:rsidR="000C3BDB" w:rsidRPr="00B53796">
              <w:rPr>
                <w:rFonts w:cs="Arial"/>
                <w:lang w:val="en-US"/>
              </w:rPr>
              <w:t>min, ± 5 %</w:t>
            </w:r>
          </w:p>
        </w:tc>
        <w:tc>
          <w:tcPr>
            <w:tcW w:w="2676" w:type="dxa"/>
          </w:tcPr>
          <w:p w:rsidR="000C3BDB" w:rsidRPr="00B53796" w:rsidRDefault="000C3BDB" w:rsidP="000C3BDB">
            <w:pPr>
              <w:spacing w:after="0" w:line="240" w:lineRule="auto"/>
              <w:rPr>
                <w:rFonts w:cs="Arial"/>
                <w:lang w:val="en-US"/>
              </w:rPr>
            </w:pPr>
            <w:r w:rsidRPr="00B53796">
              <w:rPr>
                <w:rFonts w:cs="Arial"/>
                <w:lang w:val="en-US"/>
              </w:rPr>
              <w:t>871</w:t>
            </w:r>
          </w:p>
        </w:tc>
        <w:tc>
          <w:tcPr>
            <w:tcW w:w="2100" w:type="dxa"/>
          </w:tcPr>
          <w:p w:rsidR="000C3BDB" w:rsidRPr="00B53796" w:rsidRDefault="000C3BDB" w:rsidP="000C3BDB">
            <w:pPr>
              <w:spacing w:after="0" w:line="240" w:lineRule="auto"/>
              <w:rPr>
                <w:rFonts w:cs="Arial"/>
                <w:vertAlign w:val="superscript"/>
                <w:lang w:val="en-US"/>
              </w:rPr>
            </w:pPr>
            <w:r w:rsidRPr="00B53796">
              <w:rPr>
                <w:rFonts w:cs="Arial"/>
                <w:lang w:val="en-US"/>
              </w:rPr>
              <w:t>KS ISO 536</w:t>
            </w:r>
          </w:p>
        </w:tc>
      </w:tr>
      <w:tr w:rsidR="000C3BDB" w:rsidRPr="00B53796" w:rsidTr="00913BC9">
        <w:tc>
          <w:tcPr>
            <w:tcW w:w="1270" w:type="dxa"/>
          </w:tcPr>
          <w:p w:rsidR="000C3BDB" w:rsidRPr="00B53796" w:rsidRDefault="000C3BDB" w:rsidP="000C3BDB">
            <w:pPr>
              <w:numPr>
                <w:ilvl w:val="0"/>
                <w:numId w:val="36"/>
              </w:numPr>
              <w:spacing w:after="0" w:line="240" w:lineRule="auto"/>
              <w:jc w:val="center"/>
              <w:rPr>
                <w:rFonts w:cs="Arial"/>
                <w:lang w:val="en-US"/>
              </w:rPr>
            </w:pPr>
          </w:p>
        </w:tc>
        <w:tc>
          <w:tcPr>
            <w:tcW w:w="2553" w:type="dxa"/>
            <w:gridSpan w:val="2"/>
          </w:tcPr>
          <w:p w:rsidR="000C3BDB" w:rsidRPr="00B53796" w:rsidRDefault="000C3BDB" w:rsidP="000C3BDB">
            <w:pPr>
              <w:spacing w:after="0" w:line="240" w:lineRule="auto"/>
              <w:jc w:val="left"/>
              <w:rPr>
                <w:rFonts w:cs="Arial"/>
                <w:lang w:val="en-US"/>
              </w:rPr>
            </w:pPr>
            <w:r w:rsidRPr="00B53796">
              <w:rPr>
                <w:rFonts w:cs="Arial"/>
                <w:lang w:val="en-US"/>
              </w:rPr>
              <w:t>Moisture content, %, range</w:t>
            </w:r>
          </w:p>
        </w:tc>
        <w:tc>
          <w:tcPr>
            <w:tcW w:w="2676" w:type="dxa"/>
          </w:tcPr>
          <w:p w:rsidR="000C3BDB" w:rsidRPr="00B53796" w:rsidRDefault="000C3BDB" w:rsidP="000C3BDB">
            <w:pPr>
              <w:spacing w:after="0" w:line="240" w:lineRule="auto"/>
              <w:rPr>
                <w:rFonts w:cs="Arial"/>
                <w:lang w:val="en-US"/>
              </w:rPr>
            </w:pPr>
            <w:r w:rsidRPr="00B53796">
              <w:rPr>
                <w:rFonts w:cs="Arial"/>
                <w:lang w:val="en-US"/>
              </w:rPr>
              <w:t>4 — 8</w:t>
            </w:r>
          </w:p>
        </w:tc>
        <w:tc>
          <w:tcPr>
            <w:tcW w:w="2100" w:type="dxa"/>
          </w:tcPr>
          <w:p w:rsidR="000C3BDB" w:rsidRPr="00B53796" w:rsidRDefault="000C3BDB" w:rsidP="000C3BDB">
            <w:pPr>
              <w:spacing w:after="0" w:line="240" w:lineRule="auto"/>
              <w:rPr>
                <w:rFonts w:cs="Arial"/>
                <w:vertAlign w:val="superscript"/>
                <w:lang w:val="en-US"/>
              </w:rPr>
            </w:pPr>
            <w:r w:rsidRPr="00B53796">
              <w:rPr>
                <w:rFonts w:cs="Arial"/>
                <w:lang w:val="en-US"/>
              </w:rPr>
              <w:t>KS ISO 287</w:t>
            </w:r>
          </w:p>
        </w:tc>
      </w:tr>
      <w:tr w:rsidR="00355CBD" w:rsidRPr="00B53796" w:rsidTr="00913BC9">
        <w:tc>
          <w:tcPr>
            <w:tcW w:w="1270" w:type="dxa"/>
          </w:tcPr>
          <w:p w:rsidR="00355CBD" w:rsidRPr="00B53796" w:rsidRDefault="00355CBD" w:rsidP="000C3BDB">
            <w:pPr>
              <w:numPr>
                <w:ilvl w:val="0"/>
                <w:numId w:val="36"/>
              </w:numPr>
              <w:spacing w:after="0" w:line="240" w:lineRule="auto"/>
              <w:jc w:val="center"/>
              <w:rPr>
                <w:rFonts w:cs="Arial"/>
                <w:lang w:val="en-US"/>
              </w:rPr>
            </w:pPr>
          </w:p>
        </w:tc>
        <w:tc>
          <w:tcPr>
            <w:tcW w:w="2553" w:type="dxa"/>
            <w:gridSpan w:val="2"/>
          </w:tcPr>
          <w:p w:rsidR="00355CBD" w:rsidRPr="00355CBD" w:rsidRDefault="00355CBD" w:rsidP="00355CBD">
            <w:pPr>
              <w:spacing w:after="0" w:line="240" w:lineRule="auto"/>
              <w:jc w:val="left"/>
              <w:rPr>
                <w:rFonts w:cs="Arial"/>
                <w:lang w:val="en-US"/>
              </w:rPr>
            </w:pPr>
            <w:r>
              <w:rPr>
                <w:rFonts w:cs="Arial"/>
                <w:lang w:val="en-US"/>
              </w:rPr>
              <w:t>Edge crush resistance,</w:t>
            </w:r>
            <w:r>
              <w:t xml:space="preserve"> N/m</w:t>
            </w:r>
            <w:r w:rsidRPr="00045DF3">
              <w:rPr>
                <w:vertAlign w:val="superscript"/>
              </w:rPr>
              <w:t>2</w:t>
            </w:r>
            <w:r>
              <w:rPr>
                <w:vertAlign w:val="subscript"/>
              </w:rPr>
              <w:t>,</w:t>
            </w:r>
            <w:r>
              <w:t>min</w:t>
            </w:r>
          </w:p>
        </w:tc>
        <w:tc>
          <w:tcPr>
            <w:tcW w:w="2676" w:type="dxa"/>
          </w:tcPr>
          <w:p w:rsidR="00355CBD" w:rsidRPr="00B53796" w:rsidRDefault="00355CBD" w:rsidP="000C3BDB">
            <w:pPr>
              <w:spacing w:after="0" w:line="240" w:lineRule="auto"/>
              <w:rPr>
                <w:rFonts w:cs="Arial"/>
                <w:lang w:val="en-US"/>
              </w:rPr>
            </w:pPr>
            <w:r>
              <w:rPr>
                <w:rFonts w:cs="Arial"/>
                <w:lang w:val="en-US"/>
              </w:rPr>
              <w:t>66,000</w:t>
            </w:r>
          </w:p>
        </w:tc>
        <w:tc>
          <w:tcPr>
            <w:tcW w:w="2100" w:type="dxa"/>
          </w:tcPr>
          <w:p w:rsidR="00355CBD" w:rsidRPr="00B53796" w:rsidRDefault="00886B64" w:rsidP="000C3BDB">
            <w:pPr>
              <w:spacing w:after="0" w:line="240" w:lineRule="auto"/>
              <w:rPr>
                <w:rFonts w:cs="Arial"/>
                <w:lang w:val="en-US"/>
              </w:rPr>
            </w:pPr>
            <w:r w:rsidRPr="00886B64">
              <w:rPr>
                <w:rFonts w:cs="Arial"/>
                <w:lang w:val="en-US"/>
              </w:rPr>
              <w:t xml:space="preserve">ISO 16945  </w:t>
            </w:r>
          </w:p>
        </w:tc>
      </w:tr>
      <w:tr w:rsidR="00DF5F4E" w:rsidRPr="00B53796" w:rsidTr="00913BC9">
        <w:tc>
          <w:tcPr>
            <w:tcW w:w="1270" w:type="dxa"/>
          </w:tcPr>
          <w:p w:rsidR="00DF5F4E" w:rsidRPr="00B53796" w:rsidRDefault="00DF5F4E" w:rsidP="000C3BDB">
            <w:pPr>
              <w:numPr>
                <w:ilvl w:val="0"/>
                <w:numId w:val="36"/>
              </w:numPr>
              <w:spacing w:after="0" w:line="240" w:lineRule="auto"/>
              <w:jc w:val="center"/>
              <w:rPr>
                <w:rFonts w:cs="Arial"/>
                <w:lang w:val="en-US"/>
              </w:rPr>
            </w:pPr>
          </w:p>
        </w:tc>
        <w:tc>
          <w:tcPr>
            <w:tcW w:w="2553" w:type="dxa"/>
            <w:gridSpan w:val="2"/>
          </w:tcPr>
          <w:p w:rsidR="00DF5F4E" w:rsidRDefault="00DF5F4E" w:rsidP="00355CBD">
            <w:pPr>
              <w:spacing w:after="0" w:line="240" w:lineRule="auto"/>
              <w:jc w:val="left"/>
              <w:rPr>
                <w:rFonts w:cs="Arial"/>
                <w:lang w:val="en-US"/>
              </w:rPr>
            </w:pPr>
            <w:r w:rsidRPr="00DF5F4E">
              <w:rPr>
                <w:rFonts w:cs="Arial"/>
                <w:lang w:val="en-US"/>
              </w:rPr>
              <w:t>Corrugated medium test (CMT) or concorra test value</w:t>
            </w:r>
          </w:p>
        </w:tc>
        <w:tc>
          <w:tcPr>
            <w:tcW w:w="2676" w:type="dxa"/>
          </w:tcPr>
          <w:p w:rsidR="00DF5F4E" w:rsidRDefault="00542488" w:rsidP="000C3BDB">
            <w:pPr>
              <w:spacing w:after="0" w:line="240" w:lineRule="auto"/>
              <w:rPr>
                <w:rFonts w:cs="Arial"/>
                <w:lang w:val="en-US"/>
              </w:rPr>
            </w:pPr>
            <w:r>
              <w:rPr>
                <w:rFonts w:cs="Arial"/>
                <w:lang w:val="en-US"/>
              </w:rPr>
              <w:t>133 N/10</w:t>
            </w:r>
            <w:r w:rsidR="00A00266">
              <w:rPr>
                <w:rFonts w:cs="Arial"/>
                <w:lang w:val="en-US"/>
              </w:rPr>
              <w:t xml:space="preserve"> flutes</w:t>
            </w:r>
            <w:r w:rsidR="0000520B">
              <w:rPr>
                <w:rFonts w:cs="Arial"/>
                <w:lang w:val="en-US"/>
              </w:rPr>
              <w:t xml:space="preserve"> </w:t>
            </w:r>
          </w:p>
        </w:tc>
        <w:tc>
          <w:tcPr>
            <w:tcW w:w="2100" w:type="dxa"/>
          </w:tcPr>
          <w:p w:rsidR="00DF5F4E" w:rsidRDefault="00DF5F4E" w:rsidP="000C3BDB">
            <w:pPr>
              <w:spacing w:after="0" w:line="240" w:lineRule="auto"/>
              <w:rPr>
                <w:rFonts w:cs="Arial"/>
                <w:lang w:val="en-US"/>
              </w:rPr>
            </w:pPr>
            <w:r>
              <w:rPr>
                <w:rFonts w:cs="Arial"/>
                <w:lang w:val="en-US"/>
              </w:rPr>
              <w:t>KS EAS 865</w:t>
            </w:r>
          </w:p>
        </w:tc>
      </w:tr>
      <w:tr w:rsidR="00E36153" w:rsidRPr="00B53796" w:rsidTr="00913BC9">
        <w:tc>
          <w:tcPr>
            <w:tcW w:w="1270" w:type="dxa"/>
          </w:tcPr>
          <w:p w:rsidR="00E36153" w:rsidRPr="00B53796" w:rsidRDefault="00E36153" w:rsidP="000C3BDB">
            <w:pPr>
              <w:numPr>
                <w:ilvl w:val="0"/>
                <w:numId w:val="36"/>
              </w:numPr>
              <w:spacing w:after="0" w:line="240" w:lineRule="auto"/>
              <w:jc w:val="center"/>
              <w:rPr>
                <w:rFonts w:cs="Arial"/>
                <w:lang w:val="en-US"/>
              </w:rPr>
            </w:pPr>
          </w:p>
        </w:tc>
        <w:tc>
          <w:tcPr>
            <w:tcW w:w="2553" w:type="dxa"/>
            <w:gridSpan w:val="2"/>
          </w:tcPr>
          <w:p w:rsidR="00E36153" w:rsidRPr="00DF5F4E" w:rsidRDefault="00886B64" w:rsidP="00355CBD">
            <w:pPr>
              <w:spacing w:after="0" w:line="240" w:lineRule="auto"/>
              <w:jc w:val="left"/>
              <w:rPr>
                <w:rFonts w:cs="Arial"/>
                <w:lang w:val="en-US"/>
              </w:rPr>
            </w:pPr>
            <w:r>
              <w:rPr>
                <w:rFonts w:cs="Arial"/>
                <w:lang w:val="en-US"/>
              </w:rPr>
              <w:t>Comprehensive</w:t>
            </w:r>
            <w:r w:rsidR="00E36153">
              <w:rPr>
                <w:rFonts w:cs="Arial"/>
                <w:lang w:val="en-US"/>
              </w:rPr>
              <w:t xml:space="preserve"> strength</w:t>
            </w:r>
            <w:r w:rsidR="00BB7970">
              <w:rPr>
                <w:rFonts w:cs="Arial"/>
                <w:lang w:val="en-US"/>
              </w:rPr>
              <w:t>,</w:t>
            </w:r>
            <w:r>
              <w:rPr>
                <w:rFonts w:cs="Arial"/>
                <w:lang w:val="en-US"/>
              </w:rPr>
              <w:t>kN</w:t>
            </w:r>
            <w:r w:rsidR="002E2CB6">
              <w:rPr>
                <w:rFonts w:cs="Arial"/>
                <w:lang w:val="en-US"/>
              </w:rPr>
              <w:t>/</w:t>
            </w:r>
            <w:r>
              <w:rPr>
                <w:rFonts w:cs="Arial"/>
                <w:lang w:val="en-US"/>
              </w:rPr>
              <w:t>m</w:t>
            </w:r>
            <w:r w:rsidR="002E2CB6">
              <w:rPr>
                <w:rFonts w:cs="Arial"/>
                <w:lang w:val="en-US"/>
              </w:rPr>
              <w:t>,</w:t>
            </w:r>
            <w:r w:rsidR="00211E4B">
              <w:rPr>
                <w:rFonts w:cs="Arial"/>
                <w:lang w:val="en-US"/>
              </w:rPr>
              <w:t xml:space="preserve"> </w:t>
            </w:r>
            <w:r w:rsidR="002E2CB6">
              <w:rPr>
                <w:rFonts w:cs="Arial"/>
                <w:lang w:val="en-US"/>
              </w:rPr>
              <w:t>min</w:t>
            </w:r>
          </w:p>
        </w:tc>
        <w:tc>
          <w:tcPr>
            <w:tcW w:w="2676" w:type="dxa"/>
          </w:tcPr>
          <w:p w:rsidR="00E36153" w:rsidRDefault="00BB7970" w:rsidP="002E2CB6">
            <w:pPr>
              <w:spacing w:after="0" w:line="240" w:lineRule="auto"/>
              <w:rPr>
                <w:rFonts w:cs="Arial"/>
                <w:lang w:val="en-US"/>
              </w:rPr>
            </w:pPr>
            <w:r>
              <w:rPr>
                <w:rFonts w:cs="Arial"/>
                <w:lang w:val="en-US"/>
              </w:rPr>
              <w:t>6</w:t>
            </w:r>
          </w:p>
        </w:tc>
        <w:tc>
          <w:tcPr>
            <w:tcW w:w="2100" w:type="dxa"/>
          </w:tcPr>
          <w:p w:rsidR="00E36153" w:rsidRDefault="002E2CB6" w:rsidP="000C3BDB">
            <w:pPr>
              <w:spacing w:after="0" w:line="240" w:lineRule="auto"/>
              <w:rPr>
                <w:rFonts w:cs="Arial"/>
                <w:lang w:val="en-US"/>
              </w:rPr>
            </w:pPr>
            <w:r w:rsidRPr="002E2CB6">
              <w:rPr>
                <w:rFonts w:cs="Arial"/>
                <w:lang w:val="en-US"/>
              </w:rPr>
              <w:t>KS ISO 9895</w:t>
            </w:r>
          </w:p>
        </w:tc>
      </w:tr>
      <w:tr w:rsidR="000C3BDB" w:rsidRPr="00B53796" w:rsidTr="00913BC9">
        <w:tc>
          <w:tcPr>
            <w:tcW w:w="1270" w:type="dxa"/>
          </w:tcPr>
          <w:p w:rsidR="000C3BDB" w:rsidRPr="00B53796" w:rsidRDefault="000C3BDB" w:rsidP="000C3BDB">
            <w:pPr>
              <w:numPr>
                <w:ilvl w:val="0"/>
                <w:numId w:val="36"/>
              </w:numPr>
              <w:spacing w:after="0" w:line="240" w:lineRule="auto"/>
              <w:jc w:val="center"/>
              <w:rPr>
                <w:rFonts w:cs="Arial"/>
                <w:lang w:val="en-US"/>
              </w:rPr>
            </w:pPr>
          </w:p>
        </w:tc>
        <w:tc>
          <w:tcPr>
            <w:tcW w:w="2553" w:type="dxa"/>
            <w:gridSpan w:val="2"/>
          </w:tcPr>
          <w:p w:rsidR="000C3BDB" w:rsidRPr="00B53796" w:rsidRDefault="000C3BDB" w:rsidP="000C3BDB">
            <w:pPr>
              <w:spacing w:after="0" w:line="240" w:lineRule="auto"/>
              <w:jc w:val="left"/>
              <w:rPr>
                <w:rFonts w:cs="Arial"/>
                <w:lang w:val="en-US"/>
              </w:rPr>
            </w:pPr>
            <w:r w:rsidRPr="00B53796">
              <w:rPr>
                <w:rFonts w:cs="Arial"/>
                <w:lang w:val="en-US"/>
              </w:rPr>
              <w:t>pH</w:t>
            </w:r>
            <w:r w:rsidR="00355CBD">
              <w:rPr>
                <w:rFonts w:cs="Arial"/>
                <w:lang w:val="en-US"/>
              </w:rPr>
              <w:t>,</w:t>
            </w:r>
          </w:p>
        </w:tc>
        <w:tc>
          <w:tcPr>
            <w:tcW w:w="2676" w:type="dxa"/>
          </w:tcPr>
          <w:p w:rsidR="000C3BDB" w:rsidRPr="00B53796" w:rsidRDefault="00A00266" w:rsidP="00A00266">
            <w:pPr>
              <w:spacing w:after="0" w:line="240" w:lineRule="auto"/>
              <w:rPr>
                <w:rFonts w:cs="Arial"/>
                <w:lang w:val="en-US"/>
              </w:rPr>
            </w:pPr>
            <w:r>
              <w:rPr>
                <w:rFonts w:cs="Arial"/>
                <w:lang w:val="en-US"/>
              </w:rPr>
              <w:t>6</w:t>
            </w:r>
            <w:r w:rsidR="000C3BDB" w:rsidRPr="00B53796">
              <w:rPr>
                <w:rFonts w:cs="Arial"/>
                <w:lang w:val="en-US"/>
              </w:rPr>
              <w:t>.5  —</w:t>
            </w:r>
            <w:r>
              <w:rPr>
                <w:rFonts w:cs="Arial"/>
                <w:lang w:val="en-US"/>
              </w:rPr>
              <w:t>8</w:t>
            </w:r>
          </w:p>
        </w:tc>
        <w:tc>
          <w:tcPr>
            <w:tcW w:w="2100" w:type="dxa"/>
          </w:tcPr>
          <w:p w:rsidR="000C3BDB" w:rsidRPr="00B53796" w:rsidRDefault="000C3BDB" w:rsidP="000C3BDB">
            <w:pPr>
              <w:spacing w:after="0" w:line="240" w:lineRule="auto"/>
              <w:rPr>
                <w:rFonts w:cs="Arial"/>
                <w:lang w:val="en-US"/>
              </w:rPr>
            </w:pPr>
            <w:r w:rsidRPr="00B53796">
              <w:rPr>
                <w:rFonts w:cs="Arial"/>
                <w:lang w:val="en-US"/>
              </w:rPr>
              <w:t>KS ISO 6588-</w:t>
            </w:r>
          </w:p>
        </w:tc>
      </w:tr>
      <w:tr w:rsidR="00913BC9" w:rsidRPr="00B53796" w:rsidTr="00913BC9">
        <w:trPr>
          <w:trHeight w:val="220"/>
        </w:trPr>
        <w:tc>
          <w:tcPr>
            <w:tcW w:w="1270" w:type="dxa"/>
            <w:vMerge w:val="restart"/>
          </w:tcPr>
          <w:p w:rsidR="00913BC9" w:rsidRPr="00B53796" w:rsidRDefault="00913BC9" w:rsidP="000C3BDB">
            <w:pPr>
              <w:numPr>
                <w:ilvl w:val="0"/>
                <w:numId w:val="36"/>
              </w:numPr>
              <w:spacing w:after="0" w:line="240" w:lineRule="auto"/>
              <w:jc w:val="center"/>
              <w:rPr>
                <w:rFonts w:cs="Arial"/>
                <w:lang w:val="en-US"/>
              </w:rPr>
            </w:pPr>
          </w:p>
        </w:tc>
        <w:tc>
          <w:tcPr>
            <w:tcW w:w="1640" w:type="dxa"/>
            <w:vMerge w:val="restart"/>
          </w:tcPr>
          <w:p w:rsidR="00913BC9" w:rsidRPr="00B53796" w:rsidRDefault="00913BC9" w:rsidP="000C3BDB">
            <w:pPr>
              <w:spacing w:after="0" w:line="240" w:lineRule="auto"/>
              <w:jc w:val="left"/>
              <w:rPr>
                <w:rFonts w:cs="Arial"/>
                <w:lang w:val="en-US"/>
              </w:rPr>
            </w:pPr>
            <w:r>
              <w:rPr>
                <w:rFonts w:cs="Arial"/>
                <w:lang w:val="en-US"/>
              </w:rPr>
              <w:t>Flat crush resistance, kN/m</w:t>
            </w:r>
            <w:r w:rsidRPr="00913BC9">
              <w:rPr>
                <w:rFonts w:cs="Arial"/>
                <w:vertAlign w:val="superscript"/>
                <w:lang w:val="en-US"/>
              </w:rPr>
              <w:t>2</w:t>
            </w:r>
          </w:p>
        </w:tc>
        <w:tc>
          <w:tcPr>
            <w:tcW w:w="913" w:type="dxa"/>
          </w:tcPr>
          <w:p w:rsidR="00913BC9" w:rsidRPr="00B53796" w:rsidRDefault="00913BC9" w:rsidP="00913BC9">
            <w:pPr>
              <w:spacing w:after="0" w:line="240" w:lineRule="auto"/>
              <w:jc w:val="left"/>
              <w:rPr>
                <w:rFonts w:cs="Arial"/>
                <w:lang w:val="en-US"/>
              </w:rPr>
            </w:pPr>
            <w:r>
              <w:rPr>
                <w:rFonts w:cs="Arial"/>
                <w:lang w:val="en-US"/>
              </w:rPr>
              <w:t>Flute B</w:t>
            </w:r>
          </w:p>
        </w:tc>
        <w:tc>
          <w:tcPr>
            <w:tcW w:w="2676" w:type="dxa"/>
          </w:tcPr>
          <w:p w:rsidR="00913BC9" w:rsidRPr="00B53796" w:rsidRDefault="00913BC9" w:rsidP="000C3BDB">
            <w:pPr>
              <w:spacing w:after="0" w:line="240" w:lineRule="auto"/>
              <w:rPr>
                <w:rFonts w:cs="Arial"/>
                <w:lang w:val="en-US"/>
              </w:rPr>
            </w:pPr>
            <w:r>
              <w:rPr>
                <w:rFonts w:cs="Arial"/>
                <w:lang w:val="en-US"/>
              </w:rPr>
              <w:t>66</w:t>
            </w:r>
          </w:p>
        </w:tc>
        <w:tc>
          <w:tcPr>
            <w:tcW w:w="2100" w:type="dxa"/>
            <w:vMerge w:val="restart"/>
          </w:tcPr>
          <w:p w:rsidR="00913BC9" w:rsidRPr="00B53796" w:rsidRDefault="00913BC9" w:rsidP="000C3BDB">
            <w:pPr>
              <w:spacing w:after="0" w:line="240" w:lineRule="auto"/>
              <w:rPr>
                <w:rFonts w:cs="Arial"/>
                <w:lang w:val="en-US"/>
              </w:rPr>
            </w:pPr>
            <w:r>
              <w:rPr>
                <w:rFonts w:cs="Arial"/>
                <w:lang w:val="en-US"/>
              </w:rPr>
              <w:t xml:space="preserve">KS ISO </w:t>
            </w:r>
            <w:r w:rsidRPr="00913BC9">
              <w:rPr>
                <w:rFonts w:cs="Arial"/>
                <w:lang w:val="en-US"/>
              </w:rPr>
              <w:t>3035</w:t>
            </w:r>
          </w:p>
        </w:tc>
      </w:tr>
      <w:tr w:rsidR="00913BC9" w:rsidRPr="00B53796" w:rsidTr="00913BC9">
        <w:trPr>
          <w:trHeight w:val="240"/>
        </w:trPr>
        <w:tc>
          <w:tcPr>
            <w:tcW w:w="1270" w:type="dxa"/>
            <w:vMerge/>
          </w:tcPr>
          <w:p w:rsidR="00913BC9" w:rsidRPr="00B53796" w:rsidRDefault="00913BC9" w:rsidP="000C3BDB">
            <w:pPr>
              <w:numPr>
                <w:ilvl w:val="0"/>
                <w:numId w:val="36"/>
              </w:numPr>
              <w:spacing w:after="0" w:line="240" w:lineRule="auto"/>
              <w:jc w:val="center"/>
              <w:rPr>
                <w:rFonts w:cs="Arial"/>
                <w:lang w:val="en-US"/>
              </w:rPr>
            </w:pPr>
          </w:p>
        </w:tc>
        <w:tc>
          <w:tcPr>
            <w:tcW w:w="1640" w:type="dxa"/>
            <w:vMerge/>
          </w:tcPr>
          <w:p w:rsidR="00913BC9" w:rsidRDefault="00913BC9" w:rsidP="000C3BDB">
            <w:pPr>
              <w:spacing w:after="0" w:line="240" w:lineRule="auto"/>
              <w:jc w:val="left"/>
              <w:rPr>
                <w:rFonts w:cs="Arial"/>
                <w:lang w:val="en-US"/>
              </w:rPr>
            </w:pPr>
          </w:p>
        </w:tc>
        <w:tc>
          <w:tcPr>
            <w:tcW w:w="913" w:type="dxa"/>
          </w:tcPr>
          <w:p w:rsidR="00913BC9" w:rsidRDefault="00913BC9" w:rsidP="00913BC9">
            <w:pPr>
              <w:spacing w:after="0" w:line="240" w:lineRule="auto"/>
              <w:jc w:val="left"/>
              <w:rPr>
                <w:rFonts w:cs="Arial"/>
                <w:lang w:val="en-US"/>
              </w:rPr>
            </w:pPr>
            <w:r>
              <w:rPr>
                <w:rFonts w:cs="Arial"/>
                <w:lang w:val="en-US"/>
              </w:rPr>
              <w:t>Flute C</w:t>
            </w:r>
          </w:p>
        </w:tc>
        <w:tc>
          <w:tcPr>
            <w:tcW w:w="2676" w:type="dxa"/>
          </w:tcPr>
          <w:p w:rsidR="00913BC9" w:rsidRPr="00B53796" w:rsidRDefault="00913BC9" w:rsidP="000C3BDB">
            <w:pPr>
              <w:spacing w:after="0" w:line="240" w:lineRule="auto"/>
              <w:rPr>
                <w:rFonts w:cs="Arial"/>
                <w:lang w:val="en-US"/>
              </w:rPr>
            </w:pPr>
            <w:r>
              <w:rPr>
                <w:rFonts w:cs="Arial"/>
                <w:lang w:val="en-US"/>
              </w:rPr>
              <w:t>60</w:t>
            </w:r>
          </w:p>
        </w:tc>
        <w:tc>
          <w:tcPr>
            <w:tcW w:w="2100" w:type="dxa"/>
            <w:vMerge/>
          </w:tcPr>
          <w:p w:rsidR="00913BC9" w:rsidRDefault="00913BC9" w:rsidP="000C3BDB">
            <w:pPr>
              <w:spacing w:after="0" w:line="240" w:lineRule="auto"/>
              <w:rPr>
                <w:rFonts w:cs="Arial"/>
                <w:lang w:val="en-US"/>
              </w:rPr>
            </w:pPr>
          </w:p>
        </w:tc>
      </w:tr>
      <w:tr w:rsidR="000C3BDB" w:rsidRPr="00B53796" w:rsidTr="00913BC9">
        <w:tc>
          <w:tcPr>
            <w:tcW w:w="1270" w:type="dxa"/>
          </w:tcPr>
          <w:p w:rsidR="000C3BDB" w:rsidRPr="00B53796" w:rsidRDefault="000C3BDB" w:rsidP="000C3BDB">
            <w:pPr>
              <w:numPr>
                <w:ilvl w:val="0"/>
                <w:numId w:val="36"/>
              </w:numPr>
              <w:spacing w:after="0" w:line="240" w:lineRule="auto"/>
              <w:jc w:val="center"/>
              <w:rPr>
                <w:rFonts w:cs="Arial"/>
                <w:lang w:val="en-US"/>
              </w:rPr>
            </w:pPr>
          </w:p>
        </w:tc>
        <w:tc>
          <w:tcPr>
            <w:tcW w:w="2553" w:type="dxa"/>
            <w:gridSpan w:val="2"/>
          </w:tcPr>
          <w:p w:rsidR="000C3BDB" w:rsidRPr="00B53796" w:rsidRDefault="000C3BDB" w:rsidP="000C3BDB">
            <w:pPr>
              <w:spacing w:after="0" w:line="240" w:lineRule="auto"/>
              <w:jc w:val="left"/>
              <w:rPr>
                <w:rFonts w:cs="Arial"/>
                <w:lang w:val="en-US"/>
              </w:rPr>
            </w:pPr>
            <w:r w:rsidRPr="00B53796">
              <w:rPr>
                <w:rFonts w:cs="Arial"/>
                <w:lang w:val="en-US"/>
              </w:rPr>
              <w:t>Water absorption g/m</w:t>
            </w:r>
            <w:r w:rsidRPr="00B53796">
              <w:rPr>
                <w:rFonts w:cs="Arial"/>
                <w:vertAlign w:val="superscript"/>
                <w:lang w:val="en-US"/>
              </w:rPr>
              <w:t>2</w:t>
            </w:r>
            <w:r w:rsidRPr="00B53796">
              <w:rPr>
                <w:rFonts w:cs="Arial"/>
                <w:lang w:val="en-US"/>
              </w:rPr>
              <w:t>,max</w:t>
            </w:r>
          </w:p>
        </w:tc>
        <w:tc>
          <w:tcPr>
            <w:tcW w:w="2676" w:type="dxa"/>
          </w:tcPr>
          <w:p w:rsidR="000C3BDB" w:rsidRPr="00B53796" w:rsidRDefault="000C3BDB" w:rsidP="000C3BDB">
            <w:pPr>
              <w:spacing w:after="0" w:line="240" w:lineRule="auto"/>
              <w:rPr>
                <w:rFonts w:cs="Arial"/>
                <w:lang w:val="en-US"/>
              </w:rPr>
            </w:pPr>
            <w:r w:rsidRPr="00B53796">
              <w:rPr>
                <w:rFonts w:cs="Arial"/>
                <w:lang w:val="en-US"/>
              </w:rPr>
              <w:t>30</w:t>
            </w:r>
          </w:p>
        </w:tc>
        <w:tc>
          <w:tcPr>
            <w:tcW w:w="2100" w:type="dxa"/>
          </w:tcPr>
          <w:p w:rsidR="000C3BDB" w:rsidRPr="00B53796" w:rsidRDefault="000C3BDB" w:rsidP="008A4C72">
            <w:pPr>
              <w:spacing w:after="0" w:line="240" w:lineRule="auto"/>
              <w:rPr>
                <w:rFonts w:cs="Arial"/>
                <w:lang w:val="en-US"/>
              </w:rPr>
            </w:pPr>
            <w:r w:rsidRPr="00B53796">
              <w:rPr>
                <w:rFonts w:cs="Arial"/>
                <w:lang w:val="en-US"/>
              </w:rPr>
              <w:t>KS ISO 5</w:t>
            </w:r>
            <w:r w:rsidR="008A4C72">
              <w:rPr>
                <w:rFonts w:cs="Arial"/>
                <w:lang w:val="en-US"/>
              </w:rPr>
              <w:t>637</w:t>
            </w:r>
          </w:p>
        </w:tc>
      </w:tr>
      <w:tr w:rsidR="00005CD3" w:rsidRPr="00B53796" w:rsidTr="00913BC9">
        <w:tc>
          <w:tcPr>
            <w:tcW w:w="1270" w:type="dxa"/>
          </w:tcPr>
          <w:p w:rsidR="00005CD3" w:rsidRPr="00B53796" w:rsidRDefault="00005CD3" w:rsidP="000C3BDB">
            <w:pPr>
              <w:numPr>
                <w:ilvl w:val="0"/>
                <w:numId w:val="36"/>
              </w:numPr>
              <w:spacing w:after="0" w:line="240" w:lineRule="auto"/>
              <w:jc w:val="center"/>
              <w:rPr>
                <w:rFonts w:cs="Arial"/>
                <w:lang w:val="en-US"/>
              </w:rPr>
            </w:pPr>
          </w:p>
        </w:tc>
        <w:tc>
          <w:tcPr>
            <w:tcW w:w="2553" w:type="dxa"/>
            <w:gridSpan w:val="2"/>
          </w:tcPr>
          <w:p w:rsidR="00005CD3" w:rsidRPr="00B53796" w:rsidRDefault="008A4C72" w:rsidP="000C3BDB">
            <w:pPr>
              <w:spacing w:after="0" w:line="240" w:lineRule="auto"/>
              <w:jc w:val="left"/>
              <w:rPr>
                <w:rFonts w:cs="Arial"/>
                <w:lang w:val="en-US"/>
              </w:rPr>
            </w:pPr>
            <w:r>
              <w:rPr>
                <w:rFonts w:cs="Arial"/>
                <w:lang w:val="en-US"/>
              </w:rPr>
              <w:t>Weight</w:t>
            </w:r>
            <w:r w:rsidR="00005CD3" w:rsidRPr="00B53796">
              <w:rPr>
                <w:rFonts w:cs="Arial"/>
                <w:lang w:val="en-US"/>
              </w:rPr>
              <w:t xml:space="preserve"> of the bed,</w:t>
            </w:r>
            <w:r w:rsidR="00B53796">
              <w:rPr>
                <w:rFonts w:cs="Arial"/>
                <w:lang w:val="en-US"/>
              </w:rPr>
              <w:t xml:space="preserve"> </w:t>
            </w:r>
            <w:r w:rsidR="00005CD3" w:rsidRPr="00B53796">
              <w:rPr>
                <w:rFonts w:cs="Arial"/>
                <w:lang w:val="en-US"/>
              </w:rPr>
              <w:t>kg,</w:t>
            </w:r>
            <w:r w:rsidR="00B53796">
              <w:rPr>
                <w:rFonts w:cs="Arial"/>
                <w:lang w:val="en-US"/>
              </w:rPr>
              <w:t xml:space="preserve"> </w:t>
            </w:r>
            <w:r w:rsidR="00005CD3" w:rsidRPr="00B53796">
              <w:rPr>
                <w:rFonts w:cs="Arial"/>
                <w:lang w:val="en-US"/>
              </w:rPr>
              <w:t>min</w:t>
            </w:r>
          </w:p>
        </w:tc>
        <w:tc>
          <w:tcPr>
            <w:tcW w:w="2676" w:type="dxa"/>
          </w:tcPr>
          <w:p w:rsidR="00005CD3" w:rsidRPr="00B53796" w:rsidRDefault="00005CD3" w:rsidP="000C3BDB">
            <w:pPr>
              <w:spacing w:after="0" w:line="240" w:lineRule="auto"/>
              <w:rPr>
                <w:rFonts w:cs="Arial"/>
                <w:lang w:val="en-US"/>
              </w:rPr>
            </w:pPr>
            <w:r w:rsidRPr="00B53796">
              <w:rPr>
                <w:rFonts w:cs="Arial"/>
                <w:lang w:val="en-US"/>
              </w:rPr>
              <w:t>30</w:t>
            </w:r>
          </w:p>
        </w:tc>
        <w:tc>
          <w:tcPr>
            <w:tcW w:w="2100" w:type="dxa"/>
          </w:tcPr>
          <w:p w:rsidR="00005CD3" w:rsidRPr="00B53796" w:rsidRDefault="00A757B3" w:rsidP="000C3BDB">
            <w:pPr>
              <w:spacing w:after="0" w:line="240" w:lineRule="auto"/>
              <w:rPr>
                <w:rFonts w:cs="Arial"/>
                <w:lang w:val="en-US"/>
              </w:rPr>
            </w:pPr>
            <w:r w:rsidRPr="00B53796">
              <w:rPr>
                <w:rFonts w:cs="Arial"/>
                <w:lang w:val="en-US"/>
              </w:rPr>
              <w:t>KS ISO 536</w:t>
            </w:r>
          </w:p>
        </w:tc>
      </w:tr>
      <w:tr w:rsidR="00005CD3" w:rsidRPr="00B53796" w:rsidTr="00913BC9">
        <w:tc>
          <w:tcPr>
            <w:tcW w:w="1270" w:type="dxa"/>
          </w:tcPr>
          <w:p w:rsidR="00005CD3" w:rsidRPr="00B53796" w:rsidRDefault="00005CD3" w:rsidP="000C3BDB">
            <w:pPr>
              <w:numPr>
                <w:ilvl w:val="0"/>
                <w:numId w:val="36"/>
              </w:numPr>
              <w:spacing w:after="0" w:line="240" w:lineRule="auto"/>
              <w:jc w:val="center"/>
              <w:rPr>
                <w:rFonts w:cs="Arial"/>
                <w:lang w:val="en-US"/>
              </w:rPr>
            </w:pPr>
          </w:p>
        </w:tc>
        <w:tc>
          <w:tcPr>
            <w:tcW w:w="2553" w:type="dxa"/>
            <w:gridSpan w:val="2"/>
          </w:tcPr>
          <w:p w:rsidR="00005CD3" w:rsidRPr="00B53796" w:rsidRDefault="0053440E" w:rsidP="000C3BDB">
            <w:pPr>
              <w:spacing w:after="0" w:line="240" w:lineRule="auto"/>
              <w:jc w:val="left"/>
              <w:rPr>
                <w:rFonts w:cs="Arial"/>
                <w:lang w:val="en-US"/>
              </w:rPr>
            </w:pPr>
            <w:r>
              <w:rPr>
                <w:rFonts w:cs="Arial"/>
                <w:lang w:val="en-US"/>
              </w:rPr>
              <w:t>Load capacity</w:t>
            </w:r>
            <w:r w:rsidR="00005CD3" w:rsidRPr="00B53796">
              <w:rPr>
                <w:rFonts w:cs="Arial"/>
                <w:lang w:val="en-US"/>
              </w:rPr>
              <w:t>,</w:t>
            </w:r>
            <w:r w:rsidR="00B53796">
              <w:rPr>
                <w:rFonts w:cs="Arial"/>
                <w:lang w:val="en-US"/>
              </w:rPr>
              <w:t xml:space="preserve"> </w:t>
            </w:r>
            <w:r w:rsidR="00005CD3" w:rsidRPr="00B53796">
              <w:rPr>
                <w:rFonts w:cs="Arial"/>
                <w:lang w:val="en-US"/>
              </w:rPr>
              <w:t>kg,</w:t>
            </w:r>
            <w:r w:rsidR="00B53796">
              <w:rPr>
                <w:rFonts w:cs="Arial"/>
                <w:lang w:val="en-US"/>
              </w:rPr>
              <w:t xml:space="preserve"> </w:t>
            </w:r>
            <w:r w:rsidR="00005CD3" w:rsidRPr="00B53796">
              <w:rPr>
                <w:rFonts w:cs="Arial"/>
                <w:lang w:val="en-US"/>
              </w:rPr>
              <w:t>min</w:t>
            </w:r>
          </w:p>
        </w:tc>
        <w:tc>
          <w:tcPr>
            <w:tcW w:w="2676" w:type="dxa"/>
          </w:tcPr>
          <w:p w:rsidR="00005CD3" w:rsidRPr="00B53796" w:rsidRDefault="00005CD3" w:rsidP="000C3BDB">
            <w:pPr>
              <w:spacing w:after="0" w:line="240" w:lineRule="auto"/>
              <w:rPr>
                <w:rFonts w:cs="Arial"/>
                <w:lang w:val="en-US"/>
              </w:rPr>
            </w:pPr>
            <w:r w:rsidRPr="00B53796">
              <w:rPr>
                <w:rFonts w:cs="Arial"/>
                <w:lang w:val="en-US"/>
              </w:rPr>
              <w:t>300</w:t>
            </w:r>
          </w:p>
        </w:tc>
        <w:tc>
          <w:tcPr>
            <w:tcW w:w="2100" w:type="dxa"/>
          </w:tcPr>
          <w:p w:rsidR="00005CD3" w:rsidRPr="00B53796" w:rsidRDefault="00A757B3" w:rsidP="000C3BDB">
            <w:pPr>
              <w:spacing w:after="0" w:line="240" w:lineRule="auto"/>
              <w:rPr>
                <w:rFonts w:cs="Arial"/>
                <w:lang w:val="en-US"/>
              </w:rPr>
            </w:pPr>
            <w:r>
              <w:rPr>
                <w:rFonts w:cs="Arial"/>
                <w:lang w:val="en-US"/>
              </w:rPr>
              <w:t>Annex A</w:t>
            </w:r>
          </w:p>
        </w:tc>
      </w:tr>
      <w:tr w:rsidR="00005CD3" w:rsidRPr="00B53796" w:rsidTr="00913BC9">
        <w:tc>
          <w:tcPr>
            <w:tcW w:w="1270" w:type="dxa"/>
          </w:tcPr>
          <w:p w:rsidR="00005CD3" w:rsidRPr="00B53796" w:rsidRDefault="00005CD3" w:rsidP="000C3BDB">
            <w:pPr>
              <w:numPr>
                <w:ilvl w:val="0"/>
                <w:numId w:val="36"/>
              </w:numPr>
              <w:spacing w:after="0" w:line="240" w:lineRule="auto"/>
              <w:jc w:val="center"/>
              <w:rPr>
                <w:rFonts w:cs="Arial"/>
                <w:lang w:val="en-US"/>
              </w:rPr>
            </w:pPr>
          </w:p>
        </w:tc>
        <w:tc>
          <w:tcPr>
            <w:tcW w:w="2553" w:type="dxa"/>
            <w:gridSpan w:val="2"/>
          </w:tcPr>
          <w:p w:rsidR="00005CD3" w:rsidRPr="00B53796" w:rsidRDefault="003B5807" w:rsidP="003B5807">
            <w:pPr>
              <w:spacing w:after="0" w:line="240" w:lineRule="auto"/>
              <w:jc w:val="left"/>
              <w:rPr>
                <w:rFonts w:cs="Arial"/>
                <w:lang w:val="en-US"/>
              </w:rPr>
            </w:pPr>
            <w:r>
              <w:rPr>
                <w:rFonts w:cs="Arial"/>
              </w:rPr>
              <w:t>Substance outer liner,</w:t>
            </w:r>
            <w:r w:rsidR="00B53796">
              <w:rPr>
                <w:rFonts w:cs="Arial"/>
              </w:rPr>
              <w:t xml:space="preserve"> </w:t>
            </w:r>
            <w:r>
              <w:rPr>
                <w:rFonts w:cs="Arial"/>
              </w:rPr>
              <w:t>gsm</w:t>
            </w:r>
            <w:r w:rsidR="00EC2818" w:rsidRPr="00B53796">
              <w:rPr>
                <w:rFonts w:cs="Arial"/>
              </w:rPr>
              <w:t>,</w:t>
            </w:r>
            <w:r w:rsidR="00B53796">
              <w:rPr>
                <w:rFonts w:cs="Arial"/>
              </w:rPr>
              <w:t xml:space="preserve"> </w:t>
            </w:r>
            <w:r w:rsidR="00EC2818" w:rsidRPr="00B53796">
              <w:rPr>
                <w:rFonts w:cs="Arial"/>
              </w:rPr>
              <w:t>min</w:t>
            </w:r>
          </w:p>
        </w:tc>
        <w:tc>
          <w:tcPr>
            <w:tcW w:w="2676" w:type="dxa"/>
          </w:tcPr>
          <w:p w:rsidR="00005CD3" w:rsidRPr="00B53796" w:rsidRDefault="00EC2818" w:rsidP="000C3BDB">
            <w:pPr>
              <w:spacing w:after="0" w:line="240" w:lineRule="auto"/>
              <w:rPr>
                <w:rFonts w:cs="Arial"/>
                <w:lang w:val="en-US"/>
              </w:rPr>
            </w:pPr>
            <w:r w:rsidRPr="00B53796">
              <w:rPr>
                <w:rFonts w:cs="Arial"/>
                <w:lang w:val="en-US"/>
              </w:rPr>
              <w:t>400</w:t>
            </w:r>
          </w:p>
        </w:tc>
        <w:tc>
          <w:tcPr>
            <w:tcW w:w="2100" w:type="dxa"/>
          </w:tcPr>
          <w:p w:rsidR="00005CD3" w:rsidRPr="00B53796" w:rsidRDefault="00A757B3" w:rsidP="000C3BDB">
            <w:pPr>
              <w:spacing w:after="0" w:line="240" w:lineRule="auto"/>
              <w:rPr>
                <w:rFonts w:cs="Arial"/>
                <w:lang w:val="en-US"/>
              </w:rPr>
            </w:pPr>
            <w:r w:rsidRPr="00B53796">
              <w:rPr>
                <w:rFonts w:cs="Arial"/>
                <w:lang w:val="en-US"/>
              </w:rPr>
              <w:t>KS ISO 536</w:t>
            </w:r>
          </w:p>
        </w:tc>
      </w:tr>
      <w:tr w:rsidR="00EC2818" w:rsidRPr="00B53796" w:rsidTr="00913BC9">
        <w:tc>
          <w:tcPr>
            <w:tcW w:w="1270" w:type="dxa"/>
          </w:tcPr>
          <w:p w:rsidR="00EC2818" w:rsidRPr="00B53796" w:rsidRDefault="00EC2818" w:rsidP="000C3BDB">
            <w:pPr>
              <w:numPr>
                <w:ilvl w:val="0"/>
                <w:numId w:val="36"/>
              </w:numPr>
              <w:spacing w:after="0" w:line="240" w:lineRule="auto"/>
              <w:jc w:val="center"/>
              <w:rPr>
                <w:rFonts w:cs="Arial"/>
                <w:lang w:val="en-US"/>
              </w:rPr>
            </w:pPr>
          </w:p>
        </w:tc>
        <w:tc>
          <w:tcPr>
            <w:tcW w:w="2553" w:type="dxa"/>
            <w:gridSpan w:val="2"/>
          </w:tcPr>
          <w:p w:rsidR="00EC2818" w:rsidRPr="00B53796" w:rsidRDefault="003B5807" w:rsidP="003B5807">
            <w:pPr>
              <w:spacing w:after="0" w:line="240" w:lineRule="auto"/>
              <w:jc w:val="left"/>
              <w:rPr>
                <w:rFonts w:cs="Arial"/>
              </w:rPr>
            </w:pPr>
            <w:r>
              <w:rPr>
                <w:rFonts w:cs="Arial"/>
              </w:rPr>
              <w:t xml:space="preserve">Substance of </w:t>
            </w:r>
            <w:r w:rsidR="00EC2818" w:rsidRPr="00B53796">
              <w:rPr>
                <w:rFonts w:cs="Arial"/>
              </w:rPr>
              <w:t xml:space="preserve"> Inside Liner,</w:t>
            </w:r>
            <w:r w:rsidR="00211E4B">
              <w:rPr>
                <w:rFonts w:cs="Arial"/>
              </w:rPr>
              <w:t xml:space="preserve"> </w:t>
            </w:r>
            <w:r>
              <w:rPr>
                <w:rFonts w:cs="Arial"/>
              </w:rPr>
              <w:t>gsm</w:t>
            </w:r>
            <w:r w:rsidR="00EC2818" w:rsidRPr="00B53796">
              <w:rPr>
                <w:rFonts w:cs="Arial"/>
              </w:rPr>
              <w:t>,</w:t>
            </w:r>
            <w:r w:rsidR="00B53796">
              <w:rPr>
                <w:rFonts w:cs="Arial"/>
              </w:rPr>
              <w:t xml:space="preserve"> </w:t>
            </w:r>
            <w:r w:rsidR="00EC2818" w:rsidRPr="00B53796">
              <w:rPr>
                <w:rFonts w:cs="Arial"/>
              </w:rPr>
              <w:t>min</w:t>
            </w:r>
          </w:p>
        </w:tc>
        <w:tc>
          <w:tcPr>
            <w:tcW w:w="2676" w:type="dxa"/>
          </w:tcPr>
          <w:p w:rsidR="00EC2818" w:rsidRPr="00B53796" w:rsidRDefault="00EC2818" w:rsidP="000C3BDB">
            <w:pPr>
              <w:spacing w:after="0" w:line="240" w:lineRule="auto"/>
              <w:rPr>
                <w:rFonts w:cs="Arial"/>
                <w:lang w:val="en-US"/>
              </w:rPr>
            </w:pPr>
            <w:r w:rsidRPr="00B53796">
              <w:rPr>
                <w:rFonts w:cs="Arial"/>
                <w:lang w:val="en-US"/>
              </w:rPr>
              <w:t>400</w:t>
            </w:r>
          </w:p>
        </w:tc>
        <w:tc>
          <w:tcPr>
            <w:tcW w:w="2100" w:type="dxa"/>
          </w:tcPr>
          <w:p w:rsidR="00EC2818" w:rsidRPr="00B53796" w:rsidRDefault="00A757B3" w:rsidP="000C3BDB">
            <w:pPr>
              <w:spacing w:after="0" w:line="240" w:lineRule="auto"/>
              <w:rPr>
                <w:rFonts w:cs="Arial"/>
                <w:lang w:val="en-US"/>
              </w:rPr>
            </w:pPr>
            <w:r w:rsidRPr="00B53796">
              <w:rPr>
                <w:rFonts w:cs="Arial"/>
                <w:lang w:val="en-US"/>
              </w:rPr>
              <w:t>KS ISO 536</w:t>
            </w:r>
          </w:p>
        </w:tc>
      </w:tr>
      <w:tr w:rsidR="00EC2818" w:rsidRPr="00B53796" w:rsidTr="00913BC9">
        <w:tc>
          <w:tcPr>
            <w:tcW w:w="1270" w:type="dxa"/>
          </w:tcPr>
          <w:p w:rsidR="00EC2818" w:rsidRPr="00B53796" w:rsidRDefault="00EC2818" w:rsidP="000C3BDB">
            <w:pPr>
              <w:numPr>
                <w:ilvl w:val="0"/>
                <w:numId w:val="36"/>
              </w:numPr>
              <w:spacing w:after="0" w:line="240" w:lineRule="auto"/>
              <w:jc w:val="center"/>
              <w:rPr>
                <w:rFonts w:cs="Arial"/>
                <w:lang w:val="en-US"/>
              </w:rPr>
            </w:pPr>
          </w:p>
        </w:tc>
        <w:tc>
          <w:tcPr>
            <w:tcW w:w="2553" w:type="dxa"/>
            <w:gridSpan w:val="2"/>
          </w:tcPr>
          <w:p w:rsidR="00EC2818" w:rsidRPr="00B53796" w:rsidRDefault="00EC2818" w:rsidP="000C3BDB">
            <w:pPr>
              <w:spacing w:after="0" w:line="240" w:lineRule="auto"/>
              <w:jc w:val="left"/>
              <w:rPr>
                <w:rFonts w:cs="Arial"/>
              </w:rPr>
            </w:pPr>
            <w:r w:rsidRPr="00B53796">
              <w:rPr>
                <w:rFonts w:cs="Arial"/>
              </w:rPr>
              <w:t>Flute  type</w:t>
            </w:r>
          </w:p>
        </w:tc>
        <w:tc>
          <w:tcPr>
            <w:tcW w:w="2676" w:type="dxa"/>
          </w:tcPr>
          <w:p w:rsidR="00EC2818" w:rsidRPr="00B53796" w:rsidRDefault="00EC2818" w:rsidP="000C3BDB">
            <w:pPr>
              <w:spacing w:after="0" w:line="240" w:lineRule="auto"/>
              <w:rPr>
                <w:rFonts w:cs="Arial"/>
                <w:lang w:val="en-US"/>
              </w:rPr>
            </w:pPr>
            <w:r w:rsidRPr="00B53796">
              <w:rPr>
                <w:rFonts w:cs="Arial"/>
                <w:lang w:val="en-US"/>
              </w:rPr>
              <w:t>B and C</w:t>
            </w:r>
          </w:p>
        </w:tc>
        <w:tc>
          <w:tcPr>
            <w:tcW w:w="2100" w:type="dxa"/>
          </w:tcPr>
          <w:p w:rsidR="00EC2818" w:rsidRPr="00B53796" w:rsidRDefault="00EC2818" w:rsidP="000C3BDB">
            <w:pPr>
              <w:spacing w:after="0" w:line="240" w:lineRule="auto"/>
              <w:rPr>
                <w:rFonts w:cs="Arial"/>
                <w:lang w:val="en-US"/>
              </w:rPr>
            </w:pPr>
            <w:r w:rsidRPr="00B53796">
              <w:rPr>
                <w:rFonts w:cs="Arial"/>
                <w:lang w:val="en-US"/>
              </w:rPr>
              <w:t>KS EAS 865</w:t>
            </w:r>
          </w:p>
        </w:tc>
      </w:tr>
    </w:tbl>
    <w:p w:rsidR="007C6954" w:rsidRPr="007C6954" w:rsidRDefault="007C6954" w:rsidP="007C6954">
      <w:pPr>
        <w:rPr>
          <w:rFonts w:cs="Arial"/>
        </w:rPr>
      </w:pPr>
    </w:p>
    <w:p w:rsidR="00EC4B78" w:rsidRPr="009B4274" w:rsidRDefault="004D423C" w:rsidP="009B4274">
      <w:pPr>
        <w:pStyle w:val="Heading1"/>
        <w:rPr>
          <w:bCs/>
          <w:color w:val="auto"/>
        </w:rPr>
      </w:pPr>
      <w:bookmarkStart w:id="26" w:name="_Toc443461101"/>
      <w:bookmarkStart w:id="27" w:name="_Toc443470370"/>
      <w:bookmarkStart w:id="28" w:name="_Toc450303220"/>
      <w:bookmarkStart w:id="29" w:name="_Toc48894944"/>
      <w:r w:rsidRPr="009B4274">
        <w:rPr>
          <w:bCs/>
          <w:color w:val="auto"/>
        </w:rPr>
        <w:lastRenderedPageBreak/>
        <w:t>6</w:t>
      </w:r>
      <w:r w:rsidR="00EC4B78" w:rsidRPr="009B4274">
        <w:rPr>
          <w:bCs/>
          <w:color w:val="auto"/>
        </w:rPr>
        <w:tab/>
      </w:r>
      <w:bookmarkEnd w:id="26"/>
      <w:bookmarkEnd w:id="27"/>
      <w:bookmarkEnd w:id="28"/>
      <w:r w:rsidR="00EC2818">
        <w:rPr>
          <w:bCs/>
          <w:color w:val="auto"/>
        </w:rPr>
        <w:t>Dimension</w:t>
      </w:r>
      <w:bookmarkEnd w:id="29"/>
    </w:p>
    <w:p w:rsidR="00EC2818" w:rsidRDefault="00EC2818" w:rsidP="002D5BF7">
      <w:pPr>
        <w:pStyle w:val="HelpNotes"/>
        <w:rPr>
          <w:b/>
        </w:rPr>
      </w:pPr>
      <w:r w:rsidRPr="00A07D50">
        <w:rPr>
          <w:noProof/>
          <w:lang w:eastAsia="en-GB"/>
        </w:rPr>
        <w:drawing>
          <wp:inline distT="0" distB="0" distL="0" distR="0" wp14:anchorId="39064E15" wp14:editId="41EE462F">
            <wp:extent cx="6896100" cy="3974739"/>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907484" cy="3981300"/>
                    </a:xfrm>
                    <a:prstGeom prst="rect">
                      <a:avLst/>
                    </a:prstGeom>
                    <a:noFill/>
                    <a:ln>
                      <a:noFill/>
                    </a:ln>
                  </pic:spPr>
                </pic:pic>
              </a:graphicData>
            </a:graphic>
          </wp:inline>
        </w:drawing>
      </w:r>
    </w:p>
    <w:p w:rsidR="005E16F2" w:rsidRDefault="005E16F2" w:rsidP="005E16F2">
      <w:pPr>
        <w:spacing w:after="160" w:line="259" w:lineRule="auto"/>
        <w:jc w:val="center"/>
        <w:rPr>
          <w:rFonts w:asciiTheme="minorHAnsi" w:eastAsiaTheme="minorHAnsi" w:hAnsiTheme="minorHAnsi" w:cstheme="minorBidi"/>
          <w:b/>
          <w:sz w:val="22"/>
          <w:szCs w:val="22"/>
        </w:rPr>
      </w:pPr>
      <w:r w:rsidRPr="005E16F2">
        <w:rPr>
          <w:rFonts w:asciiTheme="minorHAnsi" w:eastAsiaTheme="minorHAnsi" w:hAnsiTheme="minorHAnsi" w:cstheme="minorBidi"/>
          <w:b/>
          <w:sz w:val="22"/>
          <w:szCs w:val="22"/>
        </w:rPr>
        <w:t xml:space="preserve">Figure </w:t>
      </w:r>
      <w:r w:rsidR="003B5807">
        <w:rPr>
          <w:rFonts w:asciiTheme="minorHAnsi" w:eastAsiaTheme="minorHAnsi" w:hAnsiTheme="minorHAnsi" w:cstheme="minorBidi"/>
          <w:b/>
          <w:sz w:val="22"/>
          <w:szCs w:val="22"/>
        </w:rPr>
        <w:t>3</w:t>
      </w:r>
      <w:r w:rsidRPr="005E16F2">
        <w:rPr>
          <w:rFonts w:asciiTheme="minorHAnsi" w:eastAsiaTheme="minorHAnsi" w:hAnsiTheme="minorHAnsi" w:cstheme="minorBidi"/>
          <w:b/>
          <w:sz w:val="22"/>
          <w:szCs w:val="22"/>
        </w:rPr>
        <w:t xml:space="preserve">: </w:t>
      </w:r>
      <w:r>
        <w:rPr>
          <w:rFonts w:asciiTheme="minorHAnsi" w:eastAsiaTheme="minorHAnsi" w:hAnsiTheme="minorHAnsi" w:cstheme="minorBidi"/>
          <w:b/>
          <w:sz w:val="22"/>
          <w:szCs w:val="22"/>
        </w:rPr>
        <w:t xml:space="preserve">Atypical example of </w:t>
      </w:r>
      <w:proofErr w:type="gramStart"/>
      <w:r>
        <w:rPr>
          <w:rFonts w:asciiTheme="minorHAnsi" w:eastAsiaTheme="minorHAnsi" w:hAnsiTheme="minorHAnsi" w:cstheme="minorBidi"/>
          <w:b/>
          <w:sz w:val="22"/>
          <w:szCs w:val="22"/>
        </w:rPr>
        <w:t>assembled  bed</w:t>
      </w:r>
      <w:proofErr w:type="gramEnd"/>
    </w:p>
    <w:p w:rsidR="005E16F2" w:rsidRPr="005E16F2" w:rsidRDefault="005E16F2" w:rsidP="005E16F2">
      <w:pPr>
        <w:spacing w:after="160" w:line="259" w:lineRule="auto"/>
        <w:jc w:val="center"/>
        <w:rPr>
          <w:rFonts w:asciiTheme="minorHAnsi" w:eastAsiaTheme="minorHAnsi" w:hAnsiTheme="minorHAnsi" w:cstheme="minorBidi"/>
          <w:b/>
          <w:sz w:val="22"/>
          <w:szCs w:val="22"/>
        </w:rPr>
      </w:pPr>
      <w:r w:rsidRPr="00A07D50">
        <w:rPr>
          <w:noProof/>
          <w:lang w:eastAsia="en-GB"/>
        </w:rPr>
        <w:drawing>
          <wp:anchor distT="0" distB="0" distL="114300" distR="114300" simplePos="0" relativeHeight="251659264" behindDoc="0" locked="0" layoutInCell="1" allowOverlap="1" wp14:anchorId="6D0748A5" wp14:editId="4B7ADE66">
            <wp:simplePos x="0" y="0"/>
            <wp:positionH relativeFrom="margin">
              <wp:align>left</wp:align>
            </wp:positionH>
            <wp:positionV relativeFrom="paragraph">
              <wp:posOffset>264160</wp:posOffset>
            </wp:positionV>
            <wp:extent cx="4425950" cy="28067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425950" cy="28067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E16F2" w:rsidRDefault="005E16F2" w:rsidP="00CE119C">
      <w:pPr>
        <w:pStyle w:val="Special"/>
      </w:pPr>
    </w:p>
    <w:p w:rsidR="005E16F2" w:rsidRDefault="005E16F2" w:rsidP="00CE119C">
      <w:pPr>
        <w:pStyle w:val="Special"/>
      </w:pPr>
    </w:p>
    <w:p w:rsidR="00EC4B78" w:rsidRPr="00CE119C" w:rsidRDefault="00EC4B78" w:rsidP="00CE119C">
      <w:pPr>
        <w:pStyle w:val="Special"/>
      </w:pPr>
      <w:r w:rsidRPr="00CE119C">
        <w:t>Dimensions in millimetres</w:t>
      </w:r>
    </w:p>
    <w:p w:rsidR="00EC4B78" w:rsidRDefault="00EC4B78">
      <w:pPr>
        <w:keepNext/>
        <w:keepLines/>
        <w:jc w:val="center"/>
      </w:pPr>
    </w:p>
    <w:p w:rsidR="00B53796" w:rsidRDefault="00B53796" w:rsidP="00CE119C">
      <w:pPr>
        <w:pStyle w:val="Figuretitle"/>
      </w:pPr>
    </w:p>
    <w:p w:rsidR="00B53796" w:rsidRDefault="00B53796" w:rsidP="00CE119C">
      <w:pPr>
        <w:pStyle w:val="Figuretitle"/>
      </w:pPr>
    </w:p>
    <w:p w:rsidR="00B53796" w:rsidRDefault="00B53796" w:rsidP="00CE119C">
      <w:pPr>
        <w:pStyle w:val="Figuretitle"/>
      </w:pPr>
    </w:p>
    <w:p w:rsidR="00B53796" w:rsidRDefault="00B53796" w:rsidP="00CE119C">
      <w:pPr>
        <w:pStyle w:val="Figuretitle"/>
      </w:pPr>
    </w:p>
    <w:p w:rsidR="00B53796" w:rsidRDefault="00B53796" w:rsidP="00CE119C">
      <w:pPr>
        <w:pStyle w:val="Figuretitle"/>
      </w:pPr>
    </w:p>
    <w:p w:rsidR="00B53796" w:rsidRDefault="00B53796" w:rsidP="00CE119C">
      <w:pPr>
        <w:pStyle w:val="Figuretitle"/>
      </w:pPr>
    </w:p>
    <w:p w:rsidR="00B53796" w:rsidRDefault="00B53796" w:rsidP="00CE119C">
      <w:pPr>
        <w:pStyle w:val="Figuretitle"/>
      </w:pPr>
    </w:p>
    <w:p w:rsidR="00EC4B78" w:rsidRPr="00CE119C" w:rsidRDefault="00EC4B78" w:rsidP="00CE119C">
      <w:pPr>
        <w:pStyle w:val="Figuretitle"/>
      </w:pPr>
      <w:r w:rsidRPr="00CE119C">
        <w:t>Figure </w:t>
      </w:r>
      <w:r w:rsidR="003B5807">
        <w:t>4</w:t>
      </w:r>
      <w:r w:rsidR="003B5807" w:rsidRPr="00CE119C">
        <w:t> </w:t>
      </w:r>
      <w:r w:rsidRPr="00CE119C">
        <w:t xml:space="preserve">— </w:t>
      </w:r>
      <w:r w:rsidR="005E16F2">
        <w:t>Details of fins showing groove</w:t>
      </w:r>
    </w:p>
    <w:p w:rsidR="00B53796" w:rsidRDefault="00B53796" w:rsidP="00CE119C">
      <w:pPr>
        <w:pStyle w:val="HelpNotes"/>
        <w:rPr>
          <w:b/>
          <w:color w:val="auto"/>
        </w:rPr>
      </w:pPr>
    </w:p>
    <w:p w:rsidR="00B53796" w:rsidRDefault="00B53796" w:rsidP="00CE119C">
      <w:pPr>
        <w:pStyle w:val="HelpNotes"/>
        <w:rPr>
          <w:b/>
          <w:color w:val="auto"/>
        </w:rPr>
      </w:pPr>
    </w:p>
    <w:p w:rsidR="00EC4B78" w:rsidRPr="00A757B3" w:rsidRDefault="005E16F2" w:rsidP="00CE119C">
      <w:pPr>
        <w:pStyle w:val="HelpNotes"/>
        <w:rPr>
          <w:color w:val="auto"/>
        </w:rPr>
      </w:pPr>
      <w:r w:rsidRPr="00A757B3">
        <w:rPr>
          <w:color w:val="auto"/>
        </w:rPr>
        <w:t xml:space="preserve">The </w:t>
      </w:r>
      <w:r w:rsidR="00B53796" w:rsidRPr="00A757B3">
        <w:rPr>
          <w:color w:val="auto"/>
        </w:rPr>
        <w:t>dimensions</w:t>
      </w:r>
      <w:r w:rsidRPr="00A757B3">
        <w:rPr>
          <w:color w:val="auto"/>
        </w:rPr>
        <w:t xml:space="preserve"> of the bed shall be as indicated in table </w:t>
      </w:r>
      <w:r w:rsidR="00940451">
        <w:rPr>
          <w:color w:val="auto"/>
        </w:rPr>
        <w:t>5</w:t>
      </w:r>
    </w:p>
    <w:p w:rsidR="00EC4B78" w:rsidRDefault="00EC4B78">
      <w:pPr>
        <w:pStyle w:val="Tabletitle"/>
      </w:pPr>
      <w:r>
        <w:t>Table </w:t>
      </w:r>
      <w:r w:rsidR="00A757B3">
        <w:t>2</w:t>
      </w:r>
      <w:r>
        <w:t xml:space="preserve">— </w:t>
      </w:r>
      <w:r w:rsidR="00A757B3">
        <w:t xml:space="preserve">Dimensions of </w:t>
      </w:r>
      <w:r w:rsidR="00211E4B">
        <w:t>the bed</w:t>
      </w:r>
      <w:r w:rsidR="00A757B3">
        <w:t xml:space="preserve"> made from corrugated fibre board</w:t>
      </w:r>
    </w:p>
    <w:p w:rsidR="00EC4B78" w:rsidRDefault="00EC4B78">
      <w:pPr>
        <w:pStyle w:val="Special"/>
        <w:spacing w:after="120"/>
        <w:ind w:right="1478"/>
      </w:pP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1427"/>
        <w:gridCol w:w="1427"/>
        <w:gridCol w:w="2722"/>
        <w:gridCol w:w="4145"/>
      </w:tblGrid>
      <w:tr w:rsidR="00A757B3" w:rsidTr="00A757B3">
        <w:trPr>
          <w:jc w:val="center"/>
        </w:trPr>
        <w:tc>
          <w:tcPr>
            <w:tcW w:w="734" w:type="pct"/>
            <w:tcBorders>
              <w:bottom w:val="nil"/>
            </w:tcBorders>
            <w:vAlign w:val="center"/>
          </w:tcPr>
          <w:p w:rsidR="00A757B3" w:rsidRDefault="00A757B3">
            <w:pPr>
              <w:pStyle w:val="Tabletext9"/>
              <w:jc w:val="center"/>
              <w:rPr>
                <w:b/>
              </w:rPr>
            </w:pPr>
            <w:r>
              <w:rPr>
                <w:b/>
              </w:rPr>
              <w:t>S.N0</w:t>
            </w:r>
          </w:p>
        </w:tc>
        <w:tc>
          <w:tcPr>
            <w:tcW w:w="2134" w:type="pct"/>
            <w:gridSpan w:val="2"/>
            <w:tcBorders>
              <w:bottom w:val="nil"/>
            </w:tcBorders>
            <w:vAlign w:val="center"/>
          </w:tcPr>
          <w:p w:rsidR="00A757B3" w:rsidRDefault="00A757B3">
            <w:pPr>
              <w:pStyle w:val="Tabletext9"/>
              <w:jc w:val="center"/>
            </w:pPr>
            <w:r>
              <w:t>Dimensions in millimetres</w:t>
            </w:r>
          </w:p>
          <w:p w:rsidR="00252981" w:rsidRPr="00A626E2" w:rsidRDefault="00252981">
            <w:pPr>
              <w:pStyle w:val="Tabletext9"/>
              <w:jc w:val="center"/>
            </w:pPr>
            <w:r>
              <w:t xml:space="preserve">Tolerance </w:t>
            </w:r>
            <w:r>
              <w:rPr>
                <w:rFonts w:cs="Arial"/>
              </w:rPr>
              <w:t>±</w:t>
            </w:r>
            <w:r>
              <w:t>0.05</w:t>
            </w:r>
          </w:p>
        </w:tc>
        <w:tc>
          <w:tcPr>
            <w:tcW w:w="2132" w:type="pct"/>
            <w:tcBorders>
              <w:bottom w:val="nil"/>
            </w:tcBorders>
          </w:tcPr>
          <w:p w:rsidR="00A757B3" w:rsidRDefault="00A757B3">
            <w:pPr>
              <w:pStyle w:val="Tabletext9"/>
              <w:jc w:val="center"/>
            </w:pPr>
            <w:r>
              <w:t>Test method</w:t>
            </w:r>
          </w:p>
        </w:tc>
      </w:tr>
      <w:tr w:rsidR="00A757B3" w:rsidTr="00A757B3">
        <w:trPr>
          <w:jc w:val="center"/>
        </w:trPr>
        <w:tc>
          <w:tcPr>
            <w:tcW w:w="734" w:type="pct"/>
            <w:tcBorders>
              <w:top w:val="single" w:sz="12" w:space="0" w:color="auto"/>
              <w:bottom w:val="single" w:sz="6" w:space="0" w:color="auto"/>
            </w:tcBorders>
            <w:vAlign w:val="center"/>
          </w:tcPr>
          <w:p w:rsidR="00A757B3" w:rsidRDefault="00A757B3">
            <w:pPr>
              <w:pStyle w:val="Tabletext9"/>
              <w:jc w:val="center"/>
            </w:pPr>
            <w:r>
              <w:t>A</w:t>
            </w:r>
          </w:p>
        </w:tc>
        <w:tc>
          <w:tcPr>
            <w:tcW w:w="734" w:type="pct"/>
            <w:tcBorders>
              <w:top w:val="single" w:sz="12" w:space="0" w:color="auto"/>
              <w:bottom w:val="single" w:sz="6" w:space="0" w:color="auto"/>
            </w:tcBorders>
            <w:vAlign w:val="center"/>
          </w:tcPr>
          <w:p w:rsidR="00A757B3" w:rsidRPr="00A626E2" w:rsidRDefault="00A757B3">
            <w:pPr>
              <w:pStyle w:val="Tabletext9"/>
              <w:jc w:val="center"/>
            </w:pPr>
            <w:r>
              <w:t>Length, min</w:t>
            </w:r>
          </w:p>
        </w:tc>
        <w:tc>
          <w:tcPr>
            <w:tcW w:w="1400" w:type="pct"/>
            <w:tcBorders>
              <w:top w:val="single" w:sz="12" w:space="0" w:color="auto"/>
              <w:bottom w:val="single" w:sz="6" w:space="0" w:color="auto"/>
            </w:tcBorders>
            <w:vAlign w:val="center"/>
          </w:tcPr>
          <w:p w:rsidR="00A757B3" w:rsidRPr="00A626E2" w:rsidRDefault="00A757B3">
            <w:pPr>
              <w:pStyle w:val="Tabletext9"/>
              <w:jc w:val="center"/>
            </w:pPr>
            <w:r>
              <w:t>1800</w:t>
            </w:r>
          </w:p>
        </w:tc>
        <w:tc>
          <w:tcPr>
            <w:tcW w:w="2132" w:type="pct"/>
            <w:vMerge w:val="restart"/>
            <w:tcBorders>
              <w:top w:val="single" w:sz="12" w:space="0" w:color="auto"/>
            </w:tcBorders>
          </w:tcPr>
          <w:p w:rsidR="00A757B3" w:rsidRPr="00A757B3" w:rsidRDefault="00A757B3">
            <w:pPr>
              <w:pStyle w:val="Tabletext9"/>
              <w:jc w:val="center"/>
            </w:pPr>
            <w:r w:rsidRPr="00A757B3">
              <w:t>ISO 216</w:t>
            </w:r>
          </w:p>
        </w:tc>
      </w:tr>
      <w:tr w:rsidR="00A757B3" w:rsidTr="00A757B3">
        <w:trPr>
          <w:jc w:val="center"/>
        </w:trPr>
        <w:tc>
          <w:tcPr>
            <w:tcW w:w="734" w:type="pct"/>
            <w:tcBorders>
              <w:top w:val="nil"/>
            </w:tcBorders>
            <w:vAlign w:val="center"/>
          </w:tcPr>
          <w:p w:rsidR="00A757B3" w:rsidRDefault="00A757B3">
            <w:pPr>
              <w:pStyle w:val="Tabletext9"/>
              <w:jc w:val="center"/>
            </w:pPr>
            <w:r>
              <w:t>B</w:t>
            </w:r>
          </w:p>
        </w:tc>
        <w:tc>
          <w:tcPr>
            <w:tcW w:w="734" w:type="pct"/>
            <w:tcBorders>
              <w:top w:val="nil"/>
            </w:tcBorders>
            <w:vAlign w:val="center"/>
          </w:tcPr>
          <w:p w:rsidR="00A757B3" w:rsidRPr="00A626E2" w:rsidRDefault="00A757B3">
            <w:pPr>
              <w:pStyle w:val="Tabletext9"/>
              <w:jc w:val="center"/>
            </w:pPr>
            <w:r>
              <w:t>Width, min</w:t>
            </w:r>
          </w:p>
        </w:tc>
        <w:tc>
          <w:tcPr>
            <w:tcW w:w="1400" w:type="pct"/>
            <w:tcBorders>
              <w:top w:val="nil"/>
            </w:tcBorders>
            <w:vAlign w:val="center"/>
          </w:tcPr>
          <w:p w:rsidR="00A757B3" w:rsidRPr="00A626E2" w:rsidRDefault="00A757B3" w:rsidP="00A626E2">
            <w:pPr>
              <w:pStyle w:val="Tabletext9"/>
              <w:jc w:val="center"/>
            </w:pPr>
            <w:r>
              <w:t>900</w:t>
            </w:r>
          </w:p>
        </w:tc>
        <w:tc>
          <w:tcPr>
            <w:tcW w:w="2132" w:type="pct"/>
            <w:vMerge/>
          </w:tcPr>
          <w:p w:rsidR="00A757B3" w:rsidRDefault="00A757B3" w:rsidP="00A626E2">
            <w:pPr>
              <w:pStyle w:val="Tabletext9"/>
              <w:jc w:val="center"/>
            </w:pPr>
          </w:p>
        </w:tc>
      </w:tr>
      <w:tr w:rsidR="00A757B3" w:rsidTr="00A757B3">
        <w:trPr>
          <w:jc w:val="center"/>
        </w:trPr>
        <w:tc>
          <w:tcPr>
            <w:tcW w:w="734" w:type="pct"/>
            <w:tcBorders>
              <w:top w:val="nil"/>
            </w:tcBorders>
            <w:vAlign w:val="center"/>
          </w:tcPr>
          <w:p w:rsidR="00A757B3" w:rsidRDefault="00A757B3">
            <w:pPr>
              <w:pStyle w:val="Tabletext9"/>
              <w:jc w:val="center"/>
            </w:pPr>
            <w:r>
              <w:t>C</w:t>
            </w:r>
          </w:p>
        </w:tc>
        <w:tc>
          <w:tcPr>
            <w:tcW w:w="734" w:type="pct"/>
            <w:tcBorders>
              <w:top w:val="nil"/>
            </w:tcBorders>
            <w:vAlign w:val="center"/>
          </w:tcPr>
          <w:p w:rsidR="00A757B3" w:rsidRPr="00A626E2" w:rsidRDefault="00A757B3" w:rsidP="00A757B3">
            <w:pPr>
              <w:pStyle w:val="Tabletext9"/>
            </w:pPr>
            <w:r>
              <w:t xml:space="preserve">     Height</w:t>
            </w:r>
          </w:p>
        </w:tc>
        <w:tc>
          <w:tcPr>
            <w:tcW w:w="1400" w:type="pct"/>
            <w:tcBorders>
              <w:top w:val="nil"/>
            </w:tcBorders>
            <w:vAlign w:val="center"/>
          </w:tcPr>
          <w:p w:rsidR="00A757B3" w:rsidRPr="00A626E2" w:rsidRDefault="00A757B3">
            <w:pPr>
              <w:pStyle w:val="Tabletext9"/>
              <w:jc w:val="center"/>
            </w:pPr>
            <w:r>
              <w:t>560</w:t>
            </w:r>
          </w:p>
        </w:tc>
        <w:tc>
          <w:tcPr>
            <w:tcW w:w="2132" w:type="pct"/>
            <w:vMerge/>
          </w:tcPr>
          <w:p w:rsidR="00A757B3" w:rsidRDefault="00A757B3">
            <w:pPr>
              <w:pStyle w:val="Tabletext9"/>
              <w:jc w:val="center"/>
            </w:pPr>
          </w:p>
        </w:tc>
      </w:tr>
    </w:tbl>
    <w:p w:rsidR="00BB7970" w:rsidRDefault="00BB7970" w:rsidP="00A757B3">
      <w:pPr>
        <w:pStyle w:val="Heading1"/>
        <w:rPr>
          <w:bCs/>
          <w:color w:val="auto"/>
        </w:rPr>
      </w:pPr>
      <w:bookmarkStart w:id="30" w:name="_Toc443461102"/>
      <w:bookmarkStart w:id="31" w:name="_Toc443470371"/>
      <w:bookmarkStart w:id="32" w:name="_Toc450303221"/>
    </w:p>
    <w:p w:rsidR="00BB7970" w:rsidRPr="00BB7970" w:rsidRDefault="004D423C" w:rsidP="00BB7970">
      <w:pPr>
        <w:autoSpaceDE w:val="0"/>
        <w:autoSpaceDN w:val="0"/>
        <w:adjustRightInd w:val="0"/>
        <w:rPr>
          <w:rFonts w:cs="Arial"/>
          <w:b/>
          <w:bCs/>
          <w:color w:val="000000"/>
          <w:sz w:val="24"/>
          <w:szCs w:val="24"/>
          <w:lang w:val="en-US"/>
        </w:rPr>
      </w:pPr>
      <w:r w:rsidRPr="009B4274">
        <w:rPr>
          <w:bCs/>
        </w:rPr>
        <w:t>7</w:t>
      </w:r>
      <w:r w:rsidR="00BB7970">
        <w:rPr>
          <w:rFonts w:cs="Arial"/>
          <w:b/>
          <w:bCs/>
          <w:color w:val="000000"/>
          <w:sz w:val="24"/>
          <w:szCs w:val="24"/>
          <w:lang w:val="en-US"/>
        </w:rPr>
        <w:t xml:space="preserve"> </w:t>
      </w:r>
      <w:r w:rsidR="00BB7970" w:rsidRPr="00BB7970">
        <w:rPr>
          <w:rFonts w:cs="Arial"/>
          <w:b/>
          <w:bCs/>
          <w:color w:val="000000"/>
          <w:sz w:val="24"/>
          <w:szCs w:val="24"/>
          <w:lang w:val="en-US"/>
        </w:rPr>
        <w:t>Packaging and Labelling</w:t>
      </w:r>
    </w:p>
    <w:p w:rsidR="00BB7970" w:rsidRPr="00BB7970" w:rsidRDefault="00BB7970" w:rsidP="00BB7970">
      <w:pPr>
        <w:autoSpaceDE w:val="0"/>
        <w:autoSpaceDN w:val="0"/>
        <w:adjustRightInd w:val="0"/>
        <w:spacing w:after="0" w:line="240" w:lineRule="auto"/>
        <w:rPr>
          <w:rFonts w:cs="Arial"/>
          <w:b/>
          <w:color w:val="000000"/>
          <w:lang w:val="en-US"/>
        </w:rPr>
      </w:pPr>
    </w:p>
    <w:p w:rsidR="00BB7970" w:rsidRPr="00BB7970" w:rsidRDefault="00BB7970" w:rsidP="00BB7970">
      <w:pPr>
        <w:autoSpaceDE w:val="0"/>
        <w:autoSpaceDN w:val="0"/>
        <w:adjustRightInd w:val="0"/>
        <w:spacing w:after="0" w:line="240" w:lineRule="auto"/>
        <w:rPr>
          <w:rFonts w:cs="Arial"/>
          <w:b/>
          <w:color w:val="000000"/>
          <w:sz w:val="22"/>
          <w:szCs w:val="22"/>
          <w:lang w:val="en-US"/>
        </w:rPr>
      </w:pPr>
      <w:r>
        <w:rPr>
          <w:rFonts w:cs="Arial"/>
          <w:b/>
          <w:color w:val="000000"/>
          <w:sz w:val="22"/>
          <w:szCs w:val="22"/>
          <w:lang w:val="en-US"/>
        </w:rPr>
        <w:t>7</w:t>
      </w:r>
      <w:r w:rsidRPr="00BB7970">
        <w:rPr>
          <w:rFonts w:cs="Arial"/>
          <w:b/>
          <w:color w:val="000000"/>
          <w:sz w:val="22"/>
          <w:szCs w:val="22"/>
          <w:lang w:val="en-US"/>
        </w:rPr>
        <w:t>.1</w:t>
      </w:r>
      <w:r w:rsidRPr="00BB7970">
        <w:rPr>
          <w:rFonts w:cs="Arial"/>
          <w:b/>
          <w:color w:val="000000"/>
          <w:sz w:val="22"/>
          <w:szCs w:val="22"/>
          <w:lang w:val="en-US"/>
        </w:rPr>
        <w:tab/>
        <w:t>Packaging</w:t>
      </w:r>
    </w:p>
    <w:p w:rsidR="00BB7970" w:rsidRPr="00BB7970" w:rsidRDefault="00BB7970" w:rsidP="00BB7970">
      <w:pPr>
        <w:autoSpaceDE w:val="0"/>
        <w:autoSpaceDN w:val="0"/>
        <w:adjustRightInd w:val="0"/>
        <w:spacing w:after="0" w:line="240" w:lineRule="auto"/>
        <w:rPr>
          <w:rFonts w:cs="Arial"/>
          <w:lang w:val="en-US"/>
        </w:rPr>
      </w:pPr>
    </w:p>
    <w:p w:rsidR="00BB7970" w:rsidRPr="00BB7970" w:rsidRDefault="00BB7970" w:rsidP="00BB7970">
      <w:pPr>
        <w:spacing w:after="0" w:line="240" w:lineRule="auto"/>
        <w:jc w:val="left"/>
        <w:rPr>
          <w:rFonts w:cs="Arial"/>
          <w:lang w:val="en-US"/>
        </w:rPr>
      </w:pPr>
      <w:r w:rsidRPr="00BB7970">
        <w:rPr>
          <w:rFonts w:cs="Arial"/>
          <w:b/>
          <w:lang w:val="en-US"/>
        </w:rPr>
        <w:t>6.1.1</w:t>
      </w:r>
      <w:r>
        <w:rPr>
          <w:rFonts w:cs="Arial"/>
          <w:lang w:val="en-US"/>
        </w:rPr>
        <w:t xml:space="preserve"> </w:t>
      </w:r>
      <w:r w:rsidR="00772818">
        <w:rPr>
          <w:rFonts w:cs="Arial"/>
          <w:lang w:val="en-US"/>
        </w:rPr>
        <w:t xml:space="preserve">The </w:t>
      </w:r>
      <w:r w:rsidR="00252981">
        <w:rPr>
          <w:rFonts w:cs="Arial"/>
          <w:lang w:val="en-US"/>
        </w:rPr>
        <w:t xml:space="preserve">beds </w:t>
      </w:r>
      <w:r w:rsidR="00252981" w:rsidRPr="00BB7970">
        <w:rPr>
          <w:rFonts w:cs="Arial"/>
          <w:lang w:val="en-US"/>
        </w:rPr>
        <w:t>shall</w:t>
      </w:r>
      <w:r w:rsidRPr="00BB7970">
        <w:rPr>
          <w:rFonts w:cs="Arial"/>
          <w:color w:val="000000"/>
          <w:lang w:val="en-US"/>
        </w:rPr>
        <w:t xml:space="preserve"> be packed in suitable materials that prevents them from damage, contamination during handling, storage and transportation.</w:t>
      </w:r>
    </w:p>
    <w:p w:rsidR="00BB7970" w:rsidRPr="00BB7970" w:rsidRDefault="00BB7970" w:rsidP="00BB7970">
      <w:pPr>
        <w:autoSpaceDE w:val="0"/>
        <w:autoSpaceDN w:val="0"/>
        <w:adjustRightInd w:val="0"/>
        <w:spacing w:after="0" w:line="240" w:lineRule="auto"/>
        <w:rPr>
          <w:rFonts w:cs="Arial"/>
          <w:color w:val="000000"/>
          <w:lang w:val="en-US"/>
        </w:rPr>
      </w:pPr>
    </w:p>
    <w:p w:rsidR="00BB7970" w:rsidRPr="00BB7970" w:rsidRDefault="00BB7970" w:rsidP="00BB7970">
      <w:pPr>
        <w:autoSpaceDE w:val="0"/>
        <w:autoSpaceDN w:val="0"/>
        <w:adjustRightInd w:val="0"/>
        <w:spacing w:after="0" w:line="240" w:lineRule="auto"/>
        <w:rPr>
          <w:rFonts w:cs="Arial"/>
          <w:b/>
          <w:color w:val="000000"/>
          <w:lang w:val="en-US"/>
        </w:rPr>
      </w:pPr>
      <w:r>
        <w:rPr>
          <w:rFonts w:cs="Arial"/>
          <w:b/>
          <w:color w:val="000000"/>
          <w:lang w:val="en-US"/>
        </w:rPr>
        <w:t>7</w:t>
      </w:r>
      <w:r w:rsidRPr="00BB7970">
        <w:rPr>
          <w:rFonts w:cs="Arial"/>
          <w:b/>
          <w:color w:val="000000"/>
          <w:lang w:val="en-US"/>
        </w:rPr>
        <w:t>.2</w:t>
      </w:r>
      <w:r w:rsidRPr="00BB7970">
        <w:rPr>
          <w:rFonts w:cs="Arial"/>
          <w:b/>
          <w:color w:val="000000"/>
          <w:lang w:val="en-US"/>
        </w:rPr>
        <w:tab/>
        <w:t>Labelling</w:t>
      </w:r>
    </w:p>
    <w:p w:rsidR="00BB7970" w:rsidRPr="00BB7970" w:rsidRDefault="00BB7970" w:rsidP="00BB7970">
      <w:pPr>
        <w:autoSpaceDE w:val="0"/>
        <w:autoSpaceDN w:val="0"/>
        <w:adjustRightInd w:val="0"/>
        <w:spacing w:after="0" w:line="240" w:lineRule="auto"/>
        <w:rPr>
          <w:rFonts w:cs="Arial"/>
          <w:color w:val="000000"/>
          <w:lang w:val="en-US"/>
        </w:rPr>
      </w:pPr>
    </w:p>
    <w:p w:rsidR="00BB7970" w:rsidRPr="00BB7970" w:rsidRDefault="00BB7970" w:rsidP="00BB7970">
      <w:pPr>
        <w:autoSpaceDE w:val="0"/>
        <w:autoSpaceDN w:val="0"/>
        <w:adjustRightInd w:val="0"/>
        <w:spacing w:after="0" w:line="240" w:lineRule="auto"/>
        <w:rPr>
          <w:rFonts w:cs="Arial"/>
          <w:b/>
          <w:color w:val="000000"/>
          <w:lang w:val="en-US"/>
        </w:rPr>
      </w:pPr>
      <w:r>
        <w:rPr>
          <w:rFonts w:cs="Arial"/>
          <w:b/>
          <w:color w:val="000000"/>
          <w:lang w:val="en-US"/>
        </w:rPr>
        <w:t>7</w:t>
      </w:r>
      <w:r w:rsidRPr="00BB7970">
        <w:rPr>
          <w:rFonts w:cs="Arial"/>
          <w:b/>
          <w:color w:val="000000"/>
          <w:lang w:val="en-US"/>
        </w:rPr>
        <w:t>.2.1</w:t>
      </w:r>
      <w:r w:rsidRPr="00BB7970">
        <w:rPr>
          <w:rFonts w:cs="Arial"/>
          <w:b/>
          <w:color w:val="000000"/>
          <w:lang w:val="en-US"/>
        </w:rPr>
        <w:tab/>
        <w:t xml:space="preserve">Bulk package </w:t>
      </w:r>
    </w:p>
    <w:p w:rsidR="00BB7970" w:rsidRPr="00BB7970" w:rsidRDefault="00BB7970" w:rsidP="00BB7970">
      <w:pPr>
        <w:autoSpaceDE w:val="0"/>
        <w:autoSpaceDN w:val="0"/>
        <w:adjustRightInd w:val="0"/>
        <w:spacing w:after="0" w:line="240" w:lineRule="auto"/>
        <w:rPr>
          <w:rFonts w:cs="Arial"/>
          <w:color w:val="000000"/>
          <w:lang w:val="en-US"/>
        </w:rPr>
      </w:pPr>
    </w:p>
    <w:p w:rsidR="00BB7970" w:rsidRPr="00BB7970" w:rsidRDefault="00BB7970" w:rsidP="00BB7970">
      <w:pPr>
        <w:spacing w:after="0" w:line="240" w:lineRule="auto"/>
        <w:jc w:val="left"/>
        <w:rPr>
          <w:rFonts w:cs="Arial"/>
          <w:color w:val="000000"/>
          <w:lang w:val="en-US"/>
        </w:rPr>
      </w:pPr>
      <w:r w:rsidRPr="00BB7970">
        <w:rPr>
          <w:rFonts w:cs="Arial"/>
          <w:color w:val="000000"/>
          <w:lang w:val="en-US"/>
        </w:rPr>
        <w:t xml:space="preserve">The bulk package </w:t>
      </w:r>
      <w:r>
        <w:rPr>
          <w:rFonts w:cs="Arial"/>
          <w:color w:val="000000"/>
          <w:lang w:val="en-US"/>
        </w:rPr>
        <w:t xml:space="preserve">l </w:t>
      </w:r>
      <w:r w:rsidR="00772818">
        <w:rPr>
          <w:rFonts w:cs="Arial"/>
          <w:color w:val="000000"/>
          <w:lang w:val="en-US"/>
        </w:rPr>
        <w:t xml:space="preserve">for </w:t>
      </w:r>
      <w:r>
        <w:rPr>
          <w:rFonts w:cs="Arial"/>
          <w:color w:val="000000"/>
          <w:lang w:val="en-US"/>
        </w:rPr>
        <w:t xml:space="preserve">beds </w:t>
      </w:r>
      <w:r w:rsidRPr="00BB7970">
        <w:rPr>
          <w:rFonts w:cs="Arial"/>
          <w:color w:val="000000"/>
          <w:lang w:val="en-US"/>
        </w:rPr>
        <w:t xml:space="preserve">shall be legibly and indelibly marked with the following information on the </w:t>
      </w:r>
      <w:proofErr w:type="gramStart"/>
      <w:r w:rsidRPr="00BB7970">
        <w:rPr>
          <w:rFonts w:cs="Arial"/>
          <w:color w:val="000000"/>
          <w:lang w:val="en-US"/>
        </w:rPr>
        <w:t>outer .</w:t>
      </w:r>
      <w:proofErr w:type="gramEnd"/>
    </w:p>
    <w:p w:rsidR="00BB7970" w:rsidRPr="00BB7970" w:rsidRDefault="00BB7970" w:rsidP="00BB7970">
      <w:pPr>
        <w:autoSpaceDE w:val="0"/>
        <w:autoSpaceDN w:val="0"/>
        <w:adjustRightInd w:val="0"/>
        <w:spacing w:after="0" w:line="240" w:lineRule="auto"/>
        <w:rPr>
          <w:rFonts w:cs="Arial"/>
          <w:color w:val="000000"/>
          <w:lang w:val="en-US"/>
        </w:rPr>
      </w:pPr>
    </w:p>
    <w:p w:rsidR="00BB7970" w:rsidRPr="00BB7970" w:rsidRDefault="00BB7970" w:rsidP="00BB7970">
      <w:pPr>
        <w:numPr>
          <w:ilvl w:val="0"/>
          <w:numId w:val="37"/>
        </w:numPr>
        <w:autoSpaceDE w:val="0"/>
        <w:autoSpaceDN w:val="0"/>
        <w:adjustRightInd w:val="0"/>
        <w:spacing w:after="0" w:line="240" w:lineRule="auto"/>
        <w:jc w:val="left"/>
        <w:rPr>
          <w:rFonts w:cs="Arial"/>
          <w:color w:val="000000"/>
        </w:rPr>
      </w:pPr>
      <w:r w:rsidRPr="00BB7970">
        <w:rPr>
          <w:rFonts w:cs="Arial"/>
          <w:color w:val="000000"/>
        </w:rPr>
        <w:t>Manufacturer’s name, address and /or registered trade mark.</w:t>
      </w:r>
    </w:p>
    <w:p w:rsidR="00BB7970" w:rsidRPr="00BB7970" w:rsidRDefault="00BB7970" w:rsidP="00BB7970">
      <w:pPr>
        <w:autoSpaceDE w:val="0"/>
        <w:autoSpaceDN w:val="0"/>
        <w:adjustRightInd w:val="0"/>
        <w:spacing w:after="0" w:line="240" w:lineRule="auto"/>
        <w:ind w:left="720"/>
        <w:rPr>
          <w:rFonts w:cs="Arial"/>
          <w:color w:val="000000"/>
        </w:rPr>
      </w:pPr>
    </w:p>
    <w:p w:rsidR="00BB7970" w:rsidRPr="00BB7970" w:rsidRDefault="00BB7970" w:rsidP="00BB7970">
      <w:pPr>
        <w:numPr>
          <w:ilvl w:val="0"/>
          <w:numId w:val="37"/>
        </w:numPr>
        <w:spacing w:after="0" w:line="240" w:lineRule="auto"/>
        <w:jc w:val="left"/>
        <w:rPr>
          <w:rFonts w:cs="Arial"/>
          <w:color w:val="000000"/>
        </w:rPr>
      </w:pPr>
      <w:r w:rsidRPr="00BB7970">
        <w:rPr>
          <w:rFonts w:cs="Arial"/>
          <w:color w:val="000000"/>
        </w:rPr>
        <w:t>Description of goods, “</w:t>
      </w:r>
      <w:r w:rsidR="00772818">
        <w:rPr>
          <w:rFonts w:cs="Arial"/>
          <w:color w:val="000000"/>
        </w:rPr>
        <w:t xml:space="preserve">corrugated fibre board </w:t>
      </w:r>
      <w:r>
        <w:rPr>
          <w:rFonts w:cs="Arial"/>
          <w:color w:val="000000"/>
        </w:rPr>
        <w:t>beds</w:t>
      </w:r>
      <w:r w:rsidRPr="00BB7970">
        <w:rPr>
          <w:rFonts w:cs="Arial"/>
          <w:color w:val="000000"/>
        </w:rPr>
        <w:t>”.</w:t>
      </w:r>
    </w:p>
    <w:p w:rsidR="00BB7970" w:rsidRPr="00BB7970" w:rsidRDefault="00BB7970" w:rsidP="00BB7970">
      <w:pPr>
        <w:autoSpaceDE w:val="0"/>
        <w:autoSpaceDN w:val="0"/>
        <w:adjustRightInd w:val="0"/>
        <w:spacing w:after="0" w:line="240" w:lineRule="auto"/>
        <w:rPr>
          <w:rFonts w:cs="Arial"/>
          <w:color w:val="000000"/>
          <w:lang w:val="en-US"/>
        </w:rPr>
      </w:pPr>
    </w:p>
    <w:p w:rsidR="00BB7970" w:rsidRPr="00BB7970" w:rsidRDefault="00BB7970" w:rsidP="00BB7970">
      <w:pPr>
        <w:numPr>
          <w:ilvl w:val="0"/>
          <w:numId w:val="37"/>
        </w:numPr>
        <w:autoSpaceDE w:val="0"/>
        <w:autoSpaceDN w:val="0"/>
        <w:adjustRightInd w:val="0"/>
        <w:spacing w:after="0" w:line="240" w:lineRule="auto"/>
        <w:jc w:val="left"/>
        <w:rPr>
          <w:rFonts w:cs="Arial"/>
          <w:color w:val="000000"/>
        </w:rPr>
      </w:pPr>
      <w:r w:rsidRPr="00BB7970">
        <w:rPr>
          <w:rFonts w:cs="Arial"/>
          <w:color w:val="000000"/>
        </w:rPr>
        <w:t>Dimensions.</w:t>
      </w:r>
    </w:p>
    <w:p w:rsidR="00BB7970" w:rsidRPr="00BB7970" w:rsidRDefault="00BB7970" w:rsidP="00BB7970">
      <w:pPr>
        <w:spacing w:after="0" w:line="240" w:lineRule="auto"/>
        <w:ind w:left="720"/>
        <w:jc w:val="left"/>
        <w:rPr>
          <w:rFonts w:cs="Arial"/>
          <w:color w:val="000000"/>
        </w:rPr>
      </w:pPr>
    </w:p>
    <w:p w:rsidR="00BB7970" w:rsidRPr="00BB7970" w:rsidRDefault="00BB7970" w:rsidP="00BB7970">
      <w:pPr>
        <w:numPr>
          <w:ilvl w:val="0"/>
          <w:numId w:val="37"/>
        </w:numPr>
        <w:autoSpaceDE w:val="0"/>
        <w:autoSpaceDN w:val="0"/>
        <w:adjustRightInd w:val="0"/>
        <w:spacing w:after="0" w:line="240" w:lineRule="auto"/>
        <w:jc w:val="left"/>
        <w:rPr>
          <w:rFonts w:cs="Arial"/>
          <w:color w:val="000000"/>
        </w:rPr>
      </w:pPr>
      <w:r w:rsidRPr="00BB7970">
        <w:rPr>
          <w:rFonts w:cs="Arial"/>
          <w:color w:val="000000"/>
        </w:rPr>
        <w:t>Batch number or code</w:t>
      </w:r>
    </w:p>
    <w:p w:rsidR="00BB7970" w:rsidRPr="00BB7970" w:rsidRDefault="00BB7970" w:rsidP="00BB7970">
      <w:pPr>
        <w:spacing w:after="0" w:line="240" w:lineRule="auto"/>
        <w:ind w:left="720"/>
        <w:jc w:val="left"/>
        <w:rPr>
          <w:rFonts w:cs="Arial"/>
          <w:color w:val="000000"/>
        </w:rPr>
      </w:pPr>
    </w:p>
    <w:p w:rsidR="00BB7970" w:rsidRPr="00BB7970" w:rsidRDefault="00BB7970" w:rsidP="00BB7970">
      <w:pPr>
        <w:numPr>
          <w:ilvl w:val="0"/>
          <w:numId w:val="37"/>
        </w:numPr>
        <w:autoSpaceDE w:val="0"/>
        <w:autoSpaceDN w:val="0"/>
        <w:adjustRightInd w:val="0"/>
        <w:spacing w:after="0" w:line="240" w:lineRule="auto"/>
        <w:jc w:val="left"/>
        <w:rPr>
          <w:rFonts w:cs="Arial"/>
          <w:color w:val="000000"/>
        </w:rPr>
      </w:pPr>
      <w:r w:rsidRPr="00BB7970">
        <w:rPr>
          <w:rFonts w:cs="Arial"/>
          <w:color w:val="000000"/>
        </w:rPr>
        <w:t>Instruction for correct use</w:t>
      </w:r>
    </w:p>
    <w:p w:rsidR="00BB7970" w:rsidRPr="00BB7970" w:rsidRDefault="00BB7970" w:rsidP="00BB7970">
      <w:pPr>
        <w:spacing w:after="0" w:line="240" w:lineRule="auto"/>
        <w:ind w:left="720"/>
        <w:jc w:val="left"/>
        <w:rPr>
          <w:rFonts w:cs="Arial"/>
          <w:color w:val="000000"/>
        </w:rPr>
      </w:pPr>
    </w:p>
    <w:p w:rsidR="00BB7970" w:rsidRPr="00BB7970" w:rsidRDefault="00BB7970" w:rsidP="00BB7970">
      <w:pPr>
        <w:numPr>
          <w:ilvl w:val="0"/>
          <w:numId w:val="37"/>
        </w:numPr>
        <w:autoSpaceDE w:val="0"/>
        <w:autoSpaceDN w:val="0"/>
        <w:adjustRightInd w:val="0"/>
        <w:spacing w:after="0" w:line="240" w:lineRule="auto"/>
        <w:jc w:val="left"/>
        <w:rPr>
          <w:rFonts w:cs="Arial"/>
          <w:color w:val="000000"/>
        </w:rPr>
      </w:pPr>
      <w:r w:rsidRPr="00BB7970">
        <w:rPr>
          <w:rFonts w:cs="Arial"/>
          <w:color w:val="000000"/>
        </w:rPr>
        <w:t>Instruction for storage and disposal.</w:t>
      </w:r>
    </w:p>
    <w:p w:rsidR="00BB7970" w:rsidRPr="00BB7970" w:rsidRDefault="00BB7970" w:rsidP="00BB7970">
      <w:pPr>
        <w:spacing w:after="0" w:line="240" w:lineRule="auto"/>
        <w:ind w:left="720"/>
        <w:jc w:val="left"/>
        <w:rPr>
          <w:rFonts w:cs="Arial"/>
          <w:color w:val="000000"/>
        </w:rPr>
      </w:pPr>
    </w:p>
    <w:p w:rsidR="00BB7970" w:rsidRPr="00BB7970" w:rsidRDefault="00BB7970" w:rsidP="00BB7970">
      <w:pPr>
        <w:numPr>
          <w:ilvl w:val="0"/>
          <w:numId w:val="37"/>
        </w:numPr>
        <w:autoSpaceDE w:val="0"/>
        <w:autoSpaceDN w:val="0"/>
        <w:adjustRightInd w:val="0"/>
        <w:spacing w:after="0" w:line="240" w:lineRule="auto"/>
        <w:jc w:val="left"/>
        <w:rPr>
          <w:rFonts w:cs="Arial"/>
          <w:color w:val="000000"/>
        </w:rPr>
      </w:pPr>
      <w:r w:rsidRPr="00BB7970">
        <w:rPr>
          <w:rFonts w:cs="Arial"/>
          <w:color w:val="000000"/>
        </w:rPr>
        <w:t>The declaration, ‘country of origin.</w:t>
      </w:r>
    </w:p>
    <w:p w:rsidR="00BB7970" w:rsidRPr="00BB7970" w:rsidRDefault="00BB7970" w:rsidP="00BB7970">
      <w:pPr>
        <w:autoSpaceDE w:val="0"/>
        <w:autoSpaceDN w:val="0"/>
        <w:adjustRightInd w:val="0"/>
        <w:spacing w:after="0" w:line="240" w:lineRule="auto"/>
        <w:rPr>
          <w:rFonts w:cs="Arial"/>
          <w:b/>
          <w:color w:val="000000"/>
          <w:lang w:val="en-US"/>
        </w:rPr>
      </w:pPr>
    </w:p>
    <w:p w:rsidR="00BB7970" w:rsidRPr="00BB7970" w:rsidRDefault="00BB7970" w:rsidP="00BB7970">
      <w:pPr>
        <w:autoSpaceDE w:val="0"/>
        <w:autoSpaceDN w:val="0"/>
        <w:adjustRightInd w:val="0"/>
        <w:spacing w:after="0" w:line="240" w:lineRule="auto"/>
        <w:rPr>
          <w:rFonts w:cs="Arial"/>
          <w:b/>
          <w:color w:val="000000"/>
          <w:sz w:val="22"/>
          <w:szCs w:val="22"/>
        </w:rPr>
      </w:pPr>
      <w:r w:rsidRPr="00BB7970">
        <w:rPr>
          <w:rFonts w:cs="Arial"/>
          <w:b/>
          <w:color w:val="000000"/>
          <w:sz w:val="22"/>
          <w:szCs w:val="22"/>
          <w:lang w:val="en-US"/>
        </w:rPr>
        <w:t>6.2.2</w:t>
      </w:r>
      <w:r w:rsidRPr="00BB7970">
        <w:rPr>
          <w:rFonts w:cs="Arial"/>
          <w:b/>
          <w:color w:val="000000"/>
          <w:sz w:val="22"/>
          <w:szCs w:val="22"/>
          <w:lang w:val="en-US"/>
        </w:rPr>
        <w:tab/>
      </w:r>
      <w:r>
        <w:rPr>
          <w:rFonts w:cs="Arial"/>
          <w:b/>
          <w:bCs/>
          <w:color w:val="000000"/>
          <w:sz w:val="22"/>
          <w:szCs w:val="22"/>
        </w:rPr>
        <w:t>bed</w:t>
      </w:r>
    </w:p>
    <w:p w:rsidR="00BB7970" w:rsidRPr="00BB7970" w:rsidRDefault="00BB7970" w:rsidP="00BB7970">
      <w:pPr>
        <w:autoSpaceDE w:val="0"/>
        <w:autoSpaceDN w:val="0"/>
        <w:adjustRightInd w:val="0"/>
        <w:spacing w:after="0" w:line="240" w:lineRule="auto"/>
        <w:rPr>
          <w:rFonts w:cs="Arial"/>
          <w:b/>
          <w:color w:val="000000"/>
          <w:lang w:val="en-US"/>
        </w:rPr>
      </w:pPr>
    </w:p>
    <w:p w:rsidR="00BB7970" w:rsidRPr="00BB7970" w:rsidRDefault="00BB7970" w:rsidP="00BB7970">
      <w:pPr>
        <w:spacing w:after="0" w:line="240" w:lineRule="auto"/>
        <w:jc w:val="left"/>
        <w:rPr>
          <w:rFonts w:cs="Arial"/>
          <w:color w:val="000000"/>
          <w:lang w:val="en-US"/>
        </w:rPr>
      </w:pPr>
      <w:r w:rsidRPr="00BB7970">
        <w:rPr>
          <w:rFonts w:cs="Arial"/>
          <w:color w:val="000000"/>
          <w:lang w:val="en-US"/>
        </w:rPr>
        <w:t xml:space="preserve">The </w:t>
      </w:r>
      <w:r w:rsidR="00772818">
        <w:rPr>
          <w:rFonts w:cs="Arial"/>
          <w:color w:val="000000"/>
          <w:lang w:val="en-US"/>
        </w:rPr>
        <w:t>bed</w:t>
      </w:r>
      <w:r w:rsidR="00772818" w:rsidRPr="00BB7970">
        <w:rPr>
          <w:rFonts w:cs="Arial"/>
          <w:color w:val="000000"/>
          <w:lang w:val="en-US"/>
        </w:rPr>
        <w:t xml:space="preserve"> </w:t>
      </w:r>
      <w:r w:rsidRPr="00BB7970">
        <w:rPr>
          <w:rFonts w:cs="Arial"/>
          <w:color w:val="000000"/>
          <w:lang w:val="en-US"/>
        </w:rPr>
        <w:t>shall be legibly and indelibly marked with the following information</w:t>
      </w:r>
    </w:p>
    <w:p w:rsidR="00BB7970" w:rsidRPr="00BB7970" w:rsidRDefault="00BB7970" w:rsidP="00BB7970">
      <w:pPr>
        <w:autoSpaceDE w:val="0"/>
        <w:autoSpaceDN w:val="0"/>
        <w:adjustRightInd w:val="0"/>
        <w:spacing w:after="0" w:line="240" w:lineRule="auto"/>
        <w:rPr>
          <w:rFonts w:cs="Arial"/>
          <w:color w:val="000000"/>
          <w:lang w:val="en-US"/>
        </w:rPr>
      </w:pPr>
    </w:p>
    <w:p w:rsidR="00BB7970" w:rsidRPr="00BB7970" w:rsidRDefault="00BB7970" w:rsidP="00BB7970">
      <w:pPr>
        <w:numPr>
          <w:ilvl w:val="0"/>
          <w:numId w:val="38"/>
        </w:numPr>
        <w:autoSpaceDE w:val="0"/>
        <w:autoSpaceDN w:val="0"/>
        <w:adjustRightInd w:val="0"/>
        <w:spacing w:after="0" w:line="240" w:lineRule="auto"/>
        <w:jc w:val="left"/>
        <w:rPr>
          <w:rFonts w:cs="Arial"/>
          <w:color w:val="000000"/>
        </w:rPr>
      </w:pPr>
      <w:r w:rsidRPr="00BB7970">
        <w:rPr>
          <w:rFonts w:cs="Arial"/>
          <w:color w:val="000000"/>
        </w:rPr>
        <w:t>Manufacturer’s name, address and /or registered trade mark.</w:t>
      </w:r>
    </w:p>
    <w:p w:rsidR="00BB7970" w:rsidRPr="00BB7970" w:rsidRDefault="00BB7970" w:rsidP="00BB7970">
      <w:pPr>
        <w:spacing w:after="0" w:line="240" w:lineRule="auto"/>
        <w:jc w:val="left"/>
        <w:rPr>
          <w:rFonts w:cs="Arial"/>
          <w:color w:val="000000"/>
        </w:rPr>
      </w:pPr>
    </w:p>
    <w:p w:rsidR="00BB7970" w:rsidRPr="00BB7970" w:rsidRDefault="00BB7970" w:rsidP="00BB7970">
      <w:pPr>
        <w:numPr>
          <w:ilvl w:val="0"/>
          <w:numId w:val="38"/>
        </w:numPr>
        <w:autoSpaceDE w:val="0"/>
        <w:autoSpaceDN w:val="0"/>
        <w:adjustRightInd w:val="0"/>
        <w:spacing w:after="0" w:line="240" w:lineRule="auto"/>
        <w:jc w:val="left"/>
        <w:rPr>
          <w:rFonts w:cs="Arial"/>
          <w:color w:val="000000"/>
        </w:rPr>
      </w:pPr>
      <w:r w:rsidRPr="00BB7970">
        <w:rPr>
          <w:rFonts w:cs="Arial"/>
          <w:color w:val="000000"/>
        </w:rPr>
        <w:t>Batch number or code</w:t>
      </w:r>
    </w:p>
    <w:p w:rsidR="00BB7970" w:rsidRPr="00BB7970" w:rsidRDefault="00BB7970" w:rsidP="00BB7970">
      <w:pPr>
        <w:spacing w:after="0" w:line="240" w:lineRule="auto"/>
        <w:ind w:left="720"/>
        <w:jc w:val="left"/>
        <w:rPr>
          <w:rFonts w:cs="Arial"/>
          <w:color w:val="000000"/>
        </w:rPr>
      </w:pPr>
    </w:p>
    <w:p w:rsidR="00BB7970" w:rsidRPr="00BB7970" w:rsidRDefault="00BB7970" w:rsidP="00BB7970">
      <w:pPr>
        <w:numPr>
          <w:ilvl w:val="0"/>
          <w:numId w:val="38"/>
        </w:numPr>
        <w:autoSpaceDE w:val="0"/>
        <w:autoSpaceDN w:val="0"/>
        <w:adjustRightInd w:val="0"/>
        <w:spacing w:after="0" w:line="240" w:lineRule="auto"/>
        <w:jc w:val="left"/>
        <w:rPr>
          <w:rFonts w:cs="Arial"/>
          <w:color w:val="000000"/>
        </w:rPr>
      </w:pPr>
      <w:r w:rsidRPr="00BB7970">
        <w:rPr>
          <w:rFonts w:cs="Arial"/>
          <w:color w:val="000000"/>
        </w:rPr>
        <w:t xml:space="preserve">Grammage </w:t>
      </w:r>
    </w:p>
    <w:p w:rsidR="00BB7970" w:rsidRPr="00BB7970" w:rsidRDefault="00BB7970" w:rsidP="00BB7970">
      <w:pPr>
        <w:spacing w:after="0" w:line="240" w:lineRule="auto"/>
        <w:ind w:left="720"/>
        <w:jc w:val="left"/>
        <w:rPr>
          <w:rFonts w:cs="Arial"/>
          <w:color w:val="000000"/>
        </w:rPr>
      </w:pPr>
    </w:p>
    <w:p w:rsidR="00BB7970" w:rsidRPr="00BB7970" w:rsidRDefault="00BB7970" w:rsidP="00BB7970">
      <w:pPr>
        <w:numPr>
          <w:ilvl w:val="0"/>
          <w:numId w:val="38"/>
        </w:numPr>
        <w:autoSpaceDE w:val="0"/>
        <w:autoSpaceDN w:val="0"/>
        <w:adjustRightInd w:val="0"/>
        <w:spacing w:after="0" w:line="240" w:lineRule="auto"/>
        <w:jc w:val="left"/>
        <w:rPr>
          <w:rFonts w:cs="Arial"/>
          <w:color w:val="000000"/>
        </w:rPr>
      </w:pPr>
      <w:r w:rsidRPr="00BB7970">
        <w:rPr>
          <w:rFonts w:cs="Arial"/>
          <w:color w:val="000000"/>
        </w:rPr>
        <w:t xml:space="preserve">Instruction for correct </w:t>
      </w:r>
      <w:r w:rsidR="00772818" w:rsidRPr="00BB7970">
        <w:rPr>
          <w:rFonts w:cs="Arial"/>
          <w:color w:val="000000"/>
        </w:rPr>
        <w:t>use,</w:t>
      </w:r>
      <w:r w:rsidR="00772818">
        <w:rPr>
          <w:rFonts w:cs="Arial"/>
          <w:color w:val="000000"/>
        </w:rPr>
        <w:t xml:space="preserve"> assembling,</w:t>
      </w:r>
      <w:r w:rsidRPr="00BB7970">
        <w:rPr>
          <w:rFonts w:cs="Arial"/>
          <w:color w:val="000000"/>
        </w:rPr>
        <w:t xml:space="preserve"> storage and disposal.</w:t>
      </w:r>
    </w:p>
    <w:p w:rsidR="00BB7970" w:rsidRPr="00BB7970" w:rsidRDefault="00BB7970" w:rsidP="00BB7970">
      <w:pPr>
        <w:autoSpaceDE w:val="0"/>
        <w:autoSpaceDN w:val="0"/>
        <w:adjustRightInd w:val="0"/>
        <w:spacing w:after="0" w:line="240" w:lineRule="auto"/>
        <w:rPr>
          <w:rFonts w:cs="Arial"/>
          <w:b/>
          <w:color w:val="000000"/>
          <w:sz w:val="24"/>
          <w:szCs w:val="24"/>
          <w:lang w:val="en-US"/>
        </w:rPr>
      </w:pPr>
    </w:p>
    <w:p w:rsidR="00BB7970" w:rsidRPr="00BB7970" w:rsidRDefault="00BB7970" w:rsidP="00BB7970">
      <w:pPr>
        <w:autoSpaceDE w:val="0"/>
        <w:autoSpaceDN w:val="0"/>
        <w:adjustRightInd w:val="0"/>
        <w:spacing w:after="0" w:line="240" w:lineRule="auto"/>
        <w:rPr>
          <w:rFonts w:cs="Arial"/>
          <w:b/>
          <w:color w:val="000000"/>
          <w:sz w:val="24"/>
          <w:szCs w:val="24"/>
          <w:lang w:val="en-US"/>
        </w:rPr>
      </w:pPr>
    </w:p>
    <w:p w:rsidR="00A757B3" w:rsidRDefault="00BB7970" w:rsidP="00BB7970">
      <w:pPr>
        <w:autoSpaceDE w:val="0"/>
        <w:autoSpaceDN w:val="0"/>
        <w:adjustRightInd w:val="0"/>
        <w:spacing w:after="0" w:line="240" w:lineRule="auto"/>
        <w:rPr>
          <w:bCs/>
        </w:rPr>
      </w:pPr>
      <w:r>
        <w:rPr>
          <w:rFonts w:cs="Arial"/>
          <w:b/>
          <w:bCs/>
          <w:color w:val="000000"/>
          <w:sz w:val="24"/>
          <w:szCs w:val="24"/>
          <w:lang w:val="en-US"/>
        </w:rPr>
        <w:lastRenderedPageBreak/>
        <w:t>8</w:t>
      </w:r>
      <w:r w:rsidRPr="00BB7970">
        <w:rPr>
          <w:rFonts w:cs="Arial"/>
          <w:b/>
          <w:bCs/>
          <w:color w:val="000000"/>
          <w:sz w:val="24"/>
          <w:szCs w:val="24"/>
          <w:lang w:val="en-US"/>
        </w:rPr>
        <w:tab/>
        <w:t>Sampling</w:t>
      </w:r>
      <w:bookmarkEnd w:id="30"/>
      <w:bookmarkEnd w:id="31"/>
      <w:bookmarkEnd w:id="32"/>
    </w:p>
    <w:p w:rsidR="00BB7970" w:rsidRPr="00BB7970" w:rsidRDefault="00BB7970" w:rsidP="00BB7970">
      <w:pPr>
        <w:autoSpaceDE w:val="0"/>
        <w:autoSpaceDN w:val="0"/>
        <w:adjustRightInd w:val="0"/>
        <w:spacing w:after="0" w:line="240" w:lineRule="auto"/>
        <w:rPr>
          <w:rFonts w:cs="Arial"/>
          <w:b/>
          <w:bCs/>
          <w:color w:val="000000"/>
          <w:sz w:val="24"/>
          <w:szCs w:val="24"/>
          <w:lang w:val="en-US"/>
        </w:rPr>
      </w:pPr>
    </w:p>
    <w:permEnd w:id="1677132608"/>
    <w:p w:rsidR="00EC4B78" w:rsidRPr="00A757B3" w:rsidRDefault="00A757B3" w:rsidP="00A757B3">
      <w:pPr>
        <w:tabs>
          <w:tab w:val="left" w:pos="690"/>
        </w:tabs>
      </w:pPr>
      <w:r>
        <w:t>Sampling of the beds shall be done in accordance with ISO 186</w:t>
      </w:r>
    </w:p>
    <w:p w:rsidR="00EC4B78" w:rsidRDefault="00EC4B78">
      <w:pPr>
        <w:pStyle w:val="ANNEX"/>
      </w:pPr>
      <w:bookmarkStart w:id="33" w:name="_Toc450303222"/>
      <w:bookmarkStart w:id="34" w:name="_Toc48894945"/>
      <w:permStart w:id="1423918399" w:edGrp="everyone"/>
      <w:r>
        <w:lastRenderedPageBreak/>
        <w:t>Annex A</w:t>
      </w:r>
      <w:bookmarkStart w:id="35" w:name="_Toc438968655"/>
      <w:bookmarkStart w:id="36" w:name="_Toc443461103"/>
      <w:r w:rsidR="00DF4704">
        <w:br/>
      </w:r>
      <w:r>
        <w:rPr>
          <w:b w:val="0"/>
        </w:rPr>
        <w:t>(normative)</w:t>
      </w:r>
      <w:r>
        <w:br/>
      </w:r>
      <w:r>
        <w:br/>
      </w:r>
      <w:bookmarkEnd w:id="33"/>
      <w:bookmarkEnd w:id="35"/>
      <w:bookmarkEnd w:id="36"/>
      <w:r w:rsidR="00A757B3">
        <w:t xml:space="preserve">Determination of the load </w:t>
      </w:r>
      <w:r w:rsidR="0053440E">
        <w:t>capacity</w:t>
      </w:r>
      <w:bookmarkEnd w:id="34"/>
    </w:p>
    <w:p w:rsidR="00EC4B78" w:rsidRDefault="00EC4B78">
      <w:pPr>
        <w:pStyle w:val="annexheading2"/>
      </w:pPr>
      <w:bookmarkStart w:id="37" w:name="_Toc443461104"/>
      <w:bookmarkStart w:id="38" w:name="_Toc48894946"/>
      <w:r>
        <w:t>A.1</w:t>
      </w:r>
      <w:r>
        <w:tab/>
        <w:t>General</w:t>
      </w:r>
      <w:bookmarkEnd w:id="37"/>
      <w:bookmarkEnd w:id="38"/>
    </w:p>
    <w:p w:rsidR="00EC4B78" w:rsidRPr="00503B38" w:rsidRDefault="00503B38" w:rsidP="007A39C1">
      <w:pPr>
        <w:pStyle w:val="HelpNotes"/>
        <w:rPr>
          <w:color w:val="auto"/>
        </w:rPr>
      </w:pPr>
      <w:r w:rsidRPr="00503B38">
        <w:rPr>
          <w:color w:val="auto"/>
        </w:rPr>
        <w:t>The bed assembled as per manufactures instruction is tested for load capacity.</w:t>
      </w:r>
    </w:p>
    <w:p w:rsidR="00EC4B78" w:rsidRDefault="00EC4B78">
      <w:pPr>
        <w:pStyle w:val="annexheading2"/>
      </w:pPr>
      <w:bookmarkStart w:id="39" w:name="_Toc443461105"/>
      <w:bookmarkStart w:id="40" w:name="_Toc48894947"/>
      <w:r>
        <w:t>A.2</w:t>
      </w:r>
      <w:r>
        <w:tab/>
      </w:r>
      <w:bookmarkEnd w:id="39"/>
      <w:r w:rsidR="00503B38">
        <w:t>Apparatus</w:t>
      </w:r>
      <w:bookmarkEnd w:id="40"/>
    </w:p>
    <w:p w:rsidR="00EC4B78" w:rsidRDefault="00EC4B78">
      <w:pPr>
        <w:pStyle w:val="annexheading3"/>
      </w:pPr>
      <w:bookmarkStart w:id="41" w:name="_Toc443461106"/>
      <w:bookmarkStart w:id="42" w:name="_Toc48894948"/>
      <w:r>
        <w:t>A.2.1</w:t>
      </w:r>
      <w:r>
        <w:tab/>
      </w:r>
      <w:bookmarkEnd w:id="41"/>
      <w:r w:rsidR="00503B38">
        <w:t>Weighing balance</w:t>
      </w:r>
      <w:bookmarkEnd w:id="42"/>
    </w:p>
    <w:p w:rsidR="00503B38" w:rsidRDefault="00503B38" w:rsidP="00503B38">
      <w:pPr>
        <w:pStyle w:val="annexheading3"/>
      </w:pPr>
      <w:bookmarkStart w:id="43" w:name="_Toc48894949"/>
      <w:r>
        <w:t>A.2.2</w:t>
      </w:r>
      <w:r>
        <w:tab/>
        <w:t>300kg weight of sand</w:t>
      </w:r>
      <w:bookmarkEnd w:id="43"/>
      <w:r>
        <w:t xml:space="preserve"> </w:t>
      </w:r>
    </w:p>
    <w:p w:rsidR="00C40BC2" w:rsidRDefault="00C40BC2" w:rsidP="00C40BC2">
      <w:pPr>
        <w:pStyle w:val="annexheading2"/>
      </w:pPr>
      <w:bookmarkStart w:id="44" w:name="_Toc48894950"/>
      <w:r>
        <w:t>A.3</w:t>
      </w:r>
      <w:r>
        <w:tab/>
        <w:t>Procedure</w:t>
      </w:r>
      <w:bookmarkEnd w:id="44"/>
    </w:p>
    <w:p w:rsidR="00C40BC2" w:rsidRDefault="00C40BC2" w:rsidP="00C40BC2">
      <w:pPr>
        <w:pStyle w:val="annexheading3"/>
      </w:pPr>
      <w:bookmarkStart w:id="45" w:name="_Toc48894951"/>
      <w:r>
        <w:t>A.3.1</w:t>
      </w:r>
      <w:r>
        <w:tab/>
      </w:r>
      <w:r w:rsidRPr="00C40BC2">
        <w:rPr>
          <w:b w:val="0"/>
          <w:sz w:val="20"/>
        </w:rPr>
        <w:t>Assemble the l bed as per the manufactures instruction.</w:t>
      </w:r>
      <w:bookmarkEnd w:id="45"/>
    </w:p>
    <w:p w:rsidR="00C40BC2" w:rsidRDefault="00211E4B" w:rsidP="00C40BC2">
      <w:r>
        <w:t xml:space="preserve">A.3.2 Load the </w:t>
      </w:r>
      <w:r w:rsidR="00C40BC2">
        <w:t>bead with a load of Sand of 300kg uniformly on the assembled bed.</w:t>
      </w:r>
    </w:p>
    <w:p w:rsidR="00C40BC2" w:rsidRDefault="00C40BC2" w:rsidP="00C40BC2">
      <w:pPr>
        <w:pStyle w:val="annexheading2"/>
      </w:pPr>
      <w:bookmarkStart w:id="46" w:name="_Toc48894952"/>
      <w:r>
        <w:t>A.4</w:t>
      </w:r>
      <w:r>
        <w:tab/>
        <w:t>Report</w:t>
      </w:r>
      <w:bookmarkEnd w:id="46"/>
    </w:p>
    <w:p w:rsidR="00C40BC2" w:rsidRPr="00C40BC2" w:rsidRDefault="00C40BC2" w:rsidP="00C40BC2">
      <w:r>
        <w:t>The bed will have m</w:t>
      </w:r>
      <w:r w:rsidR="00066917">
        <w:t>et</w:t>
      </w:r>
      <w:r>
        <w:t xml:space="preserve"> the requirement if it does not yield to the mass of 300kg of </w:t>
      </w:r>
      <w:r w:rsidR="00211E4B">
        <w:t>sand for</w:t>
      </w:r>
      <w:r w:rsidR="003B5807">
        <w:t xml:space="preserve"> a period of two </w:t>
      </w:r>
      <w:r w:rsidR="00211E4B">
        <w:t>hours.</w:t>
      </w:r>
    </w:p>
    <w:permEnd w:id="1423918399"/>
    <w:p w:rsidR="00EC4B78" w:rsidRDefault="00EC4B78">
      <w:pPr>
        <w:pStyle w:val="p3"/>
      </w:pPr>
    </w:p>
    <w:p w:rsidR="00AF35AA" w:rsidRDefault="00AF35AA">
      <w:pPr>
        <w:pStyle w:val="zzHelp"/>
        <w:spacing w:line="230" w:lineRule="exact"/>
        <w:sectPr w:rsidR="00AF35AA" w:rsidSect="00FE4597">
          <w:headerReference w:type="even" r:id="rId32"/>
          <w:headerReference w:type="default" r:id="rId33"/>
          <w:footerReference w:type="even" r:id="rId34"/>
          <w:footerReference w:type="default" r:id="rId35"/>
          <w:headerReference w:type="first" r:id="rId36"/>
          <w:type w:val="oddPage"/>
          <w:pgSz w:w="11906" w:h="16838" w:code="9"/>
          <w:pgMar w:top="794" w:right="737" w:bottom="567" w:left="851" w:header="720" w:footer="284" w:gutter="567"/>
          <w:pgNumType w:start="1"/>
          <w:cols w:space="720"/>
          <w:titlePg/>
        </w:sectPr>
      </w:pPr>
    </w:p>
    <w:p w:rsidR="00EC4B78" w:rsidRDefault="00EC4B78">
      <w:pPr>
        <w:pStyle w:val="zzHelp"/>
        <w:spacing w:line="230" w:lineRule="exact"/>
      </w:pPr>
    </w:p>
    <w:p w:rsidR="006307DD" w:rsidRDefault="006307DD">
      <w:pPr>
        <w:pStyle w:val="zzHelp"/>
        <w:spacing w:line="230" w:lineRule="exact"/>
        <w:sectPr w:rsidR="006307DD" w:rsidSect="00AF35AA">
          <w:type w:val="continuous"/>
          <w:pgSz w:w="11906" w:h="16838" w:code="9"/>
          <w:pgMar w:top="794" w:right="737" w:bottom="567" w:left="851" w:header="720" w:footer="284" w:gutter="567"/>
          <w:pgNumType w:start="1"/>
          <w:cols w:space="720"/>
          <w:titlePg/>
        </w:sectPr>
      </w:pPr>
    </w:p>
    <w:p w:rsidR="00EC4B78" w:rsidRDefault="00EC4B78" w:rsidP="006307DD"/>
    <w:sectPr w:rsidR="00EC4B78" w:rsidSect="00A51FE5">
      <w:headerReference w:type="even" r:id="rId37"/>
      <w:headerReference w:type="default" r:id="rId38"/>
      <w:headerReference w:type="first" r:id="rId39"/>
      <w:footerReference w:type="first" r:id="rId40"/>
      <w:type w:val="evenPage"/>
      <w:pgSz w:w="11906" w:h="16838" w:code="9"/>
      <w:pgMar w:top="794" w:right="737" w:bottom="567" w:left="851" w:header="720" w:footer="284" w:gutter="567"/>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45FB" w:rsidRDefault="005D45FB">
      <w:r>
        <w:separator/>
      </w:r>
    </w:p>
  </w:endnote>
  <w:endnote w:type="continuationSeparator" w:id="0">
    <w:p w:rsidR="005D45FB" w:rsidRDefault="005D4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06A" w:rsidRDefault="00E0306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06A" w:rsidRDefault="00E0306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FA9" w:rsidRPr="0083546C" w:rsidRDefault="00C67FA9" w:rsidP="00F96EF2">
    <w:pPr>
      <w:pStyle w:val="Coverfooter"/>
      <w:tabs>
        <w:tab w:val="center" w:pos="4453"/>
        <w:tab w:val="left" w:pos="6390"/>
      </w:tabs>
      <w:jc w:val="left"/>
      <w:rPr>
        <w:rFonts w:ascii="Times New Roman" w:hAnsi="Times New Roman"/>
        <w:sz w:val="24"/>
      </w:rPr>
    </w:pPr>
    <w:r>
      <w:tab/>
    </w:r>
    <w:r w:rsidRPr="0083546C">
      <w:t xml:space="preserve">© KEBS </w:t>
    </w:r>
    <w:r>
      <w:t>2020</w:t>
    </w:r>
    <w:r>
      <w:tab/>
    </w:r>
  </w:p>
  <w:p w:rsidR="00C67FA9" w:rsidRDefault="00C67FA9">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C67FA9">
      <w:trPr>
        <w:cantSplit/>
        <w:jc w:val="center"/>
      </w:trPr>
      <w:tc>
        <w:tcPr>
          <w:tcW w:w="4876" w:type="dxa"/>
        </w:tcPr>
        <w:p w:rsidR="00C67FA9" w:rsidRPr="00B61116" w:rsidRDefault="00C67FA9">
          <w:pPr>
            <w:pStyle w:val="Footer"/>
            <w:spacing w:before="540"/>
          </w:pPr>
          <w:r w:rsidRPr="00B61116">
            <w:fldChar w:fldCharType="begin"/>
          </w:r>
          <w:r w:rsidRPr="00B61116">
            <w:instrText xml:space="preserve">\PAGE \* ROMAN \* LOWER \* CHARFORMAT </w:instrText>
          </w:r>
          <w:r w:rsidRPr="00B61116">
            <w:fldChar w:fldCharType="separate"/>
          </w:r>
          <w:r w:rsidR="00E0306A">
            <w:rPr>
              <w:noProof/>
            </w:rPr>
            <w:t>iv</w:t>
          </w:r>
          <w:r w:rsidRPr="00B61116">
            <w:fldChar w:fldCharType="end"/>
          </w:r>
        </w:p>
      </w:tc>
      <w:tc>
        <w:tcPr>
          <w:tcW w:w="4876" w:type="dxa"/>
        </w:tcPr>
        <w:p w:rsidR="00C67FA9" w:rsidRDefault="00C67FA9" w:rsidP="001F0EC4">
          <w:pPr>
            <w:pStyle w:val="Footer"/>
            <w:spacing w:before="540"/>
            <w:jc w:val="right"/>
          </w:pPr>
          <w:r w:rsidRPr="00B61116">
            <w:t xml:space="preserve">© </w:t>
          </w:r>
          <w:r>
            <w:t>KEB</w:t>
          </w:r>
          <w:r w:rsidRPr="00B61116">
            <w:t>S</w:t>
          </w:r>
          <w:r>
            <w:t xml:space="preserve"> 2020</w:t>
          </w:r>
          <w:r w:rsidRPr="00B61116">
            <w:t> – All rights reserved</w:t>
          </w:r>
        </w:p>
      </w:tc>
    </w:tr>
  </w:tbl>
  <w:p w:rsidR="00C67FA9" w:rsidRDefault="00C67FA9">
    <w:pPr>
      <w:pStyle w:val="Footer"/>
      <w:jc w:val="left"/>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81" w:type="dxa"/>
      <w:jc w:val="center"/>
      <w:tblLayout w:type="fixed"/>
      <w:tblCellMar>
        <w:left w:w="0" w:type="dxa"/>
        <w:right w:w="0" w:type="dxa"/>
      </w:tblCellMar>
      <w:tblLook w:val="0000" w:firstRow="0" w:lastRow="0" w:firstColumn="0" w:lastColumn="0" w:noHBand="0" w:noVBand="0"/>
    </w:tblPr>
    <w:tblGrid>
      <w:gridCol w:w="4876"/>
      <w:gridCol w:w="4905"/>
    </w:tblGrid>
    <w:tr w:rsidR="00C67FA9" w:rsidTr="00223B02">
      <w:trPr>
        <w:cantSplit/>
        <w:jc w:val="center"/>
      </w:trPr>
      <w:tc>
        <w:tcPr>
          <w:tcW w:w="4876" w:type="dxa"/>
        </w:tcPr>
        <w:p w:rsidR="00C67FA9" w:rsidRDefault="00C67FA9" w:rsidP="0069693D">
          <w:pPr>
            <w:pStyle w:val="Footer"/>
            <w:spacing w:before="540"/>
            <w:rPr>
              <w:b/>
            </w:rPr>
          </w:pPr>
          <w:r>
            <w:t>©</w:t>
          </w:r>
          <w:r w:rsidR="00211E4B">
            <w:t xml:space="preserve"> KEBS 2020</w:t>
          </w:r>
          <w:r>
            <w:t>– All rights reserved</w:t>
          </w:r>
        </w:p>
      </w:tc>
      <w:tc>
        <w:tcPr>
          <w:tcW w:w="4905" w:type="dxa"/>
        </w:tcPr>
        <w:p w:rsidR="00C67FA9" w:rsidRDefault="00C67FA9">
          <w:pPr>
            <w:pStyle w:val="Footer"/>
            <w:spacing w:before="540"/>
            <w:jc w:val="right"/>
          </w:pPr>
          <w:r>
            <w:fldChar w:fldCharType="begin"/>
          </w:r>
          <w:r>
            <w:instrText xml:space="preserve">\PAGE \* ROMAN \* LOWER \* CHARFORMAT </w:instrText>
          </w:r>
          <w:r>
            <w:fldChar w:fldCharType="separate"/>
          </w:r>
          <w:r w:rsidR="00E0306A">
            <w:rPr>
              <w:noProof/>
            </w:rPr>
            <w:t>v</w:t>
          </w:r>
          <w:r>
            <w:fldChar w:fldCharType="end"/>
          </w:r>
        </w:p>
      </w:tc>
    </w:tr>
  </w:tbl>
  <w:p w:rsidR="00C67FA9" w:rsidRDefault="00C67FA9" w:rsidP="00BC3A47">
    <w:pPr>
      <w:pStyle w:val="Footer"/>
      <w:tabs>
        <w:tab w:val="left" w:pos="350"/>
      </w:tabs>
    </w:pPr>
    <w:r>
      <w:tab/>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51" w:type="dxa"/>
      <w:tblInd w:w="-70" w:type="dxa"/>
      <w:tblLayout w:type="fixed"/>
      <w:tblCellMar>
        <w:left w:w="70" w:type="dxa"/>
        <w:right w:w="70" w:type="dxa"/>
      </w:tblCellMar>
      <w:tblLook w:val="0000" w:firstRow="0" w:lastRow="0" w:firstColumn="0" w:lastColumn="0" w:noHBand="0" w:noVBand="0"/>
    </w:tblPr>
    <w:tblGrid>
      <w:gridCol w:w="5173"/>
      <w:gridCol w:w="4678"/>
    </w:tblGrid>
    <w:tr w:rsidR="00C67FA9" w:rsidTr="006307DD">
      <w:trPr>
        <w:cantSplit/>
      </w:trPr>
      <w:tc>
        <w:tcPr>
          <w:tcW w:w="5173" w:type="dxa"/>
        </w:tcPr>
        <w:p w:rsidR="00C67FA9" w:rsidRDefault="00C67FA9" w:rsidP="0097218E">
          <w:pPr>
            <w:pStyle w:val="Footer"/>
            <w:spacing w:before="540"/>
          </w:pPr>
          <w:r>
            <w:t>© KEBS 2020</w:t>
          </w:r>
          <w:r w:rsidRPr="0069693D">
            <w:t> </w:t>
          </w:r>
          <w:r>
            <w:t>– All rights reserved</w:t>
          </w:r>
        </w:p>
      </w:tc>
      <w:tc>
        <w:tcPr>
          <w:tcW w:w="4678" w:type="dxa"/>
        </w:tcPr>
        <w:p w:rsidR="00C67FA9" w:rsidRDefault="00C67FA9" w:rsidP="006307DD">
          <w:pPr>
            <w:pStyle w:val="Footer"/>
            <w:spacing w:before="540"/>
            <w:jc w:val="right"/>
            <w:rPr>
              <w:sz w:val="16"/>
            </w:rPr>
          </w:pPr>
          <w:r w:rsidRPr="006307DD">
            <w:rPr>
              <w:b/>
              <w:noProof/>
              <w:sz w:val="22"/>
            </w:rPr>
            <w:fldChar w:fldCharType="begin"/>
          </w:r>
          <w:r w:rsidRPr="006307DD">
            <w:rPr>
              <w:b/>
              <w:noProof/>
              <w:sz w:val="22"/>
            </w:rPr>
            <w:instrText xml:space="preserve"> PAGE   \* MERGEFORMAT </w:instrText>
          </w:r>
          <w:r w:rsidRPr="006307DD">
            <w:rPr>
              <w:b/>
              <w:noProof/>
              <w:sz w:val="22"/>
            </w:rPr>
            <w:fldChar w:fldCharType="separate"/>
          </w:r>
          <w:r w:rsidR="00E0306A">
            <w:rPr>
              <w:b/>
              <w:noProof/>
              <w:sz w:val="22"/>
            </w:rPr>
            <w:t>1</w:t>
          </w:r>
          <w:r w:rsidRPr="006307DD">
            <w:rPr>
              <w:b/>
              <w:noProof/>
              <w:sz w:val="22"/>
            </w:rPr>
            <w:fldChar w:fldCharType="end"/>
          </w:r>
        </w:p>
      </w:tc>
    </w:tr>
  </w:tbl>
  <w:p w:rsidR="00C67FA9" w:rsidRDefault="00C67FA9">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C67FA9">
      <w:trPr>
        <w:cantSplit/>
        <w:jc w:val="center"/>
      </w:trPr>
      <w:tc>
        <w:tcPr>
          <w:tcW w:w="4876" w:type="dxa"/>
        </w:tcPr>
        <w:p w:rsidR="00C67FA9" w:rsidRDefault="00C67FA9">
          <w:pPr>
            <w:pStyle w:val="Footer"/>
            <w:spacing w:before="540"/>
            <w:rPr>
              <w:b/>
              <w:sz w:val="22"/>
            </w:rPr>
          </w:pPr>
          <w:r>
            <w:rPr>
              <w:b/>
              <w:sz w:val="22"/>
            </w:rPr>
            <w:fldChar w:fldCharType="begin"/>
          </w:r>
          <w:r>
            <w:rPr>
              <w:b/>
              <w:sz w:val="22"/>
            </w:rPr>
            <w:instrText xml:space="preserve">PAGE \* ARABIC \* CHARFORMAT </w:instrText>
          </w:r>
          <w:r>
            <w:rPr>
              <w:b/>
              <w:sz w:val="22"/>
            </w:rPr>
            <w:fldChar w:fldCharType="separate"/>
          </w:r>
          <w:r w:rsidR="00E0306A">
            <w:rPr>
              <w:b/>
              <w:noProof/>
              <w:sz w:val="22"/>
            </w:rPr>
            <w:t>4</w:t>
          </w:r>
          <w:r>
            <w:rPr>
              <w:b/>
              <w:sz w:val="22"/>
            </w:rPr>
            <w:fldChar w:fldCharType="end"/>
          </w:r>
        </w:p>
      </w:tc>
      <w:tc>
        <w:tcPr>
          <w:tcW w:w="4876" w:type="dxa"/>
        </w:tcPr>
        <w:p w:rsidR="00C67FA9" w:rsidRDefault="00C67FA9" w:rsidP="006B48B8">
          <w:pPr>
            <w:pStyle w:val="Footer"/>
            <w:spacing w:before="540"/>
            <w:jc w:val="right"/>
          </w:pPr>
          <w:r>
            <w:t>© KEBS:2020: – All rights reserved</w:t>
          </w:r>
        </w:p>
      </w:tc>
    </w:tr>
  </w:tbl>
  <w:p w:rsidR="00C67FA9" w:rsidRDefault="00C67FA9">
    <w:pPr>
      <w:pStyle w:val="Footer"/>
      <w:jc w:val="left"/>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C67FA9">
      <w:trPr>
        <w:cantSplit/>
        <w:jc w:val="center"/>
      </w:trPr>
      <w:tc>
        <w:tcPr>
          <w:tcW w:w="4876" w:type="dxa"/>
        </w:tcPr>
        <w:p w:rsidR="00C67FA9" w:rsidRDefault="00C67FA9" w:rsidP="0069693D">
          <w:pPr>
            <w:pStyle w:val="Footer"/>
            <w:spacing w:before="540" w:line="220" w:lineRule="exact"/>
            <w:rPr>
              <w:b/>
            </w:rPr>
          </w:pPr>
          <w:r>
            <w:t>© KEBS 2020– All rights reserved</w:t>
          </w:r>
        </w:p>
      </w:tc>
      <w:tc>
        <w:tcPr>
          <w:tcW w:w="4876" w:type="dxa"/>
        </w:tcPr>
        <w:p w:rsidR="00C67FA9" w:rsidRDefault="00C67FA9">
          <w:pPr>
            <w:pStyle w:val="Footer"/>
            <w:spacing w:before="540"/>
            <w:jc w:val="right"/>
            <w:rPr>
              <w:b/>
            </w:rPr>
          </w:pPr>
          <w:r>
            <w:rPr>
              <w:b/>
            </w:rPr>
            <w:fldChar w:fldCharType="begin"/>
          </w:r>
          <w:r>
            <w:rPr>
              <w:b/>
            </w:rPr>
            <w:instrText xml:space="preserve">PAGE \* ARABIC \* CHARFORMAT </w:instrText>
          </w:r>
          <w:r>
            <w:rPr>
              <w:b/>
            </w:rPr>
            <w:fldChar w:fldCharType="separate"/>
          </w:r>
          <w:r w:rsidR="00E0306A">
            <w:rPr>
              <w:b/>
              <w:noProof/>
            </w:rPr>
            <w:t>3</w:t>
          </w:r>
          <w:r>
            <w:rPr>
              <w:b/>
            </w:rPr>
            <w:fldChar w:fldCharType="end"/>
          </w:r>
        </w:p>
      </w:tc>
    </w:tr>
  </w:tbl>
  <w:p w:rsidR="00C67FA9" w:rsidRDefault="00C67FA9">
    <w:pPr>
      <w:pStyle w:val="Footer"/>
      <w:jc w:val="right"/>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4" w:type="dxa"/>
      <w:jc w:val="center"/>
      <w:tblLayout w:type="fixed"/>
      <w:tblCellMar>
        <w:left w:w="0" w:type="dxa"/>
        <w:right w:w="0" w:type="dxa"/>
      </w:tblCellMar>
      <w:tblLook w:val="0000" w:firstRow="0" w:lastRow="0" w:firstColumn="0" w:lastColumn="0" w:noHBand="0" w:noVBand="0"/>
    </w:tblPr>
    <w:tblGrid>
      <w:gridCol w:w="4876"/>
      <w:gridCol w:w="5048"/>
    </w:tblGrid>
    <w:tr w:rsidR="00C67FA9" w:rsidTr="00A51FE5">
      <w:trPr>
        <w:cantSplit/>
        <w:jc w:val="center"/>
      </w:trPr>
      <w:tc>
        <w:tcPr>
          <w:tcW w:w="4876" w:type="dxa"/>
        </w:tcPr>
        <w:p w:rsidR="00C67FA9" w:rsidRDefault="00C67FA9" w:rsidP="00211E4B">
          <w:pPr>
            <w:pStyle w:val="Footer"/>
            <w:spacing w:before="540"/>
            <w:rPr>
              <w:b/>
            </w:rPr>
          </w:pPr>
          <w:r w:rsidRPr="00E679E3">
            <w:rPr>
              <w:color w:val="000000" w:themeColor="text1"/>
            </w:rPr>
            <w:t>© KEBS</w:t>
          </w:r>
          <w:r w:rsidR="00211E4B">
            <w:rPr>
              <w:color w:val="000000" w:themeColor="text1"/>
            </w:rPr>
            <w:t xml:space="preserve"> 2020</w:t>
          </w:r>
          <w:r w:rsidRPr="00E679E3">
            <w:rPr>
              <w:color w:val="000000" w:themeColor="text1"/>
            </w:rPr>
            <w:t>– All rights reserved</w:t>
          </w:r>
        </w:p>
      </w:tc>
      <w:tc>
        <w:tcPr>
          <w:tcW w:w="5048" w:type="dxa"/>
        </w:tcPr>
        <w:p w:rsidR="00C67FA9" w:rsidRDefault="00C67FA9">
          <w:pPr>
            <w:pStyle w:val="Footer"/>
            <w:spacing w:before="540"/>
            <w:jc w:val="right"/>
            <w:rPr>
              <w:b/>
            </w:rPr>
          </w:pPr>
        </w:p>
      </w:tc>
    </w:tr>
  </w:tbl>
  <w:p w:rsidR="00C67FA9" w:rsidRDefault="00C67FA9">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45FB" w:rsidRDefault="005D45FB">
      <w:r>
        <w:separator/>
      </w:r>
    </w:p>
  </w:footnote>
  <w:footnote w:type="continuationSeparator" w:id="0">
    <w:p w:rsidR="005D45FB" w:rsidRDefault="005D45F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06A" w:rsidRDefault="00E0306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0072563" o:spid="_x0000_s2050" type="#_x0000_t136" style="position:absolute;left:0;text-align:left;margin-left:0;margin-top:0;width:611pt;height:76.35pt;rotation:315;z-index:-251655168;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06A" w:rsidRDefault="00E0306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0072572" o:spid="_x0000_s2059" type="#_x0000_t136" style="position:absolute;left:0;text-align:left;margin-left:0;margin-top:0;width:611pt;height:76.35pt;rotation:315;z-index:-251636736;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FA9" w:rsidRDefault="00E0306A" w:rsidP="002D5BF7">
    <w:pPr>
      <w:pStyle w:val="KSNumberOddpage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0072573" o:spid="_x0000_s2060" type="#_x0000_t136" style="position:absolute;left:0;text-align:left;margin-left:0;margin-top:0;width:611pt;height:76.35pt;rotation:315;z-index:-251634688;mso-position-horizontal:center;mso-position-horizontal-relative:margin;mso-position-vertical:center;mso-position-vertical-relative:margin" o:allowincell="f" fillcolor="silver" stroked="f">
          <v:fill opacity=".5"/>
          <v:textpath style="font-family:&quot;Arial&quot;;font-size:1pt" string="Public Review Draft"/>
        </v:shape>
      </w:pict>
    </w:r>
    <w:r w:rsidR="00C67FA9">
      <w:t>DKS 2926:2020</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3" w:type="dxa"/>
      <w:jc w:val="center"/>
      <w:tblLayout w:type="fixed"/>
      <w:tblCellMar>
        <w:left w:w="0" w:type="dxa"/>
        <w:right w:w="0" w:type="dxa"/>
      </w:tblCellMar>
      <w:tblLook w:val="0000" w:firstRow="0" w:lastRow="0" w:firstColumn="0" w:lastColumn="0" w:noHBand="0" w:noVBand="0"/>
    </w:tblPr>
    <w:tblGrid>
      <w:gridCol w:w="5387"/>
      <w:gridCol w:w="4366"/>
    </w:tblGrid>
    <w:tr w:rsidR="00C67FA9" w:rsidTr="003C35EB">
      <w:trPr>
        <w:cantSplit/>
        <w:jc w:val="center"/>
      </w:trPr>
      <w:tc>
        <w:tcPr>
          <w:tcW w:w="5387" w:type="dxa"/>
          <w:tcBorders>
            <w:top w:val="single" w:sz="18" w:space="0" w:color="auto"/>
            <w:bottom w:val="single" w:sz="18" w:space="0" w:color="auto"/>
          </w:tcBorders>
        </w:tcPr>
        <w:p w:rsidR="00C67FA9" w:rsidRDefault="00C67FA9" w:rsidP="003C35EB">
          <w:pPr>
            <w:pStyle w:val="Header"/>
            <w:spacing w:before="120" w:after="120" w:line="-230" w:lineRule="auto"/>
          </w:pPr>
          <w:r>
            <w:t>KENYA STANDARD</w:t>
          </w:r>
        </w:p>
      </w:tc>
      <w:tc>
        <w:tcPr>
          <w:tcW w:w="4366" w:type="dxa"/>
          <w:tcBorders>
            <w:top w:val="single" w:sz="18" w:space="0" w:color="auto"/>
            <w:bottom w:val="single" w:sz="18" w:space="0" w:color="auto"/>
          </w:tcBorders>
        </w:tcPr>
        <w:p w:rsidR="00C67FA9" w:rsidRDefault="00C67FA9" w:rsidP="006B48B8">
          <w:pPr>
            <w:pStyle w:val="Header"/>
            <w:spacing w:before="120" w:after="120" w:line="-230" w:lineRule="auto"/>
            <w:jc w:val="right"/>
          </w:pPr>
          <w:r>
            <w:t>DKS 2926:2020</w:t>
          </w:r>
        </w:p>
      </w:tc>
    </w:tr>
  </w:tbl>
  <w:p w:rsidR="00C67FA9" w:rsidRDefault="00E0306A" w:rsidP="00047290">
    <w:pPr>
      <w:pStyle w:val="Header"/>
      <w:tabs>
        <w:tab w:val="left" w:pos="740"/>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0072571" o:spid="_x0000_s2058" type="#_x0000_t136" style="position:absolute;left:0;text-align:left;margin-left:0;margin-top:0;width:611pt;height:76.35pt;rotation:315;z-index:-251638784;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06A" w:rsidRDefault="00E0306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0072575" o:spid="_x0000_s2062" type="#_x0000_t136" style="position:absolute;left:0;text-align:left;margin-left:0;margin-top:0;width:611pt;height:76.35pt;rotation:315;z-index:-251630592;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06A" w:rsidRDefault="00E0306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0072576" o:spid="_x0000_s2063" type="#_x0000_t136" style="position:absolute;left:0;text-align:left;margin-left:0;margin-top:0;width:611pt;height:76.35pt;rotation:315;z-index:-251628544;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ayout w:type="fixed"/>
      <w:tblCellMar>
        <w:left w:w="0" w:type="dxa"/>
        <w:right w:w="0" w:type="dxa"/>
      </w:tblCellMar>
      <w:tblLook w:val="0000" w:firstRow="0" w:lastRow="0" w:firstColumn="0" w:lastColumn="0" w:noHBand="0" w:noVBand="0"/>
    </w:tblPr>
    <w:tblGrid>
      <w:gridCol w:w="5387"/>
      <w:gridCol w:w="4366"/>
    </w:tblGrid>
    <w:tr w:rsidR="00C67FA9">
      <w:trPr>
        <w:cantSplit/>
        <w:jc w:val="center"/>
      </w:trPr>
      <w:tc>
        <w:tcPr>
          <w:tcW w:w="5387" w:type="dxa"/>
        </w:tcPr>
        <w:p w:rsidR="00C67FA9" w:rsidRDefault="00C67FA9" w:rsidP="00E679E3">
          <w:pPr>
            <w:pStyle w:val="KSNumberevenpages"/>
          </w:pPr>
          <w:r>
            <w:t>DKS 2926</w:t>
          </w:r>
          <w:r w:rsidR="00211E4B">
            <w:t>:2020</w:t>
          </w:r>
        </w:p>
      </w:tc>
      <w:tc>
        <w:tcPr>
          <w:tcW w:w="4366" w:type="dxa"/>
        </w:tcPr>
        <w:p w:rsidR="00C67FA9" w:rsidRDefault="00C67FA9">
          <w:pPr>
            <w:pStyle w:val="Header"/>
            <w:spacing w:before="120" w:after="120" w:line="-230" w:lineRule="auto"/>
            <w:jc w:val="right"/>
          </w:pPr>
          <w:r>
            <w:rPr>
              <w:color w:val="FF0000"/>
            </w:rPr>
            <w:t xml:space="preserve"> </w:t>
          </w:r>
        </w:p>
      </w:tc>
    </w:tr>
  </w:tbl>
  <w:p w:rsidR="00C67FA9" w:rsidRDefault="00E0306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0072574" o:spid="_x0000_s2061" type="#_x0000_t136" style="position:absolute;left:0;text-align:left;margin-left:0;margin-top:0;width:611pt;height:76.35pt;rotation:315;z-index:-251632640;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06A" w:rsidRDefault="00E0306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0072564" o:spid="_x0000_s2051" type="#_x0000_t136" style="position:absolute;left:0;text-align:left;margin-left:0;margin-top:0;width:611pt;height:76.35pt;rotation:315;z-index:-251653120;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coverheadertable"/>
      <w:tblW w:w="8647" w:type="dxa"/>
      <w:tblLook w:val="04A0" w:firstRow="1" w:lastRow="0" w:firstColumn="1" w:lastColumn="0" w:noHBand="0" w:noVBand="1"/>
    </w:tblPr>
    <w:tblGrid>
      <w:gridCol w:w="6379"/>
      <w:gridCol w:w="2268"/>
    </w:tblGrid>
    <w:tr w:rsidR="00C67FA9" w:rsidTr="00261049">
      <w:tc>
        <w:tcPr>
          <w:tcW w:w="6379" w:type="dxa"/>
        </w:tcPr>
        <w:p w:rsidR="00C67FA9" w:rsidRPr="00673549" w:rsidRDefault="00C67FA9" w:rsidP="0083546C">
          <w:pPr>
            <w:pStyle w:val="CoverPageHeader"/>
          </w:pPr>
          <w:r w:rsidRPr="00673549">
            <w:t>KENYA STANDARD</w:t>
          </w:r>
        </w:p>
      </w:tc>
      <w:tc>
        <w:tcPr>
          <w:tcW w:w="2268" w:type="dxa"/>
        </w:tcPr>
        <w:p w:rsidR="00C67FA9" w:rsidRPr="00C5061E" w:rsidRDefault="00C67FA9" w:rsidP="0083546C">
          <w:pPr>
            <w:pStyle w:val="KSNumberOddpages"/>
            <w:rPr>
              <w:rStyle w:val="CoverKSNumber"/>
              <w:b/>
              <w:szCs w:val="20"/>
            </w:rPr>
          </w:pPr>
          <w:r>
            <w:t>DKS 2926:2020</w:t>
          </w:r>
          <w:r w:rsidRPr="00C5061E">
            <w:rPr>
              <w:rStyle w:val="CoverKSNumber"/>
              <w:b/>
              <w:szCs w:val="20"/>
            </w:rPr>
            <w:t xml:space="preserve"> </w:t>
          </w:r>
        </w:p>
        <w:p w:rsidR="00C67FA9" w:rsidRPr="00511DD3" w:rsidRDefault="00C67FA9" w:rsidP="0083546C">
          <w:pPr>
            <w:pStyle w:val="ICS"/>
          </w:pPr>
          <w:r w:rsidRPr="00511DD3">
            <w:t xml:space="preserve">ICS </w:t>
          </w:r>
          <w:r>
            <w:t>85.080</w:t>
          </w:r>
        </w:p>
        <w:p w:rsidR="00C67FA9" w:rsidRPr="00511DD3" w:rsidRDefault="00C67FA9" w:rsidP="0083546C">
          <w:pPr>
            <w:pStyle w:val="Edition"/>
          </w:pPr>
          <w:r>
            <w:t xml:space="preserve">First </w:t>
          </w:r>
          <w:r w:rsidRPr="00511DD3">
            <w:t>Edition</w:t>
          </w:r>
        </w:p>
      </w:tc>
    </w:tr>
  </w:tbl>
  <w:p w:rsidR="00C67FA9" w:rsidRPr="009044AB" w:rsidRDefault="00E0306A" w:rsidP="0069693D">
    <w:pPr>
      <w:tabs>
        <w:tab w:val="left" w:pos="1800"/>
      </w:tabs>
      <w:rPr>
        <w:rFonts w:cs="Arial"/>
        <w:b/>
        <w:sz w:val="28"/>
        <w:szCs w:val="2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0072562" o:spid="_x0000_s2049" type="#_x0000_t136" style="position:absolute;left:0;text-align:left;margin-left:0;margin-top:0;width:611pt;height:76.35pt;rotation:315;z-index:-251657216;mso-position-horizontal:center;mso-position-horizontal-relative:margin;mso-position-vertical:center;mso-position-vertical-relative:margin" o:allowincell="f" fillcolor="silver" stroked="f">
          <v:fill opacity=".5"/>
          <v:textpath style="font-family:&quot;Arial&quot;;font-size:1pt" string="Public Review Draft"/>
        </v:shape>
      </w:pict>
    </w:r>
    <w:r w:rsidR="00C67FA9">
      <w:rPr>
        <w:rFonts w:cs="Arial"/>
        <w:b/>
        <w:sz w:val="28"/>
        <w:szCs w:val="28"/>
      </w:rPr>
      <w:tab/>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FA9" w:rsidRPr="008960C4" w:rsidRDefault="00E0306A" w:rsidP="008960C4">
    <w:pPr>
      <w:pStyle w:val="KSNumberevenpages"/>
    </w:pPr>
    <w:permStart w:id="74144023" w:edGrp="everyone"/>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0072566" o:spid="_x0000_s2053" type="#_x0000_t136" style="position:absolute;margin-left:0;margin-top:0;width:611pt;height:76.35pt;rotation:315;z-index:-251649024;mso-position-horizontal:center;mso-position-horizontal-relative:margin;mso-position-vertical:center;mso-position-vertical-relative:margin" o:allowincell="f" fillcolor="silver" stroked="f">
          <v:fill opacity=".5"/>
          <v:textpath style="font-family:&quot;Arial&quot;;font-size:1pt" string="Public Review Draft"/>
        </v:shape>
      </w:pict>
    </w:r>
    <w:r w:rsidR="00C67FA9">
      <w:t>DKS 2926:2020</w:t>
    </w:r>
    <w:permEnd w:id="74144023"/>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coverheadertable"/>
      <w:tblW w:w="8647" w:type="dxa"/>
      <w:tblLook w:val="04A0" w:firstRow="1" w:lastRow="0" w:firstColumn="1" w:lastColumn="0" w:noHBand="0" w:noVBand="1"/>
    </w:tblPr>
    <w:tblGrid>
      <w:gridCol w:w="6379"/>
      <w:gridCol w:w="2268"/>
    </w:tblGrid>
    <w:tr w:rsidR="00C67FA9" w:rsidRPr="00244D09" w:rsidTr="0069693D">
      <w:tc>
        <w:tcPr>
          <w:tcW w:w="6379" w:type="dxa"/>
        </w:tcPr>
        <w:p w:rsidR="00C67FA9" w:rsidRPr="00244D09" w:rsidRDefault="00C67FA9" w:rsidP="00244D09">
          <w:pPr>
            <w:pStyle w:val="CoverPageHeader"/>
          </w:pPr>
          <w:r w:rsidRPr="00244D09">
            <w:t>KENYA STANDARD</w:t>
          </w:r>
        </w:p>
      </w:tc>
      <w:tc>
        <w:tcPr>
          <w:tcW w:w="2268" w:type="dxa"/>
        </w:tcPr>
        <w:p w:rsidR="00C67FA9" w:rsidRPr="00244D09" w:rsidRDefault="00C67FA9" w:rsidP="00244D09">
          <w:pPr>
            <w:pStyle w:val="KSNumberOddpages"/>
          </w:pPr>
          <w:r>
            <w:t>DKS 2926:2020</w:t>
          </w:r>
        </w:p>
        <w:p w:rsidR="00C67FA9" w:rsidRPr="00244D09" w:rsidRDefault="00C67FA9" w:rsidP="00244D09">
          <w:pPr>
            <w:pStyle w:val="ICS"/>
          </w:pPr>
          <w:r w:rsidRPr="00244D09">
            <w:t xml:space="preserve">ICS </w:t>
          </w:r>
          <w:r w:rsidR="00211E4B">
            <w:t>85.080</w:t>
          </w:r>
        </w:p>
        <w:p w:rsidR="00C67FA9" w:rsidRPr="00244D09" w:rsidRDefault="00C67FA9" w:rsidP="00244D09">
          <w:pPr>
            <w:pStyle w:val="Edition"/>
          </w:pPr>
          <w:r>
            <w:t xml:space="preserve">First </w:t>
          </w:r>
          <w:r w:rsidRPr="00244D09">
            <w:t>Edition</w:t>
          </w:r>
        </w:p>
      </w:tc>
    </w:tr>
  </w:tbl>
  <w:p w:rsidR="00C67FA9" w:rsidRPr="0069693D" w:rsidRDefault="00E0306A" w:rsidP="0069693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0072567" o:spid="_x0000_s2054" type="#_x0000_t136" style="position:absolute;left:0;text-align:left;margin-left:0;margin-top:0;width:611pt;height:76.35pt;rotation:315;z-index:-251646976;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FA9" w:rsidRDefault="00E0306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0072565" o:spid="_x0000_s2052" type="#_x0000_t136" style="position:absolute;left:0;text-align:left;margin-left:0;margin-top:0;width:611pt;height:76.35pt;rotation:315;z-index:-251651072;mso-position-horizontal:center;mso-position-horizontal-relative:margin;mso-position-vertical:center;mso-position-vertical-relative:margin" o:allowincell="f" fillcolor="silver" stroked="f">
          <v:fill opacity=".5"/>
          <v:textpath style="font-family:&quot;Arial&quot;;font-size:1pt" string="Public Review Draft"/>
        </v:shape>
      </w:pict>
    </w:r>
    <w:r w:rsidR="00C67FA9">
      <w:rPr>
        <w:color w:val="FF0000"/>
      </w:rPr>
      <w:t>ISO/WD </w:t>
    </w:r>
    <w:proofErr w:type="spellStart"/>
    <w:r w:rsidR="00C67FA9">
      <w:rPr>
        <w:color w:val="FF0000"/>
      </w:rPr>
      <w:t>nnn</w:t>
    </w:r>
    <w:proofErr w:type="spellEnd"/>
    <w:r w:rsidR="00C67FA9">
      <w:rPr>
        <w:color w:val="FF0000"/>
      </w:rPr>
      <w:t>-n</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06A" w:rsidRDefault="00E0306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0072569" o:spid="_x0000_s2056" type="#_x0000_t136" style="position:absolute;left:0;text-align:left;margin-left:0;margin-top:0;width:611pt;height:76.35pt;rotation:315;z-index:-251642880;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FA9" w:rsidRPr="007775E5" w:rsidRDefault="00E0306A" w:rsidP="007775E5">
    <w:pPr>
      <w:pStyle w:val="KSNumberOddpages"/>
    </w:pPr>
    <w:permStart w:id="844127852" w:edGrp="everyone"/>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0072570" o:spid="_x0000_s2057" type="#_x0000_t136" style="position:absolute;left:0;text-align:left;margin-left:0;margin-top:0;width:611pt;height:76.35pt;rotation:315;z-index:-251640832;mso-position-horizontal:center;mso-position-horizontal-relative:margin;mso-position-vertical:center;mso-position-vertical-relative:margin" o:allowincell="f" fillcolor="silver" stroked="f">
          <v:fill opacity=".5"/>
          <v:textpath style="font-family:&quot;Arial&quot;;font-size:1pt" string="Public Review Draft"/>
        </v:shape>
      </w:pict>
    </w:r>
    <w:r w:rsidR="00C67FA9">
      <w:t>DKS 2926</w:t>
    </w:r>
    <w:r w:rsidR="00C67FA9" w:rsidRPr="008960C4">
      <w:t>:</w:t>
    </w:r>
    <w:r w:rsidR="00C67FA9">
      <w:t>2020</w:t>
    </w:r>
    <w:permEnd w:id="844127852"/>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06A" w:rsidRDefault="00E0306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0072568" o:spid="_x0000_s2055" type="#_x0000_t136" style="position:absolute;left:0;text-align:left;margin-left:0;margin-top:0;width:611pt;height:76.35pt;rotation:315;z-index:-251644928;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if twitter 246011" style="width:32pt;height:32pt;visibility:visible;mso-wrap-style:square" o:bullet="t">
        <v:imagedata r:id="rId1" o:title="if twitter 246011"/>
      </v:shape>
    </w:pict>
  </w:numPicBullet>
  <w:abstractNum w:abstractNumId="0" w15:restartNumberingAfterBreak="0">
    <w:nsid w:val="FFFFFF7C"/>
    <w:multiLevelType w:val="singleLevel"/>
    <w:tmpl w:val="5452391C"/>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8CA869FE"/>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21E6D294"/>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B0ECE8E6"/>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FFFFFFFB"/>
    <w:multiLevelType w:val="multilevel"/>
    <w:tmpl w:val="FFFFFFFF"/>
    <w:lvl w:ilvl="0">
      <w:start w:val="1"/>
      <w:numFmt w:val="decimal"/>
      <w:lvlText w:val="%1"/>
      <w:legacy w:legacy="1" w:legacySpace="170" w:legacyIndent="0"/>
      <w:lvlJc w:val="left"/>
    </w:lvl>
    <w:lvl w:ilvl="1">
      <w:start w:val="1"/>
      <w:numFmt w:val="decimal"/>
      <w:lvlText w:val="%1.%2"/>
      <w:legacy w:legacy="1" w:legacySpace="170"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007A72FA"/>
    <w:multiLevelType w:val="singleLevel"/>
    <w:tmpl w:val="08090003"/>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8374CFB"/>
    <w:multiLevelType w:val="hybridMultilevel"/>
    <w:tmpl w:val="F03CD180"/>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5B21BF"/>
    <w:multiLevelType w:val="hybridMultilevel"/>
    <w:tmpl w:val="A4969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C6243A"/>
    <w:multiLevelType w:val="multilevel"/>
    <w:tmpl w:val="0AF234EC"/>
    <w:lvl w:ilvl="0">
      <w:start w:val="1"/>
      <w:numFmt w:val="lowerLetter"/>
      <w:lvlText w:val="%1)"/>
      <w:lvlJc w:val="left"/>
      <w:pPr>
        <w:tabs>
          <w:tab w:val="num" w:pos="400"/>
        </w:tabs>
        <w:ind w:left="400" w:hanging="40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Roman"/>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1CB17391"/>
    <w:multiLevelType w:val="singleLevel"/>
    <w:tmpl w:val="BBFC6A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0330440"/>
    <w:multiLevelType w:val="hybridMultilevel"/>
    <w:tmpl w:val="724A0CFC"/>
    <w:lvl w:ilvl="0" w:tplc="0296A74C">
      <w:start w:val="1"/>
      <w:numFmt w:val="bullet"/>
      <w:lvlText w:val=""/>
      <w:lvlJc w:val="left"/>
      <w:pPr>
        <w:tabs>
          <w:tab w:val="num" w:pos="720"/>
        </w:tabs>
        <w:ind w:left="720" w:hanging="360"/>
      </w:pPr>
      <w:rPr>
        <w:rFonts w:ascii="Symbol" w:hAnsi="Symbol" w:hint="default"/>
      </w:rPr>
    </w:lvl>
    <w:lvl w:ilvl="1" w:tplc="9B743804" w:tentative="1">
      <w:start w:val="1"/>
      <w:numFmt w:val="bullet"/>
      <w:lvlText w:val="o"/>
      <w:lvlJc w:val="left"/>
      <w:pPr>
        <w:tabs>
          <w:tab w:val="num" w:pos="1440"/>
        </w:tabs>
        <w:ind w:left="1440" w:hanging="360"/>
      </w:pPr>
      <w:rPr>
        <w:rFonts w:ascii="Courier New" w:hAnsi="Courier New" w:hint="default"/>
      </w:rPr>
    </w:lvl>
    <w:lvl w:ilvl="2" w:tplc="56B492D2" w:tentative="1">
      <w:start w:val="1"/>
      <w:numFmt w:val="bullet"/>
      <w:lvlText w:val=""/>
      <w:lvlJc w:val="left"/>
      <w:pPr>
        <w:tabs>
          <w:tab w:val="num" w:pos="2160"/>
        </w:tabs>
        <w:ind w:left="2160" w:hanging="360"/>
      </w:pPr>
      <w:rPr>
        <w:rFonts w:ascii="Wingdings" w:hAnsi="Wingdings" w:hint="default"/>
      </w:rPr>
    </w:lvl>
    <w:lvl w:ilvl="3" w:tplc="065C6B24" w:tentative="1">
      <w:start w:val="1"/>
      <w:numFmt w:val="bullet"/>
      <w:lvlText w:val=""/>
      <w:lvlJc w:val="left"/>
      <w:pPr>
        <w:tabs>
          <w:tab w:val="num" w:pos="2880"/>
        </w:tabs>
        <w:ind w:left="2880" w:hanging="360"/>
      </w:pPr>
      <w:rPr>
        <w:rFonts w:ascii="Symbol" w:hAnsi="Symbol" w:hint="default"/>
      </w:rPr>
    </w:lvl>
    <w:lvl w:ilvl="4" w:tplc="D3D06288" w:tentative="1">
      <w:start w:val="1"/>
      <w:numFmt w:val="bullet"/>
      <w:lvlText w:val="o"/>
      <w:lvlJc w:val="left"/>
      <w:pPr>
        <w:tabs>
          <w:tab w:val="num" w:pos="3600"/>
        </w:tabs>
        <w:ind w:left="3600" w:hanging="360"/>
      </w:pPr>
      <w:rPr>
        <w:rFonts w:ascii="Courier New" w:hAnsi="Courier New" w:hint="default"/>
      </w:rPr>
    </w:lvl>
    <w:lvl w:ilvl="5" w:tplc="54F0DCC2" w:tentative="1">
      <w:start w:val="1"/>
      <w:numFmt w:val="bullet"/>
      <w:lvlText w:val=""/>
      <w:lvlJc w:val="left"/>
      <w:pPr>
        <w:tabs>
          <w:tab w:val="num" w:pos="4320"/>
        </w:tabs>
        <w:ind w:left="4320" w:hanging="360"/>
      </w:pPr>
      <w:rPr>
        <w:rFonts w:ascii="Wingdings" w:hAnsi="Wingdings" w:hint="default"/>
      </w:rPr>
    </w:lvl>
    <w:lvl w:ilvl="6" w:tplc="942E10A0" w:tentative="1">
      <w:start w:val="1"/>
      <w:numFmt w:val="bullet"/>
      <w:lvlText w:val=""/>
      <w:lvlJc w:val="left"/>
      <w:pPr>
        <w:tabs>
          <w:tab w:val="num" w:pos="5040"/>
        </w:tabs>
        <w:ind w:left="5040" w:hanging="360"/>
      </w:pPr>
      <w:rPr>
        <w:rFonts w:ascii="Symbol" w:hAnsi="Symbol" w:hint="default"/>
      </w:rPr>
    </w:lvl>
    <w:lvl w:ilvl="7" w:tplc="127A2F40" w:tentative="1">
      <w:start w:val="1"/>
      <w:numFmt w:val="bullet"/>
      <w:lvlText w:val="o"/>
      <w:lvlJc w:val="left"/>
      <w:pPr>
        <w:tabs>
          <w:tab w:val="num" w:pos="5760"/>
        </w:tabs>
        <w:ind w:left="5760" w:hanging="360"/>
      </w:pPr>
      <w:rPr>
        <w:rFonts w:ascii="Courier New" w:hAnsi="Courier New" w:hint="default"/>
      </w:rPr>
    </w:lvl>
    <w:lvl w:ilvl="8" w:tplc="153CE64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B830B4"/>
    <w:multiLevelType w:val="singleLevel"/>
    <w:tmpl w:val="6804C004"/>
    <w:lvl w:ilvl="0">
      <w:start w:val="1"/>
      <w:numFmt w:val="lowerRoman"/>
      <w:lvlText w:val="(%1)"/>
      <w:lvlJc w:val="left"/>
      <w:pPr>
        <w:tabs>
          <w:tab w:val="num" w:pos="720"/>
        </w:tabs>
        <w:ind w:left="720" w:hanging="720"/>
      </w:pPr>
      <w:rPr>
        <w:rFonts w:hint="default"/>
      </w:rPr>
    </w:lvl>
  </w:abstractNum>
  <w:abstractNum w:abstractNumId="12" w15:restartNumberingAfterBreak="0">
    <w:nsid w:val="2EE0733C"/>
    <w:multiLevelType w:val="hybridMultilevel"/>
    <w:tmpl w:val="184A33E8"/>
    <w:lvl w:ilvl="0" w:tplc="B7E0A6E6">
      <w:start w:val="1"/>
      <w:numFmt w:val="bullet"/>
      <w:pStyle w:val="ListNumber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D17CE9"/>
    <w:multiLevelType w:val="singleLevel"/>
    <w:tmpl w:val="04090019"/>
    <w:lvl w:ilvl="0">
      <w:start w:val="1"/>
      <w:numFmt w:val="lowerLetter"/>
      <w:lvlText w:val="(%1)"/>
      <w:lvlJc w:val="left"/>
      <w:pPr>
        <w:tabs>
          <w:tab w:val="num" w:pos="360"/>
        </w:tabs>
        <w:ind w:left="360" w:hanging="360"/>
      </w:pPr>
    </w:lvl>
  </w:abstractNum>
  <w:abstractNum w:abstractNumId="14" w15:restartNumberingAfterBreak="0">
    <w:nsid w:val="31F959E3"/>
    <w:multiLevelType w:val="singleLevel"/>
    <w:tmpl w:val="BC42DCAA"/>
    <w:lvl w:ilvl="0">
      <w:start w:val="1"/>
      <w:numFmt w:val="decimal"/>
      <w:lvlText w:val="%1)"/>
      <w:lvlJc w:val="left"/>
      <w:pPr>
        <w:tabs>
          <w:tab w:val="num" w:pos="360"/>
        </w:tabs>
        <w:ind w:left="360" w:hanging="360"/>
      </w:pPr>
    </w:lvl>
  </w:abstractNum>
  <w:abstractNum w:abstractNumId="15" w15:restartNumberingAfterBreak="0">
    <w:nsid w:val="36FF1519"/>
    <w:multiLevelType w:val="singleLevel"/>
    <w:tmpl w:val="AC769848"/>
    <w:lvl w:ilvl="0">
      <w:start w:val="1"/>
      <w:numFmt w:val="lowerLetter"/>
      <w:lvlText w:val="%1)"/>
      <w:lvlJc w:val="left"/>
      <w:pPr>
        <w:tabs>
          <w:tab w:val="num" w:pos="360"/>
        </w:tabs>
        <w:ind w:left="360" w:hanging="360"/>
      </w:pPr>
    </w:lvl>
  </w:abstractNum>
  <w:abstractNum w:abstractNumId="16" w15:restartNumberingAfterBreak="0">
    <w:nsid w:val="39110385"/>
    <w:multiLevelType w:val="hybridMultilevel"/>
    <w:tmpl w:val="8132DE0A"/>
    <w:lvl w:ilvl="0" w:tplc="83E097A8">
      <w:start w:val="1"/>
      <w:numFmt w:val="bullet"/>
      <w:lvlText w:val=""/>
      <w:lvlPicBulletId w:val="0"/>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3500438"/>
    <w:multiLevelType w:val="singleLevel"/>
    <w:tmpl w:val="29C6F178"/>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3FC5CFB"/>
    <w:multiLevelType w:val="multilevel"/>
    <w:tmpl w:val="0AF234EC"/>
    <w:lvl w:ilvl="0">
      <w:start w:val="1"/>
      <w:numFmt w:val="lowerLetter"/>
      <w:lvlText w:val="%1)"/>
      <w:lvlJc w:val="left"/>
      <w:pPr>
        <w:tabs>
          <w:tab w:val="num" w:pos="400"/>
        </w:tabs>
        <w:ind w:left="400" w:hanging="40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Roman"/>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440D7364"/>
    <w:multiLevelType w:val="hybridMultilevel"/>
    <w:tmpl w:val="214814D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C52760"/>
    <w:multiLevelType w:val="singleLevel"/>
    <w:tmpl w:val="2A30C6D0"/>
    <w:lvl w:ilvl="0">
      <w:start w:val="1"/>
      <w:numFmt w:val="decimal"/>
      <w:lvlText w:val="%1)"/>
      <w:lvlJc w:val="left"/>
      <w:pPr>
        <w:tabs>
          <w:tab w:val="num" w:pos="360"/>
        </w:tabs>
        <w:ind w:left="360" w:hanging="360"/>
      </w:pPr>
    </w:lvl>
  </w:abstractNum>
  <w:abstractNum w:abstractNumId="21" w15:restartNumberingAfterBreak="0">
    <w:nsid w:val="59F840C7"/>
    <w:multiLevelType w:val="multilevel"/>
    <w:tmpl w:val="0AF234EC"/>
    <w:lvl w:ilvl="0">
      <w:start w:val="1"/>
      <w:numFmt w:val="lowerLetter"/>
      <w:lvlText w:val="%1)"/>
      <w:lvlJc w:val="left"/>
      <w:pPr>
        <w:tabs>
          <w:tab w:val="num" w:pos="400"/>
        </w:tabs>
        <w:ind w:left="400" w:hanging="40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Roman"/>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5C586D56"/>
    <w:multiLevelType w:val="singleLevel"/>
    <w:tmpl w:val="D1DC922A"/>
    <w:lvl w:ilvl="0">
      <w:start w:val="1"/>
      <w:numFmt w:val="lowerLetter"/>
      <w:lvlText w:val="%1)"/>
      <w:lvlJc w:val="left"/>
      <w:pPr>
        <w:tabs>
          <w:tab w:val="num" w:pos="360"/>
        </w:tabs>
        <w:ind w:left="357" w:hanging="357"/>
      </w:pPr>
    </w:lvl>
  </w:abstractNum>
  <w:abstractNum w:abstractNumId="23" w15:restartNumberingAfterBreak="0">
    <w:nsid w:val="5CC77742"/>
    <w:multiLevelType w:val="multilevel"/>
    <w:tmpl w:val="0AF234EC"/>
    <w:lvl w:ilvl="0">
      <w:start w:val="1"/>
      <w:numFmt w:val="lowerLetter"/>
      <w:lvlText w:val="%1)"/>
      <w:lvlJc w:val="left"/>
      <w:pPr>
        <w:tabs>
          <w:tab w:val="num" w:pos="400"/>
        </w:tabs>
        <w:ind w:left="400" w:hanging="40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Roman"/>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5DF83D1A"/>
    <w:multiLevelType w:val="hybridMultilevel"/>
    <w:tmpl w:val="986CC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1886B2C"/>
    <w:multiLevelType w:val="hybridMultilevel"/>
    <w:tmpl w:val="89FE7AD0"/>
    <w:lvl w:ilvl="0" w:tplc="EC2E33D2">
      <w:start w:val="1"/>
      <w:numFmt w:val="bullet"/>
      <w:lvlText w:val=""/>
      <w:lvlJc w:val="left"/>
      <w:pPr>
        <w:tabs>
          <w:tab w:val="num" w:pos="400"/>
        </w:tabs>
        <w:ind w:left="400" w:hanging="400"/>
      </w:pPr>
      <w:rPr>
        <w:rFonts w:ascii="Symbol" w:hAnsi="Symbol" w:hint="default"/>
      </w:rPr>
    </w:lvl>
    <w:lvl w:ilvl="1" w:tplc="47DC13C6" w:tentative="1">
      <w:start w:val="1"/>
      <w:numFmt w:val="bullet"/>
      <w:lvlText w:val="o"/>
      <w:lvlJc w:val="left"/>
      <w:pPr>
        <w:tabs>
          <w:tab w:val="num" w:pos="1440"/>
        </w:tabs>
        <w:ind w:left="1440" w:hanging="360"/>
      </w:pPr>
      <w:rPr>
        <w:rFonts w:ascii="Courier New" w:hAnsi="Courier New" w:hint="default"/>
      </w:rPr>
    </w:lvl>
    <w:lvl w:ilvl="2" w:tplc="0332D494" w:tentative="1">
      <w:start w:val="1"/>
      <w:numFmt w:val="bullet"/>
      <w:lvlText w:val=""/>
      <w:lvlJc w:val="left"/>
      <w:pPr>
        <w:tabs>
          <w:tab w:val="num" w:pos="2160"/>
        </w:tabs>
        <w:ind w:left="2160" w:hanging="360"/>
      </w:pPr>
      <w:rPr>
        <w:rFonts w:ascii="Wingdings" w:hAnsi="Wingdings" w:hint="default"/>
      </w:rPr>
    </w:lvl>
    <w:lvl w:ilvl="3" w:tplc="BDA4F2EE" w:tentative="1">
      <w:start w:val="1"/>
      <w:numFmt w:val="bullet"/>
      <w:lvlText w:val=""/>
      <w:lvlJc w:val="left"/>
      <w:pPr>
        <w:tabs>
          <w:tab w:val="num" w:pos="2880"/>
        </w:tabs>
        <w:ind w:left="2880" w:hanging="360"/>
      </w:pPr>
      <w:rPr>
        <w:rFonts w:ascii="Symbol" w:hAnsi="Symbol" w:hint="default"/>
      </w:rPr>
    </w:lvl>
    <w:lvl w:ilvl="4" w:tplc="4300D714" w:tentative="1">
      <w:start w:val="1"/>
      <w:numFmt w:val="bullet"/>
      <w:lvlText w:val="o"/>
      <w:lvlJc w:val="left"/>
      <w:pPr>
        <w:tabs>
          <w:tab w:val="num" w:pos="3600"/>
        </w:tabs>
        <w:ind w:left="3600" w:hanging="360"/>
      </w:pPr>
      <w:rPr>
        <w:rFonts w:ascii="Courier New" w:hAnsi="Courier New" w:hint="default"/>
      </w:rPr>
    </w:lvl>
    <w:lvl w:ilvl="5" w:tplc="CD7205B0" w:tentative="1">
      <w:start w:val="1"/>
      <w:numFmt w:val="bullet"/>
      <w:lvlText w:val=""/>
      <w:lvlJc w:val="left"/>
      <w:pPr>
        <w:tabs>
          <w:tab w:val="num" w:pos="4320"/>
        </w:tabs>
        <w:ind w:left="4320" w:hanging="360"/>
      </w:pPr>
      <w:rPr>
        <w:rFonts w:ascii="Wingdings" w:hAnsi="Wingdings" w:hint="default"/>
      </w:rPr>
    </w:lvl>
    <w:lvl w:ilvl="6" w:tplc="6DBC582A" w:tentative="1">
      <w:start w:val="1"/>
      <w:numFmt w:val="bullet"/>
      <w:lvlText w:val=""/>
      <w:lvlJc w:val="left"/>
      <w:pPr>
        <w:tabs>
          <w:tab w:val="num" w:pos="5040"/>
        </w:tabs>
        <w:ind w:left="5040" w:hanging="360"/>
      </w:pPr>
      <w:rPr>
        <w:rFonts w:ascii="Symbol" w:hAnsi="Symbol" w:hint="default"/>
      </w:rPr>
    </w:lvl>
    <w:lvl w:ilvl="7" w:tplc="C400CE3A" w:tentative="1">
      <w:start w:val="1"/>
      <w:numFmt w:val="bullet"/>
      <w:lvlText w:val="o"/>
      <w:lvlJc w:val="left"/>
      <w:pPr>
        <w:tabs>
          <w:tab w:val="num" w:pos="5760"/>
        </w:tabs>
        <w:ind w:left="5760" w:hanging="360"/>
      </w:pPr>
      <w:rPr>
        <w:rFonts w:ascii="Courier New" w:hAnsi="Courier New" w:hint="default"/>
      </w:rPr>
    </w:lvl>
    <w:lvl w:ilvl="8" w:tplc="1952D2F2"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4794892"/>
    <w:multiLevelType w:val="hybridMultilevel"/>
    <w:tmpl w:val="724A0CFC"/>
    <w:lvl w:ilvl="0" w:tplc="CADE574A">
      <w:start w:val="1"/>
      <w:numFmt w:val="bullet"/>
      <w:lvlText w:val=""/>
      <w:lvlJc w:val="left"/>
      <w:pPr>
        <w:tabs>
          <w:tab w:val="num" w:pos="720"/>
        </w:tabs>
        <w:ind w:left="720" w:hanging="720"/>
      </w:pPr>
      <w:rPr>
        <w:rFonts w:ascii="Symbol" w:hAnsi="Symbol" w:hint="default"/>
      </w:rPr>
    </w:lvl>
    <w:lvl w:ilvl="1" w:tplc="3530FFF4" w:tentative="1">
      <w:start w:val="1"/>
      <w:numFmt w:val="bullet"/>
      <w:lvlText w:val="o"/>
      <w:lvlJc w:val="left"/>
      <w:pPr>
        <w:tabs>
          <w:tab w:val="num" w:pos="1440"/>
        </w:tabs>
        <w:ind w:left="1440" w:hanging="360"/>
      </w:pPr>
      <w:rPr>
        <w:rFonts w:ascii="Courier New" w:hAnsi="Courier New" w:hint="default"/>
      </w:rPr>
    </w:lvl>
    <w:lvl w:ilvl="2" w:tplc="DBB6627A" w:tentative="1">
      <w:start w:val="1"/>
      <w:numFmt w:val="bullet"/>
      <w:lvlText w:val=""/>
      <w:lvlJc w:val="left"/>
      <w:pPr>
        <w:tabs>
          <w:tab w:val="num" w:pos="2160"/>
        </w:tabs>
        <w:ind w:left="2160" w:hanging="360"/>
      </w:pPr>
      <w:rPr>
        <w:rFonts w:ascii="Wingdings" w:hAnsi="Wingdings" w:hint="default"/>
      </w:rPr>
    </w:lvl>
    <w:lvl w:ilvl="3" w:tplc="4E86DAA6" w:tentative="1">
      <w:start w:val="1"/>
      <w:numFmt w:val="bullet"/>
      <w:lvlText w:val=""/>
      <w:lvlJc w:val="left"/>
      <w:pPr>
        <w:tabs>
          <w:tab w:val="num" w:pos="2880"/>
        </w:tabs>
        <w:ind w:left="2880" w:hanging="360"/>
      </w:pPr>
      <w:rPr>
        <w:rFonts w:ascii="Symbol" w:hAnsi="Symbol" w:hint="default"/>
      </w:rPr>
    </w:lvl>
    <w:lvl w:ilvl="4" w:tplc="ABA2ED24" w:tentative="1">
      <w:start w:val="1"/>
      <w:numFmt w:val="bullet"/>
      <w:lvlText w:val="o"/>
      <w:lvlJc w:val="left"/>
      <w:pPr>
        <w:tabs>
          <w:tab w:val="num" w:pos="3600"/>
        </w:tabs>
        <w:ind w:left="3600" w:hanging="360"/>
      </w:pPr>
      <w:rPr>
        <w:rFonts w:ascii="Courier New" w:hAnsi="Courier New" w:hint="default"/>
      </w:rPr>
    </w:lvl>
    <w:lvl w:ilvl="5" w:tplc="0DF4BD1C" w:tentative="1">
      <w:start w:val="1"/>
      <w:numFmt w:val="bullet"/>
      <w:lvlText w:val=""/>
      <w:lvlJc w:val="left"/>
      <w:pPr>
        <w:tabs>
          <w:tab w:val="num" w:pos="4320"/>
        </w:tabs>
        <w:ind w:left="4320" w:hanging="360"/>
      </w:pPr>
      <w:rPr>
        <w:rFonts w:ascii="Wingdings" w:hAnsi="Wingdings" w:hint="default"/>
      </w:rPr>
    </w:lvl>
    <w:lvl w:ilvl="6" w:tplc="6CF46ADC" w:tentative="1">
      <w:start w:val="1"/>
      <w:numFmt w:val="bullet"/>
      <w:lvlText w:val=""/>
      <w:lvlJc w:val="left"/>
      <w:pPr>
        <w:tabs>
          <w:tab w:val="num" w:pos="5040"/>
        </w:tabs>
        <w:ind w:left="5040" w:hanging="360"/>
      </w:pPr>
      <w:rPr>
        <w:rFonts w:ascii="Symbol" w:hAnsi="Symbol" w:hint="default"/>
      </w:rPr>
    </w:lvl>
    <w:lvl w:ilvl="7" w:tplc="F082339E" w:tentative="1">
      <w:start w:val="1"/>
      <w:numFmt w:val="bullet"/>
      <w:lvlText w:val="o"/>
      <w:lvlJc w:val="left"/>
      <w:pPr>
        <w:tabs>
          <w:tab w:val="num" w:pos="5760"/>
        </w:tabs>
        <w:ind w:left="5760" w:hanging="360"/>
      </w:pPr>
      <w:rPr>
        <w:rFonts w:ascii="Courier New" w:hAnsi="Courier New" w:hint="default"/>
      </w:rPr>
    </w:lvl>
    <w:lvl w:ilvl="8" w:tplc="7F50B50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72D07DB"/>
    <w:multiLevelType w:val="hybridMultilevel"/>
    <w:tmpl w:val="83CCA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A230229"/>
    <w:multiLevelType w:val="hybridMultilevel"/>
    <w:tmpl w:val="1C6A9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B416674"/>
    <w:multiLevelType w:val="hybridMultilevel"/>
    <w:tmpl w:val="8036F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DA1052A"/>
    <w:multiLevelType w:val="hybridMultilevel"/>
    <w:tmpl w:val="75CA23C4"/>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F2D5FB1"/>
    <w:multiLevelType w:val="hybridMultilevel"/>
    <w:tmpl w:val="724A0CFC"/>
    <w:lvl w:ilvl="0" w:tplc="69289DF0">
      <w:start w:val="1"/>
      <w:numFmt w:val="bullet"/>
      <w:lvlText w:val=""/>
      <w:lvlJc w:val="left"/>
      <w:pPr>
        <w:tabs>
          <w:tab w:val="num" w:pos="400"/>
        </w:tabs>
        <w:ind w:left="400" w:hanging="400"/>
      </w:pPr>
      <w:rPr>
        <w:rFonts w:ascii="Symbol" w:hAnsi="Symbol" w:hint="default"/>
      </w:rPr>
    </w:lvl>
    <w:lvl w:ilvl="1" w:tplc="768C71F0" w:tentative="1">
      <w:start w:val="1"/>
      <w:numFmt w:val="bullet"/>
      <w:lvlText w:val="o"/>
      <w:lvlJc w:val="left"/>
      <w:pPr>
        <w:tabs>
          <w:tab w:val="num" w:pos="1440"/>
        </w:tabs>
        <w:ind w:left="1440" w:hanging="360"/>
      </w:pPr>
      <w:rPr>
        <w:rFonts w:ascii="Courier New" w:hAnsi="Courier New" w:hint="default"/>
      </w:rPr>
    </w:lvl>
    <w:lvl w:ilvl="2" w:tplc="9654A36C" w:tentative="1">
      <w:start w:val="1"/>
      <w:numFmt w:val="bullet"/>
      <w:lvlText w:val=""/>
      <w:lvlJc w:val="left"/>
      <w:pPr>
        <w:tabs>
          <w:tab w:val="num" w:pos="2160"/>
        </w:tabs>
        <w:ind w:left="2160" w:hanging="360"/>
      </w:pPr>
      <w:rPr>
        <w:rFonts w:ascii="Wingdings" w:hAnsi="Wingdings" w:hint="default"/>
      </w:rPr>
    </w:lvl>
    <w:lvl w:ilvl="3" w:tplc="126C1AE2" w:tentative="1">
      <w:start w:val="1"/>
      <w:numFmt w:val="bullet"/>
      <w:lvlText w:val=""/>
      <w:lvlJc w:val="left"/>
      <w:pPr>
        <w:tabs>
          <w:tab w:val="num" w:pos="2880"/>
        </w:tabs>
        <w:ind w:left="2880" w:hanging="360"/>
      </w:pPr>
      <w:rPr>
        <w:rFonts w:ascii="Symbol" w:hAnsi="Symbol" w:hint="default"/>
      </w:rPr>
    </w:lvl>
    <w:lvl w:ilvl="4" w:tplc="C69015CA" w:tentative="1">
      <w:start w:val="1"/>
      <w:numFmt w:val="bullet"/>
      <w:lvlText w:val="o"/>
      <w:lvlJc w:val="left"/>
      <w:pPr>
        <w:tabs>
          <w:tab w:val="num" w:pos="3600"/>
        </w:tabs>
        <w:ind w:left="3600" w:hanging="360"/>
      </w:pPr>
      <w:rPr>
        <w:rFonts w:ascii="Courier New" w:hAnsi="Courier New" w:hint="default"/>
      </w:rPr>
    </w:lvl>
    <w:lvl w:ilvl="5" w:tplc="271002AA" w:tentative="1">
      <w:start w:val="1"/>
      <w:numFmt w:val="bullet"/>
      <w:lvlText w:val=""/>
      <w:lvlJc w:val="left"/>
      <w:pPr>
        <w:tabs>
          <w:tab w:val="num" w:pos="4320"/>
        </w:tabs>
        <w:ind w:left="4320" w:hanging="360"/>
      </w:pPr>
      <w:rPr>
        <w:rFonts w:ascii="Wingdings" w:hAnsi="Wingdings" w:hint="default"/>
      </w:rPr>
    </w:lvl>
    <w:lvl w:ilvl="6" w:tplc="883E237A" w:tentative="1">
      <w:start w:val="1"/>
      <w:numFmt w:val="bullet"/>
      <w:lvlText w:val=""/>
      <w:lvlJc w:val="left"/>
      <w:pPr>
        <w:tabs>
          <w:tab w:val="num" w:pos="5040"/>
        </w:tabs>
        <w:ind w:left="5040" w:hanging="360"/>
      </w:pPr>
      <w:rPr>
        <w:rFonts w:ascii="Symbol" w:hAnsi="Symbol" w:hint="default"/>
      </w:rPr>
    </w:lvl>
    <w:lvl w:ilvl="7" w:tplc="70588230" w:tentative="1">
      <w:start w:val="1"/>
      <w:numFmt w:val="bullet"/>
      <w:lvlText w:val="o"/>
      <w:lvlJc w:val="left"/>
      <w:pPr>
        <w:tabs>
          <w:tab w:val="num" w:pos="5760"/>
        </w:tabs>
        <w:ind w:left="5760" w:hanging="360"/>
      </w:pPr>
      <w:rPr>
        <w:rFonts w:ascii="Courier New" w:hAnsi="Courier New" w:hint="default"/>
      </w:rPr>
    </w:lvl>
    <w:lvl w:ilvl="8" w:tplc="FF6ECE0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41F126B"/>
    <w:multiLevelType w:val="hybridMultilevel"/>
    <w:tmpl w:val="84FE9B66"/>
    <w:lvl w:ilvl="0" w:tplc="C57A7166">
      <w:start w:val="1"/>
      <w:numFmt w:val="bullet"/>
      <w:lvlText w:val=""/>
      <w:lvlJc w:val="left"/>
      <w:pPr>
        <w:tabs>
          <w:tab w:val="num" w:pos="400"/>
        </w:tabs>
        <w:ind w:left="400" w:hanging="400"/>
      </w:pPr>
      <w:rPr>
        <w:rFonts w:ascii="Symbol" w:hAnsi="Symbol" w:hint="default"/>
      </w:rPr>
    </w:lvl>
    <w:lvl w:ilvl="1" w:tplc="C79C208A" w:tentative="1">
      <w:start w:val="1"/>
      <w:numFmt w:val="bullet"/>
      <w:lvlText w:val="o"/>
      <w:lvlJc w:val="left"/>
      <w:pPr>
        <w:tabs>
          <w:tab w:val="num" w:pos="1440"/>
        </w:tabs>
        <w:ind w:left="1440" w:hanging="360"/>
      </w:pPr>
      <w:rPr>
        <w:rFonts w:ascii="Courier New" w:hAnsi="Courier New" w:hint="default"/>
      </w:rPr>
    </w:lvl>
    <w:lvl w:ilvl="2" w:tplc="97869B58" w:tentative="1">
      <w:start w:val="1"/>
      <w:numFmt w:val="bullet"/>
      <w:lvlText w:val=""/>
      <w:lvlJc w:val="left"/>
      <w:pPr>
        <w:tabs>
          <w:tab w:val="num" w:pos="2160"/>
        </w:tabs>
        <w:ind w:left="2160" w:hanging="360"/>
      </w:pPr>
      <w:rPr>
        <w:rFonts w:ascii="Wingdings" w:hAnsi="Wingdings" w:hint="default"/>
      </w:rPr>
    </w:lvl>
    <w:lvl w:ilvl="3" w:tplc="0A48D588" w:tentative="1">
      <w:start w:val="1"/>
      <w:numFmt w:val="bullet"/>
      <w:lvlText w:val=""/>
      <w:lvlJc w:val="left"/>
      <w:pPr>
        <w:tabs>
          <w:tab w:val="num" w:pos="2880"/>
        </w:tabs>
        <w:ind w:left="2880" w:hanging="360"/>
      </w:pPr>
      <w:rPr>
        <w:rFonts w:ascii="Symbol" w:hAnsi="Symbol" w:hint="default"/>
      </w:rPr>
    </w:lvl>
    <w:lvl w:ilvl="4" w:tplc="642C6D8A" w:tentative="1">
      <w:start w:val="1"/>
      <w:numFmt w:val="bullet"/>
      <w:lvlText w:val="o"/>
      <w:lvlJc w:val="left"/>
      <w:pPr>
        <w:tabs>
          <w:tab w:val="num" w:pos="3600"/>
        </w:tabs>
        <w:ind w:left="3600" w:hanging="360"/>
      </w:pPr>
      <w:rPr>
        <w:rFonts w:ascii="Courier New" w:hAnsi="Courier New" w:hint="default"/>
      </w:rPr>
    </w:lvl>
    <w:lvl w:ilvl="5" w:tplc="D196EE54" w:tentative="1">
      <w:start w:val="1"/>
      <w:numFmt w:val="bullet"/>
      <w:lvlText w:val=""/>
      <w:lvlJc w:val="left"/>
      <w:pPr>
        <w:tabs>
          <w:tab w:val="num" w:pos="4320"/>
        </w:tabs>
        <w:ind w:left="4320" w:hanging="360"/>
      </w:pPr>
      <w:rPr>
        <w:rFonts w:ascii="Wingdings" w:hAnsi="Wingdings" w:hint="default"/>
      </w:rPr>
    </w:lvl>
    <w:lvl w:ilvl="6" w:tplc="D08C4604" w:tentative="1">
      <w:start w:val="1"/>
      <w:numFmt w:val="bullet"/>
      <w:lvlText w:val=""/>
      <w:lvlJc w:val="left"/>
      <w:pPr>
        <w:tabs>
          <w:tab w:val="num" w:pos="5040"/>
        </w:tabs>
        <w:ind w:left="5040" w:hanging="360"/>
      </w:pPr>
      <w:rPr>
        <w:rFonts w:ascii="Symbol" w:hAnsi="Symbol" w:hint="default"/>
      </w:rPr>
    </w:lvl>
    <w:lvl w:ilvl="7" w:tplc="7DD27696" w:tentative="1">
      <w:start w:val="1"/>
      <w:numFmt w:val="bullet"/>
      <w:lvlText w:val="o"/>
      <w:lvlJc w:val="left"/>
      <w:pPr>
        <w:tabs>
          <w:tab w:val="num" w:pos="5760"/>
        </w:tabs>
        <w:ind w:left="5760" w:hanging="360"/>
      </w:pPr>
      <w:rPr>
        <w:rFonts w:ascii="Courier New" w:hAnsi="Courier New" w:hint="default"/>
      </w:rPr>
    </w:lvl>
    <w:lvl w:ilvl="8" w:tplc="B9769834"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481439E"/>
    <w:multiLevelType w:val="hybridMultilevel"/>
    <w:tmpl w:val="968CEB4C"/>
    <w:lvl w:ilvl="0" w:tplc="83E097A8">
      <w:start w:val="1"/>
      <w:numFmt w:val="bullet"/>
      <w:lvlText w:val=""/>
      <w:lvlPicBulletId w:val="0"/>
      <w:lvlJc w:val="left"/>
      <w:pPr>
        <w:tabs>
          <w:tab w:val="num" w:pos="720"/>
        </w:tabs>
        <w:ind w:left="720" w:hanging="360"/>
      </w:pPr>
      <w:rPr>
        <w:rFonts w:ascii="Symbol" w:hAnsi="Symbol" w:hint="default"/>
      </w:rPr>
    </w:lvl>
    <w:lvl w:ilvl="1" w:tplc="AB3CBA5E" w:tentative="1">
      <w:start w:val="1"/>
      <w:numFmt w:val="bullet"/>
      <w:lvlText w:val=""/>
      <w:lvlJc w:val="left"/>
      <w:pPr>
        <w:tabs>
          <w:tab w:val="num" w:pos="1440"/>
        </w:tabs>
        <w:ind w:left="1440" w:hanging="360"/>
      </w:pPr>
      <w:rPr>
        <w:rFonts w:ascii="Symbol" w:hAnsi="Symbol" w:hint="default"/>
      </w:rPr>
    </w:lvl>
    <w:lvl w:ilvl="2" w:tplc="355EDF6A" w:tentative="1">
      <w:start w:val="1"/>
      <w:numFmt w:val="bullet"/>
      <w:lvlText w:val=""/>
      <w:lvlJc w:val="left"/>
      <w:pPr>
        <w:tabs>
          <w:tab w:val="num" w:pos="2160"/>
        </w:tabs>
        <w:ind w:left="2160" w:hanging="360"/>
      </w:pPr>
      <w:rPr>
        <w:rFonts w:ascii="Symbol" w:hAnsi="Symbol" w:hint="default"/>
      </w:rPr>
    </w:lvl>
    <w:lvl w:ilvl="3" w:tplc="808AC7EE" w:tentative="1">
      <w:start w:val="1"/>
      <w:numFmt w:val="bullet"/>
      <w:lvlText w:val=""/>
      <w:lvlJc w:val="left"/>
      <w:pPr>
        <w:tabs>
          <w:tab w:val="num" w:pos="2880"/>
        </w:tabs>
        <w:ind w:left="2880" w:hanging="360"/>
      </w:pPr>
      <w:rPr>
        <w:rFonts w:ascii="Symbol" w:hAnsi="Symbol" w:hint="default"/>
      </w:rPr>
    </w:lvl>
    <w:lvl w:ilvl="4" w:tplc="80D62924" w:tentative="1">
      <w:start w:val="1"/>
      <w:numFmt w:val="bullet"/>
      <w:lvlText w:val=""/>
      <w:lvlJc w:val="left"/>
      <w:pPr>
        <w:tabs>
          <w:tab w:val="num" w:pos="3600"/>
        </w:tabs>
        <w:ind w:left="3600" w:hanging="360"/>
      </w:pPr>
      <w:rPr>
        <w:rFonts w:ascii="Symbol" w:hAnsi="Symbol" w:hint="default"/>
      </w:rPr>
    </w:lvl>
    <w:lvl w:ilvl="5" w:tplc="BE543F7A" w:tentative="1">
      <w:start w:val="1"/>
      <w:numFmt w:val="bullet"/>
      <w:lvlText w:val=""/>
      <w:lvlJc w:val="left"/>
      <w:pPr>
        <w:tabs>
          <w:tab w:val="num" w:pos="4320"/>
        </w:tabs>
        <w:ind w:left="4320" w:hanging="360"/>
      </w:pPr>
      <w:rPr>
        <w:rFonts w:ascii="Symbol" w:hAnsi="Symbol" w:hint="default"/>
      </w:rPr>
    </w:lvl>
    <w:lvl w:ilvl="6" w:tplc="C10681A8" w:tentative="1">
      <w:start w:val="1"/>
      <w:numFmt w:val="bullet"/>
      <w:lvlText w:val=""/>
      <w:lvlJc w:val="left"/>
      <w:pPr>
        <w:tabs>
          <w:tab w:val="num" w:pos="5040"/>
        </w:tabs>
        <w:ind w:left="5040" w:hanging="360"/>
      </w:pPr>
      <w:rPr>
        <w:rFonts w:ascii="Symbol" w:hAnsi="Symbol" w:hint="default"/>
      </w:rPr>
    </w:lvl>
    <w:lvl w:ilvl="7" w:tplc="94E6D818" w:tentative="1">
      <w:start w:val="1"/>
      <w:numFmt w:val="bullet"/>
      <w:lvlText w:val=""/>
      <w:lvlJc w:val="left"/>
      <w:pPr>
        <w:tabs>
          <w:tab w:val="num" w:pos="5760"/>
        </w:tabs>
        <w:ind w:left="5760" w:hanging="360"/>
      </w:pPr>
      <w:rPr>
        <w:rFonts w:ascii="Symbol" w:hAnsi="Symbol" w:hint="default"/>
      </w:rPr>
    </w:lvl>
    <w:lvl w:ilvl="8" w:tplc="9DD46FE4" w:tentative="1">
      <w:start w:val="1"/>
      <w:numFmt w:val="bullet"/>
      <w:lvlText w:val=""/>
      <w:lvlJc w:val="left"/>
      <w:pPr>
        <w:tabs>
          <w:tab w:val="num" w:pos="6480"/>
        </w:tabs>
        <w:ind w:left="6480" w:hanging="360"/>
      </w:pPr>
      <w:rPr>
        <w:rFonts w:ascii="Symbol" w:hAnsi="Symbol" w:hint="default"/>
      </w:rPr>
    </w:lvl>
  </w:abstractNum>
  <w:abstractNum w:abstractNumId="34" w15:restartNumberingAfterBreak="0">
    <w:nsid w:val="749B3811"/>
    <w:multiLevelType w:val="hybridMultilevel"/>
    <w:tmpl w:val="3C808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8D8419C"/>
    <w:multiLevelType w:val="hybridMultilevel"/>
    <w:tmpl w:val="97400F82"/>
    <w:lvl w:ilvl="0" w:tplc="2236D5A6">
      <w:start w:val="1"/>
      <w:numFmt w:val="lowerRoman"/>
      <w:lvlText w:val="%1)"/>
      <w:lvlJc w:val="left"/>
      <w:pPr>
        <w:ind w:left="1166" w:hanging="360"/>
      </w:pPr>
      <w:rPr>
        <w:rFonts w:hint="default"/>
      </w:rPr>
    </w:lvl>
    <w:lvl w:ilvl="1" w:tplc="08090019" w:tentative="1">
      <w:start w:val="1"/>
      <w:numFmt w:val="lowerLetter"/>
      <w:lvlText w:val="%2."/>
      <w:lvlJc w:val="left"/>
      <w:pPr>
        <w:ind w:left="1886" w:hanging="360"/>
      </w:pPr>
    </w:lvl>
    <w:lvl w:ilvl="2" w:tplc="0809001B" w:tentative="1">
      <w:start w:val="1"/>
      <w:numFmt w:val="lowerRoman"/>
      <w:lvlText w:val="%3."/>
      <w:lvlJc w:val="right"/>
      <w:pPr>
        <w:ind w:left="2606" w:hanging="180"/>
      </w:pPr>
    </w:lvl>
    <w:lvl w:ilvl="3" w:tplc="0809000F" w:tentative="1">
      <w:start w:val="1"/>
      <w:numFmt w:val="decimal"/>
      <w:lvlText w:val="%4."/>
      <w:lvlJc w:val="left"/>
      <w:pPr>
        <w:ind w:left="3326" w:hanging="360"/>
      </w:pPr>
    </w:lvl>
    <w:lvl w:ilvl="4" w:tplc="08090019" w:tentative="1">
      <w:start w:val="1"/>
      <w:numFmt w:val="lowerLetter"/>
      <w:lvlText w:val="%5."/>
      <w:lvlJc w:val="left"/>
      <w:pPr>
        <w:ind w:left="4046" w:hanging="360"/>
      </w:pPr>
    </w:lvl>
    <w:lvl w:ilvl="5" w:tplc="0809001B" w:tentative="1">
      <w:start w:val="1"/>
      <w:numFmt w:val="lowerRoman"/>
      <w:lvlText w:val="%6."/>
      <w:lvlJc w:val="right"/>
      <w:pPr>
        <w:ind w:left="4766" w:hanging="180"/>
      </w:pPr>
    </w:lvl>
    <w:lvl w:ilvl="6" w:tplc="0809000F" w:tentative="1">
      <w:start w:val="1"/>
      <w:numFmt w:val="decimal"/>
      <w:lvlText w:val="%7."/>
      <w:lvlJc w:val="left"/>
      <w:pPr>
        <w:ind w:left="5486" w:hanging="360"/>
      </w:pPr>
    </w:lvl>
    <w:lvl w:ilvl="7" w:tplc="08090019" w:tentative="1">
      <w:start w:val="1"/>
      <w:numFmt w:val="lowerLetter"/>
      <w:lvlText w:val="%8."/>
      <w:lvlJc w:val="left"/>
      <w:pPr>
        <w:ind w:left="6206" w:hanging="360"/>
      </w:pPr>
    </w:lvl>
    <w:lvl w:ilvl="8" w:tplc="0809001B" w:tentative="1">
      <w:start w:val="1"/>
      <w:numFmt w:val="lowerRoman"/>
      <w:lvlText w:val="%9."/>
      <w:lvlJc w:val="right"/>
      <w:pPr>
        <w:ind w:left="6926" w:hanging="180"/>
      </w:pPr>
    </w:lvl>
  </w:abstractNum>
  <w:abstractNum w:abstractNumId="36" w15:restartNumberingAfterBreak="0">
    <w:nsid w:val="7E96039A"/>
    <w:multiLevelType w:val="multilevel"/>
    <w:tmpl w:val="0AF234EC"/>
    <w:lvl w:ilvl="0">
      <w:start w:val="1"/>
      <w:numFmt w:val="lowerLetter"/>
      <w:lvlText w:val="%1)"/>
      <w:lvlJc w:val="left"/>
      <w:pPr>
        <w:tabs>
          <w:tab w:val="num" w:pos="400"/>
        </w:tabs>
        <w:ind w:left="400" w:hanging="40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Roman"/>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5"/>
  </w:num>
  <w:num w:numId="2">
    <w:abstractNumId w:val="15"/>
    <w:lvlOverride w:ilvl="0">
      <w:startOverride w:val="1"/>
    </w:lvlOverride>
  </w:num>
  <w:num w:numId="3">
    <w:abstractNumId w:val="8"/>
  </w:num>
  <w:num w:numId="4">
    <w:abstractNumId w:val="18"/>
  </w:num>
  <w:num w:numId="5">
    <w:abstractNumId w:val="3"/>
  </w:num>
  <w:num w:numId="6">
    <w:abstractNumId w:val="17"/>
  </w:num>
  <w:num w:numId="7">
    <w:abstractNumId w:val="10"/>
  </w:num>
  <w:num w:numId="8">
    <w:abstractNumId w:val="26"/>
  </w:num>
  <w:num w:numId="9">
    <w:abstractNumId w:val="31"/>
  </w:num>
  <w:num w:numId="10">
    <w:abstractNumId w:val="23"/>
  </w:num>
  <w:num w:numId="11">
    <w:abstractNumId w:val="32"/>
  </w:num>
  <w:num w:numId="12">
    <w:abstractNumId w:val="4"/>
  </w:num>
  <w:num w:numId="13">
    <w:abstractNumId w:val="22"/>
    <w:lvlOverride w:ilvl="0">
      <w:startOverride w:val="1"/>
    </w:lvlOverride>
  </w:num>
  <w:num w:numId="14">
    <w:abstractNumId w:val="36"/>
  </w:num>
  <w:num w:numId="15">
    <w:abstractNumId w:val="21"/>
  </w:num>
  <w:num w:numId="16">
    <w:abstractNumId w:val="25"/>
  </w:num>
  <w:num w:numId="17">
    <w:abstractNumId w:val="14"/>
  </w:num>
  <w:num w:numId="18">
    <w:abstractNumId w:val="9"/>
  </w:num>
  <w:num w:numId="19">
    <w:abstractNumId w:val="0"/>
  </w:num>
  <w:num w:numId="20">
    <w:abstractNumId w:val="20"/>
  </w:num>
  <w:num w:numId="21">
    <w:abstractNumId w:val="11"/>
  </w:num>
  <w:num w:numId="22">
    <w:abstractNumId w:val="5"/>
  </w:num>
  <w:num w:numId="23">
    <w:abstractNumId w:val="13"/>
  </w:num>
  <w:num w:numId="24">
    <w:abstractNumId w:val="24"/>
  </w:num>
  <w:num w:numId="25">
    <w:abstractNumId w:val="2"/>
  </w:num>
  <w:num w:numId="26">
    <w:abstractNumId w:val="33"/>
  </w:num>
  <w:num w:numId="27">
    <w:abstractNumId w:val="16"/>
  </w:num>
  <w:num w:numId="28">
    <w:abstractNumId w:val="29"/>
  </w:num>
  <w:num w:numId="29">
    <w:abstractNumId w:val="7"/>
  </w:num>
  <w:num w:numId="30">
    <w:abstractNumId w:val="34"/>
  </w:num>
  <w:num w:numId="31">
    <w:abstractNumId w:val="28"/>
  </w:num>
  <w:num w:numId="32">
    <w:abstractNumId w:val="27"/>
  </w:num>
  <w:num w:numId="33">
    <w:abstractNumId w:val="35"/>
  </w:num>
  <w:num w:numId="34">
    <w:abstractNumId w:val="1"/>
  </w:num>
  <w:num w:numId="35">
    <w:abstractNumId w:val="12"/>
  </w:num>
  <w:num w:numId="36">
    <w:abstractNumId w:val="30"/>
  </w:num>
  <w:num w:numId="37">
    <w:abstractNumId w:val="6"/>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styleLockTheme/>
  <w:styleLockQFSet/>
  <w:defaultTabStop w:val="403"/>
  <w:hyphenationZone w:val="425"/>
  <w:doNotHyphenateCaps/>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BFB"/>
    <w:rsid w:val="0000520B"/>
    <w:rsid w:val="00005CD3"/>
    <w:rsid w:val="00010113"/>
    <w:rsid w:val="00027B94"/>
    <w:rsid w:val="00041793"/>
    <w:rsid w:val="00044369"/>
    <w:rsid w:val="00047290"/>
    <w:rsid w:val="00055C2C"/>
    <w:rsid w:val="00066917"/>
    <w:rsid w:val="000762FA"/>
    <w:rsid w:val="00082460"/>
    <w:rsid w:val="00082656"/>
    <w:rsid w:val="00092E6F"/>
    <w:rsid w:val="000A70B0"/>
    <w:rsid w:val="000C3BDB"/>
    <w:rsid w:val="000E3E95"/>
    <w:rsid w:val="000F16D0"/>
    <w:rsid w:val="001032CA"/>
    <w:rsid w:val="001137D5"/>
    <w:rsid w:val="001157AD"/>
    <w:rsid w:val="0012348E"/>
    <w:rsid w:val="001268FF"/>
    <w:rsid w:val="00134840"/>
    <w:rsid w:val="00143C91"/>
    <w:rsid w:val="0014411D"/>
    <w:rsid w:val="00157612"/>
    <w:rsid w:val="00173D3D"/>
    <w:rsid w:val="00176A58"/>
    <w:rsid w:val="001930B3"/>
    <w:rsid w:val="001964F6"/>
    <w:rsid w:val="00197A58"/>
    <w:rsid w:val="001B1AF9"/>
    <w:rsid w:val="001D67B1"/>
    <w:rsid w:val="001F0EC4"/>
    <w:rsid w:val="002001BA"/>
    <w:rsid w:val="00205BCE"/>
    <w:rsid w:val="00211E4B"/>
    <w:rsid w:val="00212376"/>
    <w:rsid w:val="0021741B"/>
    <w:rsid w:val="00220341"/>
    <w:rsid w:val="00221DE6"/>
    <w:rsid w:val="002226A8"/>
    <w:rsid w:val="00223B02"/>
    <w:rsid w:val="00223D9C"/>
    <w:rsid w:val="00223DD0"/>
    <w:rsid w:val="00232077"/>
    <w:rsid w:val="002350FD"/>
    <w:rsid w:val="00244D09"/>
    <w:rsid w:val="00246DFB"/>
    <w:rsid w:val="00252981"/>
    <w:rsid w:val="00261049"/>
    <w:rsid w:val="00281865"/>
    <w:rsid w:val="00284A79"/>
    <w:rsid w:val="00294092"/>
    <w:rsid w:val="002A6BFB"/>
    <w:rsid w:val="002A705B"/>
    <w:rsid w:val="002C50C3"/>
    <w:rsid w:val="002D0370"/>
    <w:rsid w:val="002D03D2"/>
    <w:rsid w:val="002D1328"/>
    <w:rsid w:val="002D5BF7"/>
    <w:rsid w:val="002E2CB6"/>
    <w:rsid w:val="00300110"/>
    <w:rsid w:val="00303A58"/>
    <w:rsid w:val="00304825"/>
    <w:rsid w:val="00307EA0"/>
    <w:rsid w:val="00317940"/>
    <w:rsid w:val="00324680"/>
    <w:rsid w:val="00330326"/>
    <w:rsid w:val="00330CD1"/>
    <w:rsid w:val="00333F13"/>
    <w:rsid w:val="00335344"/>
    <w:rsid w:val="003401A5"/>
    <w:rsid w:val="00347CB5"/>
    <w:rsid w:val="00355CBD"/>
    <w:rsid w:val="00372B38"/>
    <w:rsid w:val="00381C8F"/>
    <w:rsid w:val="00383F09"/>
    <w:rsid w:val="00385E36"/>
    <w:rsid w:val="003A075C"/>
    <w:rsid w:val="003B5807"/>
    <w:rsid w:val="003B7AF8"/>
    <w:rsid w:val="003C2A40"/>
    <w:rsid w:val="003C35EB"/>
    <w:rsid w:val="003D5626"/>
    <w:rsid w:val="003E1C7F"/>
    <w:rsid w:val="003E201C"/>
    <w:rsid w:val="004067E2"/>
    <w:rsid w:val="00414304"/>
    <w:rsid w:val="00421FD1"/>
    <w:rsid w:val="00451407"/>
    <w:rsid w:val="004733C3"/>
    <w:rsid w:val="004A50FA"/>
    <w:rsid w:val="004A6A1C"/>
    <w:rsid w:val="004B79C0"/>
    <w:rsid w:val="004C66DD"/>
    <w:rsid w:val="004D09FD"/>
    <w:rsid w:val="004D423C"/>
    <w:rsid w:val="004F784C"/>
    <w:rsid w:val="00502176"/>
    <w:rsid w:val="00503B38"/>
    <w:rsid w:val="00511DD3"/>
    <w:rsid w:val="00521D4D"/>
    <w:rsid w:val="0052497D"/>
    <w:rsid w:val="00530C98"/>
    <w:rsid w:val="0053440E"/>
    <w:rsid w:val="00542488"/>
    <w:rsid w:val="00561ABA"/>
    <w:rsid w:val="00593662"/>
    <w:rsid w:val="00594A98"/>
    <w:rsid w:val="005B6A06"/>
    <w:rsid w:val="005B7602"/>
    <w:rsid w:val="005D45FB"/>
    <w:rsid w:val="005E16F2"/>
    <w:rsid w:val="005E6890"/>
    <w:rsid w:val="00604566"/>
    <w:rsid w:val="006220E3"/>
    <w:rsid w:val="006307DD"/>
    <w:rsid w:val="00634DE2"/>
    <w:rsid w:val="00635C33"/>
    <w:rsid w:val="006379D4"/>
    <w:rsid w:val="00641F4B"/>
    <w:rsid w:val="006575FF"/>
    <w:rsid w:val="00665B4A"/>
    <w:rsid w:val="00670BB0"/>
    <w:rsid w:val="00673549"/>
    <w:rsid w:val="00685417"/>
    <w:rsid w:val="006921DB"/>
    <w:rsid w:val="00693AC3"/>
    <w:rsid w:val="00694431"/>
    <w:rsid w:val="00695337"/>
    <w:rsid w:val="0069693D"/>
    <w:rsid w:val="006A5861"/>
    <w:rsid w:val="006B48B8"/>
    <w:rsid w:val="006B7891"/>
    <w:rsid w:val="006C01B2"/>
    <w:rsid w:val="006C0D15"/>
    <w:rsid w:val="006F7670"/>
    <w:rsid w:val="00706DA2"/>
    <w:rsid w:val="00721B67"/>
    <w:rsid w:val="00723D2A"/>
    <w:rsid w:val="0074644A"/>
    <w:rsid w:val="007506BC"/>
    <w:rsid w:val="0075380C"/>
    <w:rsid w:val="0075797D"/>
    <w:rsid w:val="0076051E"/>
    <w:rsid w:val="007658AC"/>
    <w:rsid w:val="00772818"/>
    <w:rsid w:val="00777075"/>
    <w:rsid w:val="007775E5"/>
    <w:rsid w:val="00796968"/>
    <w:rsid w:val="007A2BC5"/>
    <w:rsid w:val="007A39C1"/>
    <w:rsid w:val="007A50AD"/>
    <w:rsid w:val="007C6002"/>
    <w:rsid w:val="007C6954"/>
    <w:rsid w:val="007D6DD8"/>
    <w:rsid w:val="007E2C0B"/>
    <w:rsid w:val="007E3788"/>
    <w:rsid w:val="007E7599"/>
    <w:rsid w:val="00806F44"/>
    <w:rsid w:val="0081454E"/>
    <w:rsid w:val="0083129E"/>
    <w:rsid w:val="0083546C"/>
    <w:rsid w:val="00845418"/>
    <w:rsid w:val="00886B64"/>
    <w:rsid w:val="008960C4"/>
    <w:rsid w:val="008A36C9"/>
    <w:rsid w:val="008A4C72"/>
    <w:rsid w:val="008C037E"/>
    <w:rsid w:val="008E5115"/>
    <w:rsid w:val="008F4ACF"/>
    <w:rsid w:val="009044AB"/>
    <w:rsid w:val="0090712B"/>
    <w:rsid w:val="00913BC9"/>
    <w:rsid w:val="00914881"/>
    <w:rsid w:val="009356EC"/>
    <w:rsid w:val="00940451"/>
    <w:rsid w:val="0096458A"/>
    <w:rsid w:val="0097218E"/>
    <w:rsid w:val="00973197"/>
    <w:rsid w:val="00974451"/>
    <w:rsid w:val="009974D1"/>
    <w:rsid w:val="009A691E"/>
    <w:rsid w:val="009B4274"/>
    <w:rsid w:val="009B5643"/>
    <w:rsid w:val="009B571A"/>
    <w:rsid w:val="009C6662"/>
    <w:rsid w:val="009C722D"/>
    <w:rsid w:val="009E0315"/>
    <w:rsid w:val="00A00266"/>
    <w:rsid w:val="00A16BB1"/>
    <w:rsid w:val="00A328BB"/>
    <w:rsid w:val="00A41D4E"/>
    <w:rsid w:val="00A51FE5"/>
    <w:rsid w:val="00A626E2"/>
    <w:rsid w:val="00A62A7A"/>
    <w:rsid w:val="00A66763"/>
    <w:rsid w:val="00A757B3"/>
    <w:rsid w:val="00A81C78"/>
    <w:rsid w:val="00A8427F"/>
    <w:rsid w:val="00AA003E"/>
    <w:rsid w:val="00AA1839"/>
    <w:rsid w:val="00AB222A"/>
    <w:rsid w:val="00AD0BDB"/>
    <w:rsid w:val="00AD1816"/>
    <w:rsid w:val="00AD4F1C"/>
    <w:rsid w:val="00AE4D1D"/>
    <w:rsid w:val="00AF35AA"/>
    <w:rsid w:val="00B0510C"/>
    <w:rsid w:val="00B1081B"/>
    <w:rsid w:val="00B52DAD"/>
    <w:rsid w:val="00B53796"/>
    <w:rsid w:val="00B61116"/>
    <w:rsid w:val="00B80176"/>
    <w:rsid w:val="00B84A80"/>
    <w:rsid w:val="00B85454"/>
    <w:rsid w:val="00BB2E84"/>
    <w:rsid w:val="00BB4A2D"/>
    <w:rsid w:val="00BB7970"/>
    <w:rsid w:val="00BC3A47"/>
    <w:rsid w:val="00BD09EB"/>
    <w:rsid w:val="00BD2A77"/>
    <w:rsid w:val="00BF2AD9"/>
    <w:rsid w:val="00BF3B74"/>
    <w:rsid w:val="00BF7864"/>
    <w:rsid w:val="00C118AA"/>
    <w:rsid w:val="00C154DF"/>
    <w:rsid w:val="00C17163"/>
    <w:rsid w:val="00C20B16"/>
    <w:rsid w:val="00C23373"/>
    <w:rsid w:val="00C31459"/>
    <w:rsid w:val="00C40BC2"/>
    <w:rsid w:val="00C5061E"/>
    <w:rsid w:val="00C5560A"/>
    <w:rsid w:val="00C55F47"/>
    <w:rsid w:val="00C66201"/>
    <w:rsid w:val="00C67FA9"/>
    <w:rsid w:val="00C7087C"/>
    <w:rsid w:val="00C76070"/>
    <w:rsid w:val="00C77BF0"/>
    <w:rsid w:val="00CB6AF3"/>
    <w:rsid w:val="00CD5277"/>
    <w:rsid w:val="00CE119C"/>
    <w:rsid w:val="00CE41BE"/>
    <w:rsid w:val="00CE46A6"/>
    <w:rsid w:val="00CE4D6F"/>
    <w:rsid w:val="00CF64D2"/>
    <w:rsid w:val="00CF659B"/>
    <w:rsid w:val="00CF6CEC"/>
    <w:rsid w:val="00D13E15"/>
    <w:rsid w:val="00D24593"/>
    <w:rsid w:val="00D93D53"/>
    <w:rsid w:val="00DA109E"/>
    <w:rsid w:val="00DA545A"/>
    <w:rsid w:val="00DB0A7D"/>
    <w:rsid w:val="00DB43F7"/>
    <w:rsid w:val="00DB7A53"/>
    <w:rsid w:val="00DC4716"/>
    <w:rsid w:val="00DD342C"/>
    <w:rsid w:val="00DF4704"/>
    <w:rsid w:val="00DF5F4E"/>
    <w:rsid w:val="00E0306A"/>
    <w:rsid w:val="00E133CE"/>
    <w:rsid w:val="00E15663"/>
    <w:rsid w:val="00E26C64"/>
    <w:rsid w:val="00E36153"/>
    <w:rsid w:val="00E42269"/>
    <w:rsid w:val="00E52A11"/>
    <w:rsid w:val="00E5308B"/>
    <w:rsid w:val="00E57A13"/>
    <w:rsid w:val="00E670C6"/>
    <w:rsid w:val="00E679E3"/>
    <w:rsid w:val="00E711B7"/>
    <w:rsid w:val="00E86464"/>
    <w:rsid w:val="00E971FB"/>
    <w:rsid w:val="00EA0670"/>
    <w:rsid w:val="00EA16ED"/>
    <w:rsid w:val="00EA7424"/>
    <w:rsid w:val="00EC2818"/>
    <w:rsid w:val="00EC4B78"/>
    <w:rsid w:val="00EC4F0C"/>
    <w:rsid w:val="00EC7A09"/>
    <w:rsid w:val="00ED1355"/>
    <w:rsid w:val="00F027F5"/>
    <w:rsid w:val="00F0733A"/>
    <w:rsid w:val="00F15187"/>
    <w:rsid w:val="00F26F70"/>
    <w:rsid w:val="00F5575C"/>
    <w:rsid w:val="00F56D27"/>
    <w:rsid w:val="00F71FAB"/>
    <w:rsid w:val="00F764B9"/>
    <w:rsid w:val="00F77DC0"/>
    <w:rsid w:val="00F96EF2"/>
    <w:rsid w:val="00FA1D94"/>
    <w:rsid w:val="00FA5010"/>
    <w:rsid w:val="00FB57C4"/>
    <w:rsid w:val="00FE45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4"/>
    <o:shapelayout v:ext="edit">
      <o:idmap v:ext="edit" data="1"/>
    </o:shapelayout>
  </w:shapeDefaults>
  <w:decimalSymbol w:val="."/>
  <w:listSeparator w:val=","/>
  <w14:docId w14:val="65F8188B"/>
  <w15:chartTrackingRefBased/>
  <w15:docId w15:val="{CB33B2F5-ABA1-47BB-929C-CD0C10998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qFormat="1"/>
    <w:lsdException w:name="caption" w:semiHidden="1" w:unhideWhenUsed="1" w:qFormat="1"/>
    <w:lsdException w:name="List Number"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092"/>
    <w:pPr>
      <w:spacing w:after="240" w:line="230" w:lineRule="atLeast"/>
      <w:jc w:val="both"/>
    </w:pPr>
    <w:rPr>
      <w:rFonts w:ascii="Arial" w:hAnsi="Arial"/>
      <w:lang w:eastAsia="en-US"/>
    </w:rPr>
  </w:style>
  <w:style w:type="paragraph" w:styleId="Heading1">
    <w:name w:val="heading 1"/>
    <w:basedOn w:val="Normal"/>
    <w:next w:val="Normal"/>
    <w:link w:val="Heading1Char"/>
    <w:qFormat/>
    <w:rsid w:val="00383F09"/>
    <w:pPr>
      <w:keepNext/>
      <w:keepLines/>
      <w:spacing w:before="240"/>
      <w:outlineLvl w:val="0"/>
    </w:pPr>
    <w:rPr>
      <w:rFonts w:eastAsiaTheme="majorEastAsia" w:cstheme="majorBidi"/>
      <w:b/>
      <w:color w:val="2E74B5" w:themeColor="accent1" w:themeShade="BF"/>
      <w:sz w:val="28"/>
      <w:szCs w:val="32"/>
    </w:rPr>
  </w:style>
  <w:style w:type="paragraph" w:styleId="Heading2">
    <w:name w:val="heading 2"/>
    <w:basedOn w:val="Header"/>
    <w:next w:val="Normal"/>
    <w:link w:val="Heading2Char"/>
    <w:qFormat/>
    <w:pPr>
      <w:tabs>
        <w:tab w:val="left" w:pos="540"/>
        <w:tab w:val="left" w:pos="700"/>
      </w:tabs>
      <w:spacing w:before="60" w:line="-250" w:lineRule="auto"/>
      <w:outlineLvl w:val="1"/>
    </w:pPr>
    <w:rPr>
      <w:sz w:val="22"/>
    </w:rPr>
  </w:style>
  <w:style w:type="paragraph" w:styleId="Heading3">
    <w:name w:val="heading 3"/>
    <w:basedOn w:val="Header"/>
    <w:next w:val="Normal"/>
    <w:qFormat/>
    <w:pPr>
      <w:tabs>
        <w:tab w:val="left" w:pos="660"/>
        <w:tab w:val="left" w:pos="880"/>
      </w:tabs>
      <w:spacing w:before="60" w:line="-230" w:lineRule="auto"/>
      <w:outlineLvl w:val="2"/>
    </w:pPr>
    <w:rPr>
      <w:sz w:val="20"/>
    </w:rPr>
  </w:style>
  <w:style w:type="paragraph" w:styleId="Heading4">
    <w:name w:val="heading 4"/>
    <w:basedOn w:val="Heading3"/>
    <w:next w:val="Normal"/>
    <w:qFormat/>
    <w:pPr>
      <w:tabs>
        <w:tab w:val="clear" w:pos="660"/>
        <w:tab w:val="clear" w:pos="880"/>
        <w:tab w:val="left" w:pos="940"/>
        <w:tab w:val="left" w:pos="1140"/>
        <w:tab w:val="left" w:pos="1360"/>
      </w:tabs>
      <w:outlineLvl w:val="3"/>
    </w:pPr>
  </w:style>
  <w:style w:type="paragraph" w:styleId="Heading5">
    <w:name w:val="heading 5"/>
    <w:basedOn w:val="Heading4"/>
    <w:next w:val="Normal"/>
    <w:qFormat/>
    <w:pPr>
      <w:tabs>
        <w:tab w:val="clear" w:pos="940"/>
        <w:tab w:val="clear" w:pos="1140"/>
        <w:tab w:val="clear" w:pos="1360"/>
        <w:tab w:val="left" w:pos="1080"/>
      </w:tabs>
      <w:outlineLvl w:val="4"/>
    </w:pPr>
  </w:style>
  <w:style w:type="paragraph" w:styleId="Heading6">
    <w:name w:val="heading 6"/>
    <w:basedOn w:val="Heading5"/>
    <w:next w:val="Normal"/>
    <w:qFormat/>
    <w:pPr>
      <w:tabs>
        <w:tab w:val="clear" w:pos="1080"/>
        <w:tab w:val="left" w:pos="1440"/>
      </w:tabs>
      <w:outlineLvl w:val="5"/>
    </w:pPr>
  </w:style>
  <w:style w:type="paragraph" w:styleId="Heading7">
    <w:name w:val="heading 7"/>
    <w:basedOn w:val="Heading6"/>
    <w:next w:val="Normal"/>
    <w:qFormat/>
    <w:pPr>
      <w:outlineLvl w:val="6"/>
    </w:pPr>
  </w:style>
  <w:style w:type="paragraph" w:styleId="Heading8">
    <w:name w:val="heading 8"/>
    <w:basedOn w:val="Heading6"/>
    <w:next w:val="Normal"/>
    <w:qFormat/>
    <w:pPr>
      <w:tabs>
        <w:tab w:val="clear" w:pos="1440"/>
        <w:tab w:val="left" w:pos="1800"/>
      </w:tabs>
      <w:outlineLvl w:val="7"/>
    </w:pPr>
  </w:style>
  <w:style w:type="paragraph" w:styleId="Heading9">
    <w:name w:val="heading 9"/>
    <w:basedOn w:val="Heading6"/>
    <w:next w:val="Normal"/>
    <w:qFormat/>
    <w:pPr>
      <w:tabs>
        <w:tab w:val="clear" w:pos="1440"/>
        <w:tab w:val="left" w:pos="180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BodyHeader"/>
    <w:basedOn w:val="Normal"/>
    <w:qFormat/>
    <w:rsid w:val="00FE4597"/>
    <w:pPr>
      <w:spacing w:before="360" w:after="360" w:line="220" w:lineRule="exact"/>
    </w:pPr>
    <w:rPr>
      <w:b/>
      <w:sz w:val="28"/>
    </w:rPr>
  </w:style>
  <w:style w:type="paragraph" w:customStyle="1" w:styleId="annexheading2">
    <w:name w:val="annexheading2"/>
    <w:basedOn w:val="Heading2"/>
    <w:next w:val="Normal"/>
    <w:pPr>
      <w:tabs>
        <w:tab w:val="clear" w:pos="540"/>
        <w:tab w:val="clear" w:pos="700"/>
        <w:tab w:val="left" w:pos="500"/>
        <w:tab w:val="left" w:pos="720"/>
      </w:tabs>
      <w:spacing w:before="270" w:line="270" w:lineRule="exact"/>
    </w:pPr>
    <w:rPr>
      <w:sz w:val="24"/>
    </w:rPr>
  </w:style>
  <w:style w:type="paragraph" w:customStyle="1" w:styleId="annexheading3">
    <w:name w:val="annexheading3"/>
    <w:basedOn w:val="Heading3"/>
    <w:next w:val="Normal"/>
    <w:pPr>
      <w:tabs>
        <w:tab w:val="clear" w:pos="660"/>
        <w:tab w:val="left" w:pos="640"/>
      </w:tabs>
      <w:spacing w:line="250" w:lineRule="exact"/>
    </w:pPr>
    <w:rPr>
      <w:sz w:val="22"/>
    </w:rPr>
  </w:style>
  <w:style w:type="paragraph" w:customStyle="1" w:styleId="annexheading4">
    <w:name w:val="annexheading4"/>
    <w:basedOn w:val="Heading4"/>
    <w:next w:val="Normal"/>
    <w:pPr>
      <w:tabs>
        <w:tab w:val="clear" w:pos="940"/>
        <w:tab w:val="clear" w:pos="1140"/>
        <w:tab w:val="clear" w:pos="1360"/>
        <w:tab w:val="left" w:pos="879"/>
        <w:tab w:val="left" w:pos="1060"/>
      </w:tabs>
      <w:spacing w:line="230" w:lineRule="exact"/>
    </w:pPr>
  </w:style>
  <w:style w:type="paragraph" w:customStyle="1" w:styleId="annexheading5">
    <w:name w:val="annexheading5"/>
    <w:basedOn w:val="Heading5"/>
    <w:next w:val="Normal"/>
    <w:pPr>
      <w:tabs>
        <w:tab w:val="clear" w:pos="1080"/>
        <w:tab w:val="left" w:pos="1140"/>
        <w:tab w:val="left" w:pos="1360"/>
      </w:tabs>
      <w:spacing w:line="230" w:lineRule="exact"/>
    </w:pPr>
  </w:style>
  <w:style w:type="paragraph" w:customStyle="1" w:styleId="annexheading6">
    <w:name w:val="annexheading6"/>
    <w:basedOn w:val="Heading6"/>
    <w:next w:val="Normal"/>
    <w:pPr>
      <w:tabs>
        <w:tab w:val="clear" w:pos="1440"/>
        <w:tab w:val="left" w:pos="1140"/>
        <w:tab w:val="left" w:pos="1360"/>
      </w:tabs>
      <w:spacing w:line="230" w:lineRule="exact"/>
    </w:pPr>
  </w:style>
  <w:style w:type="paragraph" w:customStyle="1" w:styleId="ANNEX">
    <w:name w:val="ANNEX"/>
    <w:basedOn w:val="Normal"/>
    <w:next w:val="Normal"/>
    <w:pPr>
      <w:keepNext/>
      <w:pageBreakBefore/>
      <w:spacing w:after="760" w:line="-310" w:lineRule="auto"/>
      <w:jc w:val="center"/>
    </w:pPr>
    <w:rPr>
      <w:b/>
      <w:sz w:val="28"/>
    </w:rPr>
  </w:style>
  <w:style w:type="character" w:styleId="FootnoteReference">
    <w:name w:val="footnote reference"/>
    <w:semiHidden/>
    <w:rPr>
      <w:position w:val="6"/>
      <w:sz w:val="16"/>
      <w:vertAlign w:val="baseline"/>
    </w:rPr>
  </w:style>
  <w:style w:type="paragraph" w:customStyle="1" w:styleId="Bibliography1">
    <w:name w:val="Bibliography1"/>
    <w:basedOn w:val="Normal"/>
    <w:pPr>
      <w:tabs>
        <w:tab w:val="left" w:pos="660"/>
      </w:tabs>
      <w:ind w:left="658" w:hanging="658"/>
    </w:pPr>
  </w:style>
  <w:style w:type="paragraph" w:styleId="BodyText">
    <w:name w:val="Body Text"/>
    <w:basedOn w:val="Normal"/>
    <w:pPr>
      <w:spacing w:before="60" w:after="60" w:line="210" w:lineRule="atLeast"/>
    </w:pPr>
    <w:rPr>
      <w:sz w:val="18"/>
    </w:rPr>
  </w:style>
  <w:style w:type="paragraph" w:styleId="BodyText2">
    <w:name w:val="Body Text 2"/>
    <w:basedOn w:val="Normal"/>
    <w:pPr>
      <w:spacing w:before="60" w:after="60" w:line="190" w:lineRule="atLeast"/>
    </w:pPr>
    <w:rPr>
      <w:sz w:val="16"/>
    </w:rPr>
  </w:style>
  <w:style w:type="paragraph" w:styleId="BodyText3">
    <w:name w:val="Body Text 3"/>
    <w:basedOn w:val="Normal"/>
    <w:pPr>
      <w:spacing w:before="60" w:after="60" w:line="170" w:lineRule="atLeast"/>
    </w:pPr>
    <w:rPr>
      <w:sz w:val="14"/>
    </w:rPr>
  </w:style>
  <w:style w:type="paragraph" w:customStyle="1" w:styleId="Definition">
    <w:name w:val="Definition"/>
    <w:basedOn w:val="Normal"/>
    <w:next w:val="Normal"/>
  </w:style>
  <w:style w:type="character" w:customStyle="1" w:styleId="Defterms">
    <w:name w:val="Defterms"/>
    <w:rPr>
      <w:color w:val="auto"/>
    </w:rPr>
  </w:style>
  <w:style w:type="paragraph" w:customStyle="1" w:styleId="Example">
    <w:name w:val="Example"/>
    <w:basedOn w:val="Normal"/>
    <w:next w:val="Normal"/>
    <w:pPr>
      <w:tabs>
        <w:tab w:val="left" w:pos="1360"/>
      </w:tabs>
      <w:spacing w:line="210" w:lineRule="atLeast"/>
    </w:pPr>
    <w:rPr>
      <w:sz w:val="18"/>
    </w:rPr>
  </w:style>
  <w:style w:type="paragraph" w:customStyle="1" w:styleId="Figurefootnote">
    <w:name w:val="Figure footnote"/>
    <w:basedOn w:val="Normal"/>
    <w:pPr>
      <w:keepNext/>
      <w:tabs>
        <w:tab w:val="left" w:pos="340"/>
      </w:tabs>
      <w:spacing w:after="60" w:line="210" w:lineRule="atLeast"/>
    </w:pPr>
    <w:rPr>
      <w:sz w:val="18"/>
    </w:rPr>
  </w:style>
  <w:style w:type="paragraph" w:customStyle="1" w:styleId="Figuretitle">
    <w:name w:val="Figure title"/>
    <w:basedOn w:val="Normal"/>
    <w:next w:val="Normal"/>
    <w:pPr>
      <w:suppressAutoHyphens/>
      <w:spacing w:before="220" w:after="220"/>
      <w:jc w:val="center"/>
    </w:pPr>
    <w:rPr>
      <w:b/>
    </w:rPr>
  </w:style>
  <w:style w:type="paragraph" w:customStyle="1" w:styleId="Foreword">
    <w:name w:val="Foreword"/>
    <w:basedOn w:val="Normal"/>
    <w:next w:val="Normal"/>
    <w:rsid w:val="00AE4D1D"/>
    <w:rPr>
      <w:color w:val="0000FF"/>
    </w:rPr>
  </w:style>
  <w:style w:type="paragraph" w:customStyle="1" w:styleId="Formula">
    <w:name w:val="Formula"/>
    <w:basedOn w:val="Normal"/>
    <w:next w:val="Normal"/>
    <w:pPr>
      <w:tabs>
        <w:tab w:val="right" w:pos="9752"/>
      </w:tabs>
      <w:spacing w:after="220"/>
      <w:ind w:left="403"/>
      <w:jc w:val="left"/>
    </w:pPr>
  </w:style>
  <w:style w:type="paragraph" w:styleId="Index1">
    <w:name w:val="index 1"/>
    <w:basedOn w:val="Normal"/>
    <w:semiHidden/>
    <w:pPr>
      <w:spacing w:after="0" w:line="210" w:lineRule="atLeast"/>
      <w:ind w:left="340" w:hanging="340"/>
      <w:jc w:val="left"/>
    </w:pPr>
    <w:rPr>
      <w:b/>
      <w:sz w:val="18"/>
    </w:rPr>
  </w:style>
  <w:style w:type="paragraph" w:customStyle="1" w:styleId="Introduction">
    <w:name w:val="Introduction"/>
    <w:basedOn w:val="Normal"/>
    <w:next w:val="Normal"/>
    <w:pPr>
      <w:keepNext/>
      <w:pageBreakBefore/>
      <w:tabs>
        <w:tab w:val="left" w:pos="400"/>
      </w:tabs>
      <w:suppressAutoHyphens/>
      <w:spacing w:before="960" w:after="310" w:line="310" w:lineRule="exact"/>
      <w:jc w:val="left"/>
    </w:pPr>
    <w:rPr>
      <w:b/>
      <w:sz w:val="28"/>
    </w:rPr>
  </w:style>
  <w:style w:type="paragraph" w:styleId="ListNumber">
    <w:name w:val="List Number"/>
    <w:basedOn w:val="Normal"/>
    <w:qFormat/>
    <w:rsid w:val="003B7AF8"/>
    <w:pPr>
      <w:tabs>
        <w:tab w:val="left" w:pos="400"/>
      </w:tabs>
      <w:spacing w:after="120" w:line="240" w:lineRule="auto"/>
      <w:ind w:left="403" w:hanging="403"/>
      <w:jc w:val="left"/>
    </w:pPr>
  </w:style>
  <w:style w:type="paragraph" w:styleId="ListNumber2">
    <w:name w:val="List Number 2"/>
    <w:basedOn w:val="Normal"/>
    <w:pPr>
      <w:tabs>
        <w:tab w:val="left" w:pos="800"/>
      </w:tabs>
      <w:ind w:left="800" w:hanging="400"/>
    </w:pPr>
  </w:style>
  <w:style w:type="paragraph" w:styleId="ListNumber3">
    <w:name w:val="List Number 3"/>
    <w:basedOn w:val="Normal"/>
    <w:pPr>
      <w:tabs>
        <w:tab w:val="left" w:pos="1200"/>
      </w:tabs>
      <w:ind w:left="1200" w:hanging="400"/>
    </w:pPr>
  </w:style>
  <w:style w:type="paragraph" w:styleId="ListNumber4">
    <w:name w:val="List Number 4"/>
    <w:basedOn w:val="Normal"/>
    <w:pPr>
      <w:tabs>
        <w:tab w:val="left" w:pos="1600"/>
      </w:tabs>
      <w:ind w:left="1600" w:hanging="400"/>
    </w:pPr>
  </w:style>
  <w:style w:type="paragraph" w:styleId="ListContinue">
    <w:name w:val="List Continue"/>
    <w:basedOn w:val="Normal"/>
    <w:pPr>
      <w:tabs>
        <w:tab w:val="left" w:pos="400"/>
      </w:tabs>
      <w:ind w:left="400" w:hanging="400"/>
    </w:pPr>
  </w:style>
  <w:style w:type="paragraph" w:styleId="ListContinue2">
    <w:name w:val="List Continue 2"/>
    <w:basedOn w:val="ListContinue"/>
    <w:pPr>
      <w:tabs>
        <w:tab w:val="clear" w:pos="400"/>
        <w:tab w:val="left" w:pos="800"/>
      </w:tabs>
      <w:ind w:left="800"/>
    </w:pPr>
  </w:style>
  <w:style w:type="paragraph" w:styleId="ListContinue3">
    <w:name w:val="List Continue 3"/>
    <w:basedOn w:val="ListContinue"/>
    <w:pPr>
      <w:tabs>
        <w:tab w:val="clear" w:pos="400"/>
        <w:tab w:val="left" w:pos="1200"/>
      </w:tabs>
      <w:ind w:left="1200"/>
    </w:pPr>
  </w:style>
  <w:style w:type="paragraph" w:styleId="ListContinue4">
    <w:name w:val="List Continue 4"/>
    <w:basedOn w:val="ListContinue"/>
    <w:pPr>
      <w:tabs>
        <w:tab w:val="clear" w:pos="400"/>
        <w:tab w:val="left" w:pos="1600"/>
      </w:tabs>
      <w:ind w:left="1600"/>
    </w:pPr>
  </w:style>
  <w:style w:type="paragraph" w:customStyle="1" w:styleId="Note">
    <w:name w:val="Note"/>
    <w:basedOn w:val="Normal"/>
    <w:next w:val="Normal"/>
    <w:pPr>
      <w:tabs>
        <w:tab w:val="left" w:pos="960"/>
      </w:tabs>
      <w:spacing w:line="210" w:lineRule="atLeast"/>
    </w:pPr>
    <w:rPr>
      <w:sz w:val="18"/>
    </w:rPr>
  </w:style>
  <w:style w:type="paragraph" w:styleId="FootnoteText">
    <w:name w:val="footnote text"/>
    <w:basedOn w:val="Normal"/>
    <w:semiHidden/>
    <w:pPr>
      <w:tabs>
        <w:tab w:val="left" w:pos="340"/>
      </w:tabs>
      <w:spacing w:after="120" w:line="210" w:lineRule="atLeast"/>
    </w:pPr>
    <w:rPr>
      <w:sz w:val="18"/>
    </w:rPr>
  </w:style>
  <w:style w:type="character" w:styleId="PageNumber">
    <w:name w:val="page number"/>
    <w:basedOn w:val="DefaultParagraphFont"/>
  </w:style>
  <w:style w:type="paragraph" w:customStyle="1" w:styleId="p2">
    <w:name w:val="p2"/>
    <w:basedOn w:val="Normal"/>
    <w:next w:val="Normal"/>
    <w:pPr>
      <w:tabs>
        <w:tab w:val="left" w:pos="560"/>
      </w:tabs>
    </w:pPr>
  </w:style>
  <w:style w:type="paragraph" w:customStyle="1" w:styleId="p3">
    <w:name w:val="p3"/>
    <w:basedOn w:val="Normal"/>
    <w:next w:val="Normal"/>
    <w:pPr>
      <w:tabs>
        <w:tab w:val="left" w:pos="720"/>
      </w:tabs>
    </w:pPr>
  </w:style>
  <w:style w:type="paragraph" w:customStyle="1" w:styleId="p4">
    <w:name w:val="p4"/>
    <w:basedOn w:val="Normal"/>
    <w:next w:val="Normal"/>
    <w:pPr>
      <w:tabs>
        <w:tab w:val="left" w:pos="1100"/>
      </w:tabs>
    </w:pPr>
  </w:style>
  <w:style w:type="paragraph" w:customStyle="1" w:styleId="p5">
    <w:name w:val="p5"/>
    <w:basedOn w:val="Normal"/>
    <w:next w:val="Normal"/>
    <w:pPr>
      <w:tabs>
        <w:tab w:val="left" w:pos="1100"/>
      </w:tabs>
    </w:pPr>
  </w:style>
  <w:style w:type="paragraph" w:customStyle="1" w:styleId="p6">
    <w:name w:val="p6"/>
    <w:basedOn w:val="Normal"/>
    <w:next w:val="Normal"/>
    <w:pPr>
      <w:tabs>
        <w:tab w:val="left" w:pos="1440"/>
      </w:tabs>
    </w:pPr>
  </w:style>
  <w:style w:type="paragraph" w:styleId="Footer">
    <w:name w:val="footer"/>
    <w:basedOn w:val="Normal"/>
    <w:pPr>
      <w:spacing w:after="0" w:line="-220" w:lineRule="auto"/>
    </w:pPr>
  </w:style>
  <w:style w:type="paragraph" w:customStyle="1" w:styleId="RefNorm">
    <w:name w:val="RefNorm"/>
    <w:basedOn w:val="Normal"/>
    <w:next w:val="Normal"/>
  </w:style>
  <w:style w:type="paragraph" w:customStyle="1" w:styleId="Special">
    <w:name w:val="Special"/>
    <w:basedOn w:val="Normal"/>
    <w:next w:val="Normal"/>
    <w:autoRedefine/>
    <w:qFormat/>
    <w:rsid w:val="00CE119C"/>
    <w:pPr>
      <w:keepNext/>
      <w:spacing w:line="210" w:lineRule="atLeast"/>
      <w:jc w:val="right"/>
    </w:pPr>
    <w:rPr>
      <w:sz w:val="18"/>
    </w:rPr>
  </w:style>
  <w:style w:type="paragraph" w:customStyle="1" w:styleId="Tablefootnote">
    <w:name w:val="Table footnote"/>
    <w:basedOn w:val="Normal"/>
    <w:pPr>
      <w:tabs>
        <w:tab w:val="left" w:pos="340"/>
      </w:tabs>
      <w:spacing w:before="60" w:after="60" w:line="190" w:lineRule="atLeast"/>
    </w:pPr>
    <w:rPr>
      <w:sz w:val="16"/>
    </w:rPr>
  </w:style>
  <w:style w:type="paragraph" w:customStyle="1" w:styleId="Tabletitle">
    <w:name w:val="Table title"/>
    <w:basedOn w:val="Normal"/>
    <w:next w:val="Normal"/>
    <w:pPr>
      <w:keepNext/>
      <w:suppressAutoHyphens/>
      <w:spacing w:before="120" w:after="120" w:line="-230" w:lineRule="auto"/>
      <w:jc w:val="center"/>
    </w:pPr>
    <w:rPr>
      <w:b/>
    </w:rPr>
  </w:style>
  <w:style w:type="character" w:customStyle="1" w:styleId="TableFootNoteXref">
    <w:name w:val="TableFootNoteXref"/>
    <w:rPr>
      <w:noProof/>
      <w:position w:val="6"/>
      <w:sz w:val="14"/>
      <w:lang w:val="fr-FR"/>
    </w:rPr>
  </w:style>
  <w:style w:type="paragraph" w:customStyle="1" w:styleId="Terms">
    <w:name w:val="Term(s)"/>
    <w:basedOn w:val="Normal"/>
    <w:next w:val="Definition"/>
    <w:pPr>
      <w:keepNext/>
      <w:suppressAutoHyphens/>
      <w:spacing w:after="0"/>
      <w:jc w:val="left"/>
    </w:pPr>
    <w:rPr>
      <w:b/>
    </w:rPr>
  </w:style>
  <w:style w:type="paragraph" w:customStyle="1" w:styleId="TermNum">
    <w:name w:val="TermNum"/>
    <w:basedOn w:val="Normal"/>
    <w:next w:val="Terms"/>
    <w:pPr>
      <w:keepNext/>
      <w:spacing w:after="0"/>
    </w:pPr>
    <w:rPr>
      <w:b/>
    </w:rPr>
  </w:style>
  <w:style w:type="paragraph" w:styleId="IndexHeading">
    <w:name w:val="index heading"/>
    <w:basedOn w:val="Normal"/>
    <w:next w:val="Index1"/>
    <w:semiHidden/>
    <w:pPr>
      <w:keepNext/>
      <w:spacing w:before="480" w:after="210"/>
      <w:jc w:val="center"/>
    </w:pPr>
  </w:style>
  <w:style w:type="paragraph" w:styleId="TOC1">
    <w:name w:val="toc 1"/>
    <w:basedOn w:val="Normal"/>
    <w:next w:val="Normal"/>
    <w:uiPriority w:val="39"/>
    <w:pPr>
      <w:tabs>
        <w:tab w:val="left" w:pos="720"/>
        <w:tab w:val="right" w:leader="dot" w:pos="9752"/>
      </w:tabs>
      <w:suppressAutoHyphens/>
      <w:spacing w:before="120" w:after="0"/>
      <w:ind w:left="720" w:right="500" w:hanging="720"/>
      <w:jc w:val="left"/>
    </w:pPr>
    <w:rPr>
      <w:b/>
      <w:noProof/>
    </w:rPr>
  </w:style>
  <w:style w:type="paragraph" w:styleId="TOC2">
    <w:name w:val="toc 2"/>
    <w:basedOn w:val="TOC1"/>
    <w:next w:val="Normal"/>
    <w:uiPriority w:val="39"/>
    <w:pPr>
      <w:spacing w:before="0"/>
    </w:pPr>
  </w:style>
  <w:style w:type="paragraph" w:styleId="TOC3">
    <w:name w:val="toc 3"/>
    <w:basedOn w:val="TOC2"/>
    <w:next w:val="Normal"/>
    <w:uiPriority w:val="39"/>
  </w:style>
  <w:style w:type="paragraph" w:styleId="TOC4">
    <w:name w:val="toc 4"/>
    <w:basedOn w:val="TOC2"/>
    <w:next w:val="Normal"/>
    <w:semiHidden/>
    <w:pPr>
      <w:tabs>
        <w:tab w:val="clear" w:pos="720"/>
        <w:tab w:val="left" w:pos="1140"/>
      </w:tabs>
      <w:ind w:left="1140" w:hanging="1140"/>
    </w:pPr>
  </w:style>
  <w:style w:type="paragraph" w:styleId="TOC5">
    <w:name w:val="toc 5"/>
    <w:basedOn w:val="TOC4"/>
    <w:next w:val="Normal"/>
    <w:semiHidden/>
  </w:style>
  <w:style w:type="paragraph" w:styleId="TOC6">
    <w:name w:val="toc 6"/>
    <w:basedOn w:val="TOC4"/>
    <w:next w:val="Normal"/>
    <w:semiHidden/>
    <w:pPr>
      <w:tabs>
        <w:tab w:val="clear" w:pos="1140"/>
        <w:tab w:val="left" w:pos="1440"/>
      </w:tabs>
      <w:ind w:left="1440" w:hanging="1440"/>
    </w:pPr>
  </w:style>
  <w:style w:type="paragraph" w:styleId="TOC9">
    <w:name w:val="toc 9"/>
    <w:basedOn w:val="TOC1"/>
    <w:next w:val="Normal"/>
    <w:semiHidden/>
    <w:pPr>
      <w:tabs>
        <w:tab w:val="clear" w:pos="720"/>
      </w:tabs>
      <w:ind w:left="0" w:firstLine="0"/>
    </w:pPr>
  </w:style>
  <w:style w:type="paragraph" w:customStyle="1" w:styleId="zzBiblio">
    <w:name w:val="zzBiblio"/>
    <w:basedOn w:val="Normal"/>
    <w:next w:val="Bibliography1"/>
    <w:pPr>
      <w:pageBreakBefore/>
      <w:spacing w:after="760" w:line="-310" w:lineRule="auto"/>
      <w:jc w:val="center"/>
    </w:pPr>
    <w:rPr>
      <w:b/>
      <w:sz w:val="28"/>
    </w:rPr>
  </w:style>
  <w:style w:type="paragraph" w:customStyle="1" w:styleId="zzContents">
    <w:name w:val="zzContents"/>
    <w:basedOn w:val="Introduction"/>
    <w:next w:val="TOC1"/>
  </w:style>
  <w:style w:type="paragraph" w:customStyle="1" w:styleId="zzCopyright">
    <w:name w:val="zzCopyright"/>
    <w:basedOn w:val="Normal"/>
    <w:next w:val="Normal"/>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pPr>
      <w:spacing w:after="220"/>
      <w:jc w:val="right"/>
    </w:pPr>
    <w:rPr>
      <w:b/>
      <w:color w:val="000000"/>
      <w:sz w:val="24"/>
    </w:rPr>
  </w:style>
  <w:style w:type="paragraph" w:customStyle="1" w:styleId="zzForeword">
    <w:name w:val="zzForeword"/>
    <w:basedOn w:val="Introduction"/>
    <w:next w:val="Normal"/>
    <w:pPr>
      <w:tabs>
        <w:tab w:val="clear" w:pos="400"/>
      </w:tabs>
    </w:pPr>
    <w:rPr>
      <w:color w:val="0000FF"/>
    </w:rPr>
  </w:style>
  <w:style w:type="paragraph" w:customStyle="1" w:styleId="zzHelp">
    <w:name w:val="zzHelp"/>
    <w:basedOn w:val="Normal"/>
    <w:autoRedefine/>
    <w:qFormat/>
    <w:rsid w:val="00FE4597"/>
    <w:rPr>
      <w:b/>
      <w:color w:val="0070C0"/>
      <w:sz w:val="28"/>
    </w:rPr>
  </w:style>
  <w:style w:type="paragraph" w:customStyle="1" w:styleId="zzIndex">
    <w:name w:val="zzIndex"/>
    <w:basedOn w:val="zzBiblio"/>
    <w:next w:val="IndexHeading"/>
    <w:pPr>
      <w:spacing w:line="310" w:lineRule="exact"/>
    </w:pPr>
  </w:style>
  <w:style w:type="paragraph" w:customStyle="1" w:styleId="zzSTDTitle">
    <w:name w:val="zzSTDTitle"/>
    <w:basedOn w:val="Normal"/>
    <w:next w:val="Normal"/>
    <w:pPr>
      <w:suppressAutoHyphens/>
      <w:spacing w:before="400" w:after="760" w:line="-350" w:lineRule="auto"/>
      <w:jc w:val="left"/>
    </w:pPr>
    <w:rPr>
      <w:b/>
      <w:color w:val="0000FF"/>
      <w:sz w:val="32"/>
    </w:rPr>
  </w:style>
  <w:style w:type="character" w:customStyle="1" w:styleId="ExtXref">
    <w:name w:val="ExtXref"/>
    <w:rPr>
      <w:color w:val="auto"/>
    </w:rPr>
  </w:style>
  <w:style w:type="paragraph" w:customStyle="1" w:styleId="BodyText4">
    <w:name w:val="Body Text 4"/>
    <w:basedOn w:val="Normal"/>
    <w:pPr>
      <w:spacing w:before="60" w:after="60"/>
    </w:pPr>
  </w:style>
  <w:style w:type="paragraph" w:customStyle="1" w:styleId="dl">
    <w:name w:val="dl"/>
    <w:basedOn w:val="Normal"/>
    <w:pPr>
      <w:ind w:left="800" w:hanging="400"/>
    </w:pPr>
  </w:style>
  <w:style w:type="character" w:customStyle="1" w:styleId="MTEquationSection">
    <w:name w:val="MTEquationSection"/>
    <w:rPr>
      <w:vanish/>
      <w:color w:val="FF0000"/>
    </w:rPr>
  </w:style>
  <w:style w:type="paragraph" w:customStyle="1" w:styleId="Tabletext9">
    <w:name w:val="Table text (9)"/>
    <w:basedOn w:val="Normal"/>
    <w:pPr>
      <w:spacing w:before="60" w:after="60" w:line="210" w:lineRule="atLeast"/>
    </w:pPr>
    <w:rPr>
      <w:sz w:val="18"/>
    </w:r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character" w:styleId="Hyperlink">
    <w:name w:val="Hyperlink"/>
    <w:uiPriority w:val="99"/>
    <w:rPr>
      <w:color w:val="0000FF"/>
      <w:u w:val="single"/>
    </w:rPr>
  </w:style>
  <w:style w:type="paragraph" w:customStyle="1" w:styleId="Tabletext8">
    <w:name w:val="Table text (8)"/>
    <w:basedOn w:val="Tabletext9"/>
    <w:pPr>
      <w:spacing w:line="190" w:lineRule="atLeast"/>
    </w:pPr>
    <w:rPr>
      <w:sz w:val="16"/>
    </w:rPr>
  </w:style>
  <w:style w:type="paragraph" w:customStyle="1" w:styleId="Tabletext7">
    <w:name w:val="Table text (7)"/>
    <w:basedOn w:val="Tabletext9"/>
    <w:pPr>
      <w:spacing w:line="170" w:lineRule="atLeast"/>
    </w:pPr>
    <w:rPr>
      <w:sz w:val="14"/>
    </w:rPr>
  </w:style>
  <w:style w:type="paragraph" w:customStyle="1" w:styleId="Tabletext10">
    <w:name w:val="Table text (10)"/>
    <w:basedOn w:val="Tabletext9"/>
    <w:pPr>
      <w:spacing w:line="230" w:lineRule="atLeast"/>
    </w:pPr>
    <w:rPr>
      <w:sz w:val="20"/>
    </w:rPr>
  </w:style>
  <w:style w:type="paragraph" w:styleId="BodyTextIndent3">
    <w:name w:val="Body Text Indent 3"/>
    <w:basedOn w:val="Normal"/>
    <w:pPr>
      <w:spacing w:after="0" w:line="225" w:lineRule="exact"/>
      <w:ind w:left="720"/>
    </w:pPr>
    <w:rPr>
      <w:rFonts w:ascii="Times New Roman" w:hAnsi="Times New Roman"/>
      <w:sz w:val="24"/>
    </w:rPr>
  </w:style>
  <w:style w:type="paragraph" w:customStyle="1" w:styleId="certmark">
    <w:name w:val="certmark"/>
    <w:basedOn w:val="Normal"/>
    <w:pPr>
      <w:pageBreakBefore/>
      <w:spacing w:before="360" w:after="600" w:line="240" w:lineRule="auto"/>
      <w:jc w:val="center"/>
    </w:pPr>
    <w:rPr>
      <w:b/>
      <w:sz w:val="24"/>
    </w:rPr>
  </w:style>
  <w:style w:type="paragraph" w:styleId="BalloonText">
    <w:name w:val="Balloon Text"/>
    <w:basedOn w:val="Normal"/>
    <w:link w:val="BalloonTextChar"/>
    <w:rsid w:val="00223D9C"/>
    <w:pPr>
      <w:spacing w:after="0" w:line="240" w:lineRule="auto"/>
    </w:pPr>
    <w:rPr>
      <w:rFonts w:ascii="Segoe UI" w:hAnsi="Segoe UI" w:cs="Segoe UI"/>
      <w:sz w:val="18"/>
      <w:szCs w:val="18"/>
    </w:rPr>
  </w:style>
  <w:style w:type="character" w:customStyle="1" w:styleId="BalloonTextChar">
    <w:name w:val="Balloon Text Char"/>
    <w:link w:val="BalloonText"/>
    <w:rsid w:val="00223D9C"/>
    <w:rPr>
      <w:rFonts w:ascii="Segoe UI" w:hAnsi="Segoe UI" w:cs="Segoe UI"/>
      <w:sz w:val="18"/>
      <w:szCs w:val="18"/>
      <w:lang w:eastAsia="en-US"/>
    </w:rPr>
  </w:style>
  <w:style w:type="paragraph" w:customStyle="1" w:styleId="Default">
    <w:name w:val="Default"/>
    <w:rsid w:val="008E5115"/>
    <w:pPr>
      <w:autoSpaceDE w:val="0"/>
      <w:autoSpaceDN w:val="0"/>
      <w:adjustRightInd w:val="0"/>
    </w:pPr>
    <w:rPr>
      <w:rFonts w:ascii="Arial" w:hAnsi="Arial" w:cs="Arial"/>
      <w:color w:val="000000"/>
      <w:sz w:val="24"/>
      <w:szCs w:val="24"/>
    </w:rPr>
  </w:style>
  <w:style w:type="table" w:styleId="TableGrid">
    <w:name w:val="Table Grid"/>
    <w:basedOn w:val="TableNormal"/>
    <w:rsid w:val="009044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PageHeader">
    <w:name w:val="CoverPageHeader"/>
    <w:basedOn w:val="Normal"/>
    <w:link w:val="CoverPageHeaderChar"/>
    <w:autoRedefine/>
    <w:qFormat/>
    <w:rsid w:val="00261049"/>
    <w:pPr>
      <w:tabs>
        <w:tab w:val="left" w:pos="709"/>
        <w:tab w:val="left" w:pos="1701"/>
        <w:tab w:val="left" w:pos="4680"/>
        <w:tab w:val="left" w:pos="4980"/>
      </w:tabs>
      <w:spacing w:before="480"/>
      <w:jc w:val="left"/>
    </w:pPr>
    <w:rPr>
      <w:rFonts w:cs="Arial"/>
      <w:b/>
      <w:sz w:val="36"/>
      <w:szCs w:val="36"/>
    </w:rPr>
  </w:style>
  <w:style w:type="character" w:customStyle="1" w:styleId="CoverKSNumber">
    <w:name w:val="CoverKSNumber"/>
    <w:basedOn w:val="DefaultParagraphFont"/>
    <w:uiPriority w:val="1"/>
    <w:qFormat/>
    <w:rsid w:val="00673549"/>
    <w:rPr>
      <w:rFonts w:ascii="Arial" w:hAnsi="Arial"/>
      <w:b/>
      <w:sz w:val="28"/>
      <w:szCs w:val="28"/>
    </w:rPr>
  </w:style>
  <w:style w:type="character" w:customStyle="1" w:styleId="CoverPageHeaderChar">
    <w:name w:val="CoverPageHeader Char"/>
    <w:basedOn w:val="DefaultParagraphFont"/>
    <w:link w:val="CoverPageHeader"/>
    <w:rsid w:val="00261049"/>
    <w:rPr>
      <w:rFonts w:ascii="Arial" w:hAnsi="Arial" w:cs="Arial"/>
      <w:b/>
      <w:sz w:val="36"/>
      <w:szCs w:val="36"/>
      <w:lang w:eastAsia="en-US"/>
    </w:rPr>
  </w:style>
  <w:style w:type="paragraph" w:customStyle="1" w:styleId="KSNumberOddpages">
    <w:name w:val="KSNumber Odd pages"/>
    <w:basedOn w:val="Header"/>
    <w:autoRedefine/>
    <w:qFormat/>
    <w:rsid w:val="001137D5"/>
    <w:pPr>
      <w:spacing w:before="480" w:after="240" w:line="240" w:lineRule="auto"/>
      <w:jc w:val="right"/>
    </w:pPr>
  </w:style>
  <w:style w:type="paragraph" w:customStyle="1" w:styleId="Style1">
    <w:name w:val="Style1"/>
    <w:basedOn w:val="CoverPageHeader"/>
    <w:next w:val="KSNumberOddpages"/>
    <w:qFormat/>
    <w:rsid w:val="004C66DD"/>
  </w:style>
  <w:style w:type="paragraph" w:customStyle="1" w:styleId="ICS">
    <w:name w:val="ICS"/>
    <w:basedOn w:val="Header"/>
    <w:qFormat/>
    <w:rsid w:val="00511DD3"/>
    <w:pPr>
      <w:spacing w:after="600" w:line="240" w:lineRule="auto"/>
      <w:jc w:val="right"/>
    </w:pPr>
    <w:rPr>
      <w:b w:val="0"/>
      <w:sz w:val="24"/>
    </w:rPr>
  </w:style>
  <w:style w:type="paragraph" w:customStyle="1" w:styleId="Edition">
    <w:name w:val="Edition"/>
    <w:basedOn w:val="Header"/>
    <w:qFormat/>
    <w:rsid w:val="00511DD3"/>
    <w:pPr>
      <w:spacing w:after="240" w:line="240" w:lineRule="auto"/>
      <w:jc w:val="right"/>
    </w:pPr>
    <w:rPr>
      <w:sz w:val="20"/>
    </w:rPr>
  </w:style>
  <w:style w:type="paragraph" w:customStyle="1" w:styleId="MainCoverTitle">
    <w:name w:val="MainCoverTitle"/>
    <w:basedOn w:val="Normal"/>
    <w:qFormat/>
    <w:rsid w:val="00143C91"/>
    <w:pPr>
      <w:spacing w:before="1440" w:after="400" w:line="240" w:lineRule="auto"/>
      <w:jc w:val="left"/>
    </w:pPr>
    <w:rPr>
      <w:b/>
      <w:bCs/>
      <w:color w:val="000000" w:themeColor="text1"/>
      <w:sz w:val="44"/>
      <w:szCs w:val="32"/>
    </w:rPr>
  </w:style>
  <w:style w:type="paragraph" w:customStyle="1" w:styleId="PartNumber">
    <w:name w:val="Part Number"/>
    <w:basedOn w:val="Normal"/>
    <w:qFormat/>
    <w:rsid w:val="00F26F70"/>
    <w:pPr>
      <w:spacing w:before="240" w:line="240" w:lineRule="auto"/>
      <w:jc w:val="left"/>
    </w:pPr>
    <w:rPr>
      <w:bCs/>
      <w:sz w:val="36"/>
      <w:szCs w:val="32"/>
    </w:rPr>
  </w:style>
  <w:style w:type="paragraph" w:customStyle="1" w:styleId="PartTitle">
    <w:name w:val="PartTitle"/>
    <w:basedOn w:val="Normal"/>
    <w:qFormat/>
    <w:rsid w:val="00143C91"/>
    <w:pPr>
      <w:spacing w:after="2160" w:line="240" w:lineRule="auto"/>
      <w:jc w:val="left"/>
    </w:pPr>
    <w:rPr>
      <w:b/>
      <w:bCs/>
      <w:color w:val="000000" w:themeColor="text1"/>
      <w:sz w:val="36"/>
      <w:szCs w:val="32"/>
    </w:rPr>
  </w:style>
  <w:style w:type="paragraph" w:customStyle="1" w:styleId="Coverlogo">
    <w:name w:val="Coverlogo"/>
    <w:basedOn w:val="Special"/>
    <w:qFormat/>
    <w:rsid w:val="00143C91"/>
    <w:pPr>
      <w:spacing w:before="480" w:after="120" w:line="240" w:lineRule="auto"/>
      <w:jc w:val="center"/>
    </w:pPr>
    <w:rPr>
      <w:rFonts w:cs="Arial"/>
      <w:noProof/>
      <w:lang w:eastAsia="en-GB"/>
    </w:rPr>
  </w:style>
  <w:style w:type="paragraph" w:customStyle="1" w:styleId="Coverfooter">
    <w:name w:val="Coverfooter"/>
    <w:basedOn w:val="Footer"/>
    <w:autoRedefine/>
    <w:qFormat/>
    <w:rsid w:val="00143C91"/>
    <w:pPr>
      <w:spacing w:before="120" w:after="120" w:line="240" w:lineRule="auto"/>
      <w:jc w:val="center"/>
    </w:pPr>
    <w:rPr>
      <w:sz w:val="18"/>
      <w:lang w:val="en-US"/>
    </w:rPr>
  </w:style>
  <w:style w:type="table" w:customStyle="1" w:styleId="coverheadertable">
    <w:name w:val="coverheadertable"/>
    <w:basedOn w:val="TableNormal"/>
    <w:uiPriority w:val="99"/>
    <w:rsid w:val="00261049"/>
    <w:tblPr/>
    <w:tcPr>
      <w:tcMar>
        <w:top w:w="851" w:type="dxa"/>
      </w:tcMar>
    </w:tcPr>
  </w:style>
  <w:style w:type="paragraph" w:customStyle="1" w:styleId="KSNumberevenpages">
    <w:name w:val="KSNumber even pages"/>
    <w:basedOn w:val="KSNumberOddpages"/>
    <w:autoRedefine/>
    <w:qFormat/>
    <w:rsid w:val="008960C4"/>
    <w:pPr>
      <w:contextualSpacing/>
      <w:jc w:val="left"/>
    </w:pPr>
  </w:style>
  <w:style w:type="paragraph" w:customStyle="1" w:styleId="secretariat-KEBS">
    <w:name w:val="secretariat-KEBS"/>
    <w:basedOn w:val="ListNumber"/>
    <w:qFormat/>
    <w:rsid w:val="00635C33"/>
    <w:pPr>
      <w:spacing w:after="1320"/>
    </w:pPr>
    <w:rPr>
      <w:lang w:val="en-US"/>
    </w:rPr>
  </w:style>
  <w:style w:type="paragraph" w:customStyle="1" w:styleId="KEBSCopyright2">
    <w:name w:val="KEBSCopyright2"/>
    <w:basedOn w:val="Normal"/>
    <w:qFormat/>
    <w:rsid w:val="005B7602"/>
    <w:pPr>
      <w:spacing w:line="240" w:lineRule="auto"/>
    </w:pPr>
    <w:rPr>
      <w:i/>
      <w:sz w:val="16"/>
    </w:rPr>
  </w:style>
  <w:style w:type="paragraph" w:customStyle="1" w:styleId="KEBScopyright1">
    <w:name w:val="KEBScopyright1"/>
    <w:basedOn w:val="Normal"/>
    <w:qFormat/>
    <w:rsid w:val="0075380C"/>
    <w:pPr>
      <w:spacing w:before="240"/>
      <w:jc w:val="center"/>
    </w:pPr>
    <w:rPr>
      <w:i/>
    </w:rPr>
  </w:style>
  <w:style w:type="character" w:customStyle="1" w:styleId="timeline-header-byline">
    <w:name w:val="timeline-header-byline"/>
    <w:basedOn w:val="DefaultParagraphFont"/>
    <w:rsid w:val="00FA1D94"/>
  </w:style>
  <w:style w:type="paragraph" w:customStyle="1" w:styleId="Address">
    <w:name w:val="Address"/>
    <w:basedOn w:val="PartTitle"/>
    <w:qFormat/>
    <w:rsid w:val="00A66763"/>
    <w:pPr>
      <w:spacing w:after="120"/>
    </w:pPr>
    <w:rPr>
      <w:b w:val="0"/>
      <w:sz w:val="28"/>
    </w:rPr>
  </w:style>
  <w:style w:type="table" w:customStyle="1" w:styleId="tableAddress">
    <w:name w:val="tableAddress"/>
    <w:basedOn w:val="TableNormal"/>
    <w:uiPriority w:val="99"/>
    <w:rsid w:val="009C6662"/>
    <w:pPr>
      <w:spacing w:before="720"/>
    </w:pPr>
    <w:rPr>
      <w:rFonts w:ascii="Arial" w:hAnsi="Arial"/>
      <w:sz w:val="18"/>
    </w:rPr>
    <w:tblPr/>
    <w:tcPr>
      <w:vAlign w:val="center"/>
    </w:tcPr>
  </w:style>
  <w:style w:type="paragraph" w:customStyle="1" w:styleId="halfcoverpageTitle">
    <w:name w:val="halfcoverpageTitle"/>
    <w:basedOn w:val="Normal"/>
    <w:autoRedefine/>
    <w:qFormat/>
    <w:rsid w:val="00974451"/>
    <w:pPr>
      <w:spacing w:before="1920" w:after="600" w:line="240" w:lineRule="auto"/>
      <w:jc w:val="left"/>
    </w:pPr>
    <w:rPr>
      <w:b/>
      <w:sz w:val="44"/>
    </w:rPr>
  </w:style>
  <w:style w:type="character" w:customStyle="1" w:styleId="Heading2Char">
    <w:name w:val="Heading 2 Char"/>
    <w:basedOn w:val="DefaultParagraphFont"/>
    <w:link w:val="Heading2"/>
    <w:rsid w:val="00092E6F"/>
    <w:rPr>
      <w:rFonts w:ascii="Arial" w:hAnsi="Arial"/>
      <w:b/>
      <w:sz w:val="22"/>
      <w:lang w:eastAsia="en-US"/>
    </w:rPr>
  </w:style>
  <w:style w:type="paragraph" w:styleId="ListParagraph">
    <w:name w:val="List Paragraph"/>
    <w:basedOn w:val="Normal"/>
    <w:uiPriority w:val="34"/>
    <w:qFormat/>
    <w:rsid w:val="00092E6F"/>
    <w:pPr>
      <w:ind w:left="720"/>
      <w:contextualSpacing/>
    </w:pPr>
  </w:style>
  <w:style w:type="paragraph" w:customStyle="1" w:styleId="introductionTitle">
    <w:name w:val="introductionTitle"/>
    <w:basedOn w:val="zzHelp"/>
    <w:autoRedefine/>
    <w:qFormat/>
    <w:rsid w:val="00FE4597"/>
  </w:style>
  <w:style w:type="paragraph" w:customStyle="1" w:styleId="HelpNotes">
    <w:name w:val="HelpNotes"/>
    <w:basedOn w:val="zzHelp"/>
    <w:qFormat/>
    <w:rsid w:val="00FE4597"/>
    <w:pPr>
      <w:jc w:val="left"/>
    </w:pPr>
    <w:rPr>
      <w:b w:val="0"/>
      <w:sz w:val="20"/>
    </w:rPr>
  </w:style>
  <w:style w:type="paragraph" w:customStyle="1" w:styleId="standardTitle">
    <w:name w:val="standardTitle"/>
    <w:basedOn w:val="zzSTDTitle"/>
    <w:qFormat/>
    <w:rsid w:val="00047290"/>
    <w:pPr>
      <w:spacing w:before="240" w:after="240" w:line="240" w:lineRule="auto"/>
    </w:pPr>
    <w:rPr>
      <w:color w:val="FF0000"/>
      <w:sz w:val="28"/>
    </w:rPr>
  </w:style>
  <w:style w:type="paragraph" w:customStyle="1" w:styleId="TCRep">
    <w:name w:val="TCRep"/>
    <w:basedOn w:val="Header"/>
    <w:autoRedefine/>
    <w:qFormat/>
    <w:rsid w:val="00635C33"/>
    <w:pPr>
      <w:jc w:val="center"/>
    </w:pPr>
  </w:style>
  <w:style w:type="paragraph" w:customStyle="1" w:styleId="revisionKS">
    <w:name w:val="revisionKS"/>
    <w:basedOn w:val="Header"/>
    <w:qFormat/>
    <w:rsid w:val="00635C33"/>
    <w:pPr>
      <w:spacing w:before="1320"/>
      <w:jc w:val="center"/>
    </w:pPr>
    <w:rPr>
      <w:lang w:val="en-US"/>
    </w:rPr>
  </w:style>
  <w:style w:type="character" w:customStyle="1" w:styleId="Heading1Char">
    <w:name w:val="Heading 1 Char"/>
    <w:basedOn w:val="DefaultParagraphFont"/>
    <w:link w:val="Heading1"/>
    <w:rsid w:val="00383F09"/>
    <w:rPr>
      <w:rFonts w:ascii="Arial" w:eastAsiaTheme="majorEastAsia" w:hAnsi="Arial" w:cstheme="majorBidi"/>
      <w:b/>
      <w:color w:val="2E74B5" w:themeColor="accent1" w:themeShade="BF"/>
      <w:sz w:val="28"/>
      <w:szCs w:val="32"/>
      <w:lang w:eastAsia="en-US"/>
    </w:rPr>
  </w:style>
  <w:style w:type="paragraph" w:customStyle="1" w:styleId="ListNumberbullets">
    <w:name w:val="List Number bullets"/>
    <w:basedOn w:val="ListNumber"/>
    <w:qFormat/>
    <w:rsid w:val="00294092"/>
    <w:pPr>
      <w:numPr>
        <w:numId w:val="35"/>
      </w:numPr>
      <w:spacing w:after="240"/>
      <w:ind w:left="806" w:hanging="4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683373">
      <w:bodyDiv w:val="1"/>
      <w:marLeft w:val="0"/>
      <w:marRight w:val="0"/>
      <w:marTop w:val="0"/>
      <w:marBottom w:val="0"/>
      <w:divBdr>
        <w:top w:val="none" w:sz="0" w:space="0" w:color="auto"/>
        <w:left w:val="none" w:sz="0" w:space="0" w:color="auto"/>
        <w:bottom w:val="none" w:sz="0" w:space="0" w:color="auto"/>
        <w:right w:val="none" w:sz="0" w:space="0" w:color="auto"/>
      </w:divBdr>
    </w:div>
    <w:div w:id="1301156411">
      <w:bodyDiv w:val="1"/>
      <w:marLeft w:val="0"/>
      <w:marRight w:val="0"/>
      <w:marTop w:val="0"/>
      <w:marBottom w:val="0"/>
      <w:divBdr>
        <w:top w:val="none" w:sz="0" w:space="0" w:color="auto"/>
        <w:left w:val="none" w:sz="0" w:space="0" w:color="auto"/>
        <w:bottom w:val="none" w:sz="0" w:space="0" w:color="auto"/>
        <w:right w:val="none" w:sz="0" w:space="0" w:color="auto"/>
      </w:divBdr>
      <w:divsChild>
        <w:div w:id="1403335858">
          <w:marLeft w:val="0"/>
          <w:marRight w:val="0"/>
          <w:marTop w:val="225"/>
          <w:marBottom w:val="0"/>
          <w:divBdr>
            <w:top w:val="none" w:sz="0" w:space="0" w:color="auto"/>
            <w:left w:val="none" w:sz="0" w:space="0" w:color="auto"/>
            <w:bottom w:val="none" w:sz="0" w:space="0" w:color="auto"/>
            <w:right w:val="none" w:sz="0" w:space="0" w:color="auto"/>
          </w:divBdr>
          <w:divsChild>
            <w:div w:id="504980683">
              <w:marLeft w:val="0"/>
              <w:marRight w:val="0"/>
              <w:marTop w:val="0"/>
              <w:marBottom w:val="0"/>
              <w:divBdr>
                <w:top w:val="none" w:sz="0" w:space="0" w:color="auto"/>
                <w:left w:val="none" w:sz="0" w:space="0" w:color="auto"/>
                <w:bottom w:val="none" w:sz="0" w:space="0" w:color="auto"/>
                <w:right w:val="none" w:sz="0" w:space="0" w:color="auto"/>
              </w:divBdr>
            </w:div>
            <w:div w:id="1783843212">
              <w:marLeft w:val="0"/>
              <w:marRight w:val="0"/>
              <w:marTop w:val="0"/>
              <w:marBottom w:val="0"/>
              <w:divBdr>
                <w:top w:val="none" w:sz="0" w:space="0" w:color="auto"/>
                <w:left w:val="none" w:sz="0" w:space="0" w:color="auto"/>
                <w:bottom w:val="none" w:sz="0" w:space="0" w:color="auto"/>
                <w:right w:val="none" w:sz="0" w:space="0" w:color="auto"/>
              </w:divBdr>
            </w:div>
            <w:div w:id="655185448">
              <w:marLeft w:val="0"/>
              <w:marRight w:val="0"/>
              <w:marTop w:val="150"/>
              <w:marBottom w:val="0"/>
              <w:divBdr>
                <w:top w:val="none" w:sz="0" w:space="0" w:color="auto"/>
                <w:left w:val="none" w:sz="0" w:space="0" w:color="auto"/>
                <w:bottom w:val="none" w:sz="0" w:space="0" w:color="auto"/>
                <w:right w:val="none" w:sz="0" w:space="0" w:color="auto"/>
              </w:divBdr>
            </w:div>
          </w:divsChild>
        </w:div>
        <w:div w:id="1473133594">
          <w:marLeft w:val="0"/>
          <w:marRight w:val="0"/>
          <w:marTop w:val="225"/>
          <w:marBottom w:val="0"/>
          <w:divBdr>
            <w:top w:val="none" w:sz="0" w:space="0" w:color="auto"/>
            <w:left w:val="none" w:sz="0" w:space="0" w:color="auto"/>
            <w:bottom w:val="none" w:sz="0" w:space="0" w:color="auto"/>
            <w:right w:val="none" w:sz="0" w:space="0" w:color="auto"/>
          </w:divBdr>
          <w:divsChild>
            <w:div w:id="485635411">
              <w:marLeft w:val="0"/>
              <w:marRight w:val="0"/>
              <w:marTop w:val="0"/>
              <w:marBottom w:val="0"/>
              <w:divBdr>
                <w:top w:val="none" w:sz="0" w:space="0" w:color="auto"/>
                <w:left w:val="none" w:sz="0" w:space="0" w:color="auto"/>
                <w:bottom w:val="none" w:sz="0" w:space="0" w:color="auto"/>
                <w:right w:val="none" w:sz="0" w:space="0" w:color="auto"/>
              </w:divBdr>
            </w:div>
            <w:div w:id="1404176860">
              <w:marLeft w:val="0"/>
              <w:marRight w:val="0"/>
              <w:marTop w:val="0"/>
              <w:marBottom w:val="0"/>
              <w:divBdr>
                <w:top w:val="none" w:sz="0" w:space="0" w:color="auto"/>
                <w:left w:val="none" w:sz="0" w:space="0" w:color="auto"/>
                <w:bottom w:val="none" w:sz="0" w:space="0" w:color="auto"/>
                <w:right w:val="none" w:sz="0" w:space="0" w:color="auto"/>
              </w:divBdr>
            </w:div>
            <w:div w:id="949896489">
              <w:marLeft w:val="0"/>
              <w:marRight w:val="0"/>
              <w:marTop w:val="0"/>
              <w:marBottom w:val="0"/>
              <w:divBdr>
                <w:top w:val="none" w:sz="0" w:space="0" w:color="auto"/>
                <w:left w:val="none" w:sz="0" w:space="0" w:color="auto"/>
                <w:bottom w:val="none" w:sz="0" w:space="0" w:color="auto"/>
                <w:right w:val="none" w:sz="0" w:space="0" w:color="auto"/>
              </w:divBdr>
            </w:div>
            <w:div w:id="169622943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header" Target="header8.xml"/><Relationship Id="rId39" Type="http://schemas.openxmlformats.org/officeDocument/2006/relationships/header" Target="header15.xml"/><Relationship Id="rId21" Type="http://schemas.openxmlformats.org/officeDocument/2006/relationships/footer" Target="footer4.xml"/><Relationship Id="rId34" Type="http://schemas.openxmlformats.org/officeDocument/2006/relationships/footer" Target="footer7.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5.xml"/><Relationship Id="rId29" Type="http://schemas.openxmlformats.org/officeDocument/2006/relationships/image" Target="media/image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32" Type="http://schemas.openxmlformats.org/officeDocument/2006/relationships/header" Target="header10.xml"/><Relationship Id="rId37" Type="http://schemas.openxmlformats.org/officeDocument/2006/relationships/header" Target="header13.xml"/><Relationship Id="rId40"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6.xml"/><Relationship Id="rId28" Type="http://schemas.openxmlformats.org/officeDocument/2006/relationships/image" Target="media/image7.png"/><Relationship Id="rId36" Type="http://schemas.openxmlformats.org/officeDocument/2006/relationships/header" Target="header12.xml"/><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footer" Target="footer5.xml"/><Relationship Id="rId27" Type="http://schemas.openxmlformats.org/officeDocument/2006/relationships/header" Target="header9.xml"/><Relationship Id="rId30" Type="http://schemas.openxmlformats.org/officeDocument/2006/relationships/image" Target="media/image9.emf"/><Relationship Id="rId35" Type="http://schemas.openxmlformats.org/officeDocument/2006/relationships/footer" Target="footer8.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header" Target="header7.xml"/><Relationship Id="rId33" Type="http://schemas.openxmlformats.org/officeDocument/2006/relationships/header" Target="header11.xml"/><Relationship Id="rId38" Type="http://schemas.openxmlformats.org/officeDocument/2006/relationships/header" Target="header14.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Namutalap\E\TECHNICAL%20COMMITTEES\TC%20036%20Paper%20and%20Board\Paper%20and%20Board\Preliminary%20Drafts\2020\CD_CHEM_01_2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61CEE-A89F-418F-941F-09EE6B3EE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CD_CHEM_01_220</Template>
  <TotalTime>327</TotalTime>
  <Pages>1</Pages>
  <Words>1720</Words>
  <Characters>9805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Kenya Bureau of Standards Template</vt:lpstr>
    </vt:vector>
  </TitlesOfParts>
  <Company/>
  <LinksUpToDate>false</LinksUpToDate>
  <CharactersWithSpaces>11502</CharactersWithSpaces>
  <SharedDoc>false</SharedDoc>
  <HLinks>
    <vt:vector size="138" baseType="variant">
      <vt:variant>
        <vt:i4>3080201</vt:i4>
      </vt:variant>
      <vt:variant>
        <vt:i4>131</vt:i4>
      </vt:variant>
      <vt:variant>
        <vt:i4>0</vt:i4>
      </vt:variant>
      <vt:variant>
        <vt:i4>5</vt:i4>
      </vt:variant>
      <vt:variant>
        <vt:lpwstr/>
      </vt:variant>
      <vt:variant>
        <vt:lpwstr>_Toc9996979</vt:lpwstr>
      </vt:variant>
      <vt:variant>
        <vt:i4>3080201</vt:i4>
      </vt:variant>
      <vt:variant>
        <vt:i4>125</vt:i4>
      </vt:variant>
      <vt:variant>
        <vt:i4>0</vt:i4>
      </vt:variant>
      <vt:variant>
        <vt:i4>5</vt:i4>
      </vt:variant>
      <vt:variant>
        <vt:lpwstr/>
      </vt:variant>
      <vt:variant>
        <vt:lpwstr>_Toc9996978</vt:lpwstr>
      </vt:variant>
      <vt:variant>
        <vt:i4>3080201</vt:i4>
      </vt:variant>
      <vt:variant>
        <vt:i4>119</vt:i4>
      </vt:variant>
      <vt:variant>
        <vt:i4>0</vt:i4>
      </vt:variant>
      <vt:variant>
        <vt:i4>5</vt:i4>
      </vt:variant>
      <vt:variant>
        <vt:lpwstr/>
      </vt:variant>
      <vt:variant>
        <vt:lpwstr>_Toc9996977</vt:lpwstr>
      </vt:variant>
      <vt:variant>
        <vt:i4>3080201</vt:i4>
      </vt:variant>
      <vt:variant>
        <vt:i4>113</vt:i4>
      </vt:variant>
      <vt:variant>
        <vt:i4>0</vt:i4>
      </vt:variant>
      <vt:variant>
        <vt:i4>5</vt:i4>
      </vt:variant>
      <vt:variant>
        <vt:lpwstr/>
      </vt:variant>
      <vt:variant>
        <vt:lpwstr>_Toc9996976</vt:lpwstr>
      </vt:variant>
      <vt:variant>
        <vt:i4>3080201</vt:i4>
      </vt:variant>
      <vt:variant>
        <vt:i4>107</vt:i4>
      </vt:variant>
      <vt:variant>
        <vt:i4>0</vt:i4>
      </vt:variant>
      <vt:variant>
        <vt:i4>5</vt:i4>
      </vt:variant>
      <vt:variant>
        <vt:lpwstr/>
      </vt:variant>
      <vt:variant>
        <vt:lpwstr>_Toc9996975</vt:lpwstr>
      </vt:variant>
      <vt:variant>
        <vt:i4>3080201</vt:i4>
      </vt:variant>
      <vt:variant>
        <vt:i4>101</vt:i4>
      </vt:variant>
      <vt:variant>
        <vt:i4>0</vt:i4>
      </vt:variant>
      <vt:variant>
        <vt:i4>5</vt:i4>
      </vt:variant>
      <vt:variant>
        <vt:lpwstr/>
      </vt:variant>
      <vt:variant>
        <vt:lpwstr>_Toc9996974</vt:lpwstr>
      </vt:variant>
      <vt:variant>
        <vt:i4>3080201</vt:i4>
      </vt:variant>
      <vt:variant>
        <vt:i4>95</vt:i4>
      </vt:variant>
      <vt:variant>
        <vt:i4>0</vt:i4>
      </vt:variant>
      <vt:variant>
        <vt:i4>5</vt:i4>
      </vt:variant>
      <vt:variant>
        <vt:lpwstr/>
      </vt:variant>
      <vt:variant>
        <vt:lpwstr>_Toc9996973</vt:lpwstr>
      </vt:variant>
      <vt:variant>
        <vt:i4>3080201</vt:i4>
      </vt:variant>
      <vt:variant>
        <vt:i4>89</vt:i4>
      </vt:variant>
      <vt:variant>
        <vt:i4>0</vt:i4>
      </vt:variant>
      <vt:variant>
        <vt:i4>5</vt:i4>
      </vt:variant>
      <vt:variant>
        <vt:lpwstr/>
      </vt:variant>
      <vt:variant>
        <vt:lpwstr>_Toc9996972</vt:lpwstr>
      </vt:variant>
      <vt:variant>
        <vt:i4>3080201</vt:i4>
      </vt:variant>
      <vt:variant>
        <vt:i4>83</vt:i4>
      </vt:variant>
      <vt:variant>
        <vt:i4>0</vt:i4>
      </vt:variant>
      <vt:variant>
        <vt:i4>5</vt:i4>
      </vt:variant>
      <vt:variant>
        <vt:lpwstr/>
      </vt:variant>
      <vt:variant>
        <vt:lpwstr>_Toc9996971</vt:lpwstr>
      </vt:variant>
      <vt:variant>
        <vt:i4>3080201</vt:i4>
      </vt:variant>
      <vt:variant>
        <vt:i4>77</vt:i4>
      </vt:variant>
      <vt:variant>
        <vt:i4>0</vt:i4>
      </vt:variant>
      <vt:variant>
        <vt:i4>5</vt:i4>
      </vt:variant>
      <vt:variant>
        <vt:lpwstr/>
      </vt:variant>
      <vt:variant>
        <vt:lpwstr>_Toc9996970</vt:lpwstr>
      </vt:variant>
      <vt:variant>
        <vt:i4>3014665</vt:i4>
      </vt:variant>
      <vt:variant>
        <vt:i4>71</vt:i4>
      </vt:variant>
      <vt:variant>
        <vt:i4>0</vt:i4>
      </vt:variant>
      <vt:variant>
        <vt:i4>5</vt:i4>
      </vt:variant>
      <vt:variant>
        <vt:lpwstr/>
      </vt:variant>
      <vt:variant>
        <vt:lpwstr>_Toc9996969</vt:lpwstr>
      </vt:variant>
      <vt:variant>
        <vt:i4>3014665</vt:i4>
      </vt:variant>
      <vt:variant>
        <vt:i4>65</vt:i4>
      </vt:variant>
      <vt:variant>
        <vt:i4>0</vt:i4>
      </vt:variant>
      <vt:variant>
        <vt:i4>5</vt:i4>
      </vt:variant>
      <vt:variant>
        <vt:lpwstr/>
      </vt:variant>
      <vt:variant>
        <vt:lpwstr>_Toc9996968</vt:lpwstr>
      </vt:variant>
      <vt:variant>
        <vt:i4>3014665</vt:i4>
      </vt:variant>
      <vt:variant>
        <vt:i4>59</vt:i4>
      </vt:variant>
      <vt:variant>
        <vt:i4>0</vt:i4>
      </vt:variant>
      <vt:variant>
        <vt:i4>5</vt:i4>
      </vt:variant>
      <vt:variant>
        <vt:lpwstr/>
      </vt:variant>
      <vt:variant>
        <vt:lpwstr>_Toc9996967</vt:lpwstr>
      </vt:variant>
      <vt:variant>
        <vt:i4>3014665</vt:i4>
      </vt:variant>
      <vt:variant>
        <vt:i4>53</vt:i4>
      </vt:variant>
      <vt:variant>
        <vt:i4>0</vt:i4>
      </vt:variant>
      <vt:variant>
        <vt:i4>5</vt:i4>
      </vt:variant>
      <vt:variant>
        <vt:lpwstr/>
      </vt:variant>
      <vt:variant>
        <vt:lpwstr>_Toc9996966</vt:lpwstr>
      </vt:variant>
      <vt:variant>
        <vt:i4>3014665</vt:i4>
      </vt:variant>
      <vt:variant>
        <vt:i4>47</vt:i4>
      </vt:variant>
      <vt:variant>
        <vt:i4>0</vt:i4>
      </vt:variant>
      <vt:variant>
        <vt:i4>5</vt:i4>
      </vt:variant>
      <vt:variant>
        <vt:lpwstr/>
      </vt:variant>
      <vt:variant>
        <vt:lpwstr>_Toc9996965</vt:lpwstr>
      </vt:variant>
      <vt:variant>
        <vt:i4>3014665</vt:i4>
      </vt:variant>
      <vt:variant>
        <vt:i4>41</vt:i4>
      </vt:variant>
      <vt:variant>
        <vt:i4>0</vt:i4>
      </vt:variant>
      <vt:variant>
        <vt:i4>5</vt:i4>
      </vt:variant>
      <vt:variant>
        <vt:lpwstr/>
      </vt:variant>
      <vt:variant>
        <vt:lpwstr>_Toc9996964</vt:lpwstr>
      </vt:variant>
      <vt:variant>
        <vt:i4>3014665</vt:i4>
      </vt:variant>
      <vt:variant>
        <vt:i4>35</vt:i4>
      </vt:variant>
      <vt:variant>
        <vt:i4>0</vt:i4>
      </vt:variant>
      <vt:variant>
        <vt:i4>5</vt:i4>
      </vt:variant>
      <vt:variant>
        <vt:lpwstr/>
      </vt:variant>
      <vt:variant>
        <vt:lpwstr>_Toc9996963</vt:lpwstr>
      </vt:variant>
      <vt:variant>
        <vt:i4>3014665</vt:i4>
      </vt:variant>
      <vt:variant>
        <vt:i4>29</vt:i4>
      </vt:variant>
      <vt:variant>
        <vt:i4>0</vt:i4>
      </vt:variant>
      <vt:variant>
        <vt:i4>5</vt:i4>
      </vt:variant>
      <vt:variant>
        <vt:lpwstr/>
      </vt:variant>
      <vt:variant>
        <vt:lpwstr>_Toc9996962</vt:lpwstr>
      </vt:variant>
      <vt:variant>
        <vt:i4>3014665</vt:i4>
      </vt:variant>
      <vt:variant>
        <vt:i4>23</vt:i4>
      </vt:variant>
      <vt:variant>
        <vt:i4>0</vt:i4>
      </vt:variant>
      <vt:variant>
        <vt:i4>5</vt:i4>
      </vt:variant>
      <vt:variant>
        <vt:lpwstr/>
      </vt:variant>
      <vt:variant>
        <vt:lpwstr>_Toc9996961</vt:lpwstr>
      </vt:variant>
      <vt:variant>
        <vt:i4>3014665</vt:i4>
      </vt:variant>
      <vt:variant>
        <vt:i4>17</vt:i4>
      </vt:variant>
      <vt:variant>
        <vt:i4>0</vt:i4>
      </vt:variant>
      <vt:variant>
        <vt:i4>5</vt:i4>
      </vt:variant>
      <vt:variant>
        <vt:lpwstr/>
      </vt:variant>
      <vt:variant>
        <vt:lpwstr>_Toc9996960</vt:lpwstr>
      </vt:variant>
      <vt:variant>
        <vt:i4>2949129</vt:i4>
      </vt:variant>
      <vt:variant>
        <vt:i4>11</vt:i4>
      </vt:variant>
      <vt:variant>
        <vt:i4>0</vt:i4>
      </vt:variant>
      <vt:variant>
        <vt:i4>5</vt:i4>
      </vt:variant>
      <vt:variant>
        <vt:lpwstr/>
      </vt:variant>
      <vt:variant>
        <vt:lpwstr>_Toc9996959</vt:lpwstr>
      </vt:variant>
      <vt:variant>
        <vt:i4>2949129</vt:i4>
      </vt:variant>
      <vt:variant>
        <vt:i4>5</vt:i4>
      </vt:variant>
      <vt:variant>
        <vt:i4>0</vt:i4>
      </vt:variant>
      <vt:variant>
        <vt:i4>5</vt:i4>
      </vt:variant>
      <vt:variant>
        <vt:lpwstr/>
      </vt:variant>
      <vt:variant>
        <vt:lpwstr>_Toc9996958</vt:lpwstr>
      </vt:variant>
      <vt:variant>
        <vt:i4>1966184</vt:i4>
      </vt:variant>
      <vt:variant>
        <vt:i4>0</vt:i4>
      </vt:variant>
      <vt:variant>
        <vt:i4>0</vt:i4>
      </vt:variant>
      <vt:variant>
        <vt:i4>5</vt:i4>
      </vt:variant>
      <vt:variant>
        <vt:lpwstr>mailto:info@unbs.go.ug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Kenya Bureau of Standards Template</dc:title>
  <dc:subject/>
  <dc:creator>Namutala Peter</dc:creator>
  <cp:keywords/>
  <dc:description/>
  <cp:lastModifiedBy>Namutala Peter</cp:lastModifiedBy>
  <cp:revision>30</cp:revision>
  <cp:lastPrinted>2018-10-30T14:17:00Z</cp:lastPrinted>
  <dcterms:created xsi:type="dcterms:W3CDTF">2020-07-20T09:39:00Z</dcterms:created>
  <dcterms:modified xsi:type="dcterms:W3CDTF">2020-08-21T06:35:00Z</dcterms:modified>
  <cp:contentStatus/>
</cp:coreProperties>
</file>