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5CAC7" w14:textId="77777777" w:rsidR="007D7BDE" w:rsidRPr="00556197" w:rsidRDefault="007D7BDE"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7D7BDE" w:rsidRPr="009A2E58" w14:paraId="320FAC14" w14:textId="77777777" w:rsidTr="78309A0C">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9A2E58" w:rsidRDefault="007D7BDE" w:rsidP="00D4138E">
            <w:pPr>
              <w:autoSpaceDE w:val="0"/>
              <w:autoSpaceDN w:val="0"/>
              <w:adjustRightInd w:val="0"/>
              <w:rPr>
                <w:rFonts w:ascii="Arial Narrow" w:hAnsi="Arial Narrow"/>
                <w:sz w:val="24"/>
                <w:szCs w:val="24"/>
              </w:rPr>
            </w:pPr>
            <w:r w:rsidRPr="009A2E58">
              <w:rPr>
                <w:rFonts w:ascii="Arial Narrow" w:hAnsi="Arial Narrow" w:cs="Arial"/>
                <w:b/>
                <w:bCs/>
                <w:sz w:val="24"/>
                <w:szCs w:val="24"/>
              </w:rPr>
              <w:t>Adoption proposal</w:t>
            </w:r>
          </w:p>
        </w:tc>
      </w:tr>
      <w:tr w:rsidR="007D7BDE" w:rsidRPr="009A2E58" w14:paraId="4DDAF4A0" w14:textId="77777777" w:rsidTr="78309A0C">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9A2E58" w:rsidRDefault="007D7BDE" w:rsidP="00D4138E">
            <w:pPr>
              <w:tabs>
                <w:tab w:val="center" w:pos="4320"/>
                <w:tab w:val="right" w:pos="8640"/>
              </w:tabs>
              <w:rPr>
                <w:rFonts w:ascii="Arial Narrow" w:hAnsi="Arial Narrow"/>
                <w:sz w:val="24"/>
                <w:szCs w:val="24"/>
              </w:rPr>
            </w:pPr>
            <w:r w:rsidRPr="009A2E58">
              <w:rPr>
                <w:rFonts w:ascii="Arial Narrow" w:hAnsi="Arial Narrow"/>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9A2E58" w:rsidRDefault="007D7BDE" w:rsidP="00D4138E">
            <w:pPr>
              <w:tabs>
                <w:tab w:val="center" w:pos="4320"/>
                <w:tab w:val="right" w:pos="8640"/>
              </w:tabs>
              <w:rPr>
                <w:rFonts w:ascii="Arial Narrow" w:hAnsi="Arial Narrow"/>
                <w:sz w:val="24"/>
                <w:szCs w:val="24"/>
              </w:rPr>
            </w:pPr>
            <w:r w:rsidRPr="009A2E58">
              <w:rPr>
                <w:rFonts w:ascii="Arial Narrow" w:hAnsi="Arial Narrow"/>
                <w:sz w:val="24"/>
                <w:szCs w:val="24"/>
              </w:rPr>
              <w:t>Closing date</w:t>
            </w:r>
          </w:p>
        </w:tc>
      </w:tr>
      <w:tr w:rsidR="004C633C" w:rsidRPr="009A2E58" w14:paraId="00FB5CE5" w14:textId="77777777" w:rsidTr="78309A0C">
        <w:tc>
          <w:tcPr>
            <w:tcW w:w="0" w:type="auto"/>
            <w:vMerge/>
            <w:vAlign w:val="center"/>
          </w:tcPr>
          <w:p w14:paraId="6A05A809" w14:textId="77777777" w:rsidR="004C633C" w:rsidRPr="009A2E58" w:rsidRDefault="004C633C" w:rsidP="004C633C">
            <w:pPr>
              <w:tabs>
                <w:tab w:val="center" w:pos="4320"/>
                <w:tab w:val="right" w:pos="8640"/>
              </w:tabs>
              <w:rPr>
                <w:rFonts w:ascii="Arial Narrow" w:hAnsi="Arial Narrow"/>
                <w:b/>
                <w:sz w:val="24"/>
                <w:szCs w:val="24"/>
              </w:rPr>
            </w:pPr>
          </w:p>
        </w:tc>
        <w:tc>
          <w:tcPr>
            <w:tcW w:w="4050" w:type="dxa"/>
            <w:tcBorders>
              <w:top w:val="single" w:sz="4" w:space="0" w:color="auto"/>
              <w:left w:val="single" w:sz="4" w:space="0" w:color="auto"/>
              <w:bottom w:val="single" w:sz="4" w:space="0" w:color="auto"/>
              <w:right w:val="single" w:sz="4" w:space="0" w:color="auto"/>
            </w:tcBorders>
          </w:tcPr>
          <w:p w14:paraId="5858A777" w14:textId="0B410425" w:rsidR="004C633C" w:rsidRPr="009A2E58" w:rsidRDefault="004C633C" w:rsidP="004C633C">
            <w:pPr>
              <w:tabs>
                <w:tab w:val="center" w:pos="4320"/>
                <w:tab w:val="right" w:pos="8640"/>
              </w:tabs>
              <w:rPr>
                <w:rFonts w:ascii="Arial Narrow" w:hAnsi="Arial Narrow"/>
                <w:sz w:val="24"/>
                <w:szCs w:val="24"/>
              </w:rPr>
            </w:pPr>
            <w:r>
              <w:rPr>
                <w:rFonts w:ascii="Arial Narrow" w:hAnsi="Arial Narrow"/>
                <w:sz w:val="24"/>
                <w:szCs w:val="24"/>
              </w:rPr>
              <w:t>2022-03-03</w:t>
            </w:r>
          </w:p>
        </w:tc>
        <w:tc>
          <w:tcPr>
            <w:tcW w:w="2970" w:type="dxa"/>
            <w:tcBorders>
              <w:top w:val="single" w:sz="4" w:space="0" w:color="auto"/>
              <w:left w:val="single" w:sz="4" w:space="0" w:color="auto"/>
              <w:bottom w:val="single" w:sz="4" w:space="0" w:color="auto"/>
              <w:right w:val="single" w:sz="4" w:space="0" w:color="auto"/>
            </w:tcBorders>
          </w:tcPr>
          <w:p w14:paraId="33FEF976" w14:textId="78AE4B69" w:rsidR="004C633C" w:rsidRPr="009A2E58" w:rsidRDefault="004C633C" w:rsidP="004C633C">
            <w:pPr>
              <w:tabs>
                <w:tab w:val="center" w:pos="4320"/>
                <w:tab w:val="right" w:pos="8640"/>
              </w:tabs>
              <w:rPr>
                <w:rFonts w:ascii="Arial Narrow" w:hAnsi="Arial Narrow"/>
                <w:sz w:val="24"/>
                <w:szCs w:val="24"/>
              </w:rPr>
            </w:pPr>
            <w:r>
              <w:rPr>
                <w:rFonts w:ascii="Arial Narrow" w:hAnsi="Arial Narrow"/>
                <w:sz w:val="24"/>
                <w:szCs w:val="24"/>
              </w:rPr>
              <w:t>2022-04-03</w:t>
            </w:r>
            <w:bookmarkStart w:id="21" w:name="_GoBack"/>
            <w:bookmarkEnd w:id="21"/>
          </w:p>
        </w:tc>
      </w:tr>
      <w:tr w:rsidR="007D7BDE" w:rsidRPr="009A2E58" w14:paraId="528A274D" w14:textId="77777777" w:rsidTr="78309A0C">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10080C5D" w14:textId="77777777" w:rsidR="007D7BDE" w:rsidRPr="009A2E58" w:rsidRDefault="007D7BDE" w:rsidP="00EF095C">
            <w:pPr>
              <w:tabs>
                <w:tab w:val="center" w:pos="4320"/>
                <w:tab w:val="right" w:pos="8640"/>
              </w:tabs>
              <w:rPr>
                <w:rFonts w:ascii="Arial Narrow" w:hAnsi="Arial Narrow"/>
                <w:sz w:val="24"/>
                <w:szCs w:val="24"/>
              </w:rPr>
            </w:pPr>
            <w:r w:rsidRPr="009A2E58">
              <w:rPr>
                <w:rFonts w:ascii="Arial Narrow" w:hAnsi="Arial Narrow" w:cs="Arial"/>
                <w:b/>
                <w:bCs/>
                <w:sz w:val="24"/>
                <w:szCs w:val="24"/>
              </w:rPr>
              <w:t xml:space="preserve">This form shall be filled, signed and returned to Kenya Bureau of Standards for the attention of </w:t>
            </w:r>
            <w:r w:rsidR="00EF095C" w:rsidRPr="009A2E58">
              <w:rPr>
                <w:rFonts w:ascii="Arial Narrow" w:hAnsi="Arial Narrow" w:cs="Arial"/>
                <w:b/>
                <w:bCs/>
                <w:sz w:val="24"/>
                <w:szCs w:val="24"/>
              </w:rPr>
              <w:t>Zacheus Mwatha (zimwatha@kebs.org)</w:t>
            </w:r>
          </w:p>
        </w:tc>
      </w:tr>
    </w:tbl>
    <w:p w14:paraId="5A39BBE3" w14:textId="77777777" w:rsidR="007D7BDE" w:rsidRPr="009A2E58" w:rsidRDefault="007D7BDE" w:rsidP="007D7BDE">
      <w:pPr>
        <w:autoSpaceDE w:val="0"/>
        <w:autoSpaceDN w:val="0"/>
        <w:adjustRightInd w:val="0"/>
        <w:jc w:val="center"/>
        <w:rPr>
          <w:rFonts w:ascii="Arial Narrow" w:hAnsi="Arial Narrow" w:cs="Arial"/>
          <w:b/>
          <w:bCs/>
          <w:sz w:val="24"/>
          <w:szCs w:val="24"/>
        </w:rPr>
      </w:pPr>
    </w:p>
    <w:p w14:paraId="387722F9" w14:textId="4C92EA7A" w:rsidR="007D7BDE" w:rsidRPr="00AF646C" w:rsidRDefault="007D7BDE" w:rsidP="00EF095C">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 xml:space="preserve">The Kenya Bureau of Standards intends to adopt the International Standards as detailed </w:t>
      </w:r>
      <w:r w:rsidR="00EF095C" w:rsidRPr="00AF646C">
        <w:rPr>
          <w:rFonts w:ascii="Arial Narrow" w:hAnsi="Arial Narrow" w:cs="Arial"/>
          <w:sz w:val="24"/>
          <w:szCs w:val="24"/>
        </w:rPr>
        <w:t>in the attached list</w:t>
      </w:r>
      <w:r w:rsidR="00692CB9">
        <w:rPr>
          <w:rFonts w:ascii="Arial Narrow" w:hAnsi="Arial Narrow" w:cs="Arial"/>
          <w:sz w:val="24"/>
          <w:szCs w:val="24"/>
        </w:rPr>
        <w:t xml:space="preserve"> (</w:t>
      </w:r>
      <w:r w:rsidR="00692CB9" w:rsidRPr="00692CB9">
        <w:rPr>
          <w:rFonts w:ascii="Arial Narrow" w:hAnsi="Arial Narrow" w:cs="Arial"/>
          <w:b/>
          <w:bCs/>
          <w:sz w:val="24"/>
          <w:szCs w:val="24"/>
        </w:rPr>
        <w:t>Table 1</w:t>
      </w:r>
      <w:r w:rsidR="00692CB9">
        <w:rPr>
          <w:rFonts w:ascii="Arial Narrow" w:hAnsi="Arial Narrow" w:cs="Arial"/>
          <w:sz w:val="24"/>
          <w:szCs w:val="24"/>
        </w:rPr>
        <w:t>)</w:t>
      </w:r>
      <w:r w:rsidR="00EF095C" w:rsidRPr="00AF646C">
        <w:rPr>
          <w:rFonts w:ascii="Arial Narrow" w:hAnsi="Arial Narrow" w:cs="Arial"/>
          <w:sz w:val="24"/>
          <w:szCs w:val="24"/>
        </w:rPr>
        <w:t>.</w:t>
      </w:r>
    </w:p>
    <w:p w14:paraId="72A3D3EC" w14:textId="77777777" w:rsidR="007D7BDE" w:rsidRPr="00AF646C" w:rsidRDefault="007D7BDE" w:rsidP="007D7BDE">
      <w:pPr>
        <w:autoSpaceDE w:val="0"/>
        <w:autoSpaceDN w:val="0"/>
        <w:adjustRightInd w:val="0"/>
        <w:jc w:val="both"/>
        <w:rPr>
          <w:rFonts w:ascii="Arial Narrow" w:hAnsi="Arial Narrow" w:cs="Arial"/>
          <w:sz w:val="24"/>
          <w:szCs w:val="24"/>
        </w:rPr>
      </w:pPr>
    </w:p>
    <w:p w14:paraId="119AEF6C" w14:textId="57A69B59" w:rsidR="007D7BDE" w:rsidRPr="00AF646C" w:rsidRDefault="007D7BDE" w:rsidP="007D7BDE">
      <w:pPr>
        <w:autoSpaceDE w:val="0"/>
        <w:autoSpaceDN w:val="0"/>
        <w:adjustRightInd w:val="0"/>
        <w:jc w:val="both"/>
        <w:rPr>
          <w:rFonts w:ascii="Arial Narrow" w:hAnsi="Arial Narrow" w:cs="Arial"/>
          <w:sz w:val="24"/>
          <w:szCs w:val="24"/>
        </w:rPr>
      </w:pPr>
      <w:r w:rsidRPr="44C19952">
        <w:rPr>
          <w:rFonts w:ascii="Arial Narrow" w:hAnsi="Arial Narrow" w:cs="Arial"/>
          <w:sz w:val="24"/>
          <w:szCs w:val="24"/>
        </w:rPr>
        <w:t>We are therefore seeking views from potential users in respect of the same.  The Standard</w:t>
      </w:r>
      <w:r w:rsidR="23973FAA" w:rsidRPr="44C19952">
        <w:rPr>
          <w:rFonts w:ascii="Arial Narrow" w:hAnsi="Arial Narrow" w:cs="Arial"/>
          <w:sz w:val="24"/>
          <w:szCs w:val="24"/>
        </w:rPr>
        <w:t>s</w:t>
      </w:r>
      <w:r w:rsidRPr="44C19952">
        <w:rPr>
          <w:rFonts w:ascii="Arial Narrow" w:hAnsi="Arial Narrow" w:cs="Arial"/>
          <w:sz w:val="24"/>
          <w:szCs w:val="24"/>
        </w:rPr>
        <w:t xml:space="preserve"> </w:t>
      </w:r>
      <w:r w:rsidR="1BC19A78" w:rsidRPr="44C19952">
        <w:rPr>
          <w:rFonts w:ascii="Arial Narrow" w:hAnsi="Arial Narrow" w:cs="Arial"/>
          <w:sz w:val="24"/>
          <w:szCs w:val="24"/>
        </w:rPr>
        <w:t xml:space="preserve">are </w:t>
      </w:r>
      <w:r w:rsidRPr="44C19952">
        <w:rPr>
          <w:rFonts w:ascii="Arial Narrow" w:hAnsi="Arial Narrow" w:cs="Arial"/>
          <w:sz w:val="24"/>
          <w:szCs w:val="24"/>
        </w:rPr>
        <w:t>available at the Kenya Bureau of Standards Information Centre.  Please tick and fill your preference of the listed option</w:t>
      </w:r>
      <w:r w:rsidR="00161444" w:rsidRPr="44C19952">
        <w:rPr>
          <w:rFonts w:ascii="Arial Narrow" w:hAnsi="Arial Narrow" w:cs="Arial"/>
          <w:sz w:val="24"/>
          <w:szCs w:val="24"/>
        </w:rPr>
        <w:t>s</w:t>
      </w:r>
      <w:r w:rsidR="004C4427" w:rsidRPr="44C19952">
        <w:rPr>
          <w:rFonts w:ascii="Arial Narrow" w:hAnsi="Arial Narrow" w:cs="Arial"/>
          <w:sz w:val="24"/>
          <w:szCs w:val="24"/>
        </w:rPr>
        <w:t xml:space="preserve"> (</w:t>
      </w:r>
      <w:r w:rsidR="004C4427" w:rsidRPr="44C19952">
        <w:rPr>
          <w:rFonts w:ascii="Arial Narrow" w:hAnsi="Arial Narrow" w:cs="Arial"/>
          <w:b/>
          <w:bCs/>
          <w:sz w:val="24"/>
          <w:szCs w:val="24"/>
        </w:rPr>
        <w:t>Table 2</w:t>
      </w:r>
      <w:r w:rsidR="004C4427" w:rsidRPr="44C19952">
        <w:rPr>
          <w:rFonts w:ascii="Arial Narrow" w:hAnsi="Arial Narrow" w:cs="Arial"/>
          <w:sz w:val="24"/>
          <w:szCs w:val="24"/>
        </w:rPr>
        <w:t>)</w:t>
      </w:r>
      <w:r w:rsidR="00CE35A9" w:rsidRPr="44C19952">
        <w:rPr>
          <w:rFonts w:ascii="Arial Narrow" w:hAnsi="Arial Narrow" w:cs="Arial"/>
          <w:sz w:val="24"/>
          <w:szCs w:val="24"/>
        </w:rPr>
        <w:t>,</w:t>
      </w:r>
      <w:r w:rsidR="008F13FF" w:rsidRPr="44C19952">
        <w:rPr>
          <w:rFonts w:ascii="Arial Narrow" w:hAnsi="Arial Narrow" w:cs="Arial"/>
          <w:sz w:val="24"/>
          <w:szCs w:val="24"/>
        </w:rPr>
        <w:t xml:space="preserve"> if there are varying options</w:t>
      </w:r>
      <w:r w:rsidR="00CE35A9" w:rsidRPr="44C19952">
        <w:rPr>
          <w:rFonts w:ascii="Arial Narrow" w:hAnsi="Arial Narrow" w:cs="Arial"/>
          <w:sz w:val="24"/>
          <w:szCs w:val="24"/>
        </w:rPr>
        <w:t>,</w:t>
      </w:r>
      <w:r w:rsidR="008F13FF" w:rsidRPr="44C19952">
        <w:rPr>
          <w:rFonts w:ascii="Arial Narrow" w:hAnsi="Arial Narrow" w:cs="Arial"/>
          <w:sz w:val="24"/>
          <w:szCs w:val="24"/>
        </w:rPr>
        <w:t xml:space="preserve"> otherwise where one option applies to all the </w:t>
      </w:r>
      <w:r w:rsidR="00AC5C59">
        <w:rPr>
          <w:rFonts w:ascii="Arial Narrow" w:hAnsi="Arial Narrow" w:cs="Arial"/>
          <w:sz w:val="24"/>
          <w:szCs w:val="24"/>
        </w:rPr>
        <w:t>3</w:t>
      </w:r>
      <w:r w:rsidR="008F13FF" w:rsidRPr="44C19952">
        <w:rPr>
          <w:rFonts w:ascii="Arial Narrow" w:hAnsi="Arial Narrow" w:cs="Arial"/>
          <w:sz w:val="24"/>
          <w:szCs w:val="24"/>
        </w:rPr>
        <w:t xml:space="preserve"> proposed standards</w:t>
      </w:r>
      <w:r w:rsidR="00E47DA3" w:rsidRPr="44C19952">
        <w:rPr>
          <w:rFonts w:ascii="Arial Narrow" w:hAnsi="Arial Narrow" w:cs="Arial"/>
          <w:sz w:val="24"/>
          <w:szCs w:val="24"/>
        </w:rPr>
        <w:t xml:space="preserve"> tick below</w:t>
      </w:r>
      <w:r w:rsidRPr="44C19952">
        <w:rPr>
          <w:rFonts w:ascii="Arial Narrow" w:hAnsi="Arial Narrow" w:cs="Arial"/>
          <w:sz w:val="24"/>
          <w:szCs w:val="24"/>
        </w:rPr>
        <w:t xml:space="preserve">. (If the spaces provided are not enough, please </w:t>
      </w:r>
      <w:r w:rsidR="004A6FE8">
        <w:rPr>
          <w:rFonts w:ascii="Arial Narrow" w:hAnsi="Arial Narrow" w:cs="Arial"/>
          <w:sz w:val="24"/>
          <w:szCs w:val="24"/>
        </w:rPr>
        <w:t>use the attached template</w:t>
      </w:r>
      <w:r w:rsidRPr="44C19952">
        <w:rPr>
          <w:rFonts w:ascii="Arial Narrow" w:hAnsi="Arial Narrow" w:cs="Arial"/>
          <w:sz w:val="24"/>
          <w:szCs w:val="24"/>
        </w:rPr>
        <w:t>).</w:t>
      </w:r>
    </w:p>
    <w:p w14:paraId="54FBB73D" w14:textId="77777777" w:rsidR="00FD41CB"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r>
    </w:p>
    <w:p w14:paraId="1153C9A7" w14:textId="14F3DAD0" w:rsidR="001E2A20" w:rsidRPr="00AF646C" w:rsidRDefault="001E2A20" w:rsidP="003B524A">
      <w:pPr>
        <w:autoSpaceDE w:val="0"/>
        <w:autoSpaceDN w:val="0"/>
        <w:adjustRightInd w:val="0"/>
        <w:spacing w:after="120"/>
        <w:ind w:firstLine="720"/>
        <w:jc w:val="both"/>
        <w:rPr>
          <w:rFonts w:ascii="Arial Narrow" w:hAnsi="Arial Narrow" w:cs="Arial"/>
          <w:sz w:val="24"/>
          <w:szCs w:val="24"/>
        </w:rPr>
      </w:pPr>
      <w:r w:rsidRPr="00AF646C">
        <w:rPr>
          <w:rFonts w:ascii="Arial Narrow" w:hAnsi="Arial Narrow" w:cs="Arial"/>
          <w:sz w:val="24"/>
          <w:szCs w:val="24"/>
        </w:rPr>
        <w:t>Adoption acceptable as presented</w:t>
      </w:r>
      <w:r w:rsidR="0094158A">
        <w:rPr>
          <w:rFonts w:ascii="Arial Narrow" w:hAnsi="Arial Narrow" w:cs="Arial"/>
          <w:sz w:val="24"/>
          <w:szCs w:val="24"/>
        </w:rPr>
        <w:t xml:space="preserve"> </w:t>
      </w:r>
    </w:p>
    <w:p w14:paraId="566BC43D"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w:t>
      </w:r>
    </w:p>
    <w:p w14:paraId="7F543751" w14:textId="77777777" w:rsidR="001E2A20"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t>...............................................................................................................................</w:t>
      </w:r>
    </w:p>
    <w:p w14:paraId="5CDB127D" w14:textId="77777777" w:rsidR="001E2A20" w:rsidRPr="00AF646C" w:rsidRDefault="001E2A20" w:rsidP="001E2A20">
      <w:pPr>
        <w:autoSpaceDE w:val="0"/>
        <w:autoSpaceDN w:val="0"/>
        <w:adjustRightInd w:val="0"/>
        <w:jc w:val="both"/>
        <w:rPr>
          <w:rFonts w:ascii="Arial Narrow" w:hAnsi="Arial Narrow" w:cs="Arial"/>
          <w:sz w:val="24"/>
          <w:szCs w:val="24"/>
        </w:rPr>
      </w:pPr>
    </w:p>
    <w:p w14:paraId="5B612D2F"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Adoption proposal not acceptable because of the reason(s) below</w:t>
      </w:r>
    </w:p>
    <w:p w14:paraId="3A0F53DE"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w:t>
      </w:r>
    </w:p>
    <w:p w14:paraId="791145C9" w14:textId="77777777" w:rsidR="001E2A20"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t>...............................................................................................................................</w:t>
      </w:r>
    </w:p>
    <w:p w14:paraId="26AF1D91" w14:textId="77777777" w:rsidR="001E2A20" w:rsidRPr="00AF646C" w:rsidRDefault="001E2A20" w:rsidP="001E2A20">
      <w:pPr>
        <w:autoSpaceDE w:val="0"/>
        <w:autoSpaceDN w:val="0"/>
        <w:adjustRightInd w:val="0"/>
        <w:jc w:val="both"/>
        <w:rPr>
          <w:rFonts w:ascii="Arial Narrow" w:hAnsi="Arial Narrow" w:cs="Arial"/>
          <w:sz w:val="24"/>
          <w:szCs w:val="24"/>
        </w:rPr>
      </w:pPr>
    </w:p>
    <w:p w14:paraId="270E0CBC" w14:textId="7BB1333F"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Our Recommendations are as follows</w:t>
      </w:r>
      <w:r w:rsidR="0094158A">
        <w:rPr>
          <w:rFonts w:ascii="Arial Narrow" w:hAnsi="Arial Narrow" w:cs="Arial"/>
          <w:sz w:val="24"/>
          <w:szCs w:val="24"/>
        </w:rPr>
        <w:t xml:space="preserve"> (indicate against each standard in table 2)</w:t>
      </w:r>
    </w:p>
    <w:p w14:paraId="610B3F98"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w:t>
      </w:r>
    </w:p>
    <w:p w14:paraId="07938602" w14:textId="77777777" w:rsidR="001E2A20"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t>...............................................................................................................................</w:t>
      </w:r>
    </w:p>
    <w:p w14:paraId="4188C1C2" w14:textId="77777777" w:rsidR="001E2A20" w:rsidRPr="00AF646C" w:rsidRDefault="001E2A20" w:rsidP="001E2A20">
      <w:pPr>
        <w:autoSpaceDE w:val="0"/>
        <w:autoSpaceDN w:val="0"/>
        <w:adjustRightInd w:val="0"/>
        <w:jc w:val="both"/>
        <w:rPr>
          <w:rFonts w:ascii="Arial Narrow" w:hAnsi="Arial Narrow" w:cs="Arial"/>
          <w:sz w:val="24"/>
          <w:szCs w:val="24"/>
        </w:rPr>
      </w:pPr>
    </w:p>
    <w:p w14:paraId="0E27B00A" w14:textId="77777777" w:rsidR="007D7BDE" w:rsidRPr="00AF646C" w:rsidRDefault="007D7BDE" w:rsidP="007D7BDE">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r>
    </w:p>
    <w:p w14:paraId="4CF0B7A2"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Name and Signature (of respondent): ................................................ </w:t>
      </w:r>
    </w:p>
    <w:p w14:paraId="60061E4C" w14:textId="77777777" w:rsidR="007D7BDE" w:rsidRPr="009A2E58" w:rsidRDefault="007D7BDE" w:rsidP="007D7BDE">
      <w:pPr>
        <w:autoSpaceDE w:val="0"/>
        <w:autoSpaceDN w:val="0"/>
        <w:adjustRightInd w:val="0"/>
        <w:jc w:val="both"/>
        <w:rPr>
          <w:rFonts w:ascii="Arial Narrow" w:hAnsi="Arial Narrow" w:cs="Arial"/>
          <w:sz w:val="24"/>
          <w:szCs w:val="24"/>
        </w:rPr>
      </w:pPr>
    </w:p>
    <w:p w14:paraId="69400B45"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Position (of respondent): .....................................</w:t>
      </w:r>
    </w:p>
    <w:p w14:paraId="44EAFD9C" w14:textId="77777777" w:rsidR="007D7BDE" w:rsidRPr="009A2E58" w:rsidRDefault="007D7BDE" w:rsidP="007D7BDE">
      <w:pPr>
        <w:autoSpaceDE w:val="0"/>
        <w:autoSpaceDN w:val="0"/>
        <w:adjustRightInd w:val="0"/>
        <w:jc w:val="both"/>
        <w:rPr>
          <w:rFonts w:ascii="Arial Narrow" w:hAnsi="Arial Narrow" w:cs="Arial"/>
          <w:sz w:val="24"/>
          <w:szCs w:val="24"/>
        </w:rPr>
      </w:pPr>
    </w:p>
    <w:p w14:paraId="76CDBA37"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On behalf of ......................................................................................... (Name of organization)</w:t>
      </w:r>
    </w:p>
    <w:p w14:paraId="4B94D5A5" w14:textId="77777777" w:rsidR="007D7BDE" w:rsidRPr="009A2E58" w:rsidRDefault="007D7BDE" w:rsidP="007D7BDE">
      <w:pPr>
        <w:autoSpaceDE w:val="0"/>
        <w:autoSpaceDN w:val="0"/>
        <w:adjustRightInd w:val="0"/>
        <w:jc w:val="both"/>
        <w:rPr>
          <w:rFonts w:ascii="Arial Narrow" w:hAnsi="Arial Narrow" w:cs="Arial"/>
          <w:sz w:val="24"/>
          <w:szCs w:val="24"/>
        </w:rPr>
      </w:pPr>
    </w:p>
    <w:p w14:paraId="6128FEE4"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Date .........................................................................</w:t>
      </w:r>
    </w:p>
    <w:p w14:paraId="3DEEC669" w14:textId="77777777" w:rsidR="007D7BDE" w:rsidRPr="009A2E58" w:rsidRDefault="007D7BDE" w:rsidP="007D7BDE">
      <w:pPr>
        <w:autoSpaceDE w:val="0"/>
        <w:autoSpaceDN w:val="0"/>
        <w:adjustRightInd w:val="0"/>
        <w:jc w:val="both"/>
        <w:rPr>
          <w:rFonts w:ascii="Arial Narrow" w:hAnsi="Arial Narrow" w:cs="Arial"/>
          <w:b/>
          <w:bCs/>
          <w:sz w:val="24"/>
          <w:szCs w:val="24"/>
        </w:rPr>
      </w:pPr>
    </w:p>
    <w:p w14:paraId="3656B9AB" w14:textId="77777777" w:rsidR="007D7BDE" w:rsidRPr="009A2E58" w:rsidRDefault="007D7BDE" w:rsidP="007D7BDE">
      <w:pPr>
        <w:autoSpaceDE w:val="0"/>
        <w:autoSpaceDN w:val="0"/>
        <w:adjustRightInd w:val="0"/>
        <w:jc w:val="both"/>
        <w:rPr>
          <w:rFonts w:ascii="Arial Narrow" w:hAnsi="Arial Narrow" w:cs="Arial"/>
          <w:b/>
          <w:bCs/>
          <w:sz w:val="24"/>
          <w:szCs w:val="24"/>
        </w:rPr>
      </w:pPr>
    </w:p>
    <w:p w14:paraId="6B363B5F" w14:textId="77777777" w:rsidR="007D7BDE" w:rsidRPr="009A2E58" w:rsidRDefault="007D7BDE" w:rsidP="007D7BDE">
      <w:pPr>
        <w:autoSpaceDE w:val="0"/>
        <w:autoSpaceDN w:val="0"/>
        <w:adjustRightInd w:val="0"/>
        <w:jc w:val="both"/>
        <w:rPr>
          <w:rFonts w:ascii="Arial Narrow" w:hAnsi="Arial Narrow"/>
          <w:sz w:val="24"/>
          <w:szCs w:val="24"/>
        </w:rPr>
      </w:pPr>
      <w:r w:rsidRPr="009A2E58">
        <w:rPr>
          <w:rFonts w:ascii="Arial Narrow" w:hAnsi="Arial Narrow" w:cs="Arial"/>
          <w:b/>
          <w:bCs/>
          <w:sz w:val="24"/>
          <w:szCs w:val="24"/>
        </w:rPr>
        <w:t xml:space="preserve">NOTE: </w:t>
      </w:r>
      <w:r w:rsidRPr="009A2E58">
        <w:rPr>
          <w:rFonts w:ascii="Arial Narrow" w:hAnsi="Arial Narrow" w:cs="Arial"/>
          <w:bCs/>
          <w:sz w:val="24"/>
          <w:szCs w:val="24"/>
        </w:rPr>
        <w:t xml:space="preserve">Absence of any reply or comments shall be deemed to be an acceptance of the proposal for adoption and </w:t>
      </w:r>
      <w:r w:rsidRPr="009A2E58">
        <w:rPr>
          <w:rFonts w:ascii="Arial Narrow" w:hAnsi="Arial Narrow" w:cs="Arial"/>
          <w:b/>
          <w:sz w:val="24"/>
          <w:szCs w:val="24"/>
        </w:rPr>
        <w:t>shall constitute an approval vote</w:t>
      </w:r>
      <w:r w:rsidRPr="009A2E58">
        <w:rPr>
          <w:rFonts w:ascii="Arial Narrow" w:hAnsi="Arial Narrow" w:cs="Arial"/>
          <w:bCs/>
          <w:sz w:val="24"/>
          <w:szCs w:val="24"/>
        </w:rPr>
        <w:t>.</w:t>
      </w:r>
    </w:p>
    <w:p w14:paraId="45FB0818" w14:textId="28CB8BBB" w:rsidR="00514086" w:rsidRDefault="00514086">
      <w:pPr>
        <w:rPr>
          <w:rFonts w:ascii="Arial Narrow" w:hAnsi="Arial Narrow" w:cs="Arial"/>
          <w:b/>
          <w:bCs/>
        </w:rPr>
      </w:pPr>
      <w:r>
        <w:rPr>
          <w:rFonts w:ascii="Arial Narrow" w:hAnsi="Arial Narrow" w:cs="Arial"/>
          <w:b/>
          <w:bCs/>
        </w:rPr>
        <w:br w:type="page"/>
      </w:r>
    </w:p>
    <w:p w14:paraId="23BC54CF" w14:textId="349ADE50" w:rsidR="007D7BDE" w:rsidRPr="006C2F78" w:rsidRDefault="006C2F78" w:rsidP="007D7BDE">
      <w:pPr>
        <w:autoSpaceDE w:val="0"/>
        <w:autoSpaceDN w:val="0"/>
        <w:adjustRightInd w:val="0"/>
        <w:jc w:val="both"/>
        <w:rPr>
          <w:rFonts w:ascii="Arial Narrow" w:hAnsi="Arial Narrow" w:cs="Arial"/>
          <w:b/>
          <w:bCs/>
          <w:sz w:val="28"/>
          <w:szCs w:val="28"/>
        </w:rPr>
      </w:pPr>
      <w:r w:rsidRPr="006C2F78">
        <w:rPr>
          <w:rFonts w:ascii="Arial Narrow" w:hAnsi="Arial Narrow" w:cs="Arial"/>
          <w:b/>
          <w:bCs/>
          <w:sz w:val="28"/>
          <w:szCs w:val="28"/>
        </w:rPr>
        <w:lastRenderedPageBreak/>
        <w:t>Table 1 – Detailed information of each standard</w:t>
      </w:r>
    </w:p>
    <w:p w14:paraId="2FB141C5" w14:textId="77777777" w:rsidR="006C2F78" w:rsidRDefault="006C2F78" w:rsidP="007D7BDE">
      <w:pPr>
        <w:autoSpaceDE w:val="0"/>
        <w:autoSpaceDN w:val="0"/>
        <w:adjustRightInd w:val="0"/>
        <w:jc w:val="both"/>
        <w:rPr>
          <w:rFonts w:ascii="Arial Narrow" w:hAnsi="Arial Narrow" w:cs="Arial"/>
          <w:b/>
          <w:bCs/>
        </w:rPr>
      </w:pPr>
    </w:p>
    <w:tbl>
      <w:tblPr>
        <w:tblStyle w:val="GridTable4-Accent1"/>
        <w:tblW w:w="10207" w:type="dxa"/>
        <w:tblInd w:w="-431" w:type="dxa"/>
        <w:tblLook w:val="04A0" w:firstRow="1" w:lastRow="0" w:firstColumn="1" w:lastColumn="0" w:noHBand="0" w:noVBand="1"/>
      </w:tblPr>
      <w:tblGrid>
        <w:gridCol w:w="719"/>
        <w:gridCol w:w="2598"/>
        <w:gridCol w:w="6890"/>
      </w:tblGrid>
      <w:tr w:rsidR="00531CB7" w:rsidRPr="007A1164" w14:paraId="374F6D4F" w14:textId="77777777" w:rsidTr="08030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64B3FA5B" w14:textId="77777777" w:rsidR="00531CB7" w:rsidRPr="007A1164" w:rsidRDefault="00531CB7" w:rsidP="00531CB7">
            <w:pPr>
              <w:rPr>
                <w:rFonts w:ascii="Arial Narrow" w:hAnsi="Arial Narrow" w:cs="Calibri"/>
                <w:color w:val="000000" w:themeColor="text1"/>
                <w:sz w:val="22"/>
                <w:szCs w:val="22"/>
              </w:rPr>
            </w:pPr>
            <w:r w:rsidRPr="007A1164">
              <w:rPr>
                <w:rFonts w:ascii="Arial Narrow" w:hAnsi="Arial Narrow" w:cs="Calibri"/>
                <w:color w:val="000000" w:themeColor="text1"/>
                <w:sz w:val="22"/>
                <w:szCs w:val="22"/>
              </w:rPr>
              <w:t>S/No.</w:t>
            </w:r>
          </w:p>
        </w:tc>
        <w:tc>
          <w:tcPr>
            <w:tcW w:w="2598" w:type="dxa"/>
          </w:tcPr>
          <w:p w14:paraId="45A487CE" w14:textId="0C933D23" w:rsidR="00531CB7" w:rsidRPr="007A1164" w:rsidRDefault="00A31877" w:rsidP="00531CB7">
            <w:pPr>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r w:rsidRPr="007A1164">
              <w:rPr>
                <w:rFonts w:ascii="Arial Narrow" w:hAnsi="Arial Narrow" w:cs="Calibri"/>
                <w:color w:val="000000" w:themeColor="text1"/>
                <w:sz w:val="22"/>
                <w:szCs w:val="22"/>
              </w:rPr>
              <w:t>IS</w:t>
            </w:r>
            <w:r w:rsidR="00531CB7" w:rsidRPr="007A1164">
              <w:rPr>
                <w:rFonts w:ascii="Arial Narrow" w:hAnsi="Arial Narrow" w:cs="Calibri"/>
                <w:color w:val="000000" w:themeColor="text1"/>
                <w:sz w:val="22"/>
                <w:szCs w:val="22"/>
              </w:rPr>
              <w:t xml:space="preserve"> NO.</w:t>
            </w:r>
          </w:p>
        </w:tc>
        <w:tc>
          <w:tcPr>
            <w:tcW w:w="6890" w:type="dxa"/>
          </w:tcPr>
          <w:p w14:paraId="5A25758C" w14:textId="77777777" w:rsidR="00531CB7" w:rsidRPr="007A1164" w:rsidRDefault="00531CB7" w:rsidP="00531CB7">
            <w:pPr>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r w:rsidRPr="007A1164">
              <w:rPr>
                <w:rFonts w:ascii="Arial Narrow" w:hAnsi="Arial Narrow" w:cs="Calibri"/>
                <w:color w:val="000000" w:themeColor="text1"/>
                <w:sz w:val="22"/>
                <w:szCs w:val="22"/>
              </w:rPr>
              <w:t>TITLE AND SCOPE</w:t>
            </w:r>
          </w:p>
        </w:tc>
      </w:tr>
      <w:tr w:rsidR="00531CB7" w:rsidRPr="007A1164" w14:paraId="1ED9742E" w14:textId="77777777" w:rsidTr="08030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3CF2D8B6" w14:textId="77777777" w:rsidR="00531CB7" w:rsidRPr="007A1164" w:rsidRDefault="00531CB7" w:rsidP="00531CB7">
            <w:pPr>
              <w:pStyle w:val="ListParagraph"/>
              <w:numPr>
                <w:ilvl w:val="0"/>
                <w:numId w:val="5"/>
              </w:numPr>
              <w:rPr>
                <w:rFonts w:ascii="Arial Narrow" w:hAnsi="Arial Narrow" w:cs="Calibri"/>
                <w:color w:val="000000" w:themeColor="text1"/>
                <w:sz w:val="22"/>
                <w:szCs w:val="22"/>
              </w:rPr>
            </w:pPr>
            <w:bookmarkStart w:id="22" w:name="_Hlk94880820"/>
          </w:p>
        </w:tc>
        <w:tc>
          <w:tcPr>
            <w:tcW w:w="2598" w:type="dxa"/>
          </w:tcPr>
          <w:p w14:paraId="02A4B145" w14:textId="6371037F" w:rsidR="00531CB7" w:rsidRPr="007A1164" w:rsidRDefault="00785A1A" w:rsidP="00E43740">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r w:rsidRPr="007A1164">
              <w:rPr>
                <w:rFonts w:ascii="Arial Narrow" w:hAnsi="Arial Narrow" w:cs="Calibri"/>
                <w:color w:val="000000" w:themeColor="text1"/>
                <w:sz w:val="22"/>
                <w:szCs w:val="22"/>
              </w:rPr>
              <w:t>IEC 61883-6:2014</w:t>
            </w:r>
          </w:p>
        </w:tc>
        <w:tc>
          <w:tcPr>
            <w:tcW w:w="6890" w:type="dxa"/>
            <w:hideMark/>
          </w:tcPr>
          <w:p w14:paraId="3AC0A952" w14:textId="28E776A3" w:rsidR="00531CB7" w:rsidRPr="007A1164" w:rsidRDefault="00531CB7" w:rsidP="001F558C">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r w:rsidRPr="007A1164">
              <w:rPr>
                <w:rFonts w:ascii="Arial Narrow" w:hAnsi="Arial Narrow" w:cs="Calibri"/>
                <w:b/>
                <w:color w:val="000000" w:themeColor="text1"/>
                <w:sz w:val="22"/>
                <w:szCs w:val="22"/>
              </w:rPr>
              <w:t>Title</w:t>
            </w:r>
            <w:r w:rsidRPr="007A1164">
              <w:rPr>
                <w:rFonts w:ascii="Arial Narrow" w:hAnsi="Arial Narrow" w:cs="Calibri"/>
                <w:color w:val="000000" w:themeColor="text1"/>
                <w:sz w:val="22"/>
                <w:szCs w:val="22"/>
              </w:rPr>
              <w:t>:</w:t>
            </w:r>
            <w:r w:rsidRPr="007A1164">
              <w:rPr>
                <w:rFonts w:ascii="Arial Narrow" w:hAnsi="Arial Narrow" w:cs="Calibri"/>
                <w:color w:val="000000" w:themeColor="text1"/>
                <w:sz w:val="22"/>
                <w:szCs w:val="22"/>
              </w:rPr>
              <w:tab/>
            </w:r>
            <w:r w:rsidR="00A76955" w:rsidRPr="007A1164">
              <w:rPr>
                <w:rFonts w:ascii="Arial Narrow" w:hAnsi="Arial Narrow" w:cs="Calibri"/>
                <w:color w:val="000000" w:themeColor="text1"/>
                <w:sz w:val="22"/>
                <w:szCs w:val="22"/>
              </w:rPr>
              <w:t>Consumer audio/video equipment - Digital interface - Part 6: Audio and music data transmission protocol</w:t>
            </w:r>
          </w:p>
          <w:p w14:paraId="0FB78278" w14:textId="77777777" w:rsidR="00531CB7" w:rsidRPr="007A1164" w:rsidRDefault="00531CB7" w:rsidP="00EF2E9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p>
          <w:p w14:paraId="7ED5CB6F" w14:textId="19E406DB" w:rsidR="004A3937" w:rsidRPr="007A1164" w:rsidRDefault="00531CB7" w:rsidP="001A72C3">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i/>
                <w:iCs/>
                <w:color w:val="000000" w:themeColor="text1"/>
                <w:sz w:val="22"/>
                <w:szCs w:val="22"/>
              </w:rPr>
            </w:pPr>
            <w:r w:rsidRPr="007A1164">
              <w:rPr>
                <w:rFonts w:ascii="Arial Narrow" w:hAnsi="Arial Narrow" w:cs="Calibri"/>
                <w:b/>
                <w:color w:val="000000" w:themeColor="text1"/>
                <w:sz w:val="22"/>
                <w:szCs w:val="22"/>
              </w:rPr>
              <w:t>Scope</w:t>
            </w:r>
            <w:r w:rsidRPr="007A1164">
              <w:rPr>
                <w:rFonts w:ascii="Arial Narrow" w:hAnsi="Arial Narrow" w:cs="Calibri"/>
                <w:color w:val="000000" w:themeColor="text1"/>
                <w:sz w:val="22"/>
                <w:szCs w:val="22"/>
              </w:rPr>
              <w:t>:.</w:t>
            </w:r>
            <w:r w:rsidR="007E0A46" w:rsidRPr="007A1164">
              <w:rPr>
                <w:rFonts w:ascii="Arial Narrow" w:hAnsi="Arial Narrow" w:cs="Calibri"/>
                <w:i/>
                <w:iCs/>
                <w:color w:val="000000" w:themeColor="text1"/>
                <w:sz w:val="22"/>
                <w:szCs w:val="22"/>
              </w:rPr>
              <w:t>.</w:t>
            </w:r>
            <w:r w:rsidR="001A72C3" w:rsidRPr="007A1164">
              <w:rPr>
                <w:rFonts w:ascii="Arial Narrow" w:hAnsi="Arial Narrow"/>
                <w:sz w:val="22"/>
                <w:szCs w:val="22"/>
              </w:rPr>
              <w:t xml:space="preserve"> </w:t>
            </w:r>
            <w:r w:rsidR="001A72C3" w:rsidRPr="007A1164">
              <w:rPr>
                <w:rFonts w:ascii="Arial Narrow" w:hAnsi="Arial Narrow" w:cs="Calibri"/>
                <w:i/>
                <w:iCs/>
                <w:color w:val="000000" w:themeColor="text1"/>
                <w:sz w:val="22"/>
                <w:szCs w:val="22"/>
              </w:rPr>
              <w:t>This part of IEC 61883 describes a protocol for the transmission of audio and music data employing IEEE 1394 and specifies essential requirements for the application of the protocol.</w:t>
            </w:r>
          </w:p>
          <w:p w14:paraId="5BE7AE76" w14:textId="77A3135E" w:rsidR="001A72C3" w:rsidRPr="007A1164" w:rsidRDefault="004A086F" w:rsidP="004A086F">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i/>
                <w:iCs/>
                <w:color w:val="000000" w:themeColor="text1"/>
                <w:sz w:val="22"/>
                <w:szCs w:val="22"/>
              </w:rPr>
            </w:pPr>
            <w:r w:rsidRPr="007A1164">
              <w:rPr>
                <w:rFonts w:ascii="Arial Narrow" w:hAnsi="Arial Narrow" w:cs="Calibri"/>
                <w:i/>
                <w:iCs/>
                <w:color w:val="000000" w:themeColor="text1"/>
                <w:sz w:val="22"/>
                <w:szCs w:val="22"/>
              </w:rPr>
              <w:t>This protocol can be applied to all modules or devices that have any kind of audio and/or music data processing, generation and conversion function blocks. This standard deals only with the transmission of audio and music data. The control, status and machine-readable description of these modules or devices should be defined outside of this standard according to each application area</w:t>
            </w:r>
          </w:p>
          <w:p w14:paraId="1E74D169" w14:textId="2AE8644D" w:rsidR="00175F7C" w:rsidRPr="007A1164" w:rsidRDefault="00175F7C" w:rsidP="00EF2E9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r w:rsidRPr="007A1164">
              <w:rPr>
                <w:rFonts w:ascii="Arial Narrow" w:hAnsi="Arial Narrow" w:cs="Calibri"/>
                <w:color w:val="000000" w:themeColor="text1"/>
                <w:sz w:val="22"/>
                <w:szCs w:val="22"/>
              </w:rPr>
              <w:t xml:space="preserve">Hyperlink: </w:t>
            </w:r>
            <w:hyperlink r:id="rId11" w:history="1">
              <w:r w:rsidR="00883D45" w:rsidRPr="007A1164">
                <w:rPr>
                  <w:rStyle w:val="Hyperlink"/>
                  <w:rFonts w:ascii="Arial Narrow" w:hAnsi="Arial Narrow"/>
                  <w:sz w:val="22"/>
                  <w:szCs w:val="22"/>
                </w:rPr>
                <w:t>info_iec61883-6{ed3.0}en.pdf</w:t>
              </w:r>
            </w:hyperlink>
          </w:p>
          <w:p w14:paraId="539A7C7C" w14:textId="3F8EAC9D" w:rsidR="0039423D" w:rsidRPr="007A1164" w:rsidRDefault="0039423D" w:rsidP="0039423D">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r w:rsidRPr="007A1164">
              <w:rPr>
                <w:rStyle w:val="normaltextrun"/>
                <w:rFonts w:ascii="Arial Narrow" w:hAnsi="Arial Narrow"/>
                <w:color w:val="FF0000"/>
                <w:sz w:val="22"/>
                <w:szCs w:val="22"/>
                <w:shd w:val="clear" w:color="auto" w:fill="DDEBF7"/>
              </w:rPr>
              <w:t xml:space="preserve">This standard withdraws and replaces KS IEC </w:t>
            </w:r>
            <w:r w:rsidR="00A76955" w:rsidRPr="007A1164">
              <w:rPr>
                <w:rStyle w:val="normaltextrun"/>
                <w:rFonts w:ascii="Arial Narrow" w:hAnsi="Arial Narrow"/>
                <w:color w:val="FF0000"/>
                <w:sz w:val="22"/>
                <w:szCs w:val="22"/>
                <w:shd w:val="clear" w:color="auto" w:fill="DDEBF7"/>
              </w:rPr>
              <w:t>61883-6:2005</w:t>
            </w:r>
          </w:p>
          <w:p w14:paraId="63357E83" w14:textId="285FD2E0" w:rsidR="00531CB7" w:rsidRPr="007A1164" w:rsidRDefault="00531CB7" w:rsidP="00EF2E9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p>
        </w:tc>
      </w:tr>
      <w:tr w:rsidR="00531CB7" w:rsidRPr="007A1164" w14:paraId="4E983732" w14:textId="77777777" w:rsidTr="08030F54">
        <w:tc>
          <w:tcPr>
            <w:cnfStyle w:val="001000000000" w:firstRow="0" w:lastRow="0" w:firstColumn="1" w:lastColumn="0" w:oddVBand="0" w:evenVBand="0" w:oddHBand="0" w:evenHBand="0" w:firstRowFirstColumn="0" w:firstRowLastColumn="0" w:lastRowFirstColumn="0" w:lastRowLastColumn="0"/>
            <w:tcW w:w="719" w:type="dxa"/>
          </w:tcPr>
          <w:p w14:paraId="34CE0A41" w14:textId="77777777" w:rsidR="00531CB7" w:rsidRPr="007A1164" w:rsidRDefault="00531CB7" w:rsidP="00531CB7">
            <w:pPr>
              <w:pStyle w:val="ListParagraph"/>
              <w:numPr>
                <w:ilvl w:val="0"/>
                <w:numId w:val="5"/>
              </w:numPr>
              <w:rPr>
                <w:rFonts w:ascii="Arial Narrow" w:hAnsi="Arial Narrow" w:cs="Calibri"/>
                <w:color w:val="000000" w:themeColor="text1"/>
                <w:sz w:val="22"/>
                <w:szCs w:val="22"/>
              </w:rPr>
            </w:pPr>
          </w:p>
        </w:tc>
        <w:tc>
          <w:tcPr>
            <w:tcW w:w="2598" w:type="dxa"/>
          </w:tcPr>
          <w:p w14:paraId="1501125C" w14:textId="1B5BE326" w:rsidR="00531CB7" w:rsidRPr="007A1164" w:rsidRDefault="005C4A6E" w:rsidP="005C4A6E">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r w:rsidRPr="007A1164">
              <w:rPr>
                <w:rFonts w:ascii="Arial Narrow" w:hAnsi="Arial Narrow" w:cs="Calibri"/>
                <w:color w:val="000000" w:themeColor="text1"/>
                <w:sz w:val="22"/>
                <w:szCs w:val="22"/>
              </w:rPr>
              <w:t>IEC 61883-8:2008+AMD1:2014</w:t>
            </w:r>
          </w:p>
        </w:tc>
        <w:tc>
          <w:tcPr>
            <w:tcW w:w="6890" w:type="dxa"/>
            <w:hideMark/>
          </w:tcPr>
          <w:p w14:paraId="0E591DC6" w14:textId="1132D3AB" w:rsidR="00531CB7" w:rsidRPr="007A1164" w:rsidRDefault="00531CB7" w:rsidP="001F558C">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r w:rsidRPr="007A1164">
              <w:rPr>
                <w:rFonts w:ascii="Arial Narrow" w:hAnsi="Arial Narrow" w:cs="Calibri"/>
                <w:b/>
                <w:color w:val="000000" w:themeColor="text1"/>
                <w:sz w:val="22"/>
                <w:szCs w:val="22"/>
              </w:rPr>
              <w:t>Title</w:t>
            </w:r>
            <w:r w:rsidRPr="007A1164">
              <w:rPr>
                <w:rFonts w:ascii="Arial Narrow" w:hAnsi="Arial Narrow" w:cs="Calibri"/>
                <w:color w:val="000000" w:themeColor="text1"/>
                <w:sz w:val="22"/>
                <w:szCs w:val="22"/>
              </w:rPr>
              <w:t>:</w:t>
            </w:r>
            <w:r w:rsidRPr="007A1164">
              <w:rPr>
                <w:rFonts w:ascii="Arial Narrow" w:hAnsi="Arial Narrow" w:cs="Calibri"/>
                <w:color w:val="000000" w:themeColor="text1"/>
                <w:sz w:val="22"/>
                <w:szCs w:val="22"/>
              </w:rPr>
              <w:tab/>
              <w:t xml:space="preserve"> </w:t>
            </w:r>
            <w:r w:rsidR="00E114E7" w:rsidRPr="007A1164">
              <w:rPr>
                <w:rFonts w:ascii="Arial Narrow" w:hAnsi="Arial Narrow" w:cs="Calibri"/>
                <w:color w:val="000000" w:themeColor="text1"/>
                <w:sz w:val="22"/>
                <w:szCs w:val="22"/>
              </w:rPr>
              <w:t>Consumer audio/video equipment - Digital interface - Part 8:Transmission of ITU-R BT.601 style digital video data</w:t>
            </w:r>
          </w:p>
          <w:p w14:paraId="62EBF3C5" w14:textId="77777777" w:rsidR="00531CB7" w:rsidRPr="007A1164" w:rsidRDefault="00531CB7" w:rsidP="00EF2E99">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p>
          <w:p w14:paraId="3C2A3210" w14:textId="652E29AF" w:rsidR="00E114E7" w:rsidRPr="007A1164" w:rsidRDefault="00531CB7" w:rsidP="007D7D9A">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i/>
                <w:iCs/>
                <w:sz w:val="22"/>
                <w:szCs w:val="22"/>
              </w:rPr>
            </w:pPr>
            <w:r w:rsidRPr="007A1164">
              <w:rPr>
                <w:rFonts w:ascii="Arial Narrow" w:hAnsi="Arial Narrow" w:cs="Calibri"/>
                <w:b/>
                <w:color w:val="000000" w:themeColor="text1"/>
                <w:sz w:val="22"/>
                <w:szCs w:val="22"/>
              </w:rPr>
              <w:t>Scope</w:t>
            </w:r>
            <w:r w:rsidRPr="007A1164">
              <w:rPr>
                <w:rFonts w:ascii="Arial Narrow" w:hAnsi="Arial Narrow" w:cs="Calibri"/>
                <w:color w:val="000000" w:themeColor="text1"/>
                <w:sz w:val="22"/>
                <w:szCs w:val="22"/>
              </w:rPr>
              <w:t>:.</w:t>
            </w:r>
            <w:r w:rsidR="000D45FB" w:rsidRPr="007A1164">
              <w:rPr>
                <w:rFonts w:ascii="Arial Narrow" w:hAnsi="Arial Narrow"/>
                <w:sz w:val="22"/>
                <w:szCs w:val="22"/>
              </w:rPr>
              <w:t xml:space="preserve"> </w:t>
            </w:r>
            <w:r w:rsidR="007D7D9A" w:rsidRPr="007A1164">
              <w:rPr>
                <w:rFonts w:ascii="Arial Narrow" w:hAnsi="Arial Narrow"/>
                <w:i/>
                <w:iCs/>
                <w:sz w:val="22"/>
                <w:szCs w:val="22"/>
              </w:rPr>
              <w:t>This part of IEC 61883 specifies a protocol for the transport of uncompressed or compressed video data in the 4:2:2 format of recommendation ITU-R BT.601 (including compatible extensions to this format for the higher and lower resolutions of other commonly used video resolutions) over high performance serial bus, as specified by IEEE Std 1394-1995 as amended by IEEE Std 1394a-2000 and IEEE Std 1394b-2002 (collectively IEEE 1394). The data formats for the encapsulation of video data are compatible with those specified by IEC 61883-1. Associated audio data, if any, should be formatted as specified by IEC 61883-6.</w:t>
            </w:r>
          </w:p>
          <w:p w14:paraId="3DDB1C42" w14:textId="037F771F" w:rsidR="00B050D4" w:rsidRPr="007A1164" w:rsidRDefault="00E77AE5" w:rsidP="00E77AE5">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i/>
                <w:iCs/>
                <w:sz w:val="22"/>
                <w:szCs w:val="22"/>
              </w:rPr>
            </w:pPr>
            <w:r w:rsidRPr="007A1164">
              <w:rPr>
                <w:rFonts w:ascii="Arial Narrow" w:hAnsi="Arial Narrow"/>
                <w:i/>
                <w:iCs/>
                <w:sz w:val="22"/>
                <w:szCs w:val="22"/>
              </w:rPr>
              <w:t>There are many commonly used video formats unsupported by IEC 61883, such as MPEG-4, Windows Media Format (WMF) and the format used by automotive navigation applications. Support for all or most of these formats in rendering devices would require implementation of multiple video codecs. This is an undue burden that may be avoided if the source device converts to ITU-R BT.601 4:2:2 format and, if necessary, compresses the data with a codec supported by all destination devices. An additional advantage is that on-screen display (OSD) information may be mixed with video data prior to transmission to the rendering device.</w:t>
            </w:r>
          </w:p>
          <w:p w14:paraId="09B9398B" w14:textId="77777777" w:rsidR="00B050D4" w:rsidRPr="007A1164" w:rsidRDefault="00B050D4" w:rsidP="00EF2E9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i/>
                <w:iCs/>
                <w:sz w:val="22"/>
                <w:szCs w:val="22"/>
              </w:rPr>
            </w:pPr>
          </w:p>
          <w:p w14:paraId="34C170BB" w14:textId="05B7667A" w:rsidR="00735D71" w:rsidRPr="007A1164" w:rsidRDefault="00735D71" w:rsidP="001B7EF1">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r w:rsidRPr="007A1164">
              <w:rPr>
                <w:rFonts w:ascii="Arial Narrow" w:hAnsi="Arial Narrow" w:cs="Calibri"/>
                <w:color w:val="000000" w:themeColor="text1"/>
                <w:sz w:val="22"/>
                <w:szCs w:val="22"/>
              </w:rPr>
              <w:t xml:space="preserve">Hyperlink: </w:t>
            </w:r>
            <w:hyperlink r:id="rId12" w:history="1">
              <w:r w:rsidR="008E0AB4" w:rsidRPr="007A1164">
                <w:rPr>
                  <w:rStyle w:val="Hyperlink"/>
                  <w:rFonts w:ascii="Arial Narrow" w:hAnsi="Arial Narrow"/>
                  <w:sz w:val="22"/>
                  <w:szCs w:val="22"/>
                </w:rPr>
                <w:t>info_iec61883-8{ed1.1}en.pdf</w:t>
              </w:r>
            </w:hyperlink>
          </w:p>
          <w:p w14:paraId="114415C1" w14:textId="61063612" w:rsidR="00724289" w:rsidRPr="007A1164" w:rsidRDefault="00724289" w:rsidP="0072428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r w:rsidRPr="007A1164">
              <w:rPr>
                <w:rStyle w:val="normaltextrun"/>
                <w:rFonts w:ascii="Arial Narrow" w:hAnsi="Arial Narrow"/>
                <w:color w:val="FF0000"/>
                <w:sz w:val="22"/>
                <w:szCs w:val="22"/>
                <w:shd w:val="clear" w:color="auto" w:fill="DDEBF7"/>
              </w:rPr>
              <w:t xml:space="preserve">This standard withdraws and replaces KS IEC </w:t>
            </w:r>
            <w:r w:rsidR="00113D02" w:rsidRPr="007A1164">
              <w:rPr>
                <w:rStyle w:val="normaltextrun"/>
                <w:rFonts w:ascii="Arial Narrow" w:hAnsi="Arial Narrow"/>
                <w:color w:val="FF0000"/>
                <w:sz w:val="22"/>
                <w:szCs w:val="22"/>
                <w:shd w:val="clear" w:color="auto" w:fill="DDEBF7"/>
              </w:rPr>
              <w:t>61883-8:2008</w:t>
            </w:r>
          </w:p>
          <w:p w14:paraId="1ADE8AE1" w14:textId="5902099A" w:rsidR="000D45FB" w:rsidRPr="007A1164" w:rsidRDefault="000D45FB" w:rsidP="00EF2E9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p>
        </w:tc>
      </w:tr>
      <w:bookmarkEnd w:id="22"/>
    </w:tbl>
    <w:p w14:paraId="08CE6F91" w14:textId="77777777" w:rsidR="006E7CB0" w:rsidRDefault="006E7CB0" w:rsidP="007D7BDE">
      <w:pPr>
        <w:autoSpaceDE w:val="0"/>
        <w:autoSpaceDN w:val="0"/>
        <w:adjustRightInd w:val="0"/>
        <w:jc w:val="both"/>
        <w:rPr>
          <w:rFonts w:ascii="Arial Narrow" w:hAnsi="Arial Narrow" w:cs="Arial"/>
          <w:b/>
          <w:bCs/>
        </w:rPr>
      </w:pPr>
    </w:p>
    <w:p w14:paraId="61CDCEAD" w14:textId="77777777" w:rsidR="006E7CB0" w:rsidRDefault="006E7CB0" w:rsidP="007D7BDE">
      <w:pPr>
        <w:autoSpaceDE w:val="0"/>
        <w:autoSpaceDN w:val="0"/>
        <w:adjustRightInd w:val="0"/>
        <w:jc w:val="both"/>
        <w:rPr>
          <w:rFonts w:ascii="Arial Narrow" w:hAnsi="Arial Narrow" w:cs="Arial"/>
          <w:b/>
          <w:bCs/>
        </w:rPr>
        <w:sectPr w:rsidR="006E7CB0" w:rsidSect="009024B9">
          <w:headerReference w:type="default" r:id="rId13"/>
          <w:footerReference w:type="default" r:id="rId14"/>
          <w:footerReference w:type="first" r:id="rId15"/>
          <w:pgSz w:w="11909" w:h="16834" w:code="9"/>
          <w:pgMar w:top="1440" w:right="1136" w:bottom="1440" w:left="1440" w:header="720" w:footer="720" w:gutter="0"/>
          <w:cols w:space="720"/>
          <w:titlePg/>
          <w:docGrid w:linePitch="360"/>
        </w:sectPr>
      </w:pPr>
    </w:p>
    <w:p w14:paraId="0AA0D834" w14:textId="77777777" w:rsidR="006E7CB0" w:rsidRPr="004D2510" w:rsidRDefault="006E7CB0" w:rsidP="006E7CB0">
      <w:pPr>
        <w:jc w:val="center"/>
        <w:rPr>
          <w:rFonts w:ascii="Arial Narrow" w:hAnsi="Arial Narrow" w:cs="Arial"/>
          <w:sz w:val="24"/>
          <w:szCs w:val="24"/>
        </w:rPr>
      </w:pPr>
      <w:r w:rsidRPr="004D2510">
        <w:rPr>
          <w:rFonts w:ascii="Arial Narrow" w:hAnsi="Arial Narrow" w:cs="Arial"/>
          <w:b/>
          <w:bCs/>
          <w:sz w:val="24"/>
          <w:szCs w:val="24"/>
        </w:rPr>
        <w:lastRenderedPageBreak/>
        <w:t>ADOPTION PROPOSAL FORM</w:t>
      </w:r>
    </w:p>
    <w:p w14:paraId="6BB9E253" w14:textId="77777777" w:rsidR="006E7CB0" w:rsidRDefault="006E7CB0" w:rsidP="007D7BDE">
      <w:pPr>
        <w:autoSpaceDE w:val="0"/>
        <w:autoSpaceDN w:val="0"/>
        <w:adjustRightInd w:val="0"/>
        <w:jc w:val="both"/>
        <w:rPr>
          <w:rFonts w:ascii="Arial Narrow" w:hAnsi="Arial Narrow" w:cs="Arial"/>
          <w:b/>
          <w:bCs/>
        </w:rPr>
      </w:pPr>
    </w:p>
    <w:p w14:paraId="12ADE84D" w14:textId="134029ED" w:rsidR="006C2F78" w:rsidRPr="006C2F78" w:rsidRDefault="006C2F78" w:rsidP="006C2F78">
      <w:pPr>
        <w:autoSpaceDE w:val="0"/>
        <w:autoSpaceDN w:val="0"/>
        <w:adjustRightInd w:val="0"/>
        <w:jc w:val="both"/>
        <w:rPr>
          <w:rFonts w:ascii="Arial Narrow" w:hAnsi="Arial Narrow" w:cs="Arial"/>
          <w:b/>
          <w:bCs/>
          <w:sz w:val="28"/>
          <w:szCs w:val="28"/>
        </w:rPr>
      </w:pPr>
      <w:r w:rsidRPr="006C2F78">
        <w:rPr>
          <w:rFonts w:ascii="Arial Narrow" w:hAnsi="Arial Narrow" w:cs="Arial"/>
          <w:b/>
          <w:bCs/>
          <w:sz w:val="28"/>
          <w:szCs w:val="28"/>
        </w:rPr>
        <w:t xml:space="preserve">Table </w:t>
      </w:r>
      <w:r>
        <w:rPr>
          <w:rFonts w:ascii="Arial Narrow" w:hAnsi="Arial Narrow" w:cs="Arial"/>
          <w:b/>
          <w:bCs/>
          <w:sz w:val="28"/>
          <w:szCs w:val="28"/>
        </w:rPr>
        <w:t>2</w:t>
      </w:r>
      <w:r w:rsidRPr="006C2F78">
        <w:rPr>
          <w:rFonts w:ascii="Arial Narrow" w:hAnsi="Arial Narrow" w:cs="Arial"/>
          <w:b/>
          <w:bCs/>
          <w:sz w:val="28"/>
          <w:szCs w:val="28"/>
        </w:rPr>
        <w:t xml:space="preserve"> – </w:t>
      </w:r>
      <w:r w:rsidR="007946C5">
        <w:rPr>
          <w:rFonts w:ascii="Arial Narrow" w:hAnsi="Arial Narrow" w:cs="Arial"/>
          <w:b/>
          <w:bCs/>
          <w:sz w:val="28"/>
          <w:szCs w:val="28"/>
        </w:rPr>
        <w:t xml:space="preserve">Preferred </w:t>
      </w:r>
      <w:r w:rsidR="00D839FD">
        <w:rPr>
          <w:rFonts w:ascii="Arial Narrow" w:hAnsi="Arial Narrow" w:cs="Arial"/>
          <w:b/>
          <w:bCs/>
          <w:sz w:val="28"/>
          <w:szCs w:val="28"/>
        </w:rPr>
        <w:t>option(s)</w:t>
      </w:r>
      <w:r w:rsidR="005625C3">
        <w:rPr>
          <w:rFonts w:ascii="Arial Narrow" w:hAnsi="Arial Narrow" w:cs="Arial"/>
          <w:b/>
          <w:bCs/>
          <w:sz w:val="28"/>
          <w:szCs w:val="28"/>
        </w:rPr>
        <w:t xml:space="preserve"> and recommendation(s) where </w:t>
      </w:r>
      <w:r w:rsidR="004D2510">
        <w:rPr>
          <w:rFonts w:ascii="Arial Narrow" w:hAnsi="Arial Narrow" w:cs="Arial"/>
          <w:b/>
          <w:bCs/>
          <w:sz w:val="28"/>
          <w:szCs w:val="28"/>
        </w:rPr>
        <w:t>different options are</w:t>
      </w:r>
      <w:r w:rsidR="005625C3">
        <w:rPr>
          <w:rFonts w:ascii="Arial Narrow" w:hAnsi="Arial Narrow" w:cs="Arial"/>
          <w:b/>
          <w:bCs/>
          <w:sz w:val="28"/>
          <w:szCs w:val="28"/>
        </w:rPr>
        <w:t xml:space="preserve"> recommended</w:t>
      </w:r>
    </w:p>
    <w:p w14:paraId="23DE523C" w14:textId="77777777" w:rsidR="006E7CB0" w:rsidRDefault="006E7CB0" w:rsidP="007D7BDE">
      <w:pPr>
        <w:autoSpaceDE w:val="0"/>
        <w:autoSpaceDN w:val="0"/>
        <w:adjustRightInd w:val="0"/>
        <w:jc w:val="both"/>
        <w:rPr>
          <w:rFonts w:ascii="Arial Narrow" w:hAnsi="Arial Narrow" w:cs="Arial"/>
          <w:b/>
          <w:bCs/>
        </w:rPr>
      </w:pPr>
    </w:p>
    <w:p w14:paraId="52E56223" w14:textId="77777777" w:rsidR="006E7CB0" w:rsidRDefault="006E7CB0" w:rsidP="007D7BDE">
      <w:pPr>
        <w:autoSpaceDE w:val="0"/>
        <w:autoSpaceDN w:val="0"/>
        <w:adjustRightInd w:val="0"/>
        <w:jc w:val="both"/>
        <w:rPr>
          <w:rFonts w:ascii="Arial Narrow" w:hAnsi="Arial Narrow" w:cs="Arial"/>
          <w:b/>
          <w:bCs/>
        </w:rPr>
      </w:pPr>
    </w:p>
    <w:tbl>
      <w:tblPr>
        <w:tblStyle w:val="GridTable4-Accent1"/>
        <w:tblW w:w="14215" w:type="dxa"/>
        <w:tblLook w:val="04A0" w:firstRow="1" w:lastRow="0" w:firstColumn="1" w:lastColumn="0" w:noHBand="0" w:noVBand="1"/>
      </w:tblPr>
      <w:tblGrid>
        <w:gridCol w:w="729"/>
        <w:gridCol w:w="3235"/>
        <w:gridCol w:w="2264"/>
        <w:gridCol w:w="2947"/>
        <w:gridCol w:w="5040"/>
      </w:tblGrid>
      <w:tr w:rsidR="003E18D9" w:rsidRPr="00F22B1F" w14:paraId="7E7E9558" w14:textId="77777777" w:rsidTr="00755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06A76041" w14:textId="77777777" w:rsidR="003E18D9" w:rsidRPr="001D7A55" w:rsidRDefault="003E18D9" w:rsidP="003E18D9">
            <w:pPr>
              <w:rPr>
                <w:rFonts w:ascii="Arial" w:hAnsi="Arial" w:cs="Arial"/>
                <w:b w:val="0"/>
              </w:rPr>
            </w:pPr>
            <w:r>
              <w:rPr>
                <w:rFonts w:ascii="Arial" w:hAnsi="Arial" w:cs="Arial"/>
              </w:rPr>
              <w:t>S/No.</w:t>
            </w:r>
          </w:p>
        </w:tc>
        <w:tc>
          <w:tcPr>
            <w:tcW w:w="3235" w:type="dxa"/>
          </w:tcPr>
          <w:p w14:paraId="56B21B36" w14:textId="77777777" w:rsidR="003E18D9" w:rsidRPr="00F22B1F" w:rsidRDefault="003E18D9" w:rsidP="003E18D9">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1D7A55">
              <w:rPr>
                <w:rFonts w:ascii="Arial" w:hAnsi="Arial" w:cs="Arial"/>
              </w:rPr>
              <w:t>Standard Number</w:t>
            </w:r>
          </w:p>
        </w:tc>
        <w:tc>
          <w:tcPr>
            <w:tcW w:w="5211" w:type="dxa"/>
            <w:gridSpan w:val="2"/>
          </w:tcPr>
          <w:p w14:paraId="407EF73C" w14:textId="24A8F003" w:rsidR="003E18D9" w:rsidRPr="00F22B1F" w:rsidRDefault="003E18D9" w:rsidP="003E18D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FB0305">
              <w:rPr>
                <w:rFonts w:ascii="Arial" w:hAnsi="Arial" w:cs="Arial"/>
              </w:rPr>
              <w:t xml:space="preserve">Our </w:t>
            </w:r>
            <w:r w:rsidR="0016466D">
              <w:rPr>
                <w:rFonts w:ascii="Arial" w:hAnsi="Arial" w:cs="Arial"/>
              </w:rPr>
              <w:t>preferred option</w:t>
            </w:r>
          </w:p>
        </w:tc>
        <w:tc>
          <w:tcPr>
            <w:tcW w:w="5040" w:type="dxa"/>
          </w:tcPr>
          <w:p w14:paraId="45DFE4BC" w14:textId="33EFA403" w:rsidR="003E18D9" w:rsidRPr="00F22B1F" w:rsidRDefault="003E18D9" w:rsidP="003E18D9">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Pr>
                <w:rFonts w:ascii="Arial" w:hAnsi="Arial" w:cs="Arial"/>
              </w:rPr>
              <w:t>Reasons the adoption proposal is not acceptable</w:t>
            </w:r>
            <w:r w:rsidR="002C1702">
              <w:rPr>
                <w:rFonts w:ascii="Arial" w:hAnsi="Arial" w:cs="Arial"/>
              </w:rPr>
              <w:t xml:space="preserve"> with preferred reco</w:t>
            </w:r>
            <w:r w:rsidR="00DA2956">
              <w:rPr>
                <w:rFonts w:ascii="Arial" w:hAnsi="Arial" w:cs="Arial"/>
              </w:rPr>
              <w:t>mmendation(s)</w:t>
            </w:r>
            <w:r w:rsidR="007946C5">
              <w:rPr>
                <w:rFonts w:ascii="Arial" w:hAnsi="Arial" w:cs="Arial"/>
              </w:rPr>
              <w:t xml:space="preserve"> (</w:t>
            </w:r>
            <w:r w:rsidR="007946C5" w:rsidRPr="00DA2956">
              <w:rPr>
                <w:rFonts w:ascii="Arial" w:hAnsi="Arial" w:cs="Arial"/>
                <w:color w:val="FF0000"/>
              </w:rPr>
              <w:t>mandatory</w:t>
            </w:r>
            <w:r w:rsidR="002C1702">
              <w:rPr>
                <w:rFonts w:ascii="Arial" w:hAnsi="Arial" w:cs="Arial"/>
              </w:rPr>
              <w:t>)</w:t>
            </w:r>
          </w:p>
        </w:tc>
      </w:tr>
      <w:tr w:rsidR="003E18D9" w:rsidRPr="00F22B1F" w14:paraId="6745834E"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07547A01" w14:textId="77777777" w:rsidR="003E18D9" w:rsidRPr="003E18D9" w:rsidRDefault="003E18D9" w:rsidP="003E18D9">
            <w:pPr>
              <w:rPr>
                <w:rFonts w:ascii="Calibri" w:hAnsi="Calibri" w:cs="Calibri"/>
                <w:color w:val="000000" w:themeColor="text1"/>
                <w:sz w:val="22"/>
                <w:szCs w:val="22"/>
              </w:rPr>
            </w:pPr>
          </w:p>
        </w:tc>
        <w:tc>
          <w:tcPr>
            <w:tcW w:w="3235" w:type="dxa"/>
          </w:tcPr>
          <w:p w14:paraId="5043CB0F" w14:textId="77777777" w:rsidR="003E18D9" w:rsidRPr="00F22B1F" w:rsidRDefault="003E18D9" w:rsidP="003E18D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264" w:type="dxa"/>
          </w:tcPr>
          <w:p w14:paraId="53E21577" w14:textId="77777777" w:rsidR="003E18D9" w:rsidRPr="003A388F"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sz w:val="22"/>
                <w:szCs w:val="22"/>
              </w:rPr>
            </w:pPr>
            <w:r w:rsidRPr="003A388F">
              <w:rPr>
                <w:rFonts w:ascii="Arial" w:hAnsi="Arial" w:cs="Arial"/>
                <w:b/>
                <w:bCs/>
              </w:rPr>
              <w:t>Adoption acceptable as presented</w:t>
            </w:r>
          </w:p>
        </w:tc>
        <w:tc>
          <w:tcPr>
            <w:tcW w:w="2947" w:type="dxa"/>
          </w:tcPr>
          <w:p w14:paraId="5C99F91A" w14:textId="77777777" w:rsidR="003E18D9" w:rsidRPr="003A388F"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sz w:val="22"/>
                <w:szCs w:val="22"/>
              </w:rPr>
            </w:pPr>
            <w:r w:rsidRPr="003A388F">
              <w:rPr>
                <w:rFonts w:ascii="Arial Narrow" w:hAnsi="Arial Narrow" w:cs="Arial"/>
                <w:b/>
                <w:bCs/>
              </w:rPr>
              <w:t>Adoption proposal not acceptable because of the reason(s)</w:t>
            </w:r>
          </w:p>
        </w:tc>
        <w:tc>
          <w:tcPr>
            <w:tcW w:w="5040" w:type="dxa"/>
          </w:tcPr>
          <w:p w14:paraId="07459315" w14:textId="767D198B" w:rsidR="003E18D9" w:rsidRPr="003A388F" w:rsidRDefault="003E18D9" w:rsidP="003A388F">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sz w:val="22"/>
                <w:szCs w:val="22"/>
              </w:rPr>
            </w:pPr>
            <w:r w:rsidRPr="003A388F">
              <w:rPr>
                <w:rFonts w:ascii="Arial" w:hAnsi="Arial" w:cs="Arial"/>
                <w:b/>
                <w:bCs/>
              </w:rPr>
              <w:t>Our Recommendations are as follows (cite specific clauses and wording preferred)</w:t>
            </w:r>
          </w:p>
        </w:tc>
      </w:tr>
      <w:tr w:rsidR="00CC0568" w:rsidRPr="00F22B1F" w14:paraId="57534C03"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6537F28F" w14:textId="77777777" w:rsidR="00CC0568" w:rsidRPr="00F22B1F" w:rsidRDefault="00CC0568" w:rsidP="00CC0568">
            <w:pPr>
              <w:pStyle w:val="ListParagraph"/>
              <w:numPr>
                <w:ilvl w:val="0"/>
                <w:numId w:val="7"/>
              </w:numPr>
              <w:rPr>
                <w:rFonts w:ascii="Calibri" w:hAnsi="Calibri" w:cs="Calibri"/>
                <w:color w:val="000000" w:themeColor="text1"/>
                <w:sz w:val="22"/>
                <w:szCs w:val="22"/>
              </w:rPr>
            </w:pPr>
          </w:p>
        </w:tc>
        <w:tc>
          <w:tcPr>
            <w:tcW w:w="3235" w:type="dxa"/>
          </w:tcPr>
          <w:p w14:paraId="102DAAB8" w14:textId="413A75F4" w:rsidR="00CC0568" w:rsidRPr="00F22B1F" w:rsidRDefault="00CC0568" w:rsidP="00CC05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785A1A">
              <w:rPr>
                <w:rFonts w:ascii="Arial Narrow" w:hAnsi="Arial Narrow" w:cs="Calibri"/>
                <w:color w:val="000000" w:themeColor="text1"/>
                <w:sz w:val="24"/>
                <w:szCs w:val="24"/>
              </w:rPr>
              <w:t>IEC 61883-6:2014</w:t>
            </w:r>
          </w:p>
        </w:tc>
        <w:tc>
          <w:tcPr>
            <w:tcW w:w="2264" w:type="dxa"/>
          </w:tcPr>
          <w:p w14:paraId="6DFB9E20" w14:textId="77777777" w:rsidR="00CC0568" w:rsidRPr="00F22B1F" w:rsidRDefault="00CC0568" w:rsidP="00CC0568">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2947" w:type="dxa"/>
          </w:tcPr>
          <w:p w14:paraId="70DF9E56" w14:textId="77777777" w:rsidR="00CC0568" w:rsidRPr="00F22B1F" w:rsidRDefault="00CC0568" w:rsidP="00CC0568">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5040" w:type="dxa"/>
          </w:tcPr>
          <w:p w14:paraId="44E871BC" w14:textId="77777777" w:rsidR="00CC0568" w:rsidRPr="00F22B1F" w:rsidRDefault="00CC0568" w:rsidP="00CC0568">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r>
      <w:tr w:rsidR="00CC0568" w:rsidRPr="00F22B1F" w14:paraId="34FAC00E"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144A5D23" w14:textId="77777777" w:rsidR="00CC0568" w:rsidRPr="00F22B1F" w:rsidRDefault="00CC0568" w:rsidP="00CC0568">
            <w:pPr>
              <w:pStyle w:val="ListParagraph"/>
              <w:numPr>
                <w:ilvl w:val="0"/>
                <w:numId w:val="7"/>
              </w:numPr>
              <w:rPr>
                <w:rFonts w:ascii="Calibri" w:hAnsi="Calibri" w:cs="Calibri"/>
                <w:color w:val="000000" w:themeColor="text1"/>
                <w:sz w:val="22"/>
                <w:szCs w:val="22"/>
              </w:rPr>
            </w:pPr>
          </w:p>
        </w:tc>
        <w:tc>
          <w:tcPr>
            <w:tcW w:w="3235" w:type="dxa"/>
          </w:tcPr>
          <w:p w14:paraId="47B3E2FF" w14:textId="7D5790DE" w:rsidR="00CC0568" w:rsidRPr="00F22B1F" w:rsidRDefault="00CC0568" w:rsidP="00CC05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r w:rsidRPr="005C4A6E">
              <w:rPr>
                <w:rFonts w:ascii="Arial Narrow" w:hAnsi="Arial Narrow" w:cs="Calibri"/>
                <w:color w:val="000000" w:themeColor="text1"/>
                <w:sz w:val="24"/>
                <w:szCs w:val="24"/>
              </w:rPr>
              <w:t>IEC 61883-8:2008+AMD1:2014</w:t>
            </w:r>
          </w:p>
        </w:tc>
        <w:tc>
          <w:tcPr>
            <w:tcW w:w="2264" w:type="dxa"/>
          </w:tcPr>
          <w:p w14:paraId="738610EB" w14:textId="77777777" w:rsidR="00CC0568" w:rsidRPr="00F22B1F" w:rsidRDefault="00CC0568" w:rsidP="00CC0568">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947" w:type="dxa"/>
          </w:tcPr>
          <w:p w14:paraId="637805D2" w14:textId="77777777" w:rsidR="00CC0568" w:rsidRPr="00F22B1F" w:rsidRDefault="00CC0568" w:rsidP="00CC0568">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5040" w:type="dxa"/>
          </w:tcPr>
          <w:p w14:paraId="463F29E8" w14:textId="77777777" w:rsidR="00CC0568" w:rsidRPr="00F22B1F" w:rsidRDefault="00CC0568" w:rsidP="00CC0568">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r>
    </w:tbl>
    <w:p w14:paraId="19219836" w14:textId="77777777" w:rsidR="003E18D9" w:rsidRDefault="003E18D9" w:rsidP="007D7BDE">
      <w:pPr>
        <w:autoSpaceDE w:val="0"/>
        <w:autoSpaceDN w:val="0"/>
        <w:adjustRightInd w:val="0"/>
        <w:jc w:val="both"/>
        <w:rPr>
          <w:rFonts w:ascii="Arial Narrow" w:hAnsi="Arial Narrow" w:cs="Arial"/>
          <w:b/>
          <w:bCs/>
        </w:rPr>
      </w:pPr>
    </w:p>
    <w:p w14:paraId="296FEF7D" w14:textId="77777777" w:rsidR="003E18D9" w:rsidRDefault="003E18D9" w:rsidP="007D7BDE">
      <w:pPr>
        <w:autoSpaceDE w:val="0"/>
        <w:autoSpaceDN w:val="0"/>
        <w:adjustRightInd w:val="0"/>
        <w:jc w:val="both"/>
        <w:rPr>
          <w:rFonts w:ascii="Arial Narrow" w:hAnsi="Arial Narrow" w:cs="Arial"/>
          <w:b/>
          <w:bCs/>
        </w:rPr>
      </w:pPr>
    </w:p>
    <w:p w14:paraId="0F3CABC7" w14:textId="266EDE16" w:rsidR="00FC236B" w:rsidRDefault="00FC236B" w:rsidP="003E18D9">
      <w:pPr>
        <w:autoSpaceDE w:val="0"/>
        <w:autoSpaceDN w:val="0"/>
        <w:adjustRightInd w:val="0"/>
        <w:jc w:val="both"/>
        <w:rPr>
          <w:rFonts w:ascii="Arial Narrow" w:hAnsi="Arial Narrow" w:cs="Arial"/>
          <w:bCs/>
        </w:rPr>
      </w:pPr>
    </w:p>
    <w:p w14:paraId="064AC23F" w14:textId="7D0A8C9A" w:rsidR="00E47DA3" w:rsidRDefault="00E47DA3" w:rsidP="003E18D9">
      <w:pPr>
        <w:autoSpaceDE w:val="0"/>
        <w:autoSpaceDN w:val="0"/>
        <w:adjustRightInd w:val="0"/>
        <w:jc w:val="both"/>
        <w:rPr>
          <w:rFonts w:ascii="Arial Narrow" w:hAnsi="Arial Narrow" w:cs="Arial"/>
          <w:bCs/>
        </w:rPr>
      </w:pPr>
    </w:p>
    <w:p w14:paraId="3B4884E2"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Name and Signature (of respondent): ................................................ </w:t>
      </w:r>
    </w:p>
    <w:p w14:paraId="681E9B3B" w14:textId="77777777" w:rsidR="00E47DA3" w:rsidRPr="009A2E58" w:rsidRDefault="00E47DA3" w:rsidP="00E47DA3">
      <w:pPr>
        <w:autoSpaceDE w:val="0"/>
        <w:autoSpaceDN w:val="0"/>
        <w:adjustRightInd w:val="0"/>
        <w:jc w:val="both"/>
        <w:rPr>
          <w:rFonts w:ascii="Arial Narrow" w:hAnsi="Arial Narrow" w:cs="Arial"/>
          <w:sz w:val="24"/>
          <w:szCs w:val="24"/>
        </w:rPr>
      </w:pPr>
    </w:p>
    <w:p w14:paraId="79360B0F"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Position (of respondent): .....................................</w:t>
      </w:r>
    </w:p>
    <w:p w14:paraId="29533C7B" w14:textId="77777777" w:rsidR="00E47DA3" w:rsidRPr="009A2E58" w:rsidRDefault="00E47DA3" w:rsidP="00E47DA3">
      <w:pPr>
        <w:autoSpaceDE w:val="0"/>
        <w:autoSpaceDN w:val="0"/>
        <w:adjustRightInd w:val="0"/>
        <w:jc w:val="both"/>
        <w:rPr>
          <w:rFonts w:ascii="Arial Narrow" w:hAnsi="Arial Narrow" w:cs="Arial"/>
          <w:sz w:val="24"/>
          <w:szCs w:val="24"/>
        </w:rPr>
      </w:pPr>
    </w:p>
    <w:p w14:paraId="7944023D"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On behalf of ......................................................................................... (Name of organization)</w:t>
      </w:r>
    </w:p>
    <w:p w14:paraId="4116C9E8" w14:textId="77777777" w:rsidR="00E47DA3" w:rsidRPr="009A2E58" w:rsidRDefault="00E47DA3" w:rsidP="00E47DA3">
      <w:pPr>
        <w:autoSpaceDE w:val="0"/>
        <w:autoSpaceDN w:val="0"/>
        <w:adjustRightInd w:val="0"/>
        <w:jc w:val="both"/>
        <w:rPr>
          <w:rFonts w:ascii="Arial Narrow" w:hAnsi="Arial Narrow" w:cs="Arial"/>
          <w:sz w:val="24"/>
          <w:szCs w:val="24"/>
        </w:rPr>
      </w:pPr>
    </w:p>
    <w:p w14:paraId="224CAAEA"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Date .........................................................................</w:t>
      </w:r>
    </w:p>
    <w:p w14:paraId="7245A07B" w14:textId="77777777" w:rsidR="00E47DA3" w:rsidRPr="009A2E58" w:rsidRDefault="00E47DA3" w:rsidP="00E47DA3">
      <w:pPr>
        <w:autoSpaceDE w:val="0"/>
        <w:autoSpaceDN w:val="0"/>
        <w:adjustRightInd w:val="0"/>
        <w:jc w:val="both"/>
        <w:rPr>
          <w:rFonts w:ascii="Arial Narrow" w:hAnsi="Arial Narrow" w:cs="Arial"/>
          <w:b/>
          <w:bCs/>
          <w:sz w:val="24"/>
          <w:szCs w:val="24"/>
        </w:rPr>
      </w:pPr>
    </w:p>
    <w:p w14:paraId="742A87D7" w14:textId="77777777" w:rsidR="00E47DA3" w:rsidRPr="009A2E58" w:rsidRDefault="00E47DA3" w:rsidP="00E47DA3">
      <w:pPr>
        <w:autoSpaceDE w:val="0"/>
        <w:autoSpaceDN w:val="0"/>
        <w:adjustRightInd w:val="0"/>
        <w:jc w:val="both"/>
        <w:rPr>
          <w:rFonts w:ascii="Arial Narrow" w:hAnsi="Arial Narrow" w:cs="Arial"/>
          <w:b/>
          <w:bCs/>
          <w:sz w:val="24"/>
          <w:szCs w:val="24"/>
        </w:rPr>
      </w:pPr>
    </w:p>
    <w:p w14:paraId="1EAA385F" w14:textId="77777777" w:rsidR="00E47DA3" w:rsidRPr="009A2E58" w:rsidRDefault="00E47DA3" w:rsidP="00E47DA3">
      <w:pPr>
        <w:autoSpaceDE w:val="0"/>
        <w:autoSpaceDN w:val="0"/>
        <w:adjustRightInd w:val="0"/>
        <w:jc w:val="both"/>
        <w:rPr>
          <w:rFonts w:ascii="Arial Narrow" w:hAnsi="Arial Narrow"/>
          <w:sz w:val="24"/>
          <w:szCs w:val="24"/>
        </w:rPr>
      </w:pPr>
      <w:r w:rsidRPr="009A2E58">
        <w:rPr>
          <w:rFonts w:ascii="Arial Narrow" w:hAnsi="Arial Narrow" w:cs="Arial"/>
          <w:b/>
          <w:bCs/>
          <w:sz w:val="24"/>
          <w:szCs w:val="24"/>
        </w:rPr>
        <w:t xml:space="preserve">NOTE: </w:t>
      </w:r>
      <w:r w:rsidRPr="009A2E58">
        <w:rPr>
          <w:rFonts w:ascii="Arial Narrow" w:hAnsi="Arial Narrow" w:cs="Arial"/>
          <w:bCs/>
          <w:sz w:val="24"/>
          <w:szCs w:val="24"/>
        </w:rPr>
        <w:t xml:space="preserve">Absence of any reply or comments shall be deemed to be an acceptance of the proposal for adoption and </w:t>
      </w:r>
      <w:r w:rsidRPr="009A2E58">
        <w:rPr>
          <w:rFonts w:ascii="Arial Narrow" w:hAnsi="Arial Narrow" w:cs="Arial"/>
          <w:b/>
          <w:sz w:val="24"/>
          <w:szCs w:val="24"/>
        </w:rPr>
        <w:t>shall constitute an approval vote</w:t>
      </w:r>
      <w:r w:rsidRPr="009A2E58">
        <w:rPr>
          <w:rFonts w:ascii="Arial Narrow" w:hAnsi="Arial Narrow" w:cs="Arial"/>
          <w:bCs/>
          <w:sz w:val="24"/>
          <w:szCs w:val="24"/>
        </w:rPr>
        <w:t>.</w:t>
      </w:r>
    </w:p>
    <w:p w14:paraId="18C0E61C" w14:textId="77777777" w:rsidR="00E47DA3" w:rsidRPr="003E18D9" w:rsidRDefault="00E47DA3" w:rsidP="003E18D9">
      <w:pPr>
        <w:autoSpaceDE w:val="0"/>
        <w:autoSpaceDN w:val="0"/>
        <w:adjustRightInd w:val="0"/>
        <w:jc w:val="both"/>
        <w:rPr>
          <w:rFonts w:ascii="Arial Narrow" w:hAnsi="Arial Narrow" w:cs="Arial"/>
          <w:bCs/>
        </w:rPr>
      </w:pPr>
    </w:p>
    <w:sectPr w:rsidR="00E47DA3" w:rsidRPr="003E18D9" w:rsidSect="00FC236B">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7B998C" w14:textId="77777777" w:rsidR="001A067F" w:rsidRDefault="001A067F" w:rsidP="007D7BDE">
      <w:r>
        <w:separator/>
      </w:r>
    </w:p>
  </w:endnote>
  <w:endnote w:type="continuationSeparator" w:id="0">
    <w:p w14:paraId="383CFA71" w14:textId="77777777" w:rsidR="001A067F" w:rsidRDefault="001A067F" w:rsidP="007D7BDE">
      <w:r>
        <w:continuationSeparator/>
      </w:r>
    </w:p>
  </w:endnote>
  <w:endnote w:type="continuationNotice" w:id="1">
    <w:p w14:paraId="0F2F1C07" w14:textId="77777777" w:rsidR="001A067F" w:rsidRDefault="001A06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6BF1A" w14:textId="03BC8E5B"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C633C">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C633C">
      <w:rPr>
        <w:rStyle w:val="PageNumber"/>
        <w:noProof/>
      </w:rPr>
      <w:t>3</w:t>
    </w:r>
    <w:r w:rsidRPr="00FF25C7">
      <w:rPr>
        <w:rStyle w:val="PageNumber"/>
      </w:rPr>
      <w:fldChar w:fldCharType="end"/>
    </w:r>
  </w:p>
  <w:p w14:paraId="1F3B1409"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BA466" w14:textId="38DE739F"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C633C">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C633C">
      <w:rPr>
        <w:rStyle w:val="PageNumber"/>
        <w:noProof/>
      </w:rPr>
      <w:t>3</w:t>
    </w:r>
    <w:r w:rsidRPr="00FF25C7">
      <w:rPr>
        <w:rStyle w:val="PageNumber"/>
      </w:rPr>
      <w:fldChar w:fldCharType="end"/>
    </w:r>
  </w:p>
  <w:p w14:paraId="5023141B"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FFF11" w14:textId="77777777" w:rsidR="001A067F" w:rsidRDefault="001A067F" w:rsidP="007D7BDE">
      <w:r>
        <w:separator/>
      </w:r>
    </w:p>
  </w:footnote>
  <w:footnote w:type="continuationSeparator" w:id="0">
    <w:p w14:paraId="66D87315" w14:textId="77777777" w:rsidR="001A067F" w:rsidRDefault="001A067F" w:rsidP="007D7BDE">
      <w:r>
        <w:continuationSeparator/>
      </w:r>
    </w:p>
  </w:footnote>
  <w:footnote w:type="continuationNotice" w:id="1">
    <w:p w14:paraId="2B456863" w14:textId="77777777" w:rsidR="001A067F" w:rsidRDefault="001A067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8B5D1" w14:textId="77777777"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BD6456C"/>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50A03F68"/>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6F931A11"/>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6FD17EE6"/>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5"/>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11E01"/>
    <w:rsid w:val="000250FB"/>
    <w:rsid w:val="0003199D"/>
    <w:rsid w:val="00041973"/>
    <w:rsid w:val="00045442"/>
    <w:rsid w:val="00054BFE"/>
    <w:rsid w:val="00057C4B"/>
    <w:rsid w:val="00061B04"/>
    <w:rsid w:val="00074575"/>
    <w:rsid w:val="000A35DF"/>
    <w:rsid w:val="000A5E80"/>
    <w:rsid w:val="000B1459"/>
    <w:rsid w:val="000C4E32"/>
    <w:rsid w:val="000D45FB"/>
    <w:rsid w:val="000D6317"/>
    <w:rsid w:val="000E0790"/>
    <w:rsid w:val="000E45FB"/>
    <w:rsid w:val="000F11A5"/>
    <w:rsid w:val="001017BD"/>
    <w:rsid w:val="00103C02"/>
    <w:rsid w:val="00106859"/>
    <w:rsid w:val="00110FA9"/>
    <w:rsid w:val="00113D02"/>
    <w:rsid w:val="00114911"/>
    <w:rsid w:val="001159D0"/>
    <w:rsid w:val="001209CA"/>
    <w:rsid w:val="00146B64"/>
    <w:rsid w:val="001509EA"/>
    <w:rsid w:val="00152A83"/>
    <w:rsid w:val="00153E08"/>
    <w:rsid w:val="00154D57"/>
    <w:rsid w:val="00154ED2"/>
    <w:rsid w:val="0016013E"/>
    <w:rsid w:val="00161444"/>
    <w:rsid w:val="00161F8F"/>
    <w:rsid w:val="0016466D"/>
    <w:rsid w:val="0017094B"/>
    <w:rsid w:val="001748E7"/>
    <w:rsid w:val="00175F7C"/>
    <w:rsid w:val="00186BA6"/>
    <w:rsid w:val="0019133D"/>
    <w:rsid w:val="00193B61"/>
    <w:rsid w:val="001A067F"/>
    <w:rsid w:val="001A0695"/>
    <w:rsid w:val="001A72C3"/>
    <w:rsid w:val="001B7EF1"/>
    <w:rsid w:val="001D112C"/>
    <w:rsid w:val="001E0C4F"/>
    <w:rsid w:val="001E1162"/>
    <w:rsid w:val="001E15CD"/>
    <w:rsid w:val="001E2A20"/>
    <w:rsid w:val="001E2BD6"/>
    <w:rsid w:val="001E37F8"/>
    <w:rsid w:val="001E692D"/>
    <w:rsid w:val="001E7199"/>
    <w:rsid w:val="001F54AF"/>
    <w:rsid w:val="001F558C"/>
    <w:rsid w:val="001F6AFB"/>
    <w:rsid w:val="0020329B"/>
    <w:rsid w:val="0020741C"/>
    <w:rsid w:val="00207CE6"/>
    <w:rsid w:val="00215416"/>
    <w:rsid w:val="00216468"/>
    <w:rsid w:val="002236B8"/>
    <w:rsid w:val="0022648B"/>
    <w:rsid w:val="00227143"/>
    <w:rsid w:val="0023467C"/>
    <w:rsid w:val="00240B63"/>
    <w:rsid w:val="00241E4B"/>
    <w:rsid w:val="00242755"/>
    <w:rsid w:val="00247AC2"/>
    <w:rsid w:val="00282D9D"/>
    <w:rsid w:val="0029404E"/>
    <w:rsid w:val="0029672B"/>
    <w:rsid w:val="002A1E24"/>
    <w:rsid w:val="002C0F64"/>
    <w:rsid w:val="002C1702"/>
    <w:rsid w:val="002C78F9"/>
    <w:rsid w:val="002D266C"/>
    <w:rsid w:val="002D6052"/>
    <w:rsid w:val="002E03CE"/>
    <w:rsid w:val="002E12DF"/>
    <w:rsid w:val="002E3F7C"/>
    <w:rsid w:val="002E4BAE"/>
    <w:rsid w:val="00304596"/>
    <w:rsid w:val="00304B31"/>
    <w:rsid w:val="0031173B"/>
    <w:rsid w:val="003173BB"/>
    <w:rsid w:val="00322BC9"/>
    <w:rsid w:val="003305A3"/>
    <w:rsid w:val="00330D5D"/>
    <w:rsid w:val="0033174F"/>
    <w:rsid w:val="00347750"/>
    <w:rsid w:val="00350BFA"/>
    <w:rsid w:val="0036209E"/>
    <w:rsid w:val="003648BB"/>
    <w:rsid w:val="00366ED2"/>
    <w:rsid w:val="0037216D"/>
    <w:rsid w:val="003859EC"/>
    <w:rsid w:val="00386840"/>
    <w:rsid w:val="00394225"/>
    <w:rsid w:val="0039423D"/>
    <w:rsid w:val="003A2DFD"/>
    <w:rsid w:val="003A388F"/>
    <w:rsid w:val="003B524A"/>
    <w:rsid w:val="003C4A6C"/>
    <w:rsid w:val="003D0241"/>
    <w:rsid w:val="003E18D9"/>
    <w:rsid w:val="003F2C4E"/>
    <w:rsid w:val="00402707"/>
    <w:rsid w:val="00410819"/>
    <w:rsid w:val="00422F44"/>
    <w:rsid w:val="00433FC0"/>
    <w:rsid w:val="00434A7F"/>
    <w:rsid w:val="00452734"/>
    <w:rsid w:val="004903AE"/>
    <w:rsid w:val="0049253A"/>
    <w:rsid w:val="004A086F"/>
    <w:rsid w:val="004A3937"/>
    <w:rsid w:val="004A6FE8"/>
    <w:rsid w:val="004B15FC"/>
    <w:rsid w:val="004B3BCE"/>
    <w:rsid w:val="004C4111"/>
    <w:rsid w:val="004C4427"/>
    <w:rsid w:val="004C633C"/>
    <w:rsid w:val="004C77BF"/>
    <w:rsid w:val="004D0833"/>
    <w:rsid w:val="004D2510"/>
    <w:rsid w:val="004F5492"/>
    <w:rsid w:val="00506654"/>
    <w:rsid w:val="00506AFA"/>
    <w:rsid w:val="00514086"/>
    <w:rsid w:val="00531CB7"/>
    <w:rsid w:val="005605BC"/>
    <w:rsid w:val="0056195E"/>
    <w:rsid w:val="005625C3"/>
    <w:rsid w:val="00562FCF"/>
    <w:rsid w:val="005811AE"/>
    <w:rsid w:val="00590388"/>
    <w:rsid w:val="00592D33"/>
    <w:rsid w:val="005965CF"/>
    <w:rsid w:val="005A3A2C"/>
    <w:rsid w:val="005A67DF"/>
    <w:rsid w:val="005B449F"/>
    <w:rsid w:val="005C4A6E"/>
    <w:rsid w:val="005C5BF4"/>
    <w:rsid w:val="005D3E09"/>
    <w:rsid w:val="005D4BE7"/>
    <w:rsid w:val="005E2F92"/>
    <w:rsid w:val="0060007A"/>
    <w:rsid w:val="00610ED1"/>
    <w:rsid w:val="00611DF7"/>
    <w:rsid w:val="00667861"/>
    <w:rsid w:val="006711F7"/>
    <w:rsid w:val="00680852"/>
    <w:rsid w:val="00680EC5"/>
    <w:rsid w:val="00685C41"/>
    <w:rsid w:val="00691FF2"/>
    <w:rsid w:val="0069243D"/>
    <w:rsid w:val="00692CB9"/>
    <w:rsid w:val="006C2F78"/>
    <w:rsid w:val="006C38A3"/>
    <w:rsid w:val="006D3C48"/>
    <w:rsid w:val="006D6AF2"/>
    <w:rsid w:val="006E7CB0"/>
    <w:rsid w:val="006F2C71"/>
    <w:rsid w:val="006F49F1"/>
    <w:rsid w:val="00703562"/>
    <w:rsid w:val="00703CB1"/>
    <w:rsid w:val="00720D9F"/>
    <w:rsid w:val="00724289"/>
    <w:rsid w:val="007244A4"/>
    <w:rsid w:val="00733A9A"/>
    <w:rsid w:val="00735D71"/>
    <w:rsid w:val="00755266"/>
    <w:rsid w:val="00756E07"/>
    <w:rsid w:val="00766B20"/>
    <w:rsid w:val="0077155B"/>
    <w:rsid w:val="007717B1"/>
    <w:rsid w:val="00775B10"/>
    <w:rsid w:val="007836D4"/>
    <w:rsid w:val="00783798"/>
    <w:rsid w:val="00785A1A"/>
    <w:rsid w:val="007866F0"/>
    <w:rsid w:val="00790A8B"/>
    <w:rsid w:val="007946C5"/>
    <w:rsid w:val="007A1164"/>
    <w:rsid w:val="007A1900"/>
    <w:rsid w:val="007A6442"/>
    <w:rsid w:val="007B03EC"/>
    <w:rsid w:val="007C6A37"/>
    <w:rsid w:val="007D0F9E"/>
    <w:rsid w:val="007D5546"/>
    <w:rsid w:val="007D6554"/>
    <w:rsid w:val="007D7BDE"/>
    <w:rsid w:val="007D7D9A"/>
    <w:rsid w:val="007E0A46"/>
    <w:rsid w:val="007E5E03"/>
    <w:rsid w:val="007E7329"/>
    <w:rsid w:val="007F1B37"/>
    <w:rsid w:val="007F5847"/>
    <w:rsid w:val="00801867"/>
    <w:rsid w:val="00810E69"/>
    <w:rsid w:val="00823234"/>
    <w:rsid w:val="00834A29"/>
    <w:rsid w:val="008366BA"/>
    <w:rsid w:val="00852771"/>
    <w:rsid w:val="008572A5"/>
    <w:rsid w:val="00864051"/>
    <w:rsid w:val="00877DFF"/>
    <w:rsid w:val="00883D45"/>
    <w:rsid w:val="00892755"/>
    <w:rsid w:val="00893D7E"/>
    <w:rsid w:val="00894B08"/>
    <w:rsid w:val="00897DBB"/>
    <w:rsid w:val="008A7B76"/>
    <w:rsid w:val="008B3FDD"/>
    <w:rsid w:val="008C5FEC"/>
    <w:rsid w:val="008D1800"/>
    <w:rsid w:val="008E0AB4"/>
    <w:rsid w:val="008F13FF"/>
    <w:rsid w:val="009024B9"/>
    <w:rsid w:val="00904AE7"/>
    <w:rsid w:val="00922CED"/>
    <w:rsid w:val="00927D36"/>
    <w:rsid w:val="00930005"/>
    <w:rsid w:val="00935F98"/>
    <w:rsid w:val="0094158A"/>
    <w:rsid w:val="00956126"/>
    <w:rsid w:val="0096496A"/>
    <w:rsid w:val="00970D4A"/>
    <w:rsid w:val="0098454A"/>
    <w:rsid w:val="009A2E58"/>
    <w:rsid w:val="009A3CE4"/>
    <w:rsid w:val="009B2E36"/>
    <w:rsid w:val="009C62F7"/>
    <w:rsid w:val="009E15F6"/>
    <w:rsid w:val="009E6A59"/>
    <w:rsid w:val="009F66FA"/>
    <w:rsid w:val="00A019CC"/>
    <w:rsid w:val="00A04884"/>
    <w:rsid w:val="00A06B2F"/>
    <w:rsid w:val="00A15AB7"/>
    <w:rsid w:val="00A24C3C"/>
    <w:rsid w:val="00A31877"/>
    <w:rsid w:val="00A32F46"/>
    <w:rsid w:val="00A416F4"/>
    <w:rsid w:val="00A560F1"/>
    <w:rsid w:val="00A575F6"/>
    <w:rsid w:val="00A60754"/>
    <w:rsid w:val="00A62F2B"/>
    <w:rsid w:val="00A64B2E"/>
    <w:rsid w:val="00A71393"/>
    <w:rsid w:val="00A719F4"/>
    <w:rsid w:val="00A76955"/>
    <w:rsid w:val="00A87B44"/>
    <w:rsid w:val="00A92560"/>
    <w:rsid w:val="00AA52B3"/>
    <w:rsid w:val="00AB16F3"/>
    <w:rsid w:val="00AC5C59"/>
    <w:rsid w:val="00AC7D3C"/>
    <w:rsid w:val="00AE27BA"/>
    <w:rsid w:val="00AE4D04"/>
    <w:rsid w:val="00AE53B0"/>
    <w:rsid w:val="00AF16CB"/>
    <w:rsid w:val="00AF646C"/>
    <w:rsid w:val="00B00BC0"/>
    <w:rsid w:val="00B01640"/>
    <w:rsid w:val="00B04B5B"/>
    <w:rsid w:val="00B050D4"/>
    <w:rsid w:val="00B1310A"/>
    <w:rsid w:val="00B201DF"/>
    <w:rsid w:val="00B2375C"/>
    <w:rsid w:val="00B237B9"/>
    <w:rsid w:val="00B26077"/>
    <w:rsid w:val="00B52104"/>
    <w:rsid w:val="00B62AD3"/>
    <w:rsid w:val="00B74BB5"/>
    <w:rsid w:val="00B77C2E"/>
    <w:rsid w:val="00B83B88"/>
    <w:rsid w:val="00B87A59"/>
    <w:rsid w:val="00B92CE3"/>
    <w:rsid w:val="00B94DE4"/>
    <w:rsid w:val="00BA0183"/>
    <w:rsid w:val="00BA4E80"/>
    <w:rsid w:val="00BB4F73"/>
    <w:rsid w:val="00BD1851"/>
    <w:rsid w:val="00BE65EF"/>
    <w:rsid w:val="00BF677F"/>
    <w:rsid w:val="00BF6EDE"/>
    <w:rsid w:val="00C21AED"/>
    <w:rsid w:val="00C23675"/>
    <w:rsid w:val="00C734AC"/>
    <w:rsid w:val="00C77653"/>
    <w:rsid w:val="00C82623"/>
    <w:rsid w:val="00CC0568"/>
    <w:rsid w:val="00CC0F1E"/>
    <w:rsid w:val="00CC2436"/>
    <w:rsid w:val="00CD0E6A"/>
    <w:rsid w:val="00CE35A9"/>
    <w:rsid w:val="00CF7717"/>
    <w:rsid w:val="00D05B59"/>
    <w:rsid w:val="00D241DF"/>
    <w:rsid w:val="00D33AC4"/>
    <w:rsid w:val="00D44880"/>
    <w:rsid w:val="00D57FB3"/>
    <w:rsid w:val="00D6107C"/>
    <w:rsid w:val="00D65BC5"/>
    <w:rsid w:val="00D711C5"/>
    <w:rsid w:val="00D76AE0"/>
    <w:rsid w:val="00D839FD"/>
    <w:rsid w:val="00D84CC3"/>
    <w:rsid w:val="00D93EBD"/>
    <w:rsid w:val="00DA040A"/>
    <w:rsid w:val="00DA2956"/>
    <w:rsid w:val="00DA4B8D"/>
    <w:rsid w:val="00DC584B"/>
    <w:rsid w:val="00DC6A0A"/>
    <w:rsid w:val="00DC7D31"/>
    <w:rsid w:val="00DE014A"/>
    <w:rsid w:val="00DE2BD5"/>
    <w:rsid w:val="00DE4D4C"/>
    <w:rsid w:val="00DE56C1"/>
    <w:rsid w:val="00E00478"/>
    <w:rsid w:val="00E114E7"/>
    <w:rsid w:val="00E1291B"/>
    <w:rsid w:val="00E12FDC"/>
    <w:rsid w:val="00E21260"/>
    <w:rsid w:val="00E4119A"/>
    <w:rsid w:val="00E41A20"/>
    <w:rsid w:val="00E43740"/>
    <w:rsid w:val="00E47DA3"/>
    <w:rsid w:val="00E67378"/>
    <w:rsid w:val="00E71C9F"/>
    <w:rsid w:val="00E7591D"/>
    <w:rsid w:val="00E77AE5"/>
    <w:rsid w:val="00E96561"/>
    <w:rsid w:val="00E96D80"/>
    <w:rsid w:val="00E97F34"/>
    <w:rsid w:val="00EA6304"/>
    <w:rsid w:val="00EA6F99"/>
    <w:rsid w:val="00EB7875"/>
    <w:rsid w:val="00EB7CBC"/>
    <w:rsid w:val="00EC6B6E"/>
    <w:rsid w:val="00EE0FB0"/>
    <w:rsid w:val="00EF095C"/>
    <w:rsid w:val="00EF1036"/>
    <w:rsid w:val="00EF1927"/>
    <w:rsid w:val="00EF2E99"/>
    <w:rsid w:val="00EF332C"/>
    <w:rsid w:val="00EF7104"/>
    <w:rsid w:val="00F00FDD"/>
    <w:rsid w:val="00F0702E"/>
    <w:rsid w:val="00F12DB0"/>
    <w:rsid w:val="00F20901"/>
    <w:rsid w:val="00F415E0"/>
    <w:rsid w:val="00F62E0B"/>
    <w:rsid w:val="00F701C2"/>
    <w:rsid w:val="00F7051B"/>
    <w:rsid w:val="00F87FFB"/>
    <w:rsid w:val="00F977F2"/>
    <w:rsid w:val="00FA524A"/>
    <w:rsid w:val="00FB45E6"/>
    <w:rsid w:val="00FC236B"/>
    <w:rsid w:val="00FD41CB"/>
    <w:rsid w:val="00FD4FA0"/>
    <w:rsid w:val="00FE120A"/>
    <w:rsid w:val="00FE1DA3"/>
    <w:rsid w:val="00FE488A"/>
    <w:rsid w:val="00FE48A9"/>
    <w:rsid w:val="00FE724B"/>
    <w:rsid w:val="00FF1DAD"/>
    <w:rsid w:val="00FF2759"/>
    <w:rsid w:val="00FF2CC6"/>
    <w:rsid w:val="00FF30CB"/>
    <w:rsid w:val="00FF6A25"/>
    <w:rsid w:val="066A0CEB"/>
    <w:rsid w:val="08030F54"/>
    <w:rsid w:val="1BC19A78"/>
    <w:rsid w:val="1D8B73FA"/>
    <w:rsid w:val="1E622B4A"/>
    <w:rsid w:val="23973FAA"/>
    <w:rsid w:val="2FABA6AE"/>
    <w:rsid w:val="3F1B7B1F"/>
    <w:rsid w:val="412877DB"/>
    <w:rsid w:val="44C19952"/>
    <w:rsid w:val="4E2AE30A"/>
    <w:rsid w:val="573A5104"/>
    <w:rsid w:val="644C8C1D"/>
    <w:rsid w:val="78309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99E3"/>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table" w:styleId="GridTable4-Accent1">
    <w:name w:val="Grid Table 4 Accent 1"/>
    <w:basedOn w:val="TableNormal"/>
    <w:uiPriority w:val="49"/>
    <w:rsid w:val="0020741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normaltextrun">
    <w:name w:val="normaltextrun"/>
    <w:basedOn w:val="DefaultParagraphFont"/>
    <w:rsid w:val="00FF6A25"/>
  </w:style>
  <w:style w:type="character" w:customStyle="1" w:styleId="eop">
    <w:name w:val="eop"/>
    <w:basedOn w:val="DefaultParagraphFont"/>
    <w:rsid w:val="00FF6A25"/>
  </w:style>
  <w:style w:type="paragraph" w:customStyle="1" w:styleId="paragraph0">
    <w:name w:val="paragraph"/>
    <w:basedOn w:val="Normal"/>
    <w:rsid w:val="0098454A"/>
    <w:pPr>
      <w:spacing w:before="100" w:beforeAutospacing="1" w:after="100" w:afterAutospacing="1"/>
    </w:pPr>
    <w:rPr>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79102">
      <w:bodyDiv w:val="1"/>
      <w:marLeft w:val="0"/>
      <w:marRight w:val="0"/>
      <w:marTop w:val="0"/>
      <w:marBottom w:val="0"/>
      <w:divBdr>
        <w:top w:val="none" w:sz="0" w:space="0" w:color="auto"/>
        <w:left w:val="none" w:sz="0" w:space="0" w:color="auto"/>
        <w:bottom w:val="none" w:sz="0" w:space="0" w:color="auto"/>
        <w:right w:val="none" w:sz="0" w:space="0" w:color="auto"/>
      </w:divBdr>
      <w:divsChild>
        <w:div w:id="1474565620">
          <w:marLeft w:val="0"/>
          <w:marRight w:val="0"/>
          <w:marTop w:val="0"/>
          <w:marBottom w:val="0"/>
          <w:divBdr>
            <w:top w:val="none" w:sz="0" w:space="0" w:color="auto"/>
            <w:left w:val="none" w:sz="0" w:space="0" w:color="auto"/>
            <w:bottom w:val="none" w:sz="0" w:space="0" w:color="auto"/>
            <w:right w:val="none" w:sz="0" w:space="0" w:color="auto"/>
          </w:divBdr>
        </w:div>
        <w:div w:id="1171259600">
          <w:marLeft w:val="0"/>
          <w:marRight w:val="0"/>
          <w:marTop w:val="0"/>
          <w:marBottom w:val="0"/>
          <w:divBdr>
            <w:top w:val="none" w:sz="0" w:space="0" w:color="auto"/>
            <w:left w:val="none" w:sz="0" w:space="0" w:color="auto"/>
            <w:bottom w:val="none" w:sz="0" w:space="0" w:color="auto"/>
            <w:right w:val="none" w:sz="0" w:space="0" w:color="auto"/>
          </w:divBdr>
        </w:div>
        <w:div w:id="613251436">
          <w:marLeft w:val="0"/>
          <w:marRight w:val="0"/>
          <w:marTop w:val="0"/>
          <w:marBottom w:val="0"/>
          <w:divBdr>
            <w:top w:val="none" w:sz="0" w:space="0" w:color="auto"/>
            <w:left w:val="none" w:sz="0" w:space="0" w:color="auto"/>
            <w:bottom w:val="none" w:sz="0" w:space="0" w:color="auto"/>
            <w:right w:val="none" w:sz="0" w:space="0" w:color="auto"/>
          </w:divBdr>
        </w:div>
        <w:div w:id="1104031794">
          <w:marLeft w:val="0"/>
          <w:marRight w:val="0"/>
          <w:marTop w:val="0"/>
          <w:marBottom w:val="0"/>
          <w:divBdr>
            <w:top w:val="none" w:sz="0" w:space="0" w:color="auto"/>
            <w:left w:val="none" w:sz="0" w:space="0" w:color="auto"/>
            <w:bottom w:val="none" w:sz="0" w:space="0" w:color="auto"/>
            <w:right w:val="none" w:sz="0" w:space="0" w:color="auto"/>
          </w:divBdr>
        </w:div>
        <w:div w:id="86997461">
          <w:marLeft w:val="0"/>
          <w:marRight w:val="0"/>
          <w:marTop w:val="0"/>
          <w:marBottom w:val="0"/>
          <w:divBdr>
            <w:top w:val="none" w:sz="0" w:space="0" w:color="auto"/>
            <w:left w:val="none" w:sz="0" w:space="0" w:color="auto"/>
            <w:bottom w:val="none" w:sz="0" w:space="0" w:color="auto"/>
            <w:right w:val="none" w:sz="0" w:space="0" w:color="auto"/>
          </w:divBdr>
        </w:div>
        <w:div w:id="144204653">
          <w:marLeft w:val="0"/>
          <w:marRight w:val="0"/>
          <w:marTop w:val="0"/>
          <w:marBottom w:val="0"/>
          <w:divBdr>
            <w:top w:val="none" w:sz="0" w:space="0" w:color="auto"/>
            <w:left w:val="none" w:sz="0" w:space="0" w:color="auto"/>
            <w:bottom w:val="none" w:sz="0" w:space="0" w:color="auto"/>
            <w:right w:val="none" w:sz="0" w:space="0" w:color="auto"/>
          </w:divBdr>
        </w:div>
        <w:div w:id="1900939532">
          <w:marLeft w:val="0"/>
          <w:marRight w:val="0"/>
          <w:marTop w:val="0"/>
          <w:marBottom w:val="0"/>
          <w:divBdr>
            <w:top w:val="none" w:sz="0" w:space="0" w:color="auto"/>
            <w:left w:val="none" w:sz="0" w:space="0" w:color="auto"/>
            <w:bottom w:val="none" w:sz="0" w:space="0" w:color="auto"/>
            <w:right w:val="none" w:sz="0" w:space="0" w:color="auto"/>
          </w:divBdr>
        </w:div>
        <w:div w:id="673142033">
          <w:marLeft w:val="0"/>
          <w:marRight w:val="0"/>
          <w:marTop w:val="0"/>
          <w:marBottom w:val="0"/>
          <w:divBdr>
            <w:top w:val="none" w:sz="0" w:space="0" w:color="auto"/>
            <w:left w:val="none" w:sz="0" w:space="0" w:color="auto"/>
            <w:bottom w:val="none" w:sz="0" w:space="0" w:color="auto"/>
            <w:right w:val="none" w:sz="0" w:space="0" w:color="auto"/>
          </w:divBdr>
        </w:div>
      </w:divsChild>
    </w:div>
    <w:div w:id="42711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ebstore.iec.ch/preview/info_iec61883-8%7Bed1.1%7Den.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store.iec.ch/preview/info_iec61883-6%7Bed3.0%7Den.pdf"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154C8-DEC8-40DD-B8DC-3AD17435126B}">
  <ds:schemaRefs>
    <ds:schemaRef ds:uri="http://schemas.microsoft.com/office/2006/documentManagement/types"/>
    <ds:schemaRef ds:uri="2b9a153e-df99-418e-b9c6-e3386b6d8efc"/>
    <ds:schemaRef ds:uri="http://schemas.microsoft.com/office/2006/metadata/properties"/>
    <ds:schemaRef ds:uri="88a06d29-063a-4989-bb67-9f1c816a9cfe"/>
    <ds:schemaRef ds:uri="http://www.w3.org/XML/1998/namespace"/>
    <ds:schemaRef ds:uri="http://purl.org/dc/elements/1.1/"/>
    <ds:schemaRef ds:uri="http://purl.org/dc/terms/"/>
    <ds:schemaRef ds:uri="http://purl.org/dc/dcmityp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B4C24666-D2F5-48A4-AAB5-A61D852FB730}">
  <ds:schemaRefs>
    <ds:schemaRef ds:uri="http://schemas.microsoft.com/sharepoint/v3/contenttype/forms"/>
  </ds:schemaRefs>
</ds:datastoreItem>
</file>

<file path=customXml/itemProps3.xml><?xml version="1.0" encoding="utf-8"?>
<ds:datastoreItem xmlns:ds="http://schemas.openxmlformats.org/officeDocument/2006/customXml" ds:itemID="{719C4467-D1AD-4F4B-AA15-3F3F8D2D7A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C93B8A-6B1D-49BB-B1EC-9F06BAE09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22</cp:revision>
  <cp:lastPrinted>2022-03-02T08:46:00Z</cp:lastPrinted>
  <dcterms:created xsi:type="dcterms:W3CDTF">2022-02-11T11:58:00Z</dcterms:created>
  <dcterms:modified xsi:type="dcterms:W3CDTF">2022-03-02T08:47:00Z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ies>
</file>