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55CAC7" w14:textId="77777777" w:rsidR="007D7BDE" w:rsidRPr="00D6685A" w:rsidRDefault="007D7BDE" w:rsidP="000A5E80">
      <w:pPr>
        <w:pStyle w:val="annex"/>
        <w:numPr>
          <w:ilvl w:val="0"/>
          <w:numId w:val="0"/>
        </w:numPr>
        <w:rPr>
          <w:color w:val="auto"/>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r w:rsidRPr="00D6685A">
        <w:rPr>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3EEEA52E" w14:textId="77777777" w:rsidR="007D7BDE" w:rsidRPr="00D6685A" w:rsidRDefault="007D7BDE" w:rsidP="007D7BDE">
      <w:pPr>
        <w:autoSpaceDE w:val="0"/>
        <w:autoSpaceDN w:val="0"/>
        <w:adjustRightInd w:val="0"/>
        <w:jc w:val="right"/>
        <w:rPr>
          <w:rFonts w:ascii="Arial" w:hAnsi="Arial" w:cs="Arial"/>
          <w:b/>
          <w:lang w:val="nl-NL"/>
        </w:rPr>
      </w:pPr>
      <w:r w:rsidRPr="00D6685A">
        <w:rPr>
          <w:rFonts w:ascii="Arial" w:hAnsi="Arial" w:cs="Arial"/>
          <w:b/>
          <w:lang w:val="nl-NL"/>
        </w:rPr>
        <w:t>CPR183/F15</w:t>
      </w:r>
    </w:p>
    <w:p w14:paraId="672A6659" w14:textId="77777777" w:rsidR="007D7BDE" w:rsidRPr="00D6685A" w:rsidRDefault="007D7BDE" w:rsidP="007D7BDE">
      <w:pPr>
        <w:autoSpaceDE w:val="0"/>
        <w:autoSpaceDN w:val="0"/>
        <w:adjustRightInd w:val="0"/>
        <w:jc w:val="center"/>
        <w:rPr>
          <w:rFonts w:ascii="Arial" w:hAnsi="Arial" w:cs="Arial"/>
          <w:b/>
          <w:bCs/>
          <w:lang w:val="nl-NL"/>
        </w:rPr>
      </w:pPr>
    </w:p>
    <w:p w14:paraId="576BF044" w14:textId="77777777" w:rsidR="007D7BDE" w:rsidRPr="00D6685A" w:rsidRDefault="007D7BDE" w:rsidP="007D7BDE">
      <w:pPr>
        <w:autoSpaceDE w:val="0"/>
        <w:autoSpaceDN w:val="0"/>
        <w:adjustRightInd w:val="0"/>
        <w:jc w:val="center"/>
        <w:rPr>
          <w:rFonts w:ascii="Arial" w:hAnsi="Arial" w:cs="Arial"/>
          <w:b/>
          <w:bCs/>
        </w:rPr>
      </w:pPr>
      <w:r w:rsidRPr="00D6685A">
        <w:rPr>
          <w:rFonts w:ascii="Arial" w:hAnsi="Arial" w:cs="Arial"/>
          <w:b/>
          <w:bCs/>
        </w:rPr>
        <w:t>KENYA BUREAU OF STANDARDS</w:t>
      </w:r>
    </w:p>
    <w:p w14:paraId="0A37501D" w14:textId="77777777" w:rsidR="007D7BDE" w:rsidRPr="00D6685A" w:rsidRDefault="007D7BDE" w:rsidP="007D7BDE">
      <w:pPr>
        <w:autoSpaceDE w:val="0"/>
        <w:autoSpaceDN w:val="0"/>
        <w:adjustRightInd w:val="0"/>
        <w:jc w:val="center"/>
        <w:rPr>
          <w:rFonts w:ascii="Arial" w:hAnsi="Arial" w:cs="Arial"/>
          <w:b/>
          <w:bCs/>
        </w:rPr>
      </w:pPr>
    </w:p>
    <w:p w14:paraId="5DAB6C7B" w14:textId="77777777" w:rsidR="007D7BDE" w:rsidRPr="00D6685A" w:rsidRDefault="007D7BDE" w:rsidP="007D7BDE">
      <w:pPr>
        <w:autoSpaceDE w:val="0"/>
        <w:autoSpaceDN w:val="0"/>
        <w:adjustRightInd w:val="0"/>
        <w:jc w:val="center"/>
        <w:rPr>
          <w:rFonts w:ascii="Arial" w:hAnsi="Arial" w:cs="Arial"/>
          <w:b/>
          <w:bCs/>
        </w:rPr>
      </w:pPr>
    </w:p>
    <w:p w14:paraId="02EB378F" w14:textId="77777777" w:rsidR="007D7BDE" w:rsidRPr="00D6685A" w:rsidRDefault="007D7BDE" w:rsidP="007D7BDE">
      <w:pPr>
        <w:autoSpaceDE w:val="0"/>
        <w:autoSpaceDN w:val="0"/>
        <w:adjustRightInd w:val="0"/>
        <w:jc w:val="center"/>
        <w:rPr>
          <w:rFonts w:ascii="Arial" w:hAnsi="Arial"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7"/>
        <w:gridCol w:w="3965"/>
        <w:gridCol w:w="2907"/>
      </w:tblGrid>
      <w:tr w:rsidR="007D7BDE" w:rsidRPr="00D6685A" w14:paraId="320FAC14" w14:textId="77777777" w:rsidTr="00C132C6">
        <w:tc>
          <w:tcPr>
            <w:tcW w:w="2147" w:type="dxa"/>
            <w:tcBorders>
              <w:top w:val="single" w:sz="4" w:space="0" w:color="auto"/>
              <w:left w:val="single" w:sz="4" w:space="0" w:color="auto"/>
              <w:bottom w:val="single" w:sz="4" w:space="0" w:color="auto"/>
              <w:right w:val="single" w:sz="4" w:space="0" w:color="auto"/>
            </w:tcBorders>
          </w:tcPr>
          <w:p w14:paraId="7102A6A5" w14:textId="77777777" w:rsidR="007D7BDE" w:rsidRPr="00D6685A" w:rsidRDefault="007D7BDE" w:rsidP="00D4138E">
            <w:pPr>
              <w:tabs>
                <w:tab w:val="center" w:pos="4320"/>
                <w:tab w:val="right" w:pos="8640"/>
              </w:tabs>
              <w:rPr>
                <w:rFonts w:ascii="Arial" w:hAnsi="Arial" w:cs="Arial"/>
                <w:b/>
                <w:sz w:val="24"/>
                <w:szCs w:val="24"/>
              </w:rPr>
            </w:pPr>
            <w:r w:rsidRPr="00D6685A">
              <w:rPr>
                <w:rFonts w:ascii="Arial" w:hAnsi="Arial" w:cs="Arial"/>
                <w:b/>
                <w:sz w:val="24"/>
                <w:szCs w:val="24"/>
              </w:rPr>
              <w:t>Document Type:</w:t>
            </w:r>
          </w:p>
        </w:tc>
        <w:tc>
          <w:tcPr>
            <w:tcW w:w="6872" w:type="dxa"/>
            <w:gridSpan w:val="2"/>
            <w:tcBorders>
              <w:top w:val="single" w:sz="4" w:space="0" w:color="auto"/>
              <w:left w:val="single" w:sz="4" w:space="0" w:color="auto"/>
              <w:bottom w:val="single" w:sz="4" w:space="0" w:color="auto"/>
              <w:right w:val="single" w:sz="4" w:space="0" w:color="auto"/>
            </w:tcBorders>
          </w:tcPr>
          <w:p w14:paraId="165E0B34" w14:textId="77777777" w:rsidR="007D7BDE" w:rsidRPr="00D6685A" w:rsidRDefault="007D7BDE" w:rsidP="00D4138E">
            <w:pPr>
              <w:autoSpaceDE w:val="0"/>
              <w:autoSpaceDN w:val="0"/>
              <w:adjustRightInd w:val="0"/>
              <w:rPr>
                <w:rFonts w:ascii="Arial" w:hAnsi="Arial" w:cs="Arial"/>
                <w:sz w:val="24"/>
                <w:szCs w:val="24"/>
              </w:rPr>
            </w:pPr>
            <w:r w:rsidRPr="00D6685A">
              <w:rPr>
                <w:rFonts w:ascii="Arial" w:hAnsi="Arial" w:cs="Arial"/>
                <w:b/>
                <w:bCs/>
                <w:sz w:val="24"/>
                <w:szCs w:val="24"/>
              </w:rPr>
              <w:t>Adoption proposal</w:t>
            </w:r>
          </w:p>
        </w:tc>
      </w:tr>
      <w:tr w:rsidR="007D7BDE" w:rsidRPr="00D6685A" w14:paraId="4DDAF4A0" w14:textId="77777777" w:rsidTr="00C132C6">
        <w:tc>
          <w:tcPr>
            <w:tcW w:w="2147" w:type="dxa"/>
            <w:vMerge w:val="restart"/>
            <w:tcBorders>
              <w:top w:val="single" w:sz="4" w:space="0" w:color="auto"/>
              <w:left w:val="single" w:sz="4" w:space="0" w:color="auto"/>
              <w:bottom w:val="single" w:sz="4" w:space="0" w:color="auto"/>
              <w:right w:val="single" w:sz="4" w:space="0" w:color="auto"/>
            </w:tcBorders>
          </w:tcPr>
          <w:p w14:paraId="0529189C" w14:textId="77777777" w:rsidR="007D7BDE" w:rsidRPr="00D6685A" w:rsidRDefault="007D7BDE" w:rsidP="00D4138E">
            <w:pPr>
              <w:tabs>
                <w:tab w:val="center" w:pos="4320"/>
                <w:tab w:val="right" w:pos="8640"/>
              </w:tabs>
              <w:rPr>
                <w:rFonts w:ascii="Arial" w:hAnsi="Arial" w:cs="Arial"/>
                <w:b/>
                <w:sz w:val="24"/>
                <w:szCs w:val="24"/>
              </w:rPr>
            </w:pPr>
            <w:r w:rsidRPr="00D6685A">
              <w:rPr>
                <w:rFonts w:ascii="Arial" w:hAnsi="Arial" w:cs="Arial"/>
                <w:b/>
                <w:sz w:val="24"/>
                <w:szCs w:val="24"/>
              </w:rPr>
              <w:t>Dates:</w:t>
            </w:r>
          </w:p>
        </w:tc>
        <w:tc>
          <w:tcPr>
            <w:tcW w:w="3965" w:type="dxa"/>
            <w:tcBorders>
              <w:top w:val="single" w:sz="4" w:space="0" w:color="auto"/>
              <w:left w:val="single" w:sz="4" w:space="0" w:color="auto"/>
              <w:bottom w:val="single" w:sz="4" w:space="0" w:color="auto"/>
              <w:right w:val="single" w:sz="4" w:space="0" w:color="auto"/>
            </w:tcBorders>
          </w:tcPr>
          <w:p w14:paraId="37A22CDB" w14:textId="77777777" w:rsidR="007D7BDE" w:rsidRPr="00D6685A" w:rsidRDefault="007D7BDE" w:rsidP="00D4138E">
            <w:pPr>
              <w:tabs>
                <w:tab w:val="center" w:pos="4320"/>
                <w:tab w:val="right" w:pos="8640"/>
              </w:tabs>
              <w:rPr>
                <w:rFonts w:ascii="Arial" w:hAnsi="Arial" w:cs="Arial"/>
                <w:sz w:val="24"/>
                <w:szCs w:val="24"/>
              </w:rPr>
            </w:pPr>
            <w:r w:rsidRPr="00D6685A">
              <w:rPr>
                <w:rFonts w:ascii="Arial" w:hAnsi="Arial" w:cs="Arial"/>
                <w:sz w:val="24"/>
                <w:szCs w:val="24"/>
              </w:rPr>
              <w:t>Circulation date</w:t>
            </w:r>
          </w:p>
        </w:tc>
        <w:tc>
          <w:tcPr>
            <w:tcW w:w="2907" w:type="dxa"/>
            <w:tcBorders>
              <w:top w:val="single" w:sz="4" w:space="0" w:color="auto"/>
              <w:left w:val="single" w:sz="4" w:space="0" w:color="auto"/>
              <w:bottom w:val="single" w:sz="4" w:space="0" w:color="auto"/>
              <w:right w:val="single" w:sz="4" w:space="0" w:color="auto"/>
            </w:tcBorders>
          </w:tcPr>
          <w:p w14:paraId="065A66CA" w14:textId="77777777" w:rsidR="007D7BDE" w:rsidRPr="00D6685A" w:rsidRDefault="007D7BDE" w:rsidP="00D4138E">
            <w:pPr>
              <w:tabs>
                <w:tab w:val="center" w:pos="4320"/>
                <w:tab w:val="right" w:pos="8640"/>
              </w:tabs>
              <w:rPr>
                <w:rFonts w:ascii="Arial" w:hAnsi="Arial" w:cs="Arial"/>
                <w:sz w:val="24"/>
                <w:szCs w:val="24"/>
              </w:rPr>
            </w:pPr>
            <w:r w:rsidRPr="00D6685A">
              <w:rPr>
                <w:rFonts w:ascii="Arial" w:hAnsi="Arial" w:cs="Arial"/>
                <w:sz w:val="24"/>
                <w:szCs w:val="24"/>
              </w:rPr>
              <w:t>Closing date</w:t>
            </w:r>
          </w:p>
        </w:tc>
      </w:tr>
      <w:tr w:rsidR="00C132C6" w:rsidRPr="00D6685A" w14:paraId="00FB5CE5" w14:textId="77777777" w:rsidTr="00C132C6">
        <w:tc>
          <w:tcPr>
            <w:tcW w:w="0" w:type="auto"/>
            <w:vMerge/>
            <w:vAlign w:val="center"/>
          </w:tcPr>
          <w:p w14:paraId="6A05A809" w14:textId="77777777" w:rsidR="00C132C6" w:rsidRPr="00D6685A" w:rsidRDefault="00C132C6" w:rsidP="00C132C6">
            <w:pPr>
              <w:tabs>
                <w:tab w:val="center" w:pos="4320"/>
                <w:tab w:val="right" w:pos="8640"/>
              </w:tabs>
              <w:rPr>
                <w:rFonts w:ascii="Arial" w:hAnsi="Arial" w:cs="Arial"/>
                <w:b/>
                <w:sz w:val="24"/>
                <w:szCs w:val="24"/>
              </w:rPr>
            </w:pPr>
          </w:p>
        </w:tc>
        <w:tc>
          <w:tcPr>
            <w:tcW w:w="3965" w:type="dxa"/>
            <w:tcBorders>
              <w:top w:val="single" w:sz="4" w:space="0" w:color="auto"/>
              <w:left w:val="single" w:sz="4" w:space="0" w:color="auto"/>
              <w:bottom w:val="single" w:sz="4" w:space="0" w:color="auto"/>
              <w:right w:val="single" w:sz="4" w:space="0" w:color="auto"/>
            </w:tcBorders>
          </w:tcPr>
          <w:p w14:paraId="5858A777" w14:textId="7A223AD4" w:rsidR="00C132C6" w:rsidRPr="00D6685A" w:rsidRDefault="00C132C6" w:rsidP="00C132C6">
            <w:pPr>
              <w:tabs>
                <w:tab w:val="center" w:pos="4320"/>
                <w:tab w:val="right" w:pos="8640"/>
              </w:tabs>
              <w:rPr>
                <w:rFonts w:ascii="Arial" w:hAnsi="Arial" w:cs="Arial"/>
                <w:sz w:val="24"/>
                <w:szCs w:val="24"/>
              </w:rPr>
            </w:pPr>
            <w:r w:rsidRPr="00D6685A">
              <w:rPr>
                <w:rFonts w:ascii="Arial" w:hAnsi="Arial" w:cs="Arial"/>
                <w:sz w:val="24"/>
                <w:szCs w:val="24"/>
              </w:rPr>
              <w:t>2022-03-03</w:t>
            </w:r>
          </w:p>
        </w:tc>
        <w:tc>
          <w:tcPr>
            <w:tcW w:w="2907" w:type="dxa"/>
            <w:tcBorders>
              <w:top w:val="single" w:sz="4" w:space="0" w:color="auto"/>
              <w:left w:val="single" w:sz="4" w:space="0" w:color="auto"/>
              <w:bottom w:val="single" w:sz="4" w:space="0" w:color="auto"/>
              <w:right w:val="single" w:sz="4" w:space="0" w:color="auto"/>
            </w:tcBorders>
          </w:tcPr>
          <w:p w14:paraId="33FEF976" w14:textId="0E37C4F1" w:rsidR="00C132C6" w:rsidRPr="00D6685A" w:rsidRDefault="00C132C6" w:rsidP="00C132C6">
            <w:pPr>
              <w:tabs>
                <w:tab w:val="center" w:pos="4320"/>
                <w:tab w:val="right" w:pos="8640"/>
              </w:tabs>
              <w:rPr>
                <w:rFonts w:ascii="Arial" w:hAnsi="Arial" w:cs="Arial"/>
                <w:sz w:val="24"/>
                <w:szCs w:val="24"/>
              </w:rPr>
            </w:pPr>
            <w:r w:rsidRPr="00D6685A">
              <w:rPr>
                <w:rFonts w:ascii="Arial" w:hAnsi="Arial" w:cs="Arial"/>
                <w:sz w:val="24"/>
                <w:szCs w:val="24"/>
              </w:rPr>
              <w:t>2022-04-03</w:t>
            </w:r>
          </w:p>
        </w:tc>
      </w:tr>
      <w:tr w:rsidR="00C132C6" w:rsidRPr="00D6685A" w14:paraId="528A274D" w14:textId="77777777" w:rsidTr="00C132C6">
        <w:tc>
          <w:tcPr>
            <w:tcW w:w="2147" w:type="dxa"/>
            <w:tcBorders>
              <w:top w:val="single" w:sz="4" w:space="0" w:color="auto"/>
              <w:left w:val="single" w:sz="4" w:space="0" w:color="auto"/>
              <w:bottom w:val="single" w:sz="4" w:space="0" w:color="auto"/>
              <w:right w:val="single" w:sz="4" w:space="0" w:color="auto"/>
            </w:tcBorders>
          </w:tcPr>
          <w:p w14:paraId="14758B01" w14:textId="77777777" w:rsidR="00C132C6" w:rsidRPr="00D6685A" w:rsidRDefault="00C132C6" w:rsidP="00C132C6">
            <w:pPr>
              <w:tabs>
                <w:tab w:val="center" w:pos="4320"/>
                <w:tab w:val="right" w:pos="8640"/>
              </w:tabs>
              <w:rPr>
                <w:rFonts w:ascii="Arial" w:hAnsi="Arial" w:cs="Arial"/>
                <w:b/>
                <w:sz w:val="24"/>
                <w:szCs w:val="24"/>
              </w:rPr>
            </w:pPr>
            <w:r w:rsidRPr="00D6685A">
              <w:rPr>
                <w:rFonts w:ascii="Arial" w:hAnsi="Arial" w:cs="Arial"/>
                <w:b/>
                <w:sz w:val="24"/>
                <w:szCs w:val="24"/>
              </w:rPr>
              <w:t>TC Secretary</w:t>
            </w:r>
          </w:p>
        </w:tc>
        <w:tc>
          <w:tcPr>
            <w:tcW w:w="6872" w:type="dxa"/>
            <w:gridSpan w:val="2"/>
            <w:tcBorders>
              <w:top w:val="single" w:sz="4" w:space="0" w:color="auto"/>
              <w:left w:val="single" w:sz="4" w:space="0" w:color="auto"/>
              <w:bottom w:val="single" w:sz="4" w:space="0" w:color="auto"/>
              <w:right w:val="single" w:sz="4" w:space="0" w:color="auto"/>
            </w:tcBorders>
          </w:tcPr>
          <w:p w14:paraId="10080C5D" w14:textId="77777777" w:rsidR="00C132C6" w:rsidRPr="00D6685A" w:rsidRDefault="00C132C6" w:rsidP="00C132C6">
            <w:pPr>
              <w:tabs>
                <w:tab w:val="center" w:pos="4320"/>
                <w:tab w:val="right" w:pos="8640"/>
              </w:tabs>
              <w:rPr>
                <w:rFonts w:ascii="Arial" w:hAnsi="Arial" w:cs="Arial"/>
                <w:sz w:val="24"/>
                <w:szCs w:val="24"/>
              </w:rPr>
            </w:pPr>
            <w:r w:rsidRPr="00D6685A">
              <w:rPr>
                <w:rFonts w:ascii="Arial" w:hAnsi="Arial" w:cs="Arial"/>
                <w:b/>
                <w:bCs/>
                <w:sz w:val="24"/>
                <w:szCs w:val="24"/>
              </w:rPr>
              <w:t>This form shall be filled, signed and returned to Kenya Bureau of Standards for the attention of Zacheus Mwatha (zimwatha@kebs.org)</w:t>
            </w:r>
          </w:p>
        </w:tc>
      </w:tr>
    </w:tbl>
    <w:p w14:paraId="5A39BBE3" w14:textId="77777777" w:rsidR="007D7BDE" w:rsidRPr="00D6685A" w:rsidRDefault="007D7BDE" w:rsidP="007D7BDE">
      <w:pPr>
        <w:autoSpaceDE w:val="0"/>
        <w:autoSpaceDN w:val="0"/>
        <w:adjustRightInd w:val="0"/>
        <w:jc w:val="center"/>
        <w:rPr>
          <w:rFonts w:ascii="Arial" w:hAnsi="Arial" w:cs="Arial"/>
          <w:b/>
          <w:bCs/>
          <w:sz w:val="24"/>
          <w:szCs w:val="24"/>
        </w:rPr>
      </w:pPr>
    </w:p>
    <w:p w14:paraId="387722F9" w14:textId="4C92EA7A" w:rsidR="007D7BDE" w:rsidRPr="00D6685A" w:rsidRDefault="007D7BDE" w:rsidP="00EF095C">
      <w:pPr>
        <w:autoSpaceDE w:val="0"/>
        <w:autoSpaceDN w:val="0"/>
        <w:adjustRightInd w:val="0"/>
        <w:jc w:val="both"/>
        <w:rPr>
          <w:rFonts w:ascii="Arial" w:hAnsi="Arial" w:cs="Arial"/>
          <w:sz w:val="24"/>
          <w:szCs w:val="24"/>
        </w:rPr>
      </w:pPr>
      <w:r w:rsidRPr="00D6685A">
        <w:rPr>
          <w:rFonts w:ascii="Arial" w:hAnsi="Arial" w:cs="Arial"/>
          <w:sz w:val="24"/>
          <w:szCs w:val="24"/>
        </w:rPr>
        <w:t xml:space="preserve">The Kenya Bureau of Standards intends to adopt the International Standards as detailed </w:t>
      </w:r>
      <w:r w:rsidR="00EF095C" w:rsidRPr="00D6685A">
        <w:rPr>
          <w:rFonts w:ascii="Arial" w:hAnsi="Arial" w:cs="Arial"/>
          <w:sz w:val="24"/>
          <w:szCs w:val="24"/>
        </w:rPr>
        <w:t>in the attached list</w:t>
      </w:r>
      <w:r w:rsidR="00692CB9" w:rsidRPr="00D6685A">
        <w:rPr>
          <w:rFonts w:ascii="Arial" w:hAnsi="Arial" w:cs="Arial"/>
          <w:sz w:val="24"/>
          <w:szCs w:val="24"/>
        </w:rPr>
        <w:t xml:space="preserve"> (</w:t>
      </w:r>
      <w:r w:rsidR="00692CB9" w:rsidRPr="00D6685A">
        <w:rPr>
          <w:rFonts w:ascii="Arial" w:hAnsi="Arial" w:cs="Arial"/>
          <w:b/>
          <w:bCs/>
          <w:sz w:val="24"/>
          <w:szCs w:val="24"/>
        </w:rPr>
        <w:t>Table 1</w:t>
      </w:r>
      <w:r w:rsidR="00692CB9" w:rsidRPr="00D6685A">
        <w:rPr>
          <w:rFonts w:ascii="Arial" w:hAnsi="Arial" w:cs="Arial"/>
          <w:sz w:val="24"/>
          <w:szCs w:val="24"/>
        </w:rPr>
        <w:t>)</w:t>
      </w:r>
      <w:r w:rsidR="00EF095C" w:rsidRPr="00D6685A">
        <w:rPr>
          <w:rFonts w:ascii="Arial" w:hAnsi="Arial" w:cs="Arial"/>
          <w:sz w:val="24"/>
          <w:szCs w:val="24"/>
        </w:rPr>
        <w:t>.</w:t>
      </w:r>
    </w:p>
    <w:p w14:paraId="72A3D3EC" w14:textId="77777777" w:rsidR="007D7BDE" w:rsidRPr="00D6685A" w:rsidRDefault="007D7BDE" w:rsidP="007D7BDE">
      <w:pPr>
        <w:autoSpaceDE w:val="0"/>
        <w:autoSpaceDN w:val="0"/>
        <w:adjustRightInd w:val="0"/>
        <w:jc w:val="both"/>
        <w:rPr>
          <w:rFonts w:ascii="Arial" w:hAnsi="Arial" w:cs="Arial"/>
          <w:sz w:val="24"/>
          <w:szCs w:val="24"/>
        </w:rPr>
      </w:pPr>
    </w:p>
    <w:p w14:paraId="119AEF6C" w14:textId="2596365F" w:rsidR="007D7BDE" w:rsidRPr="00D6685A" w:rsidRDefault="007D7BDE" w:rsidP="007D7BDE">
      <w:pPr>
        <w:autoSpaceDE w:val="0"/>
        <w:autoSpaceDN w:val="0"/>
        <w:adjustRightInd w:val="0"/>
        <w:jc w:val="both"/>
        <w:rPr>
          <w:rFonts w:ascii="Arial" w:hAnsi="Arial" w:cs="Arial"/>
          <w:sz w:val="24"/>
          <w:szCs w:val="24"/>
        </w:rPr>
      </w:pPr>
      <w:r w:rsidRPr="00D6685A">
        <w:rPr>
          <w:rFonts w:ascii="Arial" w:hAnsi="Arial" w:cs="Arial"/>
          <w:sz w:val="24"/>
          <w:szCs w:val="24"/>
        </w:rPr>
        <w:t>We are therefore seeking views from potential users in respect of the same.  The Standard</w:t>
      </w:r>
      <w:r w:rsidR="23973FAA" w:rsidRPr="00D6685A">
        <w:rPr>
          <w:rFonts w:ascii="Arial" w:hAnsi="Arial" w:cs="Arial"/>
          <w:sz w:val="24"/>
          <w:szCs w:val="24"/>
        </w:rPr>
        <w:t>s</w:t>
      </w:r>
      <w:r w:rsidRPr="00D6685A">
        <w:rPr>
          <w:rFonts w:ascii="Arial" w:hAnsi="Arial" w:cs="Arial"/>
          <w:sz w:val="24"/>
          <w:szCs w:val="24"/>
        </w:rPr>
        <w:t xml:space="preserve"> </w:t>
      </w:r>
      <w:r w:rsidR="1BC19A78" w:rsidRPr="00D6685A">
        <w:rPr>
          <w:rFonts w:ascii="Arial" w:hAnsi="Arial" w:cs="Arial"/>
          <w:sz w:val="24"/>
          <w:szCs w:val="24"/>
        </w:rPr>
        <w:t xml:space="preserve">are </w:t>
      </w:r>
      <w:r w:rsidRPr="00D6685A">
        <w:rPr>
          <w:rFonts w:ascii="Arial" w:hAnsi="Arial" w:cs="Arial"/>
          <w:sz w:val="24"/>
          <w:szCs w:val="24"/>
        </w:rPr>
        <w:t>available at the Kenya Bureau of Standards Information Centre.  Please tick and fill your preference of the listed option</w:t>
      </w:r>
      <w:r w:rsidR="00161444" w:rsidRPr="00D6685A">
        <w:rPr>
          <w:rFonts w:ascii="Arial" w:hAnsi="Arial" w:cs="Arial"/>
          <w:sz w:val="24"/>
          <w:szCs w:val="24"/>
        </w:rPr>
        <w:t>s</w:t>
      </w:r>
      <w:r w:rsidR="004C4427" w:rsidRPr="00D6685A">
        <w:rPr>
          <w:rFonts w:ascii="Arial" w:hAnsi="Arial" w:cs="Arial"/>
          <w:sz w:val="24"/>
          <w:szCs w:val="24"/>
        </w:rPr>
        <w:t xml:space="preserve"> (</w:t>
      </w:r>
      <w:r w:rsidR="004C4427" w:rsidRPr="00D6685A">
        <w:rPr>
          <w:rFonts w:ascii="Arial" w:hAnsi="Arial" w:cs="Arial"/>
          <w:b/>
          <w:bCs/>
          <w:sz w:val="24"/>
          <w:szCs w:val="24"/>
        </w:rPr>
        <w:t>Table 2</w:t>
      </w:r>
      <w:r w:rsidR="004C4427" w:rsidRPr="00D6685A">
        <w:rPr>
          <w:rFonts w:ascii="Arial" w:hAnsi="Arial" w:cs="Arial"/>
          <w:sz w:val="24"/>
          <w:szCs w:val="24"/>
        </w:rPr>
        <w:t>)</w:t>
      </w:r>
      <w:r w:rsidR="00CE35A9" w:rsidRPr="00D6685A">
        <w:rPr>
          <w:rFonts w:ascii="Arial" w:hAnsi="Arial" w:cs="Arial"/>
          <w:sz w:val="24"/>
          <w:szCs w:val="24"/>
        </w:rPr>
        <w:t>,</w:t>
      </w:r>
      <w:r w:rsidR="008F13FF" w:rsidRPr="00D6685A">
        <w:rPr>
          <w:rFonts w:ascii="Arial" w:hAnsi="Arial" w:cs="Arial"/>
          <w:sz w:val="24"/>
          <w:szCs w:val="24"/>
        </w:rPr>
        <w:t xml:space="preserve"> if there are varying options</w:t>
      </w:r>
      <w:r w:rsidR="00CE35A9" w:rsidRPr="00D6685A">
        <w:rPr>
          <w:rFonts w:ascii="Arial" w:hAnsi="Arial" w:cs="Arial"/>
          <w:sz w:val="24"/>
          <w:szCs w:val="24"/>
        </w:rPr>
        <w:t>,</w:t>
      </w:r>
      <w:r w:rsidR="008F13FF" w:rsidRPr="00D6685A">
        <w:rPr>
          <w:rFonts w:ascii="Arial" w:hAnsi="Arial" w:cs="Arial"/>
          <w:sz w:val="24"/>
          <w:szCs w:val="24"/>
        </w:rPr>
        <w:t xml:space="preserve"> otherwise where one option applies to all the </w:t>
      </w:r>
      <w:r w:rsidR="00C66E8D" w:rsidRPr="00D6685A">
        <w:rPr>
          <w:rFonts w:ascii="Arial" w:hAnsi="Arial" w:cs="Arial"/>
          <w:sz w:val="24"/>
          <w:szCs w:val="24"/>
        </w:rPr>
        <w:t>three (3)</w:t>
      </w:r>
      <w:r w:rsidR="008F13FF" w:rsidRPr="00D6685A">
        <w:rPr>
          <w:rFonts w:ascii="Arial" w:hAnsi="Arial" w:cs="Arial"/>
          <w:sz w:val="24"/>
          <w:szCs w:val="24"/>
        </w:rPr>
        <w:t xml:space="preserve"> proposed standards</w:t>
      </w:r>
      <w:r w:rsidR="00E47DA3" w:rsidRPr="00D6685A">
        <w:rPr>
          <w:rFonts w:ascii="Arial" w:hAnsi="Arial" w:cs="Arial"/>
          <w:sz w:val="24"/>
          <w:szCs w:val="24"/>
        </w:rPr>
        <w:t xml:space="preserve"> tick below</w:t>
      </w:r>
      <w:r w:rsidRPr="00D6685A">
        <w:rPr>
          <w:rFonts w:ascii="Arial" w:hAnsi="Arial" w:cs="Arial"/>
          <w:sz w:val="24"/>
          <w:szCs w:val="24"/>
        </w:rPr>
        <w:t xml:space="preserve">.  </w:t>
      </w:r>
      <w:r w:rsidR="00B77C2E" w:rsidRPr="00D6685A">
        <w:rPr>
          <w:rFonts w:ascii="Arial" w:hAnsi="Arial" w:cs="Arial"/>
          <w:sz w:val="24"/>
          <w:szCs w:val="24"/>
        </w:rPr>
        <w:t>Please c</w:t>
      </w:r>
      <w:r w:rsidR="00610ED1" w:rsidRPr="00D6685A">
        <w:rPr>
          <w:rFonts w:ascii="Arial" w:hAnsi="Arial" w:cs="Arial"/>
          <w:sz w:val="24"/>
          <w:szCs w:val="24"/>
        </w:rPr>
        <w:t xml:space="preserve">omplete </w:t>
      </w:r>
      <w:r w:rsidR="00610ED1" w:rsidRPr="00D6685A">
        <w:rPr>
          <w:rFonts w:ascii="Arial" w:hAnsi="Arial" w:cs="Arial"/>
          <w:b/>
          <w:bCs/>
          <w:sz w:val="24"/>
          <w:szCs w:val="24"/>
        </w:rPr>
        <w:t>Table 3</w:t>
      </w:r>
      <w:r w:rsidR="00610ED1" w:rsidRPr="00D6685A">
        <w:rPr>
          <w:rFonts w:ascii="Arial" w:hAnsi="Arial" w:cs="Arial"/>
          <w:sz w:val="24"/>
          <w:szCs w:val="24"/>
        </w:rPr>
        <w:t xml:space="preserve"> for the standard proposed for withdrawal irrespective of your responses</w:t>
      </w:r>
      <w:r w:rsidR="3F1B7B1F" w:rsidRPr="00D6685A">
        <w:rPr>
          <w:rFonts w:ascii="Arial" w:hAnsi="Arial" w:cs="Arial"/>
          <w:sz w:val="24"/>
          <w:szCs w:val="24"/>
        </w:rPr>
        <w:t xml:space="preserve"> in table 2 or below</w:t>
      </w:r>
      <w:r w:rsidR="00610ED1" w:rsidRPr="00D6685A">
        <w:rPr>
          <w:rFonts w:ascii="Arial" w:hAnsi="Arial" w:cs="Arial"/>
          <w:sz w:val="24"/>
          <w:szCs w:val="24"/>
        </w:rPr>
        <w:t xml:space="preserve">. </w:t>
      </w:r>
      <w:r w:rsidRPr="00D6685A">
        <w:rPr>
          <w:rFonts w:ascii="Arial" w:hAnsi="Arial" w:cs="Arial"/>
          <w:sz w:val="24"/>
          <w:szCs w:val="24"/>
        </w:rPr>
        <w:t>(If the spaces provided are not enough, please attach a separate sheet of paper).</w:t>
      </w:r>
    </w:p>
    <w:p w14:paraId="54FBB73D" w14:textId="77777777" w:rsidR="00FD41CB" w:rsidRPr="00D6685A" w:rsidRDefault="001E2A20" w:rsidP="001E2A20">
      <w:pPr>
        <w:autoSpaceDE w:val="0"/>
        <w:autoSpaceDN w:val="0"/>
        <w:adjustRightInd w:val="0"/>
        <w:jc w:val="both"/>
        <w:rPr>
          <w:rFonts w:ascii="Arial" w:hAnsi="Arial" w:cs="Arial"/>
          <w:sz w:val="24"/>
          <w:szCs w:val="24"/>
        </w:rPr>
      </w:pPr>
      <w:r w:rsidRPr="00D6685A">
        <w:rPr>
          <w:rFonts w:ascii="Arial" w:hAnsi="Arial" w:cs="Arial"/>
          <w:sz w:val="24"/>
          <w:szCs w:val="24"/>
        </w:rPr>
        <w:tab/>
      </w:r>
    </w:p>
    <w:p w14:paraId="1153C9A7" w14:textId="14F3DAD0" w:rsidR="001E2A20" w:rsidRPr="00D6685A" w:rsidRDefault="001E2A20" w:rsidP="003B524A">
      <w:pPr>
        <w:autoSpaceDE w:val="0"/>
        <w:autoSpaceDN w:val="0"/>
        <w:adjustRightInd w:val="0"/>
        <w:spacing w:after="120"/>
        <w:ind w:firstLine="720"/>
        <w:jc w:val="both"/>
        <w:rPr>
          <w:rFonts w:ascii="Arial" w:hAnsi="Arial" w:cs="Arial"/>
          <w:sz w:val="24"/>
          <w:szCs w:val="24"/>
        </w:rPr>
      </w:pPr>
      <w:r w:rsidRPr="00D6685A">
        <w:rPr>
          <w:rFonts w:ascii="Arial" w:hAnsi="Arial" w:cs="Arial"/>
          <w:sz w:val="24"/>
          <w:szCs w:val="24"/>
        </w:rPr>
        <w:t>Adoption acceptable as presented</w:t>
      </w:r>
      <w:r w:rsidR="0094158A" w:rsidRPr="00D6685A">
        <w:rPr>
          <w:rFonts w:ascii="Arial" w:hAnsi="Arial" w:cs="Arial"/>
          <w:sz w:val="24"/>
          <w:szCs w:val="24"/>
        </w:rPr>
        <w:t xml:space="preserve"> </w:t>
      </w:r>
    </w:p>
    <w:p w14:paraId="566BC43D" w14:textId="77777777" w:rsidR="001E2A20" w:rsidRPr="00D6685A" w:rsidRDefault="001E2A20" w:rsidP="00FB45E6">
      <w:pPr>
        <w:autoSpaceDE w:val="0"/>
        <w:autoSpaceDN w:val="0"/>
        <w:adjustRightInd w:val="0"/>
        <w:spacing w:after="120"/>
        <w:jc w:val="both"/>
        <w:rPr>
          <w:rFonts w:ascii="Arial" w:hAnsi="Arial" w:cs="Arial"/>
          <w:sz w:val="24"/>
          <w:szCs w:val="24"/>
        </w:rPr>
      </w:pPr>
      <w:r w:rsidRPr="00D6685A">
        <w:rPr>
          <w:rFonts w:ascii="Arial" w:hAnsi="Arial" w:cs="Arial"/>
          <w:sz w:val="24"/>
          <w:szCs w:val="24"/>
        </w:rPr>
        <w:tab/>
        <w:t>...............................................................................................................................</w:t>
      </w:r>
    </w:p>
    <w:p w14:paraId="7F543751" w14:textId="77777777" w:rsidR="001E2A20" w:rsidRPr="00D6685A" w:rsidRDefault="001E2A20" w:rsidP="001E2A20">
      <w:pPr>
        <w:autoSpaceDE w:val="0"/>
        <w:autoSpaceDN w:val="0"/>
        <w:adjustRightInd w:val="0"/>
        <w:jc w:val="both"/>
        <w:rPr>
          <w:rFonts w:ascii="Arial" w:hAnsi="Arial" w:cs="Arial"/>
          <w:sz w:val="24"/>
          <w:szCs w:val="24"/>
        </w:rPr>
      </w:pPr>
      <w:r w:rsidRPr="00D6685A">
        <w:rPr>
          <w:rFonts w:ascii="Arial" w:hAnsi="Arial" w:cs="Arial"/>
          <w:sz w:val="24"/>
          <w:szCs w:val="24"/>
        </w:rPr>
        <w:tab/>
        <w:t>...............................................................................................................................</w:t>
      </w:r>
    </w:p>
    <w:p w14:paraId="5CDB127D" w14:textId="77777777" w:rsidR="001E2A20" w:rsidRPr="00D6685A" w:rsidRDefault="001E2A20" w:rsidP="001E2A20">
      <w:pPr>
        <w:autoSpaceDE w:val="0"/>
        <w:autoSpaceDN w:val="0"/>
        <w:adjustRightInd w:val="0"/>
        <w:jc w:val="both"/>
        <w:rPr>
          <w:rFonts w:ascii="Arial" w:hAnsi="Arial" w:cs="Arial"/>
          <w:sz w:val="24"/>
          <w:szCs w:val="24"/>
        </w:rPr>
      </w:pPr>
    </w:p>
    <w:p w14:paraId="5B612D2F" w14:textId="77777777" w:rsidR="001E2A20" w:rsidRPr="00D6685A" w:rsidRDefault="001E2A20" w:rsidP="00FB45E6">
      <w:pPr>
        <w:autoSpaceDE w:val="0"/>
        <w:autoSpaceDN w:val="0"/>
        <w:adjustRightInd w:val="0"/>
        <w:spacing w:after="120"/>
        <w:jc w:val="both"/>
        <w:rPr>
          <w:rFonts w:ascii="Arial" w:hAnsi="Arial" w:cs="Arial"/>
          <w:sz w:val="24"/>
          <w:szCs w:val="24"/>
        </w:rPr>
      </w:pPr>
      <w:r w:rsidRPr="00D6685A">
        <w:rPr>
          <w:rFonts w:ascii="Arial" w:hAnsi="Arial" w:cs="Arial"/>
          <w:sz w:val="24"/>
          <w:szCs w:val="24"/>
        </w:rPr>
        <w:tab/>
        <w:t>Adoption proposal not acceptable because of the reason(s) below</w:t>
      </w:r>
    </w:p>
    <w:p w14:paraId="3A0F53DE" w14:textId="77777777" w:rsidR="001E2A20" w:rsidRPr="00D6685A" w:rsidRDefault="001E2A20" w:rsidP="00FB45E6">
      <w:pPr>
        <w:autoSpaceDE w:val="0"/>
        <w:autoSpaceDN w:val="0"/>
        <w:adjustRightInd w:val="0"/>
        <w:spacing w:after="120"/>
        <w:jc w:val="both"/>
        <w:rPr>
          <w:rFonts w:ascii="Arial" w:hAnsi="Arial" w:cs="Arial"/>
          <w:sz w:val="24"/>
          <w:szCs w:val="24"/>
        </w:rPr>
      </w:pPr>
      <w:r w:rsidRPr="00D6685A">
        <w:rPr>
          <w:rFonts w:ascii="Arial" w:hAnsi="Arial" w:cs="Arial"/>
          <w:sz w:val="24"/>
          <w:szCs w:val="24"/>
        </w:rPr>
        <w:tab/>
        <w:t>...............................................................................................................................</w:t>
      </w:r>
    </w:p>
    <w:p w14:paraId="791145C9" w14:textId="77777777" w:rsidR="001E2A20" w:rsidRPr="00D6685A" w:rsidRDefault="001E2A20" w:rsidP="001E2A20">
      <w:pPr>
        <w:autoSpaceDE w:val="0"/>
        <w:autoSpaceDN w:val="0"/>
        <w:adjustRightInd w:val="0"/>
        <w:jc w:val="both"/>
        <w:rPr>
          <w:rFonts w:ascii="Arial" w:hAnsi="Arial" w:cs="Arial"/>
          <w:sz w:val="24"/>
          <w:szCs w:val="24"/>
        </w:rPr>
      </w:pPr>
      <w:r w:rsidRPr="00D6685A">
        <w:rPr>
          <w:rFonts w:ascii="Arial" w:hAnsi="Arial" w:cs="Arial"/>
          <w:sz w:val="24"/>
          <w:szCs w:val="24"/>
        </w:rPr>
        <w:tab/>
        <w:t>...............................................................................................................................</w:t>
      </w:r>
    </w:p>
    <w:p w14:paraId="26AF1D91" w14:textId="77777777" w:rsidR="001E2A20" w:rsidRPr="00D6685A" w:rsidRDefault="001E2A20" w:rsidP="001E2A20">
      <w:pPr>
        <w:autoSpaceDE w:val="0"/>
        <w:autoSpaceDN w:val="0"/>
        <w:adjustRightInd w:val="0"/>
        <w:jc w:val="both"/>
        <w:rPr>
          <w:rFonts w:ascii="Arial" w:hAnsi="Arial" w:cs="Arial"/>
          <w:sz w:val="24"/>
          <w:szCs w:val="24"/>
        </w:rPr>
      </w:pPr>
    </w:p>
    <w:p w14:paraId="270E0CBC" w14:textId="7BB1333F" w:rsidR="001E2A20" w:rsidRPr="00D6685A" w:rsidRDefault="001E2A20" w:rsidP="00FB45E6">
      <w:pPr>
        <w:autoSpaceDE w:val="0"/>
        <w:autoSpaceDN w:val="0"/>
        <w:adjustRightInd w:val="0"/>
        <w:spacing w:after="120"/>
        <w:jc w:val="both"/>
        <w:rPr>
          <w:rFonts w:ascii="Arial" w:hAnsi="Arial" w:cs="Arial"/>
          <w:sz w:val="24"/>
          <w:szCs w:val="24"/>
        </w:rPr>
      </w:pPr>
      <w:r w:rsidRPr="00D6685A">
        <w:rPr>
          <w:rFonts w:ascii="Arial" w:hAnsi="Arial" w:cs="Arial"/>
          <w:sz w:val="24"/>
          <w:szCs w:val="24"/>
        </w:rPr>
        <w:tab/>
        <w:t>Our Recommendations are as follows</w:t>
      </w:r>
      <w:r w:rsidR="0094158A" w:rsidRPr="00D6685A">
        <w:rPr>
          <w:rFonts w:ascii="Arial" w:hAnsi="Arial" w:cs="Arial"/>
          <w:sz w:val="24"/>
          <w:szCs w:val="24"/>
        </w:rPr>
        <w:t xml:space="preserve"> (indicate against each standard in table 2)</w:t>
      </w:r>
    </w:p>
    <w:p w14:paraId="610B3F98" w14:textId="77777777" w:rsidR="001E2A20" w:rsidRPr="00D6685A" w:rsidRDefault="001E2A20" w:rsidP="00FB45E6">
      <w:pPr>
        <w:autoSpaceDE w:val="0"/>
        <w:autoSpaceDN w:val="0"/>
        <w:adjustRightInd w:val="0"/>
        <w:spacing w:after="120"/>
        <w:jc w:val="both"/>
        <w:rPr>
          <w:rFonts w:ascii="Arial" w:hAnsi="Arial" w:cs="Arial"/>
          <w:sz w:val="24"/>
          <w:szCs w:val="24"/>
        </w:rPr>
      </w:pPr>
      <w:r w:rsidRPr="00D6685A">
        <w:rPr>
          <w:rFonts w:ascii="Arial" w:hAnsi="Arial" w:cs="Arial"/>
          <w:sz w:val="24"/>
          <w:szCs w:val="24"/>
        </w:rPr>
        <w:tab/>
        <w:t>...............................................................................................................................</w:t>
      </w:r>
    </w:p>
    <w:p w14:paraId="07938602" w14:textId="77777777" w:rsidR="001E2A20" w:rsidRPr="00D6685A" w:rsidRDefault="001E2A20" w:rsidP="001E2A20">
      <w:pPr>
        <w:autoSpaceDE w:val="0"/>
        <w:autoSpaceDN w:val="0"/>
        <w:adjustRightInd w:val="0"/>
        <w:jc w:val="both"/>
        <w:rPr>
          <w:rFonts w:ascii="Arial" w:hAnsi="Arial" w:cs="Arial"/>
          <w:sz w:val="24"/>
          <w:szCs w:val="24"/>
        </w:rPr>
      </w:pPr>
      <w:r w:rsidRPr="00D6685A">
        <w:rPr>
          <w:rFonts w:ascii="Arial" w:hAnsi="Arial" w:cs="Arial"/>
          <w:sz w:val="24"/>
          <w:szCs w:val="24"/>
        </w:rPr>
        <w:tab/>
        <w:t>...............................................................................................................................</w:t>
      </w:r>
    </w:p>
    <w:p w14:paraId="4188C1C2" w14:textId="77777777" w:rsidR="001E2A20" w:rsidRPr="00D6685A" w:rsidRDefault="001E2A20" w:rsidP="001E2A20">
      <w:pPr>
        <w:autoSpaceDE w:val="0"/>
        <w:autoSpaceDN w:val="0"/>
        <w:adjustRightInd w:val="0"/>
        <w:jc w:val="both"/>
        <w:rPr>
          <w:rFonts w:ascii="Arial" w:hAnsi="Arial" w:cs="Arial"/>
          <w:sz w:val="24"/>
          <w:szCs w:val="24"/>
        </w:rPr>
      </w:pPr>
    </w:p>
    <w:p w14:paraId="0E27B00A" w14:textId="77777777" w:rsidR="007D7BDE" w:rsidRPr="00D6685A" w:rsidRDefault="007D7BDE" w:rsidP="007D7BDE">
      <w:pPr>
        <w:autoSpaceDE w:val="0"/>
        <w:autoSpaceDN w:val="0"/>
        <w:adjustRightInd w:val="0"/>
        <w:jc w:val="both"/>
        <w:rPr>
          <w:rFonts w:ascii="Arial" w:hAnsi="Arial" w:cs="Arial"/>
          <w:sz w:val="24"/>
          <w:szCs w:val="24"/>
        </w:rPr>
      </w:pPr>
      <w:r w:rsidRPr="00D6685A">
        <w:rPr>
          <w:rFonts w:ascii="Arial" w:hAnsi="Arial" w:cs="Arial"/>
          <w:sz w:val="24"/>
          <w:szCs w:val="24"/>
        </w:rPr>
        <w:tab/>
      </w:r>
    </w:p>
    <w:p w14:paraId="4CF0B7A2" w14:textId="77777777" w:rsidR="007D7BDE" w:rsidRPr="00D6685A" w:rsidRDefault="007D7BDE" w:rsidP="007D7BDE">
      <w:pPr>
        <w:autoSpaceDE w:val="0"/>
        <w:autoSpaceDN w:val="0"/>
        <w:adjustRightInd w:val="0"/>
        <w:jc w:val="both"/>
        <w:rPr>
          <w:rFonts w:ascii="Arial" w:hAnsi="Arial" w:cs="Arial"/>
          <w:sz w:val="24"/>
          <w:szCs w:val="24"/>
        </w:rPr>
      </w:pPr>
      <w:r w:rsidRPr="00D6685A">
        <w:rPr>
          <w:rFonts w:ascii="Arial" w:hAnsi="Arial" w:cs="Arial"/>
          <w:sz w:val="24"/>
          <w:szCs w:val="24"/>
        </w:rPr>
        <w:t xml:space="preserve">Name and Signature (of respondent): ................................................ </w:t>
      </w:r>
    </w:p>
    <w:p w14:paraId="60061E4C" w14:textId="77777777" w:rsidR="007D7BDE" w:rsidRPr="00D6685A" w:rsidRDefault="007D7BDE" w:rsidP="007D7BDE">
      <w:pPr>
        <w:autoSpaceDE w:val="0"/>
        <w:autoSpaceDN w:val="0"/>
        <w:adjustRightInd w:val="0"/>
        <w:jc w:val="both"/>
        <w:rPr>
          <w:rFonts w:ascii="Arial" w:hAnsi="Arial" w:cs="Arial"/>
          <w:sz w:val="24"/>
          <w:szCs w:val="24"/>
        </w:rPr>
      </w:pPr>
    </w:p>
    <w:p w14:paraId="69400B45" w14:textId="77777777" w:rsidR="007D7BDE" w:rsidRPr="00D6685A" w:rsidRDefault="007D7BDE" w:rsidP="007D7BDE">
      <w:pPr>
        <w:autoSpaceDE w:val="0"/>
        <w:autoSpaceDN w:val="0"/>
        <w:adjustRightInd w:val="0"/>
        <w:jc w:val="both"/>
        <w:rPr>
          <w:rFonts w:ascii="Arial" w:hAnsi="Arial" w:cs="Arial"/>
          <w:sz w:val="24"/>
          <w:szCs w:val="24"/>
        </w:rPr>
      </w:pPr>
      <w:r w:rsidRPr="00D6685A">
        <w:rPr>
          <w:rFonts w:ascii="Arial" w:hAnsi="Arial" w:cs="Arial"/>
          <w:sz w:val="24"/>
          <w:szCs w:val="24"/>
        </w:rPr>
        <w:t>Position (of respondent): .....................................</w:t>
      </w:r>
    </w:p>
    <w:p w14:paraId="44EAFD9C" w14:textId="77777777" w:rsidR="007D7BDE" w:rsidRPr="00D6685A" w:rsidRDefault="007D7BDE" w:rsidP="007D7BDE">
      <w:pPr>
        <w:autoSpaceDE w:val="0"/>
        <w:autoSpaceDN w:val="0"/>
        <w:adjustRightInd w:val="0"/>
        <w:jc w:val="both"/>
        <w:rPr>
          <w:rFonts w:ascii="Arial" w:hAnsi="Arial" w:cs="Arial"/>
          <w:sz w:val="24"/>
          <w:szCs w:val="24"/>
        </w:rPr>
      </w:pPr>
    </w:p>
    <w:p w14:paraId="76CDBA37" w14:textId="77777777" w:rsidR="007D7BDE" w:rsidRPr="00D6685A" w:rsidRDefault="007D7BDE" w:rsidP="007D7BDE">
      <w:pPr>
        <w:autoSpaceDE w:val="0"/>
        <w:autoSpaceDN w:val="0"/>
        <w:adjustRightInd w:val="0"/>
        <w:jc w:val="both"/>
        <w:rPr>
          <w:rFonts w:ascii="Arial" w:hAnsi="Arial" w:cs="Arial"/>
          <w:sz w:val="24"/>
          <w:szCs w:val="24"/>
        </w:rPr>
      </w:pPr>
      <w:r w:rsidRPr="00D6685A">
        <w:rPr>
          <w:rFonts w:ascii="Arial" w:hAnsi="Arial" w:cs="Arial"/>
          <w:sz w:val="24"/>
          <w:szCs w:val="24"/>
        </w:rPr>
        <w:t>On behalf of ......................................................................................... (Name of organization)</w:t>
      </w:r>
    </w:p>
    <w:p w14:paraId="4B94D5A5" w14:textId="77777777" w:rsidR="007D7BDE" w:rsidRPr="00D6685A" w:rsidRDefault="007D7BDE" w:rsidP="007D7BDE">
      <w:pPr>
        <w:autoSpaceDE w:val="0"/>
        <w:autoSpaceDN w:val="0"/>
        <w:adjustRightInd w:val="0"/>
        <w:jc w:val="both"/>
        <w:rPr>
          <w:rFonts w:ascii="Arial" w:hAnsi="Arial" w:cs="Arial"/>
          <w:sz w:val="24"/>
          <w:szCs w:val="24"/>
        </w:rPr>
      </w:pPr>
    </w:p>
    <w:p w14:paraId="6128FEE4" w14:textId="77777777" w:rsidR="007D7BDE" w:rsidRPr="00D6685A" w:rsidRDefault="007D7BDE" w:rsidP="007D7BDE">
      <w:pPr>
        <w:autoSpaceDE w:val="0"/>
        <w:autoSpaceDN w:val="0"/>
        <w:adjustRightInd w:val="0"/>
        <w:jc w:val="both"/>
        <w:rPr>
          <w:rFonts w:ascii="Arial" w:hAnsi="Arial" w:cs="Arial"/>
          <w:sz w:val="24"/>
          <w:szCs w:val="24"/>
        </w:rPr>
      </w:pPr>
      <w:r w:rsidRPr="00D6685A">
        <w:rPr>
          <w:rFonts w:ascii="Arial" w:hAnsi="Arial" w:cs="Arial"/>
          <w:sz w:val="24"/>
          <w:szCs w:val="24"/>
        </w:rPr>
        <w:t>Date .........................................................................</w:t>
      </w:r>
    </w:p>
    <w:p w14:paraId="3DEEC669" w14:textId="77777777" w:rsidR="007D7BDE" w:rsidRPr="00D6685A" w:rsidRDefault="007D7BDE" w:rsidP="007D7BDE">
      <w:pPr>
        <w:autoSpaceDE w:val="0"/>
        <w:autoSpaceDN w:val="0"/>
        <w:adjustRightInd w:val="0"/>
        <w:jc w:val="both"/>
        <w:rPr>
          <w:rFonts w:ascii="Arial" w:hAnsi="Arial" w:cs="Arial"/>
          <w:b/>
          <w:bCs/>
          <w:sz w:val="24"/>
          <w:szCs w:val="24"/>
        </w:rPr>
      </w:pPr>
    </w:p>
    <w:p w14:paraId="3656B9AB" w14:textId="77777777" w:rsidR="007D7BDE" w:rsidRPr="00D6685A" w:rsidRDefault="007D7BDE" w:rsidP="007D7BDE">
      <w:pPr>
        <w:autoSpaceDE w:val="0"/>
        <w:autoSpaceDN w:val="0"/>
        <w:adjustRightInd w:val="0"/>
        <w:jc w:val="both"/>
        <w:rPr>
          <w:rFonts w:ascii="Arial" w:hAnsi="Arial" w:cs="Arial"/>
          <w:b/>
          <w:bCs/>
          <w:sz w:val="24"/>
          <w:szCs w:val="24"/>
        </w:rPr>
      </w:pPr>
    </w:p>
    <w:p w14:paraId="6B363B5F" w14:textId="77777777" w:rsidR="007D7BDE" w:rsidRPr="00D6685A" w:rsidRDefault="007D7BDE" w:rsidP="007D7BDE">
      <w:pPr>
        <w:autoSpaceDE w:val="0"/>
        <w:autoSpaceDN w:val="0"/>
        <w:adjustRightInd w:val="0"/>
        <w:jc w:val="both"/>
        <w:rPr>
          <w:rFonts w:ascii="Arial" w:hAnsi="Arial" w:cs="Arial"/>
          <w:sz w:val="24"/>
          <w:szCs w:val="24"/>
        </w:rPr>
      </w:pPr>
      <w:r w:rsidRPr="00D6685A">
        <w:rPr>
          <w:rFonts w:ascii="Arial" w:hAnsi="Arial" w:cs="Arial"/>
          <w:b/>
          <w:bCs/>
          <w:sz w:val="24"/>
          <w:szCs w:val="24"/>
        </w:rPr>
        <w:t xml:space="preserve">NOTE: </w:t>
      </w:r>
      <w:r w:rsidRPr="00D6685A">
        <w:rPr>
          <w:rFonts w:ascii="Arial" w:hAnsi="Arial" w:cs="Arial"/>
          <w:bCs/>
          <w:sz w:val="24"/>
          <w:szCs w:val="24"/>
        </w:rPr>
        <w:t xml:space="preserve">Absence of any reply or comments shall be deemed to be an acceptance of the proposal for adoption and </w:t>
      </w:r>
      <w:r w:rsidRPr="00D6685A">
        <w:rPr>
          <w:rFonts w:ascii="Arial" w:hAnsi="Arial" w:cs="Arial"/>
          <w:b/>
          <w:sz w:val="24"/>
          <w:szCs w:val="24"/>
        </w:rPr>
        <w:t>shall constitute an approval vote</w:t>
      </w:r>
      <w:r w:rsidRPr="00D6685A">
        <w:rPr>
          <w:rFonts w:ascii="Arial" w:hAnsi="Arial" w:cs="Arial"/>
          <w:bCs/>
          <w:sz w:val="24"/>
          <w:szCs w:val="24"/>
        </w:rPr>
        <w:t>.</w:t>
      </w:r>
    </w:p>
    <w:p w14:paraId="45FB0818" w14:textId="28CB8BBB" w:rsidR="00514086" w:rsidRPr="00D6685A" w:rsidRDefault="00514086">
      <w:pPr>
        <w:rPr>
          <w:rFonts w:ascii="Arial" w:hAnsi="Arial" w:cs="Arial"/>
          <w:b/>
          <w:bCs/>
        </w:rPr>
      </w:pPr>
      <w:r w:rsidRPr="00D6685A">
        <w:rPr>
          <w:rFonts w:ascii="Arial" w:hAnsi="Arial" w:cs="Arial"/>
          <w:b/>
          <w:bCs/>
        </w:rPr>
        <w:br w:type="page"/>
      </w:r>
    </w:p>
    <w:p w14:paraId="23BC54CF" w14:textId="349ADE50" w:rsidR="007D7BDE" w:rsidRPr="00D6685A" w:rsidRDefault="006C2F78" w:rsidP="007D7BDE">
      <w:pPr>
        <w:autoSpaceDE w:val="0"/>
        <w:autoSpaceDN w:val="0"/>
        <w:adjustRightInd w:val="0"/>
        <w:jc w:val="both"/>
        <w:rPr>
          <w:rFonts w:ascii="Arial" w:hAnsi="Arial" w:cs="Arial"/>
          <w:b/>
          <w:bCs/>
          <w:sz w:val="28"/>
          <w:szCs w:val="28"/>
        </w:rPr>
      </w:pPr>
      <w:r w:rsidRPr="00D6685A">
        <w:rPr>
          <w:rFonts w:ascii="Arial" w:hAnsi="Arial" w:cs="Arial"/>
          <w:b/>
          <w:bCs/>
          <w:sz w:val="28"/>
          <w:szCs w:val="28"/>
        </w:rPr>
        <w:lastRenderedPageBreak/>
        <w:t>Table 1 – Detailed information of each st</w:t>
      </w:r>
      <w:bookmarkStart w:id="21" w:name="_GoBack"/>
      <w:bookmarkEnd w:id="21"/>
      <w:r w:rsidRPr="00D6685A">
        <w:rPr>
          <w:rFonts w:ascii="Arial" w:hAnsi="Arial" w:cs="Arial"/>
          <w:b/>
          <w:bCs/>
          <w:sz w:val="28"/>
          <w:szCs w:val="28"/>
        </w:rPr>
        <w:t>andard</w:t>
      </w:r>
    </w:p>
    <w:p w14:paraId="2FB141C5" w14:textId="77777777" w:rsidR="006C2F78" w:rsidRPr="00D6685A" w:rsidRDefault="006C2F78" w:rsidP="007D7BDE">
      <w:pPr>
        <w:autoSpaceDE w:val="0"/>
        <w:autoSpaceDN w:val="0"/>
        <w:adjustRightInd w:val="0"/>
        <w:jc w:val="both"/>
        <w:rPr>
          <w:rFonts w:ascii="Arial" w:hAnsi="Arial" w:cs="Arial"/>
          <w:b/>
          <w:bCs/>
        </w:rPr>
      </w:pPr>
    </w:p>
    <w:tbl>
      <w:tblPr>
        <w:tblStyle w:val="GridTable4-Accent1"/>
        <w:tblW w:w="10207" w:type="dxa"/>
        <w:tblInd w:w="-431" w:type="dxa"/>
        <w:tblLook w:val="04A0" w:firstRow="1" w:lastRow="0" w:firstColumn="1" w:lastColumn="0" w:noHBand="0" w:noVBand="1"/>
      </w:tblPr>
      <w:tblGrid>
        <w:gridCol w:w="920"/>
        <w:gridCol w:w="3766"/>
        <w:gridCol w:w="5521"/>
      </w:tblGrid>
      <w:tr w:rsidR="00531CB7" w:rsidRPr="00D6685A" w14:paraId="374F6D4F" w14:textId="77777777" w:rsidTr="00CE17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Pr>
          <w:p w14:paraId="64B3FA5B" w14:textId="77777777" w:rsidR="00531CB7" w:rsidRPr="00D6685A" w:rsidRDefault="00531CB7" w:rsidP="00531CB7">
            <w:pPr>
              <w:rPr>
                <w:rFonts w:ascii="Arial" w:hAnsi="Arial" w:cs="Arial"/>
                <w:color w:val="000000" w:themeColor="text1"/>
                <w:sz w:val="24"/>
                <w:szCs w:val="24"/>
              </w:rPr>
            </w:pPr>
            <w:r w:rsidRPr="00D6685A">
              <w:rPr>
                <w:rFonts w:ascii="Arial" w:hAnsi="Arial" w:cs="Arial"/>
                <w:color w:val="000000" w:themeColor="text1"/>
                <w:sz w:val="24"/>
                <w:szCs w:val="24"/>
              </w:rPr>
              <w:t>S/No.</w:t>
            </w:r>
          </w:p>
        </w:tc>
        <w:tc>
          <w:tcPr>
            <w:tcW w:w="3127" w:type="dxa"/>
          </w:tcPr>
          <w:p w14:paraId="45A487CE" w14:textId="0C933D23" w:rsidR="00531CB7" w:rsidRPr="00D6685A" w:rsidRDefault="00A31877" w:rsidP="00531CB7">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D6685A">
              <w:rPr>
                <w:rFonts w:ascii="Arial" w:hAnsi="Arial" w:cs="Arial"/>
                <w:color w:val="000000" w:themeColor="text1"/>
                <w:sz w:val="24"/>
                <w:szCs w:val="24"/>
              </w:rPr>
              <w:t>IS</w:t>
            </w:r>
            <w:r w:rsidR="00531CB7" w:rsidRPr="00D6685A">
              <w:rPr>
                <w:rFonts w:ascii="Arial" w:hAnsi="Arial" w:cs="Arial"/>
                <w:color w:val="000000" w:themeColor="text1"/>
                <w:sz w:val="24"/>
                <w:szCs w:val="24"/>
              </w:rPr>
              <w:t xml:space="preserve"> NO.</w:t>
            </w:r>
          </w:p>
        </w:tc>
        <w:tc>
          <w:tcPr>
            <w:tcW w:w="6144" w:type="dxa"/>
          </w:tcPr>
          <w:p w14:paraId="5A25758C" w14:textId="77777777" w:rsidR="00531CB7" w:rsidRPr="00D6685A" w:rsidRDefault="00531CB7" w:rsidP="00531CB7">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D6685A">
              <w:rPr>
                <w:rFonts w:ascii="Arial" w:hAnsi="Arial" w:cs="Arial"/>
                <w:color w:val="000000" w:themeColor="text1"/>
                <w:sz w:val="24"/>
                <w:szCs w:val="24"/>
              </w:rPr>
              <w:t>TITLE AND SCOPE</w:t>
            </w:r>
          </w:p>
        </w:tc>
      </w:tr>
      <w:tr w:rsidR="00911201" w:rsidRPr="00D6685A" w14:paraId="4FC1A2AF" w14:textId="77777777" w:rsidTr="00CE1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Pr>
          <w:p w14:paraId="63C86F15" w14:textId="77777777" w:rsidR="00911201" w:rsidRPr="00D6685A" w:rsidRDefault="00911201" w:rsidP="00531CB7">
            <w:pPr>
              <w:pStyle w:val="ListParagraph"/>
              <w:numPr>
                <w:ilvl w:val="0"/>
                <w:numId w:val="5"/>
              </w:numPr>
              <w:rPr>
                <w:rFonts w:ascii="Arial" w:hAnsi="Arial" w:cs="Arial"/>
                <w:color w:val="000000" w:themeColor="text1"/>
                <w:sz w:val="24"/>
                <w:szCs w:val="24"/>
              </w:rPr>
            </w:pPr>
          </w:p>
        </w:tc>
        <w:tc>
          <w:tcPr>
            <w:tcW w:w="3127" w:type="dxa"/>
          </w:tcPr>
          <w:p w14:paraId="1B5A6B6C" w14:textId="201B2655" w:rsidR="00911201" w:rsidRPr="00D6685A" w:rsidRDefault="00911201" w:rsidP="00D1145E">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D6685A">
              <w:rPr>
                <w:rFonts w:ascii="Arial" w:hAnsi="Arial" w:cs="Arial"/>
                <w:color w:val="000000" w:themeColor="text1"/>
                <w:sz w:val="24"/>
                <w:szCs w:val="24"/>
              </w:rPr>
              <w:t>CISPR 16-1-1:2019</w:t>
            </w:r>
          </w:p>
        </w:tc>
        <w:tc>
          <w:tcPr>
            <w:tcW w:w="6144" w:type="dxa"/>
          </w:tcPr>
          <w:p w14:paraId="50F062A4" w14:textId="77777777" w:rsidR="00CE1779" w:rsidRPr="00D6685A" w:rsidRDefault="00CE1779" w:rsidP="00CE177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D6685A">
              <w:rPr>
                <w:rFonts w:ascii="Arial" w:hAnsi="Arial" w:cs="Arial"/>
                <w:b/>
                <w:color w:val="000000" w:themeColor="text1"/>
                <w:sz w:val="24"/>
                <w:szCs w:val="24"/>
              </w:rPr>
              <w:t>Title:</w:t>
            </w:r>
            <w:r w:rsidRPr="00D6685A">
              <w:rPr>
                <w:rFonts w:ascii="Arial" w:hAnsi="Arial" w:cs="Arial"/>
                <w:b/>
                <w:color w:val="000000" w:themeColor="text1"/>
                <w:sz w:val="24"/>
                <w:szCs w:val="24"/>
              </w:rPr>
              <w:tab/>
            </w:r>
            <w:r w:rsidRPr="00D6685A">
              <w:rPr>
                <w:rFonts w:ascii="Arial" w:hAnsi="Arial" w:cs="Arial"/>
                <w:color w:val="000000" w:themeColor="text1"/>
                <w:sz w:val="24"/>
                <w:szCs w:val="24"/>
              </w:rPr>
              <w:t>Specification for radio disturbance and immunity measuring apparatus and methods - Part 1-1: Radio disturbance and immunity measuring apparatus - Measuring apparatus</w:t>
            </w:r>
          </w:p>
          <w:p w14:paraId="3105150E" w14:textId="77777777" w:rsidR="00CE1779" w:rsidRPr="00D6685A" w:rsidRDefault="00CE1779" w:rsidP="00CE177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p w14:paraId="2B058E02" w14:textId="0F3E764B" w:rsidR="00CE1779" w:rsidRPr="00D6685A" w:rsidRDefault="00CE1779" w:rsidP="00CE177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D6685A">
              <w:rPr>
                <w:rFonts w:ascii="Arial" w:hAnsi="Arial" w:cs="Arial"/>
                <w:b/>
                <w:color w:val="000000" w:themeColor="text1"/>
                <w:sz w:val="24"/>
                <w:szCs w:val="24"/>
              </w:rPr>
              <w:t xml:space="preserve">Scope/Abstract: </w:t>
            </w:r>
            <w:r w:rsidRPr="00D6685A">
              <w:rPr>
                <w:rFonts w:ascii="Arial" w:hAnsi="Arial" w:cs="Arial"/>
                <w:color w:val="000000" w:themeColor="text1"/>
                <w:sz w:val="24"/>
                <w:szCs w:val="24"/>
              </w:rPr>
              <w:t>This part of CISPR 16 specifies the characteristics and performance of equipment for the measurement of radio disturbance in the frequency range 9 kHz to 18 GHz. In addition, requirements are provided for specialized equipment for discontinuous disturbance measurements.</w:t>
            </w:r>
          </w:p>
          <w:p w14:paraId="0F25A6FD" w14:textId="77777777" w:rsidR="00CE1779" w:rsidRPr="00D6685A" w:rsidRDefault="00CE1779" w:rsidP="00CE1779">
            <w:pPr>
              <w:jc w:val="both"/>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szCs w:val="24"/>
              </w:rPr>
            </w:pPr>
          </w:p>
          <w:p w14:paraId="3283FD98" w14:textId="245CBA0A" w:rsidR="00CE1779" w:rsidRPr="00D6685A" w:rsidRDefault="00CE1779" w:rsidP="00CE1779">
            <w:pPr>
              <w:jc w:val="both"/>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szCs w:val="24"/>
              </w:rPr>
            </w:pPr>
            <w:r w:rsidRPr="00D6685A">
              <w:rPr>
                <w:rFonts w:ascii="Arial" w:hAnsi="Arial" w:cs="Arial"/>
                <w:b/>
                <w:color w:val="000000" w:themeColor="text1"/>
                <w:sz w:val="24"/>
                <w:szCs w:val="24"/>
              </w:rPr>
              <w:t xml:space="preserve">Hyperlink: </w:t>
            </w:r>
            <w:hyperlink r:id="rId11" w:history="1">
              <w:r w:rsidRPr="00D6685A">
                <w:rPr>
                  <w:rStyle w:val="Hyperlink"/>
                  <w:rFonts w:ascii="Arial" w:hAnsi="Arial" w:cs="Arial"/>
                </w:rPr>
                <w:t>info_cispr16-1-1{ed5.0}b.pdf (iec.ch)</w:t>
              </w:r>
            </w:hyperlink>
          </w:p>
          <w:p w14:paraId="76D7CC32" w14:textId="77777777" w:rsidR="00911201" w:rsidRPr="00D6685A" w:rsidRDefault="00911201" w:rsidP="00161444">
            <w:pPr>
              <w:jc w:val="both"/>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szCs w:val="24"/>
              </w:rPr>
            </w:pPr>
          </w:p>
        </w:tc>
      </w:tr>
      <w:tr w:rsidR="00531CB7" w:rsidRPr="00D6685A" w14:paraId="60DEC371" w14:textId="77777777" w:rsidTr="00CE1779">
        <w:tc>
          <w:tcPr>
            <w:cnfStyle w:val="001000000000" w:firstRow="0" w:lastRow="0" w:firstColumn="1" w:lastColumn="0" w:oddVBand="0" w:evenVBand="0" w:oddHBand="0" w:evenHBand="0" w:firstRowFirstColumn="0" w:firstRowLastColumn="0" w:lastRowFirstColumn="0" w:lastRowLastColumn="0"/>
            <w:tcW w:w="936" w:type="dxa"/>
          </w:tcPr>
          <w:p w14:paraId="049F31CB" w14:textId="77777777" w:rsidR="00531CB7" w:rsidRPr="00D6685A" w:rsidRDefault="00531CB7" w:rsidP="00531CB7">
            <w:pPr>
              <w:pStyle w:val="ListParagraph"/>
              <w:numPr>
                <w:ilvl w:val="0"/>
                <w:numId w:val="5"/>
              </w:numPr>
              <w:rPr>
                <w:rFonts w:ascii="Arial" w:hAnsi="Arial" w:cs="Arial"/>
                <w:color w:val="000000" w:themeColor="text1"/>
                <w:sz w:val="24"/>
                <w:szCs w:val="24"/>
              </w:rPr>
            </w:pPr>
            <w:bookmarkStart w:id="22" w:name="_Hlk94880820"/>
          </w:p>
        </w:tc>
        <w:tc>
          <w:tcPr>
            <w:tcW w:w="3127" w:type="dxa"/>
          </w:tcPr>
          <w:p w14:paraId="1DA7E3D9" w14:textId="401772E1" w:rsidR="00531CB7" w:rsidRPr="00D6685A" w:rsidRDefault="00CE7DF1" w:rsidP="00D1145E">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D6685A">
              <w:rPr>
                <w:rFonts w:ascii="Arial" w:hAnsi="Arial" w:cs="Arial"/>
                <w:color w:val="000000" w:themeColor="text1"/>
                <w:sz w:val="24"/>
                <w:szCs w:val="24"/>
              </w:rPr>
              <w:t>CISPR 16-1-2:2014+AMD1:2017</w:t>
            </w:r>
          </w:p>
        </w:tc>
        <w:tc>
          <w:tcPr>
            <w:tcW w:w="6144" w:type="dxa"/>
            <w:hideMark/>
          </w:tcPr>
          <w:p w14:paraId="5C5878AF" w14:textId="4A6446BC" w:rsidR="00531CB7" w:rsidRPr="00D6685A" w:rsidRDefault="00531CB7" w:rsidP="00161444">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D6685A">
              <w:rPr>
                <w:rFonts w:ascii="Arial" w:hAnsi="Arial" w:cs="Arial"/>
                <w:b/>
                <w:color w:val="000000" w:themeColor="text1"/>
                <w:sz w:val="24"/>
                <w:szCs w:val="24"/>
              </w:rPr>
              <w:t>Title</w:t>
            </w:r>
            <w:r w:rsidRPr="00D6685A">
              <w:rPr>
                <w:rFonts w:ascii="Arial" w:hAnsi="Arial" w:cs="Arial"/>
                <w:color w:val="000000" w:themeColor="text1"/>
                <w:sz w:val="24"/>
                <w:szCs w:val="24"/>
              </w:rPr>
              <w:t>:</w:t>
            </w:r>
            <w:r w:rsidRPr="00D6685A">
              <w:rPr>
                <w:rFonts w:ascii="Arial" w:hAnsi="Arial" w:cs="Arial"/>
                <w:color w:val="000000" w:themeColor="text1"/>
                <w:sz w:val="24"/>
                <w:szCs w:val="24"/>
              </w:rPr>
              <w:tab/>
            </w:r>
            <w:r w:rsidR="00CE1779" w:rsidRPr="00D6685A">
              <w:rPr>
                <w:rFonts w:ascii="Arial" w:hAnsi="Arial" w:cs="Arial"/>
                <w:color w:val="000000" w:themeColor="text1"/>
                <w:sz w:val="24"/>
                <w:szCs w:val="24"/>
              </w:rPr>
              <w:t>Specification for radio disturbance and immunity measuring apparatus and methods - Part 1-2: Radio disturbance and immunity measuring apparatus - Coupling devices for conducted disturbance measurements</w:t>
            </w:r>
          </w:p>
          <w:p w14:paraId="53128261" w14:textId="77777777" w:rsidR="00531CB7" w:rsidRPr="00D6685A" w:rsidRDefault="00531CB7" w:rsidP="009C62F7">
            <w:pPr>
              <w:ind w:left="697" w:hanging="697"/>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p w14:paraId="2B03B831" w14:textId="45A13B93" w:rsidR="00531CB7" w:rsidRPr="00D6685A" w:rsidRDefault="00531CB7" w:rsidP="00CE1779">
            <w:pPr>
              <w:spacing w:after="120"/>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24"/>
                <w:szCs w:val="24"/>
              </w:rPr>
            </w:pPr>
            <w:r w:rsidRPr="00D6685A">
              <w:rPr>
                <w:rFonts w:ascii="Arial" w:hAnsi="Arial" w:cs="Arial"/>
                <w:b/>
                <w:color w:val="000000" w:themeColor="text1"/>
                <w:sz w:val="24"/>
                <w:szCs w:val="24"/>
              </w:rPr>
              <w:t>Scope</w:t>
            </w:r>
            <w:r w:rsidR="002A1920" w:rsidRPr="00D6685A">
              <w:rPr>
                <w:rFonts w:ascii="Arial" w:hAnsi="Arial" w:cs="Arial"/>
                <w:b/>
                <w:color w:val="000000" w:themeColor="text1"/>
                <w:sz w:val="24"/>
                <w:szCs w:val="24"/>
              </w:rPr>
              <w:t>/</w:t>
            </w:r>
            <w:r w:rsidR="005C45B3" w:rsidRPr="00D6685A">
              <w:rPr>
                <w:rFonts w:ascii="Arial" w:hAnsi="Arial" w:cs="Arial"/>
                <w:b/>
                <w:color w:val="000000" w:themeColor="text1"/>
                <w:sz w:val="24"/>
                <w:szCs w:val="24"/>
              </w:rPr>
              <w:t>Abstract</w:t>
            </w:r>
            <w:r w:rsidRPr="00D6685A">
              <w:rPr>
                <w:rFonts w:ascii="Arial" w:hAnsi="Arial" w:cs="Arial"/>
                <w:b/>
                <w:color w:val="000000" w:themeColor="text1"/>
                <w:sz w:val="24"/>
                <w:szCs w:val="24"/>
              </w:rPr>
              <w:t>:</w:t>
            </w:r>
            <w:r w:rsidR="0022648B" w:rsidRPr="00D6685A">
              <w:rPr>
                <w:rFonts w:ascii="Arial" w:hAnsi="Arial" w:cs="Arial"/>
                <w:bCs/>
                <w:color w:val="000000" w:themeColor="text1"/>
                <w:sz w:val="24"/>
                <w:szCs w:val="24"/>
              </w:rPr>
              <w:t>.</w:t>
            </w:r>
            <w:r w:rsidR="000E52DF" w:rsidRPr="00D6685A">
              <w:rPr>
                <w:rFonts w:ascii="Arial" w:hAnsi="Arial" w:cs="Arial"/>
                <w:sz w:val="24"/>
                <w:szCs w:val="24"/>
              </w:rPr>
              <w:t xml:space="preserve"> </w:t>
            </w:r>
            <w:r w:rsidR="00CE1779" w:rsidRPr="00D6685A">
              <w:rPr>
                <w:rFonts w:ascii="Arial" w:hAnsi="Arial" w:cs="Arial"/>
                <w:sz w:val="24"/>
                <w:szCs w:val="24"/>
              </w:rPr>
              <w:t>This part of the CISPR 16 series specifies the characteristics and performance of equipment for the measurement of radio disturbance voltages and currents in the frequency range 9 kHz to 1 GHz</w:t>
            </w:r>
          </w:p>
          <w:p w14:paraId="62486C05" w14:textId="77777777" w:rsidR="00531CB7" w:rsidRPr="00D6685A" w:rsidRDefault="00531CB7" w:rsidP="009C62F7">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p w14:paraId="4DD18866" w14:textId="777D6D12" w:rsidR="00154ED2" w:rsidRPr="00D6685A" w:rsidRDefault="00154ED2" w:rsidP="009C62F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6685A">
              <w:rPr>
                <w:rFonts w:ascii="Arial" w:hAnsi="Arial" w:cs="Arial"/>
                <w:b/>
                <w:bCs/>
                <w:color w:val="000000" w:themeColor="text1"/>
                <w:sz w:val="24"/>
                <w:szCs w:val="24"/>
              </w:rPr>
              <w:t>Hyperlink</w:t>
            </w:r>
            <w:r w:rsidRPr="00D6685A">
              <w:rPr>
                <w:rFonts w:ascii="Arial" w:hAnsi="Arial" w:cs="Arial"/>
                <w:color w:val="000000" w:themeColor="text1"/>
                <w:sz w:val="24"/>
                <w:szCs w:val="24"/>
              </w:rPr>
              <w:t xml:space="preserve">: </w:t>
            </w:r>
            <w:hyperlink r:id="rId12" w:history="1">
              <w:r w:rsidR="00CE1779" w:rsidRPr="00D6685A">
                <w:rPr>
                  <w:rStyle w:val="Hyperlink"/>
                  <w:rFonts w:ascii="Arial" w:hAnsi="Arial" w:cs="Arial"/>
                </w:rPr>
                <w:t>info_cispr16-1-2{ed2.1}b.pdf (iec.ch)</w:t>
              </w:r>
            </w:hyperlink>
          </w:p>
          <w:p w14:paraId="6267C62A" w14:textId="03A436A8" w:rsidR="00175F7C" w:rsidRPr="00D6685A" w:rsidRDefault="00175F7C" w:rsidP="009C62F7">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r>
      <w:tr w:rsidR="00CE1779" w:rsidRPr="00D6685A" w14:paraId="544C66FB" w14:textId="77777777" w:rsidTr="00CE1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Pr>
          <w:p w14:paraId="3D8AD69F" w14:textId="77777777" w:rsidR="00CE1779" w:rsidRPr="00D6685A" w:rsidRDefault="00CE1779" w:rsidP="00CE1779">
            <w:pPr>
              <w:pStyle w:val="ListParagraph"/>
              <w:numPr>
                <w:ilvl w:val="0"/>
                <w:numId w:val="5"/>
              </w:numPr>
              <w:rPr>
                <w:rFonts w:ascii="Arial" w:hAnsi="Arial" w:cs="Arial"/>
                <w:color w:val="000000" w:themeColor="text1"/>
                <w:sz w:val="24"/>
                <w:szCs w:val="24"/>
              </w:rPr>
            </w:pPr>
          </w:p>
        </w:tc>
        <w:tc>
          <w:tcPr>
            <w:tcW w:w="3127" w:type="dxa"/>
          </w:tcPr>
          <w:p w14:paraId="125873B2" w14:textId="2630258A" w:rsidR="00CE1779" w:rsidRPr="00D6685A" w:rsidRDefault="00CE1779" w:rsidP="00CE1779">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D6685A">
              <w:rPr>
                <w:rFonts w:ascii="Arial" w:hAnsi="Arial" w:cs="Arial"/>
                <w:color w:val="000000" w:themeColor="text1"/>
                <w:sz w:val="24"/>
                <w:szCs w:val="24"/>
              </w:rPr>
              <w:t>CISPR 16-1-3:2004+AMD1:2016+AMD2:2020</w:t>
            </w:r>
          </w:p>
        </w:tc>
        <w:tc>
          <w:tcPr>
            <w:tcW w:w="6144" w:type="dxa"/>
          </w:tcPr>
          <w:p w14:paraId="59623ACD" w14:textId="2A07FEB5" w:rsidR="00CE1779" w:rsidRPr="00D6685A" w:rsidRDefault="00CE1779" w:rsidP="00CE1779">
            <w:pPr>
              <w:tabs>
                <w:tab w:val="left" w:pos="697"/>
              </w:tabs>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D6685A">
              <w:rPr>
                <w:rFonts w:ascii="Arial" w:hAnsi="Arial" w:cs="Arial"/>
                <w:b/>
                <w:color w:val="000000" w:themeColor="text1"/>
                <w:sz w:val="24"/>
                <w:szCs w:val="24"/>
              </w:rPr>
              <w:t>Title</w:t>
            </w:r>
            <w:r w:rsidRPr="00D6685A">
              <w:rPr>
                <w:rFonts w:ascii="Arial" w:hAnsi="Arial" w:cs="Arial"/>
                <w:color w:val="000000" w:themeColor="text1"/>
                <w:sz w:val="24"/>
                <w:szCs w:val="24"/>
              </w:rPr>
              <w:t>:</w:t>
            </w:r>
            <w:r w:rsidRPr="00D6685A">
              <w:rPr>
                <w:rFonts w:ascii="Arial" w:hAnsi="Arial" w:cs="Arial"/>
                <w:color w:val="000000" w:themeColor="text1"/>
                <w:sz w:val="24"/>
                <w:szCs w:val="24"/>
              </w:rPr>
              <w:tab/>
              <w:t>Specification for radio disturbance and immunity measuring apparatus and methods - Part 1-3: Radio disturbance and immunity measuring apparatus - Ancillary equipment - Disturbance power</w:t>
            </w:r>
          </w:p>
          <w:p w14:paraId="2876BBEA" w14:textId="77777777" w:rsidR="00CE1779" w:rsidRPr="00D6685A" w:rsidRDefault="00CE1779" w:rsidP="00CE1779">
            <w:pPr>
              <w:tabs>
                <w:tab w:val="left" w:pos="697"/>
              </w:tabs>
              <w:ind w:left="697" w:hanging="697"/>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p w14:paraId="6E13D9FF" w14:textId="0C9743F5" w:rsidR="00CE1779" w:rsidRPr="00D6685A" w:rsidRDefault="00CE1779" w:rsidP="00CE1779">
            <w:pPr>
              <w:tabs>
                <w:tab w:val="left" w:pos="697"/>
              </w:tabs>
              <w:spacing w:after="120"/>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D6685A">
              <w:rPr>
                <w:rFonts w:ascii="Arial" w:hAnsi="Arial" w:cs="Arial"/>
                <w:b/>
                <w:color w:val="000000" w:themeColor="text1"/>
                <w:sz w:val="24"/>
                <w:szCs w:val="24"/>
              </w:rPr>
              <w:t>Scope/Abstract</w:t>
            </w:r>
            <w:r w:rsidRPr="00D6685A">
              <w:rPr>
                <w:rFonts w:ascii="Arial" w:hAnsi="Arial" w:cs="Arial"/>
                <w:color w:val="000000" w:themeColor="text1"/>
                <w:sz w:val="24"/>
                <w:szCs w:val="24"/>
              </w:rPr>
              <w:t>: This part of CISPR 16 is designated a basic standard, which specifies the characteristics and calibration of the absorbing clamp for the measurement of radio disturbance power in the frequency range 30 MHz to 1 GHz</w:t>
            </w:r>
          </w:p>
          <w:p w14:paraId="0A9EEB40" w14:textId="77777777" w:rsidR="00CE1779" w:rsidRPr="00D6685A" w:rsidRDefault="00CE1779" w:rsidP="00CE1779">
            <w:pPr>
              <w:tabs>
                <w:tab w:val="left" w:pos="697"/>
              </w:tabs>
              <w:spacing w:after="120"/>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p w14:paraId="0DB3A10A" w14:textId="7CCC3ED7" w:rsidR="00CE1779" w:rsidRPr="00D6685A" w:rsidRDefault="00CE1779" w:rsidP="00CE1779">
            <w:pPr>
              <w:tabs>
                <w:tab w:val="left" w:pos="697"/>
              </w:tabs>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6685A">
              <w:rPr>
                <w:rFonts w:ascii="Arial" w:hAnsi="Arial" w:cs="Arial"/>
                <w:b/>
                <w:bCs/>
                <w:color w:val="000000" w:themeColor="text1"/>
                <w:sz w:val="24"/>
                <w:szCs w:val="24"/>
              </w:rPr>
              <w:t>Hyperlink</w:t>
            </w:r>
            <w:r w:rsidRPr="00D6685A">
              <w:rPr>
                <w:rFonts w:ascii="Arial" w:hAnsi="Arial" w:cs="Arial"/>
                <w:color w:val="000000" w:themeColor="text1"/>
                <w:sz w:val="24"/>
                <w:szCs w:val="24"/>
              </w:rPr>
              <w:t xml:space="preserve">: </w:t>
            </w:r>
            <w:hyperlink r:id="rId13" w:history="1">
              <w:r w:rsidRPr="00D6685A">
                <w:rPr>
                  <w:rStyle w:val="Hyperlink"/>
                  <w:rFonts w:ascii="Arial" w:hAnsi="Arial" w:cs="Arial"/>
                </w:rPr>
                <w:t>info_cispr16-1-3{ed2.2}b.pdf (iec.ch)</w:t>
              </w:r>
            </w:hyperlink>
          </w:p>
          <w:p w14:paraId="665B36A6" w14:textId="77777777" w:rsidR="00CE1779" w:rsidRPr="00D6685A" w:rsidRDefault="00CE1779" w:rsidP="00CE1779">
            <w:pPr>
              <w:jc w:val="both"/>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szCs w:val="24"/>
              </w:rPr>
            </w:pPr>
          </w:p>
        </w:tc>
      </w:tr>
      <w:tr w:rsidR="00CE1779" w:rsidRPr="00D6685A" w14:paraId="44884887" w14:textId="77777777" w:rsidTr="00CE1779">
        <w:tc>
          <w:tcPr>
            <w:cnfStyle w:val="001000000000" w:firstRow="0" w:lastRow="0" w:firstColumn="1" w:lastColumn="0" w:oddVBand="0" w:evenVBand="0" w:oddHBand="0" w:evenHBand="0" w:firstRowFirstColumn="0" w:firstRowLastColumn="0" w:lastRowFirstColumn="0" w:lastRowLastColumn="0"/>
            <w:tcW w:w="936" w:type="dxa"/>
          </w:tcPr>
          <w:p w14:paraId="37421FDA" w14:textId="2CDFE072" w:rsidR="00CE1779" w:rsidRPr="00D6685A" w:rsidRDefault="00CE1779" w:rsidP="00CE1779">
            <w:pPr>
              <w:pStyle w:val="ListParagraph"/>
              <w:numPr>
                <w:ilvl w:val="0"/>
                <w:numId w:val="5"/>
              </w:numPr>
              <w:rPr>
                <w:rFonts w:ascii="Arial" w:hAnsi="Arial" w:cs="Arial"/>
                <w:color w:val="000000" w:themeColor="text1"/>
                <w:sz w:val="24"/>
                <w:szCs w:val="24"/>
              </w:rPr>
            </w:pPr>
          </w:p>
        </w:tc>
        <w:tc>
          <w:tcPr>
            <w:tcW w:w="3127" w:type="dxa"/>
          </w:tcPr>
          <w:p w14:paraId="7ECCC483" w14:textId="1C2C216C" w:rsidR="00CE1779" w:rsidRPr="00D6685A" w:rsidRDefault="00CE1779" w:rsidP="00CE1779">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D6685A">
              <w:rPr>
                <w:rFonts w:ascii="Arial" w:hAnsi="Arial" w:cs="Arial"/>
                <w:color w:val="000000" w:themeColor="text1"/>
                <w:sz w:val="24"/>
                <w:szCs w:val="24"/>
              </w:rPr>
              <w:t>CISPR 16-1-4:2019+AMD1:2020</w:t>
            </w:r>
          </w:p>
        </w:tc>
        <w:tc>
          <w:tcPr>
            <w:tcW w:w="6144" w:type="dxa"/>
          </w:tcPr>
          <w:p w14:paraId="4BA4FB94" w14:textId="5820DCEA" w:rsidR="00CE1779" w:rsidRPr="00D6685A" w:rsidRDefault="00CE1779" w:rsidP="00CE1779">
            <w:pPr>
              <w:tabs>
                <w:tab w:val="left" w:pos="697"/>
              </w:tabs>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D6685A">
              <w:rPr>
                <w:rFonts w:ascii="Arial" w:hAnsi="Arial" w:cs="Arial"/>
                <w:b/>
                <w:color w:val="000000" w:themeColor="text1"/>
                <w:sz w:val="24"/>
                <w:szCs w:val="24"/>
              </w:rPr>
              <w:t>Title</w:t>
            </w:r>
            <w:r w:rsidRPr="00D6685A">
              <w:rPr>
                <w:rFonts w:ascii="Arial" w:hAnsi="Arial" w:cs="Arial"/>
                <w:color w:val="000000" w:themeColor="text1"/>
                <w:sz w:val="24"/>
                <w:szCs w:val="24"/>
              </w:rPr>
              <w:t>:</w:t>
            </w:r>
            <w:r w:rsidRPr="00D6685A">
              <w:rPr>
                <w:rFonts w:ascii="Arial" w:hAnsi="Arial" w:cs="Arial"/>
                <w:color w:val="000000" w:themeColor="text1"/>
                <w:sz w:val="24"/>
                <w:szCs w:val="24"/>
              </w:rPr>
              <w:tab/>
              <w:t xml:space="preserve">Specification for radio disturbance and immunity measuring apparatus and methods - Part 1-4: Radio disturbance and immunity measuring </w:t>
            </w:r>
            <w:r w:rsidRPr="00D6685A">
              <w:rPr>
                <w:rFonts w:ascii="Arial" w:hAnsi="Arial" w:cs="Arial"/>
                <w:color w:val="000000" w:themeColor="text1"/>
                <w:sz w:val="24"/>
                <w:szCs w:val="24"/>
              </w:rPr>
              <w:lastRenderedPageBreak/>
              <w:t>apparatus - Antennas and test sites for radiated disturbance measurements</w:t>
            </w:r>
          </w:p>
          <w:p w14:paraId="13542D51" w14:textId="77777777" w:rsidR="00CE1779" w:rsidRPr="00D6685A" w:rsidRDefault="00CE1779" w:rsidP="00CE1779">
            <w:pPr>
              <w:tabs>
                <w:tab w:val="left" w:pos="697"/>
              </w:tabs>
              <w:ind w:left="697" w:hanging="697"/>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p w14:paraId="1F5B3A05" w14:textId="041E0260" w:rsidR="00CE1779" w:rsidRPr="00D6685A" w:rsidRDefault="00CE1779" w:rsidP="00CE1779">
            <w:pPr>
              <w:tabs>
                <w:tab w:val="left" w:pos="697"/>
              </w:tabs>
              <w:spacing w:after="120"/>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D6685A">
              <w:rPr>
                <w:rFonts w:ascii="Arial" w:hAnsi="Arial" w:cs="Arial"/>
                <w:b/>
                <w:color w:val="000000" w:themeColor="text1"/>
                <w:sz w:val="24"/>
                <w:szCs w:val="24"/>
              </w:rPr>
              <w:t>Scope/Abstract</w:t>
            </w:r>
            <w:r w:rsidRPr="00D6685A">
              <w:rPr>
                <w:rFonts w:ascii="Arial" w:hAnsi="Arial" w:cs="Arial"/>
                <w:color w:val="000000" w:themeColor="text1"/>
                <w:sz w:val="24"/>
                <w:szCs w:val="24"/>
              </w:rPr>
              <w:t>: This part of CISPR 16 specifies the characteristics and performance of equipment for the measurement of radiated disturbances in the frequency range 9 kHz to 18 GHz. Specifications for antennas and test sites are included</w:t>
            </w:r>
          </w:p>
          <w:p w14:paraId="09CD9122" w14:textId="77777777" w:rsidR="00CE1779" w:rsidRPr="00D6685A" w:rsidRDefault="00CE1779" w:rsidP="00CE1779">
            <w:pPr>
              <w:tabs>
                <w:tab w:val="left" w:pos="697"/>
              </w:tabs>
              <w:spacing w:after="120"/>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p w14:paraId="2E458B7C" w14:textId="1919C9D6" w:rsidR="00CE1779" w:rsidRPr="00D6685A" w:rsidRDefault="00CE1779" w:rsidP="00CE1779">
            <w:pPr>
              <w:tabs>
                <w:tab w:val="left" w:pos="697"/>
              </w:tabs>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6685A">
              <w:rPr>
                <w:rFonts w:ascii="Arial" w:hAnsi="Arial" w:cs="Arial"/>
                <w:b/>
                <w:bCs/>
                <w:color w:val="000000" w:themeColor="text1"/>
                <w:sz w:val="24"/>
                <w:szCs w:val="24"/>
              </w:rPr>
              <w:t>Hyperlink</w:t>
            </w:r>
            <w:r w:rsidRPr="00D6685A">
              <w:rPr>
                <w:rFonts w:ascii="Arial" w:hAnsi="Arial" w:cs="Arial"/>
                <w:color w:val="000000" w:themeColor="text1"/>
                <w:sz w:val="24"/>
                <w:szCs w:val="24"/>
              </w:rPr>
              <w:t xml:space="preserve">: </w:t>
            </w:r>
            <w:hyperlink r:id="rId14" w:history="1">
              <w:r w:rsidRPr="00D6685A">
                <w:rPr>
                  <w:rStyle w:val="Hyperlink"/>
                  <w:rFonts w:ascii="Arial" w:hAnsi="Arial" w:cs="Arial"/>
                </w:rPr>
                <w:t>info_cispr16-1-4{ed4.1}b.pdf (iec.ch)</w:t>
              </w:r>
            </w:hyperlink>
          </w:p>
          <w:p w14:paraId="109BD007" w14:textId="4F528C5E" w:rsidR="00CE1779" w:rsidRPr="00D6685A" w:rsidRDefault="00CE1779" w:rsidP="00CE1779">
            <w:pPr>
              <w:jc w:val="both"/>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p>
        </w:tc>
      </w:tr>
      <w:tr w:rsidR="00CE1779" w:rsidRPr="00D6685A" w14:paraId="620985CD" w14:textId="77777777" w:rsidTr="00CE1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Pr>
          <w:p w14:paraId="4B99056E" w14:textId="580EEACD" w:rsidR="00CE1779" w:rsidRPr="00D6685A" w:rsidRDefault="00CE1779" w:rsidP="00CE1779">
            <w:pPr>
              <w:pStyle w:val="ListParagraph"/>
              <w:numPr>
                <w:ilvl w:val="0"/>
                <w:numId w:val="5"/>
              </w:numPr>
              <w:rPr>
                <w:rFonts w:ascii="Arial" w:hAnsi="Arial" w:cs="Arial"/>
                <w:color w:val="000000" w:themeColor="text1"/>
                <w:sz w:val="24"/>
                <w:szCs w:val="24"/>
              </w:rPr>
            </w:pPr>
          </w:p>
        </w:tc>
        <w:tc>
          <w:tcPr>
            <w:tcW w:w="3127" w:type="dxa"/>
          </w:tcPr>
          <w:p w14:paraId="15958FEA" w14:textId="3495E7B7" w:rsidR="00CE1779" w:rsidRPr="00D6685A" w:rsidRDefault="00CE1779" w:rsidP="00CE1779">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D6685A">
              <w:rPr>
                <w:rFonts w:ascii="Arial" w:hAnsi="Arial" w:cs="Arial"/>
                <w:color w:val="000000" w:themeColor="text1"/>
                <w:sz w:val="24"/>
                <w:szCs w:val="24"/>
              </w:rPr>
              <w:t>CISPR 16-1-5:2014+AMD1:2016</w:t>
            </w:r>
          </w:p>
        </w:tc>
        <w:tc>
          <w:tcPr>
            <w:tcW w:w="6144" w:type="dxa"/>
            <w:hideMark/>
          </w:tcPr>
          <w:p w14:paraId="6A517BF2" w14:textId="2BFC5B06" w:rsidR="00CE1779" w:rsidRPr="00D6685A" w:rsidRDefault="00CE1779" w:rsidP="00CE1779">
            <w:pPr>
              <w:tabs>
                <w:tab w:val="left" w:pos="697"/>
              </w:tabs>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D6685A">
              <w:rPr>
                <w:rFonts w:ascii="Arial" w:hAnsi="Arial" w:cs="Arial"/>
                <w:b/>
                <w:color w:val="000000" w:themeColor="text1"/>
                <w:sz w:val="24"/>
                <w:szCs w:val="24"/>
              </w:rPr>
              <w:t>Title</w:t>
            </w:r>
            <w:r w:rsidRPr="00D6685A">
              <w:rPr>
                <w:rFonts w:ascii="Arial" w:hAnsi="Arial" w:cs="Arial"/>
                <w:color w:val="000000" w:themeColor="text1"/>
                <w:sz w:val="24"/>
                <w:szCs w:val="24"/>
              </w:rPr>
              <w:t>:</w:t>
            </w:r>
            <w:r w:rsidRPr="00D6685A">
              <w:rPr>
                <w:rFonts w:ascii="Arial" w:hAnsi="Arial" w:cs="Arial"/>
                <w:color w:val="000000" w:themeColor="text1"/>
                <w:sz w:val="24"/>
                <w:szCs w:val="24"/>
              </w:rPr>
              <w:tab/>
              <w:t>Specification for radio disturbance and immunity measuring apparatus and methods - Part 1-5: Radio disturbance and immunity measuring apparatus - Antenna calibration sites and reference test sites for 5 MHz to 18 GHz</w:t>
            </w:r>
          </w:p>
          <w:p w14:paraId="1299C43A" w14:textId="77777777" w:rsidR="00CE1779" w:rsidRPr="00D6685A" w:rsidRDefault="00CE1779" w:rsidP="00CE1779">
            <w:pPr>
              <w:tabs>
                <w:tab w:val="left" w:pos="697"/>
              </w:tabs>
              <w:ind w:left="697" w:hanging="697"/>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p w14:paraId="0110E1DE" w14:textId="02CC06CA" w:rsidR="00CE1779" w:rsidRPr="00D6685A" w:rsidRDefault="00CE1779" w:rsidP="003136D9">
            <w:pPr>
              <w:tabs>
                <w:tab w:val="left" w:pos="697"/>
              </w:tabs>
              <w:spacing w:after="120"/>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D6685A">
              <w:rPr>
                <w:rFonts w:ascii="Arial" w:hAnsi="Arial" w:cs="Arial"/>
                <w:b/>
                <w:color w:val="000000" w:themeColor="text1"/>
                <w:sz w:val="24"/>
                <w:szCs w:val="24"/>
              </w:rPr>
              <w:t>Scope/Abstract</w:t>
            </w:r>
            <w:r w:rsidRPr="00D6685A">
              <w:rPr>
                <w:rFonts w:ascii="Arial" w:hAnsi="Arial" w:cs="Arial"/>
                <w:color w:val="000000" w:themeColor="text1"/>
                <w:sz w:val="24"/>
                <w:szCs w:val="24"/>
              </w:rPr>
              <w:t xml:space="preserve">: </w:t>
            </w:r>
            <w:r w:rsidR="003136D9" w:rsidRPr="00D6685A">
              <w:rPr>
                <w:rFonts w:ascii="Arial" w:hAnsi="Arial" w:cs="Arial"/>
                <w:color w:val="000000" w:themeColor="text1"/>
                <w:sz w:val="24"/>
                <w:szCs w:val="24"/>
              </w:rPr>
              <w:t>This part of CISPR 16 specifies the requirements for calibration sites in the frequency range 5 MHz to 18 GHz used to perform antenna calibrations according to CISPR 16-1-6. It also specifies the requirements for reference test sites (REFTS) that are used for the validation of compliance test sites (COMTS) in the frequency range 30 MHz to 1 000 MHz according to CISPR 16-1-4.</w:t>
            </w:r>
          </w:p>
          <w:p w14:paraId="5C9587B9" w14:textId="25E17651" w:rsidR="00CE1779" w:rsidRPr="00D6685A" w:rsidRDefault="00CE1779" w:rsidP="00CE1779">
            <w:pPr>
              <w:tabs>
                <w:tab w:val="left" w:pos="697"/>
              </w:tabs>
              <w:spacing w:after="120"/>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p w14:paraId="63037483" w14:textId="593133FB" w:rsidR="00CE1779" w:rsidRPr="00D6685A" w:rsidRDefault="00CE1779" w:rsidP="00CE1779">
            <w:pPr>
              <w:tabs>
                <w:tab w:val="left" w:pos="697"/>
              </w:tabs>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D6685A">
              <w:rPr>
                <w:rFonts w:ascii="Arial" w:hAnsi="Arial" w:cs="Arial"/>
                <w:b/>
                <w:bCs/>
                <w:color w:val="000000" w:themeColor="text1"/>
                <w:sz w:val="24"/>
                <w:szCs w:val="24"/>
              </w:rPr>
              <w:t>Hyperlink</w:t>
            </w:r>
            <w:r w:rsidRPr="00D6685A">
              <w:rPr>
                <w:rFonts w:ascii="Arial" w:hAnsi="Arial" w:cs="Arial"/>
                <w:color w:val="000000" w:themeColor="text1"/>
                <w:sz w:val="24"/>
                <w:szCs w:val="24"/>
              </w:rPr>
              <w:t xml:space="preserve">: </w:t>
            </w:r>
            <w:hyperlink r:id="rId15" w:history="1">
              <w:r w:rsidR="003136D9" w:rsidRPr="00D6685A">
                <w:rPr>
                  <w:rStyle w:val="Hyperlink"/>
                  <w:rFonts w:ascii="Arial" w:hAnsi="Arial" w:cs="Arial"/>
                </w:rPr>
                <w:t>info_cispr16-1-5{ed2.1}b.pdf (iec.ch)</w:t>
              </w:r>
            </w:hyperlink>
          </w:p>
          <w:p w14:paraId="6CF5963C" w14:textId="3F526C3B" w:rsidR="00CE1779" w:rsidRPr="00D6685A" w:rsidRDefault="00CE1779" w:rsidP="00CE1779">
            <w:pPr>
              <w:tabs>
                <w:tab w:val="left" w:pos="697"/>
              </w:tabs>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r>
      <w:tr w:rsidR="00CE1779" w:rsidRPr="00D6685A" w14:paraId="6E65F2AA" w14:textId="77777777" w:rsidTr="00CE1779">
        <w:tc>
          <w:tcPr>
            <w:cnfStyle w:val="001000000000" w:firstRow="0" w:lastRow="0" w:firstColumn="1" w:lastColumn="0" w:oddVBand="0" w:evenVBand="0" w:oddHBand="0" w:evenHBand="0" w:firstRowFirstColumn="0" w:firstRowLastColumn="0" w:lastRowFirstColumn="0" w:lastRowLastColumn="0"/>
            <w:tcW w:w="936" w:type="dxa"/>
          </w:tcPr>
          <w:p w14:paraId="2E2E7AEF" w14:textId="3A8C1F99" w:rsidR="00CE1779" w:rsidRPr="00D6685A" w:rsidRDefault="00CE1779" w:rsidP="00CE1779">
            <w:pPr>
              <w:pStyle w:val="ListParagraph"/>
              <w:numPr>
                <w:ilvl w:val="0"/>
                <w:numId w:val="5"/>
              </w:numPr>
              <w:rPr>
                <w:rFonts w:ascii="Arial" w:hAnsi="Arial" w:cs="Arial"/>
                <w:color w:val="000000" w:themeColor="text1"/>
                <w:sz w:val="24"/>
                <w:szCs w:val="24"/>
              </w:rPr>
            </w:pPr>
          </w:p>
        </w:tc>
        <w:tc>
          <w:tcPr>
            <w:tcW w:w="3127" w:type="dxa"/>
          </w:tcPr>
          <w:p w14:paraId="482F008F" w14:textId="3232F90F" w:rsidR="00CE1779" w:rsidRPr="00D6685A" w:rsidRDefault="00CE1779" w:rsidP="00CE1779">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D6685A">
              <w:rPr>
                <w:rFonts w:ascii="Arial" w:hAnsi="Arial" w:cs="Arial"/>
                <w:color w:val="000000" w:themeColor="text1"/>
                <w:sz w:val="24"/>
                <w:szCs w:val="24"/>
              </w:rPr>
              <w:t>CISPR 16-2-1:2014+AMD1:2017</w:t>
            </w:r>
          </w:p>
        </w:tc>
        <w:tc>
          <w:tcPr>
            <w:tcW w:w="6144" w:type="dxa"/>
          </w:tcPr>
          <w:p w14:paraId="68E2D4EB" w14:textId="32193F4D" w:rsidR="00CE1779" w:rsidRPr="00D6685A" w:rsidRDefault="00CE1779" w:rsidP="00CE1779">
            <w:pPr>
              <w:tabs>
                <w:tab w:val="left" w:pos="697"/>
              </w:tabs>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D6685A">
              <w:rPr>
                <w:rFonts w:ascii="Arial" w:hAnsi="Arial" w:cs="Arial"/>
                <w:b/>
                <w:color w:val="000000" w:themeColor="text1"/>
                <w:sz w:val="24"/>
                <w:szCs w:val="24"/>
              </w:rPr>
              <w:t>Title</w:t>
            </w:r>
            <w:r w:rsidRPr="00D6685A">
              <w:rPr>
                <w:rFonts w:ascii="Arial" w:hAnsi="Arial" w:cs="Arial"/>
                <w:color w:val="000000" w:themeColor="text1"/>
                <w:sz w:val="24"/>
                <w:szCs w:val="24"/>
              </w:rPr>
              <w:t>:</w:t>
            </w:r>
            <w:r w:rsidRPr="00D6685A">
              <w:rPr>
                <w:rFonts w:ascii="Arial" w:hAnsi="Arial" w:cs="Arial"/>
                <w:color w:val="000000" w:themeColor="text1"/>
                <w:sz w:val="24"/>
                <w:szCs w:val="24"/>
              </w:rPr>
              <w:tab/>
              <w:t>Specification for radio disturbance and immunity measuring apparatus and methods - Part 2-1: Methods of measurement of disturbances and immunity - Conducted disturbance measurements</w:t>
            </w:r>
          </w:p>
          <w:p w14:paraId="610F2638" w14:textId="77777777" w:rsidR="00CE1779" w:rsidRPr="00D6685A" w:rsidRDefault="00CE1779" w:rsidP="00CE1779">
            <w:pPr>
              <w:tabs>
                <w:tab w:val="left" w:pos="697"/>
              </w:tabs>
              <w:ind w:left="697" w:hanging="697"/>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p w14:paraId="1207134A" w14:textId="439DDFDD" w:rsidR="003136D9" w:rsidRPr="00D6685A" w:rsidRDefault="00CE1779" w:rsidP="003136D9">
            <w:pPr>
              <w:tabs>
                <w:tab w:val="left" w:pos="697"/>
              </w:tabs>
              <w:spacing w:after="120"/>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D6685A">
              <w:rPr>
                <w:rFonts w:ascii="Arial" w:hAnsi="Arial" w:cs="Arial"/>
                <w:b/>
                <w:color w:val="000000" w:themeColor="text1"/>
                <w:sz w:val="24"/>
                <w:szCs w:val="24"/>
              </w:rPr>
              <w:t>Scope/Abstract</w:t>
            </w:r>
            <w:r w:rsidRPr="00D6685A">
              <w:rPr>
                <w:rFonts w:ascii="Arial" w:hAnsi="Arial" w:cs="Arial"/>
                <w:color w:val="000000" w:themeColor="text1"/>
                <w:sz w:val="24"/>
                <w:szCs w:val="24"/>
              </w:rPr>
              <w:t>:.</w:t>
            </w:r>
            <w:r w:rsidR="003136D9" w:rsidRPr="00D6685A">
              <w:rPr>
                <w:rFonts w:ascii="Arial" w:hAnsi="Arial" w:cs="Arial"/>
              </w:rPr>
              <w:t xml:space="preserve"> </w:t>
            </w:r>
            <w:r w:rsidR="003136D9" w:rsidRPr="00D6685A">
              <w:rPr>
                <w:rFonts w:ascii="Arial" w:hAnsi="Arial" w:cs="Arial"/>
                <w:color w:val="000000" w:themeColor="text1"/>
                <w:sz w:val="24"/>
                <w:szCs w:val="24"/>
              </w:rPr>
              <w:t>This part of CISPR 16 is designated a basic standard that specifies the methods of measurement of disturbance phenomena in general in the frequency range 9 kHz to 18 GHz and especially of conducted disturbance phenomena in the frequency range 9 kHz to 30 MHz. With a The CDNE extends the frequency range is 9 kHz of conducted disturbance measurements to 300 Hz.</w:t>
            </w:r>
          </w:p>
          <w:p w14:paraId="570EF774" w14:textId="2B1983CD" w:rsidR="00CE1779" w:rsidRPr="00D6685A" w:rsidRDefault="003136D9" w:rsidP="003136D9">
            <w:pPr>
              <w:tabs>
                <w:tab w:val="left" w:pos="697"/>
              </w:tabs>
              <w:spacing w:after="120"/>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D6685A">
              <w:rPr>
                <w:rFonts w:ascii="Arial" w:hAnsi="Arial" w:cs="Arial"/>
                <w:color w:val="000000" w:themeColor="text1"/>
                <w:sz w:val="22"/>
                <w:szCs w:val="22"/>
              </w:rPr>
              <w:t xml:space="preserve">NOTE In accordance with IEC Guide 107, CISPR 16 is a basic EMC standard for use by product committees of the IEC. As stated in Guide 107, product committees are responsible for determining the applicability of the </w:t>
            </w:r>
            <w:r w:rsidRPr="00D6685A">
              <w:rPr>
                <w:rFonts w:ascii="Arial" w:hAnsi="Arial" w:cs="Arial"/>
                <w:color w:val="000000" w:themeColor="text1"/>
                <w:sz w:val="22"/>
                <w:szCs w:val="22"/>
              </w:rPr>
              <w:lastRenderedPageBreak/>
              <w:t>EMC standard. CISPR and its sub-committees are prepared to co-operate with product committees in the evaluation of the value of particular EMC tests for specific products.</w:t>
            </w:r>
          </w:p>
          <w:p w14:paraId="38D48B69" w14:textId="77777777" w:rsidR="003136D9" w:rsidRPr="00D6685A" w:rsidRDefault="00CE1779" w:rsidP="00CE1779">
            <w:pPr>
              <w:tabs>
                <w:tab w:val="left" w:pos="697"/>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6685A">
              <w:rPr>
                <w:rFonts w:ascii="Arial" w:hAnsi="Arial" w:cs="Arial"/>
                <w:b/>
                <w:color w:val="000000" w:themeColor="text1"/>
                <w:sz w:val="24"/>
                <w:szCs w:val="24"/>
              </w:rPr>
              <w:t>Hyperlink</w:t>
            </w:r>
            <w:r w:rsidRPr="00D6685A">
              <w:rPr>
                <w:rFonts w:ascii="Arial" w:hAnsi="Arial" w:cs="Arial"/>
                <w:color w:val="000000" w:themeColor="text1"/>
                <w:sz w:val="24"/>
                <w:szCs w:val="24"/>
              </w:rPr>
              <w:t xml:space="preserve">: </w:t>
            </w:r>
            <w:hyperlink r:id="rId16" w:history="1">
              <w:r w:rsidR="003136D9" w:rsidRPr="00D6685A">
                <w:rPr>
                  <w:rStyle w:val="Hyperlink"/>
                  <w:rFonts w:ascii="Arial" w:hAnsi="Arial" w:cs="Arial"/>
                </w:rPr>
                <w:t>info_cispr16-2-1{ed3.1}b.pdf (iec.ch)</w:t>
              </w:r>
            </w:hyperlink>
          </w:p>
          <w:p w14:paraId="4E3550B4" w14:textId="41DF9143" w:rsidR="00CE1779" w:rsidRPr="00D6685A" w:rsidRDefault="00CE1779" w:rsidP="00CE1779">
            <w:pPr>
              <w:tabs>
                <w:tab w:val="left" w:pos="697"/>
              </w:tabs>
              <w:jc w:val="both"/>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p>
        </w:tc>
      </w:tr>
      <w:tr w:rsidR="00CE1779" w:rsidRPr="00D6685A" w14:paraId="1ED9742E" w14:textId="77777777" w:rsidTr="00CE1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Pr>
          <w:p w14:paraId="3CF2D8B6" w14:textId="1897C99F" w:rsidR="00CE1779" w:rsidRPr="00D6685A" w:rsidRDefault="00CE1779" w:rsidP="00CE1779">
            <w:pPr>
              <w:pStyle w:val="ListParagraph"/>
              <w:numPr>
                <w:ilvl w:val="0"/>
                <w:numId w:val="5"/>
              </w:numPr>
              <w:rPr>
                <w:rFonts w:ascii="Arial" w:hAnsi="Arial" w:cs="Arial"/>
                <w:color w:val="000000" w:themeColor="text1"/>
                <w:sz w:val="24"/>
                <w:szCs w:val="24"/>
              </w:rPr>
            </w:pPr>
          </w:p>
        </w:tc>
        <w:tc>
          <w:tcPr>
            <w:tcW w:w="3127" w:type="dxa"/>
          </w:tcPr>
          <w:p w14:paraId="02A4B145" w14:textId="48B4C969" w:rsidR="00CE1779" w:rsidRPr="00D6685A" w:rsidRDefault="00CE1779" w:rsidP="00CE1779">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D6685A">
              <w:rPr>
                <w:rFonts w:ascii="Arial" w:hAnsi="Arial" w:cs="Arial"/>
                <w:color w:val="000000" w:themeColor="text1"/>
                <w:sz w:val="24"/>
                <w:szCs w:val="24"/>
              </w:rPr>
              <w:t>CISPR 16-2-2:2010</w:t>
            </w:r>
          </w:p>
        </w:tc>
        <w:tc>
          <w:tcPr>
            <w:tcW w:w="6144" w:type="dxa"/>
            <w:hideMark/>
          </w:tcPr>
          <w:p w14:paraId="3AC0A952" w14:textId="1CBEEFE3" w:rsidR="00CE1779" w:rsidRPr="00D6685A" w:rsidRDefault="00CE1779" w:rsidP="00CE1779">
            <w:pPr>
              <w:tabs>
                <w:tab w:val="left" w:pos="697"/>
              </w:tabs>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D6685A">
              <w:rPr>
                <w:rFonts w:ascii="Arial" w:hAnsi="Arial" w:cs="Arial"/>
                <w:b/>
                <w:color w:val="000000" w:themeColor="text1"/>
                <w:sz w:val="24"/>
                <w:szCs w:val="24"/>
              </w:rPr>
              <w:t>Title</w:t>
            </w:r>
            <w:r w:rsidRPr="00D6685A">
              <w:rPr>
                <w:rFonts w:ascii="Arial" w:hAnsi="Arial" w:cs="Arial"/>
                <w:color w:val="000000" w:themeColor="text1"/>
                <w:sz w:val="24"/>
                <w:szCs w:val="24"/>
              </w:rPr>
              <w:t>:</w:t>
            </w:r>
            <w:r w:rsidRPr="00D6685A">
              <w:rPr>
                <w:rFonts w:ascii="Arial" w:hAnsi="Arial" w:cs="Arial"/>
                <w:color w:val="000000" w:themeColor="text1"/>
                <w:sz w:val="24"/>
                <w:szCs w:val="24"/>
              </w:rPr>
              <w:tab/>
              <w:t>Specification for radio disturbance and immunity measuring apparatus and methods - Part 2-2: Methods of measurement of disturbances and immunity - Measurement of disturbance power</w:t>
            </w:r>
          </w:p>
          <w:p w14:paraId="0FB78278" w14:textId="77777777" w:rsidR="00CE1779" w:rsidRPr="00D6685A" w:rsidRDefault="00CE1779" w:rsidP="00CE1779">
            <w:pPr>
              <w:tabs>
                <w:tab w:val="left" w:pos="697"/>
              </w:tabs>
              <w:ind w:left="697" w:hanging="697"/>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p w14:paraId="690177B8" w14:textId="217BD4DE" w:rsidR="003136D9" w:rsidRPr="00D6685A" w:rsidRDefault="00CE1779" w:rsidP="003136D9">
            <w:pPr>
              <w:tabs>
                <w:tab w:val="left" w:pos="697"/>
              </w:tabs>
              <w:spacing w:after="120"/>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D6685A">
              <w:rPr>
                <w:rFonts w:ascii="Arial" w:hAnsi="Arial" w:cs="Arial"/>
                <w:b/>
                <w:color w:val="000000" w:themeColor="text1"/>
                <w:sz w:val="24"/>
                <w:szCs w:val="24"/>
              </w:rPr>
              <w:t>Scope/Abstract</w:t>
            </w:r>
            <w:r w:rsidRPr="00D6685A">
              <w:rPr>
                <w:rFonts w:ascii="Arial" w:hAnsi="Arial" w:cs="Arial"/>
                <w:color w:val="000000" w:themeColor="text1"/>
                <w:sz w:val="24"/>
                <w:szCs w:val="24"/>
              </w:rPr>
              <w:t>:.</w:t>
            </w:r>
            <w:r w:rsidR="003136D9" w:rsidRPr="00D6685A">
              <w:rPr>
                <w:rFonts w:ascii="Arial" w:hAnsi="Arial" w:cs="Arial"/>
                <w:color w:val="000000" w:themeColor="text1"/>
                <w:sz w:val="24"/>
                <w:szCs w:val="24"/>
              </w:rPr>
              <w:t xml:space="preserve"> This part of CISPR 16 specifies the methods of measurement of disturbance power using the absorbing clamp in the frequency range 30 MHz to 1 000 MHz. </w:t>
            </w:r>
          </w:p>
          <w:p w14:paraId="47290EAB" w14:textId="0A042902" w:rsidR="00CE1779" w:rsidRPr="00D6685A" w:rsidRDefault="003136D9" w:rsidP="003136D9">
            <w:pPr>
              <w:tabs>
                <w:tab w:val="left" w:pos="697"/>
              </w:tabs>
              <w:spacing w:after="120"/>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D6685A">
              <w:rPr>
                <w:rFonts w:ascii="Arial" w:hAnsi="Arial" w:cs="Arial"/>
                <w:color w:val="000000" w:themeColor="text1"/>
              </w:rPr>
              <w:t>NOTE In accordance with IEC Guide 107, CISPR 16-2-2 is a basic EMC publication for use by product committees of the IEC. As stated in Guide 107, product committees are responsible for determining the applicability of the EMC standard. CISPR and its sub-committees are prepared to co-operate with product committees in the determination of the value of particular EMC tests for specific products.</w:t>
            </w:r>
          </w:p>
          <w:p w14:paraId="7ED5CB6F" w14:textId="058AEEB8" w:rsidR="00CE1779" w:rsidRPr="00D6685A" w:rsidRDefault="00CE1779" w:rsidP="00CE1779">
            <w:pPr>
              <w:tabs>
                <w:tab w:val="left" w:pos="697"/>
              </w:tabs>
              <w:spacing w:after="120"/>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D6685A">
              <w:rPr>
                <w:rFonts w:ascii="Arial" w:hAnsi="Arial" w:cs="Arial"/>
                <w:color w:val="000000" w:themeColor="text1"/>
                <w:sz w:val="24"/>
                <w:szCs w:val="24"/>
              </w:rPr>
              <w:t>.</w:t>
            </w:r>
          </w:p>
          <w:p w14:paraId="63357E83" w14:textId="3D4EA5A7" w:rsidR="00CE1779" w:rsidRPr="00D6685A" w:rsidRDefault="00CE1779" w:rsidP="00CE1779">
            <w:pPr>
              <w:tabs>
                <w:tab w:val="left" w:pos="697"/>
              </w:tabs>
              <w:spacing w:after="12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6685A">
              <w:rPr>
                <w:rFonts w:ascii="Arial" w:hAnsi="Arial" w:cs="Arial"/>
                <w:b/>
                <w:color w:val="000000" w:themeColor="text1"/>
                <w:sz w:val="24"/>
                <w:szCs w:val="24"/>
              </w:rPr>
              <w:t>Hyperlink</w:t>
            </w:r>
            <w:r w:rsidRPr="00D6685A">
              <w:rPr>
                <w:rFonts w:ascii="Arial" w:hAnsi="Arial" w:cs="Arial"/>
                <w:color w:val="000000" w:themeColor="text1"/>
                <w:sz w:val="24"/>
                <w:szCs w:val="24"/>
              </w:rPr>
              <w:t xml:space="preserve">: </w:t>
            </w:r>
            <w:hyperlink r:id="rId17" w:history="1">
              <w:r w:rsidR="003136D9" w:rsidRPr="00D6685A">
                <w:rPr>
                  <w:rStyle w:val="Hyperlink"/>
                  <w:rFonts w:ascii="Arial" w:hAnsi="Arial" w:cs="Arial"/>
                </w:rPr>
                <w:t>info_cispr16-2-2{ed2.0}b.pdf (iec.ch)</w:t>
              </w:r>
            </w:hyperlink>
          </w:p>
        </w:tc>
      </w:tr>
      <w:tr w:rsidR="00CE1779" w:rsidRPr="00D6685A" w14:paraId="7433B671" w14:textId="77777777" w:rsidTr="00CE1779">
        <w:tc>
          <w:tcPr>
            <w:cnfStyle w:val="001000000000" w:firstRow="0" w:lastRow="0" w:firstColumn="1" w:lastColumn="0" w:oddVBand="0" w:evenVBand="0" w:oddHBand="0" w:evenHBand="0" w:firstRowFirstColumn="0" w:firstRowLastColumn="0" w:lastRowFirstColumn="0" w:lastRowLastColumn="0"/>
            <w:tcW w:w="936" w:type="dxa"/>
          </w:tcPr>
          <w:p w14:paraId="160F789E" w14:textId="4FF5D401" w:rsidR="00CE1779" w:rsidRPr="00D6685A" w:rsidRDefault="00CE1779" w:rsidP="00CE1779">
            <w:pPr>
              <w:pStyle w:val="ListParagraph"/>
              <w:numPr>
                <w:ilvl w:val="0"/>
                <w:numId w:val="5"/>
              </w:numPr>
              <w:rPr>
                <w:rFonts w:ascii="Arial" w:hAnsi="Arial" w:cs="Arial"/>
                <w:color w:val="000000" w:themeColor="text1"/>
                <w:sz w:val="24"/>
                <w:szCs w:val="24"/>
              </w:rPr>
            </w:pPr>
          </w:p>
        </w:tc>
        <w:tc>
          <w:tcPr>
            <w:tcW w:w="3127" w:type="dxa"/>
          </w:tcPr>
          <w:p w14:paraId="6A930828" w14:textId="1144DAF9" w:rsidR="00CE1779" w:rsidRPr="00D6685A" w:rsidRDefault="00CE1779" w:rsidP="00CE1779">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D6685A">
              <w:rPr>
                <w:rFonts w:ascii="Arial" w:hAnsi="Arial" w:cs="Arial"/>
                <w:color w:val="000000" w:themeColor="text1"/>
                <w:sz w:val="24"/>
                <w:szCs w:val="24"/>
              </w:rPr>
              <w:t>CISPR 16-2-3:2016+AMD1:2019</w:t>
            </w:r>
          </w:p>
        </w:tc>
        <w:tc>
          <w:tcPr>
            <w:tcW w:w="6144" w:type="dxa"/>
          </w:tcPr>
          <w:p w14:paraId="1BACE29D" w14:textId="7D5CC86F" w:rsidR="00CE1779" w:rsidRPr="00D6685A" w:rsidRDefault="00CE1779" w:rsidP="00CE1779">
            <w:pPr>
              <w:tabs>
                <w:tab w:val="left" w:pos="697"/>
              </w:tabs>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D6685A">
              <w:rPr>
                <w:rFonts w:ascii="Arial" w:hAnsi="Arial" w:cs="Arial"/>
                <w:b/>
                <w:color w:val="000000" w:themeColor="text1"/>
                <w:sz w:val="24"/>
                <w:szCs w:val="24"/>
              </w:rPr>
              <w:t>Title</w:t>
            </w:r>
            <w:r w:rsidRPr="00D6685A">
              <w:rPr>
                <w:rFonts w:ascii="Arial" w:hAnsi="Arial" w:cs="Arial"/>
                <w:color w:val="000000" w:themeColor="text1"/>
                <w:sz w:val="24"/>
                <w:szCs w:val="24"/>
              </w:rPr>
              <w:t>:</w:t>
            </w:r>
            <w:r w:rsidRPr="00D6685A">
              <w:rPr>
                <w:rFonts w:ascii="Arial" w:hAnsi="Arial" w:cs="Arial"/>
                <w:color w:val="000000" w:themeColor="text1"/>
                <w:sz w:val="24"/>
                <w:szCs w:val="24"/>
              </w:rPr>
              <w:tab/>
              <w:t>Specification for radio disturbance and immunity measuring apparatus and methods - Part 2-3: Methods of measurement of disturbances and immunity - Radiated disturbance measurements</w:t>
            </w:r>
          </w:p>
          <w:p w14:paraId="527E5CE7" w14:textId="77777777" w:rsidR="00CE1779" w:rsidRPr="00D6685A" w:rsidRDefault="00CE1779" w:rsidP="00CE1779">
            <w:pPr>
              <w:tabs>
                <w:tab w:val="left" w:pos="697"/>
              </w:tabs>
              <w:ind w:left="697" w:hanging="697"/>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p w14:paraId="6F23D89B" w14:textId="1B4F2728" w:rsidR="00DF467C" w:rsidRPr="00D6685A" w:rsidRDefault="00CE1779" w:rsidP="00DF467C">
            <w:pPr>
              <w:tabs>
                <w:tab w:val="left" w:pos="697"/>
              </w:tabs>
              <w:spacing w:after="120"/>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D6685A">
              <w:rPr>
                <w:rFonts w:ascii="Arial" w:hAnsi="Arial" w:cs="Arial"/>
                <w:b/>
                <w:color w:val="000000" w:themeColor="text1"/>
                <w:sz w:val="24"/>
                <w:szCs w:val="24"/>
              </w:rPr>
              <w:t>Scope/Abstract</w:t>
            </w:r>
            <w:r w:rsidRPr="00D6685A">
              <w:rPr>
                <w:rFonts w:ascii="Arial" w:hAnsi="Arial" w:cs="Arial"/>
                <w:color w:val="000000" w:themeColor="text1"/>
                <w:sz w:val="24"/>
                <w:szCs w:val="24"/>
              </w:rPr>
              <w:t>:.</w:t>
            </w:r>
            <w:r w:rsidR="00DF467C" w:rsidRPr="00D6685A">
              <w:rPr>
                <w:rFonts w:ascii="Arial" w:hAnsi="Arial" w:cs="Arial"/>
                <w:color w:val="000000" w:themeColor="text1"/>
                <w:sz w:val="24"/>
                <w:szCs w:val="24"/>
              </w:rPr>
              <w:t xml:space="preserve"> This part of CISPR 16 specifies the methods of measurement of radiated disturbance phenomena in the frequency range of 9 kHz to 18 GHz. The aspects of measurement uncertainty are specified in CISPR 16-4-1 and CISPR 16-4-2.</w:t>
            </w:r>
          </w:p>
          <w:p w14:paraId="54BEE8C7" w14:textId="61B2F784" w:rsidR="00CE1779" w:rsidRPr="00D6685A" w:rsidRDefault="00DF467C" w:rsidP="00DF467C">
            <w:pPr>
              <w:tabs>
                <w:tab w:val="left" w:pos="697"/>
              </w:tabs>
              <w:spacing w:after="120"/>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D6685A">
              <w:rPr>
                <w:rFonts w:ascii="Arial" w:hAnsi="Arial" w:cs="Arial"/>
                <w:color w:val="000000" w:themeColor="text1"/>
              </w:rPr>
              <w:t>NOTE In accordance with IEC Guide 107 [13]1, CISPR 16-2-3 is a basic EMC publication for use by product committees of the IEC. As stated in Guide 107, product committees are responsible for determining the applicability of the EMC standard. CISPR and its subcommittees are prepared to co-operate with product committees in the evaluation of the value of particular EMC tests for specific products</w:t>
            </w:r>
          </w:p>
          <w:p w14:paraId="3AF4F27C" w14:textId="13079E7B" w:rsidR="00CE1779" w:rsidRPr="00D6685A" w:rsidRDefault="00CE1779" w:rsidP="00CE1779">
            <w:pPr>
              <w:tabs>
                <w:tab w:val="left" w:pos="697"/>
              </w:tabs>
              <w:spacing w:after="120"/>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p w14:paraId="67F050C9" w14:textId="77777777" w:rsidR="00DF467C" w:rsidRPr="00D6685A" w:rsidRDefault="00CE1779" w:rsidP="00CE1779">
            <w:pPr>
              <w:tabs>
                <w:tab w:val="left" w:pos="697"/>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6685A">
              <w:rPr>
                <w:rFonts w:ascii="Arial" w:hAnsi="Arial" w:cs="Arial"/>
                <w:b/>
                <w:color w:val="000000" w:themeColor="text1"/>
                <w:sz w:val="24"/>
                <w:szCs w:val="24"/>
              </w:rPr>
              <w:t>Hyperlink</w:t>
            </w:r>
            <w:r w:rsidRPr="00D6685A">
              <w:rPr>
                <w:rFonts w:ascii="Arial" w:hAnsi="Arial" w:cs="Arial"/>
                <w:color w:val="000000" w:themeColor="text1"/>
                <w:sz w:val="24"/>
                <w:szCs w:val="24"/>
              </w:rPr>
              <w:t xml:space="preserve">: </w:t>
            </w:r>
            <w:hyperlink r:id="rId18" w:history="1">
              <w:r w:rsidR="00DF467C" w:rsidRPr="00D6685A">
                <w:rPr>
                  <w:rStyle w:val="Hyperlink"/>
                  <w:rFonts w:ascii="Arial" w:hAnsi="Arial" w:cs="Arial"/>
                </w:rPr>
                <w:t>info_cispr16-2-3{ed4.1}b.pdf (iec.ch)</w:t>
              </w:r>
            </w:hyperlink>
          </w:p>
          <w:p w14:paraId="25ACE0AB" w14:textId="3FD19FE8" w:rsidR="00CE1779" w:rsidRPr="00D6685A" w:rsidRDefault="00CE1779" w:rsidP="00CE1779">
            <w:pPr>
              <w:tabs>
                <w:tab w:val="left" w:pos="697"/>
              </w:tabs>
              <w:jc w:val="both"/>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p>
        </w:tc>
      </w:tr>
      <w:tr w:rsidR="00CE1779" w:rsidRPr="00D6685A" w14:paraId="409A9A81" w14:textId="77777777" w:rsidTr="00CE1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Pr>
          <w:p w14:paraId="1D090C26" w14:textId="3EDC01A6" w:rsidR="00CE1779" w:rsidRPr="00D6685A" w:rsidRDefault="00CE1779" w:rsidP="00CE1779">
            <w:pPr>
              <w:pStyle w:val="ListParagraph"/>
              <w:numPr>
                <w:ilvl w:val="0"/>
                <w:numId w:val="5"/>
              </w:numPr>
              <w:rPr>
                <w:rFonts w:ascii="Arial" w:hAnsi="Arial" w:cs="Arial"/>
                <w:color w:val="000000" w:themeColor="text1"/>
                <w:sz w:val="24"/>
                <w:szCs w:val="24"/>
              </w:rPr>
            </w:pPr>
          </w:p>
        </w:tc>
        <w:tc>
          <w:tcPr>
            <w:tcW w:w="3127" w:type="dxa"/>
          </w:tcPr>
          <w:p w14:paraId="7F23D056" w14:textId="513853F7" w:rsidR="00CE1779" w:rsidRPr="00D6685A" w:rsidRDefault="00CE1779" w:rsidP="00CE1779">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D6685A">
              <w:rPr>
                <w:rFonts w:ascii="Arial" w:hAnsi="Arial" w:cs="Arial"/>
                <w:color w:val="000000" w:themeColor="text1"/>
                <w:sz w:val="24"/>
                <w:szCs w:val="24"/>
              </w:rPr>
              <w:t>CISPR 16-4-2:2011+AMD1:2014+AMD2:2018</w:t>
            </w:r>
          </w:p>
        </w:tc>
        <w:tc>
          <w:tcPr>
            <w:tcW w:w="6144" w:type="dxa"/>
          </w:tcPr>
          <w:p w14:paraId="2BBCC2E1" w14:textId="5B6B9A19" w:rsidR="00CE1779" w:rsidRPr="00D6685A" w:rsidRDefault="00CE1779" w:rsidP="00CE1779">
            <w:pPr>
              <w:tabs>
                <w:tab w:val="left" w:pos="697"/>
              </w:tabs>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D6685A">
              <w:rPr>
                <w:rFonts w:ascii="Arial" w:hAnsi="Arial" w:cs="Arial"/>
                <w:b/>
                <w:color w:val="000000" w:themeColor="text1"/>
                <w:sz w:val="24"/>
                <w:szCs w:val="24"/>
              </w:rPr>
              <w:t>Title</w:t>
            </w:r>
            <w:r w:rsidRPr="00D6685A">
              <w:rPr>
                <w:rFonts w:ascii="Arial" w:hAnsi="Arial" w:cs="Arial"/>
                <w:color w:val="000000" w:themeColor="text1"/>
                <w:sz w:val="24"/>
                <w:szCs w:val="24"/>
              </w:rPr>
              <w:t>:</w:t>
            </w:r>
            <w:r w:rsidRPr="00D6685A">
              <w:rPr>
                <w:rFonts w:ascii="Arial" w:hAnsi="Arial" w:cs="Arial"/>
                <w:color w:val="000000" w:themeColor="text1"/>
                <w:sz w:val="24"/>
                <w:szCs w:val="24"/>
              </w:rPr>
              <w:tab/>
              <w:t>Specification for radio disturbance and immunity measuring apparatus and methods - Part 4-2: Uncertainties, statistics and limit modelling - Measurement instrumentation uncertainty</w:t>
            </w:r>
          </w:p>
          <w:p w14:paraId="038CECB6" w14:textId="77777777" w:rsidR="00CE1779" w:rsidRPr="00D6685A" w:rsidRDefault="00CE1779" w:rsidP="00CE1779">
            <w:pPr>
              <w:tabs>
                <w:tab w:val="left" w:pos="697"/>
              </w:tabs>
              <w:ind w:left="697" w:hanging="697"/>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p w14:paraId="0363651A" w14:textId="441510BC" w:rsidR="00DF467C" w:rsidRPr="00D6685A" w:rsidRDefault="00CE1779" w:rsidP="00DF467C">
            <w:pPr>
              <w:tabs>
                <w:tab w:val="left" w:pos="697"/>
              </w:tabs>
              <w:spacing w:after="120"/>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D6685A">
              <w:rPr>
                <w:rFonts w:ascii="Arial" w:hAnsi="Arial" w:cs="Arial"/>
                <w:b/>
                <w:color w:val="000000" w:themeColor="text1"/>
                <w:sz w:val="24"/>
                <w:szCs w:val="24"/>
              </w:rPr>
              <w:t>Scope/Abstract</w:t>
            </w:r>
            <w:r w:rsidRPr="00D6685A">
              <w:rPr>
                <w:rFonts w:ascii="Arial" w:hAnsi="Arial" w:cs="Arial"/>
                <w:color w:val="000000" w:themeColor="text1"/>
                <w:sz w:val="24"/>
                <w:szCs w:val="24"/>
              </w:rPr>
              <w:t>:.</w:t>
            </w:r>
            <w:r w:rsidR="00DF467C" w:rsidRPr="00D6685A">
              <w:rPr>
                <w:rFonts w:ascii="Arial" w:hAnsi="Arial" w:cs="Arial"/>
                <w:color w:val="000000" w:themeColor="text1"/>
                <w:sz w:val="24"/>
                <w:szCs w:val="24"/>
              </w:rPr>
              <w:t xml:space="preserve"> This part of CISPR 16-4 specifies the method of applying Measurement Instrumentation Uncertainty (MIU) when determining compliance with CISPR disturbance limits. The material is also relevant to any EMC test when interpretation of the results and conclusions reached will be impacted by the uncertainty of the measurement instrumentation used during testing. </w:t>
            </w:r>
          </w:p>
          <w:p w14:paraId="4F387D20" w14:textId="72363338" w:rsidR="00CE1779" w:rsidRPr="00D6685A" w:rsidRDefault="00DF467C" w:rsidP="00CE1779">
            <w:pPr>
              <w:tabs>
                <w:tab w:val="left" w:pos="697"/>
              </w:tabs>
              <w:spacing w:after="120"/>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D6685A">
              <w:rPr>
                <w:rFonts w:ascii="Arial" w:hAnsi="Arial" w:cs="Arial"/>
                <w:color w:val="000000" w:themeColor="text1"/>
              </w:rPr>
              <w:t>NOTE In accordance with IEC Guide 107, CISPR 16-4-2 is a basic EMC standard for use by product committees of the IEC. As stated in Guide 107, product committees are responsible for determining the applicability of the EMC standard. CISPR and its sub-committees are prepared to co-operate with technical committees and product committees in the evaluation of the applicability of this standard for specific products</w:t>
            </w:r>
          </w:p>
          <w:p w14:paraId="669D91D4" w14:textId="6A4C90F6" w:rsidR="003136D9" w:rsidRPr="00D6685A" w:rsidRDefault="00CE1779" w:rsidP="00CE1779">
            <w:pPr>
              <w:tabs>
                <w:tab w:val="left" w:pos="697"/>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6685A">
              <w:rPr>
                <w:rFonts w:ascii="Arial" w:hAnsi="Arial" w:cs="Arial"/>
                <w:b/>
                <w:color w:val="000000" w:themeColor="text1"/>
                <w:sz w:val="24"/>
                <w:szCs w:val="24"/>
              </w:rPr>
              <w:t>Hyperlink</w:t>
            </w:r>
            <w:r w:rsidRPr="00D6685A">
              <w:rPr>
                <w:rFonts w:ascii="Arial" w:hAnsi="Arial" w:cs="Arial"/>
                <w:color w:val="000000" w:themeColor="text1"/>
                <w:sz w:val="24"/>
                <w:szCs w:val="24"/>
              </w:rPr>
              <w:t>:</w:t>
            </w:r>
            <w:r w:rsidR="00DF467C" w:rsidRPr="00D6685A">
              <w:rPr>
                <w:rFonts w:ascii="Arial" w:hAnsi="Arial" w:cs="Arial"/>
              </w:rPr>
              <w:t xml:space="preserve"> </w:t>
            </w:r>
            <w:hyperlink r:id="rId19" w:history="1">
              <w:r w:rsidR="00DF467C" w:rsidRPr="00D6685A">
                <w:rPr>
                  <w:rStyle w:val="Hyperlink"/>
                  <w:rFonts w:ascii="Arial" w:hAnsi="Arial" w:cs="Arial"/>
                </w:rPr>
                <w:t>info_cispr16-4-2{ed2.2}b.pdf (iec.ch)</w:t>
              </w:r>
            </w:hyperlink>
          </w:p>
          <w:p w14:paraId="1BFC7ED6" w14:textId="2D992141" w:rsidR="00CE1779" w:rsidRPr="00D6685A" w:rsidRDefault="00CE1779" w:rsidP="00CE1779">
            <w:pPr>
              <w:tabs>
                <w:tab w:val="left" w:pos="697"/>
              </w:tabs>
              <w:jc w:val="both"/>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szCs w:val="24"/>
              </w:rPr>
            </w:pPr>
          </w:p>
        </w:tc>
      </w:tr>
      <w:bookmarkEnd w:id="22"/>
    </w:tbl>
    <w:p w14:paraId="08CE6F91" w14:textId="77777777" w:rsidR="006E7CB0" w:rsidRPr="00D6685A" w:rsidRDefault="006E7CB0" w:rsidP="007D7BDE">
      <w:pPr>
        <w:autoSpaceDE w:val="0"/>
        <w:autoSpaceDN w:val="0"/>
        <w:adjustRightInd w:val="0"/>
        <w:jc w:val="both"/>
        <w:rPr>
          <w:rFonts w:ascii="Arial" w:hAnsi="Arial" w:cs="Arial"/>
          <w:b/>
          <w:bCs/>
        </w:rPr>
      </w:pPr>
    </w:p>
    <w:p w14:paraId="61CDCEAD" w14:textId="77777777" w:rsidR="006E7CB0" w:rsidRPr="00D6685A" w:rsidRDefault="006E7CB0" w:rsidP="007D7BDE">
      <w:pPr>
        <w:autoSpaceDE w:val="0"/>
        <w:autoSpaceDN w:val="0"/>
        <w:adjustRightInd w:val="0"/>
        <w:jc w:val="both"/>
        <w:rPr>
          <w:rFonts w:ascii="Arial" w:hAnsi="Arial" w:cs="Arial"/>
          <w:b/>
          <w:bCs/>
        </w:rPr>
        <w:sectPr w:rsidR="006E7CB0" w:rsidRPr="00D6685A" w:rsidSect="009D2A1A">
          <w:headerReference w:type="default" r:id="rId20"/>
          <w:footerReference w:type="default" r:id="rId21"/>
          <w:footerReference w:type="first" r:id="rId22"/>
          <w:pgSz w:w="11909" w:h="16834" w:code="9"/>
          <w:pgMar w:top="1440" w:right="1440" w:bottom="1440" w:left="1440" w:header="720" w:footer="720" w:gutter="0"/>
          <w:cols w:space="720"/>
          <w:titlePg/>
          <w:docGrid w:linePitch="360"/>
        </w:sectPr>
      </w:pPr>
    </w:p>
    <w:p w14:paraId="0AA0D834" w14:textId="77777777" w:rsidR="006E7CB0" w:rsidRPr="00D6685A" w:rsidRDefault="006E7CB0" w:rsidP="006E7CB0">
      <w:pPr>
        <w:jc w:val="center"/>
        <w:rPr>
          <w:rFonts w:ascii="Arial" w:hAnsi="Arial" w:cs="Arial"/>
          <w:sz w:val="24"/>
          <w:szCs w:val="24"/>
        </w:rPr>
      </w:pPr>
      <w:r w:rsidRPr="00D6685A">
        <w:rPr>
          <w:rFonts w:ascii="Arial" w:hAnsi="Arial" w:cs="Arial"/>
          <w:b/>
          <w:bCs/>
          <w:sz w:val="24"/>
          <w:szCs w:val="24"/>
        </w:rPr>
        <w:lastRenderedPageBreak/>
        <w:t>ADOPTION PROPOSAL FORM</w:t>
      </w:r>
    </w:p>
    <w:p w14:paraId="6BB9E253" w14:textId="77777777" w:rsidR="006E7CB0" w:rsidRPr="00D6685A" w:rsidRDefault="006E7CB0" w:rsidP="007D7BDE">
      <w:pPr>
        <w:autoSpaceDE w:val="0"/>
        <w:autoSpaceDN w:val="0"/>
        <w:adjustRightInd w:val="0"/>
        <w:jc w:val="both"/>
        <w:rPr>
          <w:rFonts w:ascii="Arial" w:hAnsi="Arial" w:cs="Arial"/>
          <w:b/>
          <w:bCs/>
        </w:rPr>
      </w:pPr>
    </w:p>
    <w:p w14:paraId="12ADE84D" w14:textId="134029ED" w:rsidR="006C2F78" w:rsidRPr="00D6685A" w:rsidRDefault="006C2F78" w:rsidP="006C2F78">
      <w:pPr>
        <w:autoSpaceDE w:val="0"/>
        <w:autoSpaceDN w:val="0"/>
        <w:adjustRightInd w:val="0"/>
        <w:jc w:val="both"/>
        <w:rPr>
          <w:rFonts w:ascii="Arial" w:hAnsi="Arial" w:cs="Arial"/>
          <w:b/>
          <w:bCs/>
          <w:sz w:val="28"/>
          <w:szCs w:val="28"/>
        </w:rPr>
      </w:pPr>
      <w:r w:rsidRPr="00D6685A">
        <w:rPr>
          <w:rFonts w:ascii="Arial" w:hAnsi="Arial" w:cs="Arial"/>
          <w:b/>
          <w:bCs/>
          <w:sz w:val="28"/>
          <w:szCs w:val="28"/>
        </w:rPr>
        <w:t xml:space="preserve">Table 2 – </w:t>
      </w:r>
      <w:r w:rsidR="007946C5" w:rsidRPr="00D6685A">
        <w:rPr>
          <w:rFonts w:ascii="Arial" w:hAnsi="Arial" w:cs="Arial"/>
          <w:b/>
          <w:bCs/>
          <w:sz w:val="28"/>
          <w:szCs w:val="28"/>
        </w:rPr>
        <w:t xml:space="preserve">Preferred </w:t>
      </w:r>
      <w:r w:rsidR="00D839FD" w:rsidRPr="00D6685A">
        <w:rPr>
          <w:rFonts w:ascii="Arial" w:hAnsi="Arial" w:cs="Arial"/>
          <w:b/>
          <w:bCs/>
          <w:sz w:val="28"/>
          <w:szCs w:val="28"/>
        </w:rPr>
        <w:t>option(s)</w:t>
      </w:r>
      <w:r w:rsidR="005625C3" w:rsidRPr="00D6685A">
        <w:rPr>
          <w:rFonts w:ascii="Arial" w:hAnsi="Arial" w:cs="Arial"/>
          <w:b/>
          <w:bCs/>
          <w:sz w:val="28"/>
          <w:szCs w:val="28"/>
        </w:rPr>
        <w:t xml:space="preserve"> and recommendation(s) where </w:t>
      </w:r>
      <w:r w:rsidR="004D2510" w:rsidRPr="00D6685A">
        <w:rPr>
          <w:rFonts w:ascii="Arial" w:hAnsi="Arial" w:cs="Arial"/>
          <w:b/>
          <w:bCs/>
          <w:sz w:val="28"/>
          <w:szCs w:val="28"/>
        </w:rPr>
        <w:t>different options are</w:t>
      </w:r>
      <w:r w:rsidR="005625C3" w:rsidRPr="00D6685A">
        <w:rPr>
          <w:rFonts w:ascii="Arial" w:hAnsi="Arial" w:cs="Arial"/>
          <w:b/>
          <w:bCs/>
          <w:sz w:val="28"/>
          <w:szCs w:val="28"/>
        </w:rPr>
        <w:t xml:space="preserve"> recommended</w:t>
      </w:r>
    </w:p>
    <w:p w14:paraId="23DE523C" w14:textId="77777777" w:rsidR="006E7CB0" w:rsidRPr="00D6685A" w:rsidRDefault="006E7CB0" w:rsidP="007D7BDE">
      <w:pPr>
        <w:autoSpaceDE w:val="0"/>
        <w:autoSpaceDN w:val="0"/>
        <w:adjustRightInd w:val="0"/>
        <w:jc w:val="both"/>
        <w:rPr>
          <w:rFonts w:ascii="Arial" w:hAnsi="Arial" w:cs="Arial"/>
          <w:b/>
          <w:bCs/>
        </w:rPr>
      </w:pPr>
    </w:p>
    <w:p w14:paraId="52E56223" w14:textId="77777777" w:rsidR="006E7CB0" w:rsidRPr="00D6685A" w:rsidRDefault="006E7CB0" w:rsidP="007D7BDE">
      <w:pPr>
        <w:autoSpaceDE w:val="0"/>
        <w:autoSpaceDN w:val="0"/>
        <w:adjustRightInd w:val="0"/>
        <w:jc w:val="both"/>
        <w:rPr>
          <w:rFonts w:ascii="Arial" w:hAnsi="Arial" w:cs="Arial"/>
          <w:b/>
          <w:bCs/>
        </w:rPr>
      </w:pPr>
    </w:p>
    <w:tbl>
      <w:tblPr>
        <w:tblStyle w:val="GridTable4-Accent1"/>
        <w:tblW w:w="14215" w:type="dxa"/>
        <w:tblLook w:val="04A0" w:firstRow="1" w:lastRow="0" w:firstColumn="1" w:lastColumn="0" w:noHBand="0" w:noVBand="1"/>
      </w:tblPr>
      <w:tblGrid>
        <w:gridCol w:w="729"/>
        <w:gridCol w:w="3766"/>
        <w:gridCol w:w="2165"/>
        <w:gridCol w:w="2786"/>
        <w:gridCol w:w="4769"/>
      </w:tblGrid>
      <w:tr w:rsidR="003E18D9" w:rsidRPr="00D6685A" w14:paraId="7E7E9558" w14:textId="77777777" w:rsidTr="00755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9" w:type="dxa"/>
          </w:tcPr>
          <w:p w14:paraId="06A76041" w14:textId="77777777" w:rsidR="003E18D9" w:rsidRPr="00D6685A" w:rsidRDefault="003E18D9" w:rsidP="003E18D9">
            <w:pPr>
              <w:rPr>
                <w:rFonts w:ascii="Arial" w:hAnsi="Arial" w:cs="Arial"/>
                <w:b w:val="0"/>
              </w:rPr>
            </w:pPr>
            <w:r w:rsidRPr="00D6685A">
              <w:rPr>
                <w:rFonts w:ascii="Arial" w:hAnsi="Arial" w:cs="Arial"/>
              </w:rPr>
              <w:t>S/No.</w:t>
            </w:r>
          </w:p>
        </w:tc>
        <w:tc>
          <w:tcPr>
            <w:tcW w:w="3235" w:type="dxa"/>
          </w:tcPr>
          <w:p w14:paraId="56B21B36" w14:textId="77777777" w:rsidR="003E18D9" w:rsidRPr="00D6685A" w:rsidRDefault="003E18D9" w:rsidP="003E18D9">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D6685A">
              <w:rPr>
                <w:rFonts w:ascii="Arial" w:hAnsi="Arial" w:cs="Arial"/>
              </w:rPr>
              <w:t>Standard Number</w:t>
            </w:r>
          </w:p>
        </w:tc>
        <w:tc>
          <w:tcPr>
            <w:tcW w:w="5211" w:type="dxa"/>
            <w:gridSpan w:val="2"/>
          </w:tcPr>
          <w:p w14:paraId="407EF73C" w14:textId="24A8F003" w:rsidR="003E18D9" w:rsidRPr="00D6685A" w:rsidRDefault="003E18D9" w:rsidP="003E18D9">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D6685A">
              <w:rPr>
                <w:rFonts w:ascii="Arial" w:hAnsi="Arial" w:cs="Arial"/>
              </w:rPr>
              <w:t xml:space="preserve">Our </w:t>
            </w:r>
            <w:r w:rsidR="0016466D" w:rsidRPr="00D6685A">
              <w:rPr>
                <w:rFonts w:ascii="Arial" w:hAnsi="Arial" w:cs="Arial"/>
              </w:rPr>
              <w:t>preferred option</w:t>
            </w:r>
          </w:p>
        </w:tc>
        <w:tc>
          <w:tcPr>
            <w:tcW w:w="5040" w:type="dxa"/>
          </w:tcPr>
          <w:p w14:paraId="45DFE4BC" w14:textId="33EFA403" w:rsidR="003E18D9" w:rsidRPr="00D6685A" w:rsidRDefault="003E18D9" w:rsidP="003E18D9">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D6685A">
              <w:rPr>
                <w:rFonts w:ascii="Arial" w:hAnsi="Arial" w:cs="Arial"/>
              </w:rPr>
              <w:t>Reasons the adoption proposal is not acceptable</w:t>
            </w:r>
            <w:r w:rsidR="002C1702" w:rsidRPr="00D6685A">
              <w:rPr>
                <w:rFonts w:ascii="Arial" w:hAnsi="Arial" w:cs="Arial"/>
              </w:rPr>
              <w:t xml:space="preserve"> with preferred reco</w:t>
            </w:r>
            <w:r w:rsidR="00DA2956" w:rsidRPr="00D6685A">
              <w:rPr>
                <w:rFonts w:ascii="Arial" w:hAnsi="Arial" w:cs="Arial"/>
              </w:rPr>
              <w:t>mmendation(s)</w:t>
            </w:r>
            <w:r w:rsidR="007946C5" w:rsidRPr="00D6685A">
              <w:rPr>
                <w:rFonts w:ascii="Arial" w:hAnsi="Arial" w:cs="Arial"/>
              </w:rPr>
              <w:t xml:space="preserve"> (</w:t>
            </w:r>
            <w:r w:rsidR="007946C5" w:rsidRPr="00D6685A">
              <w:rPr>
                <w:rFonts w:ascii="Arial" w:hAnsi="Arial" w:cs="Arial"/>
                <w:color w:val="FF0000"/>
              </w:rPr>
              <w:t>mandatory</w:t>
            </w:r>
            <w:r w:rsidR="002C1702" w:rsidRPr="00D6685A">
              <w:rPr>
                <w:rFonts w:ascii="Arial" w:hAnsi="Arial" w:cs="Arial"/>
              </w:rPr>
              <w:t>)</w:t>
            </w:r>
          </w:p>
        </w:tc>
      </w:tr>
      <w:tr w:rsidR="003E18D9" w:rsidRPr="00D6685A" w14:paraId="6745834E" w14:textId="77777777" w:rsidTr="00755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9" w:type="dxa"/>
          </w:tcPr>
          <w:p w14:paraId="07547A01" w14:textId="77777777" w:rsidR="003E18D9" w:rsidRPr="00D6685A" w:rsidRDefault="003E18D9" w:rsidP="003E18D9">
            <w:pPr>
              <w:rPr>
                <w:rFonts w:ascii="Arial" w:hAnsi="Arial" w:cs="Arial"/>
                <w:color w:val="000000" w:themeColor="text1"/>
                <w:sz w:val="22"/>
                <w:szCs w:val="22"/>
              </w:rPr>
            </w:pPr>
          </w:p>
        </w:tc>
        <w:tc>
          <w:tcPr>
            <w:tcW w:w="3235" w:type="dxa"/>
          </w:tcPr>
          <w:p w14:paraId="5043CB0F" w14:textId="77777777" w:rsidR="003E18D9" w:rsidRPr="00D6685A" w:rsidRDefault="003E18D9" w:rsidP="003E18D9">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p>
        </w:tc>
        <w:tc>
          <w:tcPr>
            <w:tcW w:w="2264" w:type="dxa"/>
          </w:tcPr>
          <w:p w14:paraId="53E21577" w14:textId="77777777" w:rsidR="003E18D9" w:rsidRPr="00D6685A" w:rsidRDefault="003E18D9" w:rsidP="003E18D9">
            <w:pPr>
              <w:tabs>
                <w:tab w:val="left" w:pos="697"/>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D6685A">
              <w:rPr>
                <w:rFonts w:ascii="Arial" w:hAnsi="Arial" w:cs="Arial"/>
              </w:rPr>
              <w:t>Adoption acceptable as presented</w:t>
            </w:r>
          </w:p>
        </w:tc>
        <w:tc>
          <w:tcPr>
            <w:tcW w:w="2947" w:type="dxa"/>
          </w:tcPr>
          <w:p w14:paraId="5C99F91A" w14:textId="77777777" w:rsidR="003E18D9" w:rsidRPr="00D6685A" w:rsidRDefault="003E18D9" w:rsidP="003E18D9">
            <w:pPr>
              <w:tabs>
                <w:tab w:val="left" w:pos="697"/>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D6685A">
              <w:rPr>
                <w:rFonts w:ascii="Arial" w:hAnsi="Arial" w:cs="Arial"/>
              </w:rPr>
              <w:t>Adoption proposal not acceptable because of the reason(s)</w:t>
            </w:r>
          </w:p>
        </w:tc>
        <w:tc>
          <w:tcPr>
            <w:tcW w:w="5040" w:type="dxa"/>
          </w:tcPr>
          <w:p w14:paraId="1426317C" w14:textId="77777777" w:rsidR="003E18D9" w:rsidRPr="00D6685A" w:rsidRDefault="003E18D9" w:rsidP="003E18D9">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D6685A">
              <w:rPr>
                <w:rFonts w:ascii="Arial" w:hAnsi="Arial" w:cs="Arial"/>
                <w:b/>
              </w:rPr>
              <w:t>Our Recommendations are as follows (cite specific clauses and wording preferred)</w:t>
            </w:r>
          </w:p>
          <w:p w14:paraId="07459315" w14:textId="77777777" w:rsidR="003E18D9" w:rsidRPr="00D6685A" w:rsidRDefault="003E18D9" w:rsidP="003E18D9">
            <w:pPr>
              <w:tabs>
                <w:tab w:val="left" w:pos="697"/>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p>
        </w:tc>
      </w:tr>
      <w:tr w:rsidR="00911201" w:rsidRPr="00D6685A" w14:paraId="41A66C1C" w14:textId="77777777" w:rsidTr="00755266">
        <w:tc>
          <w:tcPr>
            <w:cnfStyle w:val="001000000000" w:firstRow="0" w:lastRow="0" w:firstColumn="1" w:lastColumn="0" w:oddVBand="0" w:evenVBand="0" w:oddHBand="0" w:evenHBand="0" w:firstRowFirstColumn="0" w:firstRowLastColumn="0" w:lastRowFirstColumn="0" w:lastRowLastColumn="0"/>
            <w:tcW w:w="729" w:type="dxa"/>
          </w:tcPr>
          <w:p w14:paraId="28F5F6DE" w14:textId="77777777" w:rsidR="00911201" w:rsidRPr="00D6685A" w:rsidRDefault="00911201" w:rsidP="0007380B">
            <w:pPr>
              <w:pStyle w:val="ListParagraph"/>
              <w:numPr>
                <w:ilvl w:val="0"/>
                <w:numId w:val="7"/>
              </w:numPr>
              <w:rPr>
                <w:rFonts w:ascii="Arial" w:hAnsi="Arial" w:cs="Arial"/>
                <w:color w:val="000000" w:themeColor="text1"/>
                <w:sz w:val="22"/>
                <w:szCs w:val="22"/>
              </w:rPr>
            </w:pPr>
          </w:p>
        </w:tc>
        <w:tc>
          <w:tcPr>
            <w:tcW w:w="3235" w:type="dxa"/>
          </w:tcPr>
          <w:p w14:paraId="7F0C74D7" w14:textId="044CBEAE" w:rsidR="00911201" w:rsidRPr="00D6685A" w:rsidRDefault="00911201" w:rsidP="0007380B">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D6685A">
              <w:rPr>
                <w:rFonts w:ascii="Arial" w:hAnsi="Arial" w:cs="Arial"/>
                <w:color w:val="000000" w:themeColor="text1"/>
                <w:sz w:val="24"/>
                <w:szCs w:val="24"/>
              </w:rPr>
              <w:t>CISPR 16-1-1:2019</w:t>
            </w:r>
          </w:p>
        </w:tc>
        <w:tc>
          <w:tcPr>
            <w:tcW w:w="2264" w:type="dxa"/>
          </w:tcPr>
          <w:p w14:paraId="1BEB6647" w14:textId="77777777" w:rsidR="00911201" w:rsidRPr="00D6685A" w:rsidRDefault="00911201" w:rsidP="0007380B">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c>
          <w:tcPr>
            <w:tcW w:w="2947" w:type="dxa"/>
          </w:tcPr>
          <w:p w14:paraId="30BF632C" w14:textId="77777777" w:rsidR="00911201" w:rsidRPr="00D6685A" w:rsidRDefault="00911201" w:rsidP="0007380B">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c>
          <w:tcPr>
            <w:tcW w:w="5040" w:type="dxa"/>
          </w:tcPr>
          <w:p w14:paraId="394C5D5C" w14:textId="77777777" w:rsidR="00911201" w:rsidRPr="00D6685A" w:rsidRDefault="00911201" w:rsidP="0007380B">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r>
      <w:tr w:rsidR="0007380B" w:rsidRPr="00D6685A" w14:paraId="57534C03" w14:textId="77777777" w:rsidTr="00755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9" w:type="dxa"/>
          </w:tcPr>
          <w:p w14:paraId="6537F28F" w14:textId="77777777" w:rsidR="0007380B" w:rsidRPr="00D6685A" w:rsidRDefault="0007380B" w:rsidP="0007380B">
            <w:pPr>
              <w:pStyle w:val="ListParagraph"/>
              <w:numPr>
                <w:ilvl w:val="0"/>
                <w:numId w:val="7"/>
              </w:numPr>
              <w:rPr>
                <w:rFonts w:ascii="Arial" w:hAnsi="Arial" w:cs="Arial"/>
                <w:color w:val="000000" w:themeColor="text1"/>
                <w:sz w:val="22"/>
                <w:szCs w:val="22"/>
              </w:rPr>
            </w:pPr>
          </w:p>
        </w:tc>
        <w:tc>
          <w:tcPr>
            <w:tcW w:w="3235" w:type="dxa"/>
          </w:tcPr>
          <w:p w14:paraId="102DAAB8" w14:textId="0F3785DA" w:rsidR="0007380B" w:rsidRPr="00D6685A" w:rsidRDefault="00CE7DF1" w:rsidP="0007380B">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D6685A">
              <w:rPr>
                <w:rFonts w:ascii="Arial" w:hAnsi="Arial" w:cs="Arial"/>
                <w:color w:val="000000" w:themeColor="text1"/>
                <w:sz w:val="24"/>
                <w:szCs w:val="24"/>
              </w:rPr>
              <w:t>CISPR 16-1-2:2014+AMD1:2017</w:t>
            </w:r>
          </w:p>
        </w:tc>
        <w:tc>
          <w:tcPr>
            <w:tcW w:w="2264" w:type="dxa"/>
          </w:tcPr>
          <w:p w14:paraId="6DFB9E20" w14:textId="77777777" w:rsidR="0007380B" w:rsidRPr="00D6685A" w:rsidRDefault="0007380B" w:rsidP="0007380B">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p>
        </w:tc>
        <w:tc>
          <w:tcPr>
            <w:tcW w:w="2947" w:type="dxa"/>
          </w:tcPr>
          <w:p w14:paraId="70DF9E56" w14:textId="77777777" w:rsidR="0007380B" w:rsidRPr="00D6685A" w:rsidRDefault="0007380B" w:rsidP="0007380B">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p>
        </w:tc>
        <w:tc>
          <w:tcPr>
            <w:tcW w:w="5040" w:type="dxa"/>
          </w:tcPr>
          <w:p w14:paraId="44E871BC" w14:textId="77777777" w:rsidR="0007380B" w:rsidRPr="00D6685A" w:rsidRDefault="0007380B" w:rsidP="0007380B">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p>
        </w:tc>
      </w:tr>
      <w:tr w:rsidR="00911201" w:rsidRPr="00D6685A" w14:paraId="4AA03515" w14:textId="77777777" w:rsidTr="00755266">
        <w:tc>
          <w:tcPr>
            <w:cnfStyle w:val="001000000000" w:firstRow="0" w:lastRow="0" w:firstColumn="1" w:lastColumn="0" w:oddVBand="0" w:evenVBand="0" w:oddHBand="0" w:evenHBand="0" w:firstRowFirstColumn="0" w:firstRowLastColumn="0" w:lastRowFirstColumn="0" w:lastRowLastColumn="0"/>
            <w:tcW w:w="729" w:type="dxa"/>
          </w:tcPr>
          <w:p w14:paraId="7C21B7EF" w14:textId="77777777" w:rsidR="00911201" w:rsidRPr="00D6685A" w:rsidRDefault="00911201" w:rsidP="0007380B">
            <w:pPr>
              <w:pStyle w:val="ListParagraph"/>
              <w:numPr>
                <w:ilvl w:val="0"/>
                <w:numId w:val="7"/>
              </w:numPr>
              <w:rPr>
                <w:rFonts w:ascii="Arial" w:hAnsi="Arial" w:cs="Arial"/>
                <w:color w:val="000000" w:themeColor="text1"/>
                <w:sz w:val="22"/>
                <w:szCs w:val="22"/>
              </w:rPr>
            </w:pPr>
          </w:p>
        </w:tc>
        <w:tc>
          <w:tcPr>
            <w:tcW w:w="3235" w:type="dxa"/>
          </w:tcPr>
          <w:p w14:paraId="349A58EA" w14:textId="30123437" w:rsidR="00911201" w:rsidRPr="00D6685A" w:rsidRDefault="00911201" w:rsidP="0007380B">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D6685A">
              <w:rPr>
                <w:rFonts w:ascii="Arial" w:hAnsi="Arial" w:cs="Arial"/>
                <w:color w:val="000000" w:themeColor="text1"/>
                <w:sz w:val="24"/>
                <w:szCs w:val="24"/>
              </w:rPr>
              <w:t>CISPR 16-1-3:2004+AMD1:2016+AMD2:2020</w:t>
            </w:r>
          </w:p>
        </w:tc>
        <w:tc>
          <w:tcPr>
            <w:tcW w:w="2264" w:type="dxa"/>
          </w:tcPr>
          <w:p w14:paraId="2051E40C" w14:textId="77777777" w:rsidR="00911201" w:rsidRPr="00D6685A" w:rsidRDefault="00911201" w:rsidP="0007380B">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c>
          <w:tcPr>
            <w:tcW w:w="2947" w:type="dxa"/>
          </w:tcPr>
          <w:p w14:paraId="00A66E70" w14:textId="77777777" w:rsidR="00911201" w:rsidRPr="00D6685A" w:rsidRDefault="00911201" w:rsidP="0007380B">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c>
          <w:tcPr>
            <w:tcW w:w="5040" w:type="dxa"/>
          </w:tcPr>
          <w:p w14:paraId="0BE77C82" w14:textId="77777777" w:rsidR="00911201" w:rsidRPr="00D6685A" w:rsidRDefault="00911201" w:rsidP="0007380B">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r>
      <w:tr w:rsidR="00911201" w:rsidRPr="00D6685A" w14:paraId="639C07A0" w14:textId="77777777" w:rsidTr="00755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9" w:type="dxa"/>
          </w:tcPr>
          <w:p w14:paraId="3B823C78" w14:textId="77777777" w:rsidR="00911201" w:rsidRPr="00D6685A" w:rsidRDefault="00911201" w:rsidP="0007380B">
            <w:pPr>
              <w:pStyle w:val="ListParagraph"/>
              <w:numPr>
                <w:ilvl w:val="0"/>
                <w:numId w:val="7"/>
              </w:numPr>
              <w:rPr>
                <w:rFonts w:ascii="Arial" w:hAnsi="Arial" w:cs="Arial"/>
                <w:color w:val="000000" w:themeColor="text1"/>
                <w:sz w:val="22"/>
                <w:szCs w:val="22"/>
              </w:rPr>
            </w:pPr>
          </w:p>
        </w:tc>
        <w:tc>
          <w:tcPr>
            <w:tcW w:w="3235" w:type="dxa"/>
          </w:tcPr>
          <w:p w14:paraId="0E5692AD" w14:textId="10DA043B" w:rsidR="00911201" w:rsidRPr="00D6685A" w:rsidRDefault="00911201" w:rsidP="0007380B">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D6685A">
              <w:rPr>
                <w:rFonts w:ascii="Arial" w:hAnsi="Arial" w:cs="Arial"/>
                <w:color w:val="000000" w:themeColor="text1"/>
                <w:sz w:val="24"/>
                <w:szCs w:val="24"/>
              </w:rPr>
              <w:t>CISPR 16-1-4:2019+AMD1:2020</w:t>
            </w:r>
          </w:p>
        </w:tc>
        <w:tc>
          <w:tcPr>
            <w:tcW w:w="2264" w:type="dxa"/>
          </w:tcPr>
          <w:p w14:paraId="2A45AA7A" w14:textId="77777777" w:rsidR="00911201" w:rsidRPr="00D6685A" w:rsidRDefault="00911201" w:rsidP="0007380B">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p>
        </w:tc>
        <w:tc>
          <w:tcPr>
            <w:tcW w:w="2947" w:type="dxa"/>
          </w:tcPr>
          <w:p w14:paraId="4DA9C391" w14:textId="77777777" w:rsidR="00911201" w:rsidRPr="00D6685A" w:rsidRDefault="00911201" w:rsidP="0007380B">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p>
        </w:tc>
        <w:tc>
          <w:tcPr>
            <w:tcW w:w="5040" w:type="dxa"/>
          </w:tcPr>
          <w:p w14:paraId="04C062D4" w14:textId="77777777" w:rsidR="00911201" w:rsidRPr="00D6685A" w:rsidRDefault="00911201" w:rsidP="0007380B">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p>
        </w:tc>
      </w:tr>
      <w:tr w:rsidR="0007380B" w:rsidRPr="00D6685A" w14:paraId="34FAC00E" w14:textId="77777777" w:rsidTr="00755266">
        <w:tc>
          <w:tcPr>
            <w:cnfStyle w:val="001000000000" w:firstRow="0" w:lastRow="0" w:firstColumn="1" w:lastColumn="0" w:oddVBand="0" w:evenVBand="0" w:oddHBand="0" w:evenHBand="0" w:firstRowFirstColumn="0" w:firstRowLastColumn="0" w:lastRowFirstColumn="0" w:lastRowLastColumn="0"/>
            <w:tcW w:w="729" w:type="dxa"/>
          </w:tcPr>
          <w:p w14:paraId="144A5D23" w14:textId="77777777" w:rsidR="0007380B" w:rsidRPr="00D6685A" w:rsidRDefault="0007380B" w:rsidP="0007380B">
            <w:pPr>
              <w:pStyle w:val="ListParagraph"/>
              <w:numPr>
                <w:ilvl w:val="0"/>
                <w:numId w:val="7"/>
              </w:numPr>
              <w:rPr>
                <w:rFonts w:ascii="Arial" w:hAnsi="Arial" w:cs="Arial"/>
                <w:color w:val="000000" w:themeColor="text1"/>
                <w:sz w:val="22"/>
                <w:szCs w:val="22"/>
              </w:rPr>
            </w:pPr>
          </w:p>
        </w:tc>
        <w:tc>
          <w:tcPr>
            <w:tcW w:w="3235" w:type="dxa"/>
          </w:tcPr>
          <w:p w14:paraId="47B3E2FF" w14:textId="56EAF2B6" w:rsidR="0007380B" w:rsidRPr="00D6685A" w:rsidRDefault="00CE7DF1" w:rsidP="0007380B">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D6685A">
              <w:rPr>
                <w:rFonts w:ascii="Arial" w:hAnsi="Arial" w:cs="Arial"/>
                <w:color w:val="000000" w:themeColor="text1"/>
                <w:sz w:val="22"/>
                <w:szCs w:val="22"/>
              </w:rPr>
              <w:t>CISPR 16-1-5:2014+AMD1:2016</w:t>
            </w:r>
          </w:p>
        </w:tc>
        <w:tc>
          <w:tcPr>
            <w:tcW w:w="2264" w:type="dxa"/>
          </w:tcPr>
          <w:p w14:paraId="738610EB" w14:textId="77777777" w:rsidR="0007380B" w:rsidRPr="00D6685A" w:rsidRDefault="0007380B" w:rsidP="0007380B">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c>
          <w:tcPr>
            <w:tcW w:w="2947" w:type="dxa"/>
          </w:tcPr>
          <w:p w14:paraId="637805D2" w14:textId="77777777" w:rsidR="0007380B" w:rsidRPr="00D6685A" w:rsidRDefault="0007380B" w:rsidP="0007380B">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c>
          <w:tcPr>
            <w:tcW w:w="5040" w:type="dxa"/>
          </w:tcPr>
          <w:p w14:paraId="463F29E8" w14:textId="77777777" w:rsidR="0007380B" w:rsidRPr="00D6685A" w:rsidRDefault="0007380B" w:rsidP="0007380B">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r>
      <w:tr w:rsidR="00911201" w:rsidRPr="00D6685A" w14:paraId="77CC960B" w14:textId="77777777" w:rsidTr="00755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9" w:type="dxa"/>
          </w:tcPr>
          <w:p w14:paraId="67D5FA27" w14:textId="77777777" w:rsidR="00911201" w:rsidRPr="00D6685A" w:rsidRDefault="00911201" w:rsidP="0007380B">
            <w:pPr>
              <w:pStyle w:val="ListParagraph"/>
              <w:numPr>
                <w:ilvl w:val="0"/>
                <w:numId w:val="7"/>
              </w:numPr>
              <w:rPr>
                <w:rFonts w:ascii="Arial" w:hAnsi="Arial" w:cs="Arial"/>
                <w:color w:val="000000" w:themeColor="text1"/>
                <w:sz w:val="22"/>
                <w:szCs w:val="22"/>
              </w:rPr>
            </w:pPr>
          </w:p>
        </w:tc>
        <w:tc>
          <w:tcPr>
            <w:tcW w:w="3235" w:type="dxa"/>
          </w:tcPr>
          <w:p w14:paraId="16EA959E" w14:textId="0EB743E7" w:rsidR="00911201" w:rsidRPr="00D6685A" w:rsidRDefault="00911201" w:rsidP="0007380B">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D6685A">
              <w:rPr>
                <w:rFonts w:ascii="Arial" w:hAnsi="Arial" w:cs="Arial"/>
                <w:color w:val="000000" w:themeColor="text1"/>
                <w:sz w:val="22"/>
                <w:szCs w:val="22"/>
              </w:rPr>
              <w:t>CISPR 16-2-1:2014+AMD1:2017</w:t>
            </w:r>
          </w:p>
        </w:tc>
        <w:tc>
          <w:tcPr>
            <w:tcW w:w="2264" w:type="dxa"/>
          </w:tcPr>
          <w:p w14:paraId="407A9402" w14:textId="77777777" w:rsidR="00911201" w:rsidRPr="00D6685A" w:rsidRDefault="00911201" w:rsidP="0007380B">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p>
        </w:tc>
        <w:tc>
          <w:tcPr>
            <w:tcW w:w="2947" w:type="dxa"/>
          </w:tcPr>
          <w:p w14:paraId="398CE0C0" w14:textId="77777777" w:rsidR="00911201" w:rsidRPr="00D6685A" w:rsidRDefault="00911201" w:rsidP="0007380B">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p>
        </w:tc>
        <w:tc>
          <w:tcPr>
            <w:tcW w:w="5040" w:type="dxa"/>
          </w:tcPr>
          <w:p w14:paraId="6C96FF49" w14:textId="77777777" w:rsidR="00911201" w:rsidRPr="00D6685A" w:rsidRDefault="00911201" w:rsidP="0007380B">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p>
        </w:tc>
      </w:tr>
      <w:tr w:rsidR="0007380B" w:rsidRPr="00D6685A" w14:paraId="7F8D62FF" w14:textId="77777777" w:rsidTr="00755266">
        <w:tc>
          <w:tcPr>
            <w:cnfStyle w:val="001000000000" w:firstRow="0" w:lastRow="0" w:firstColumn="1" w:lastColumn="0" w:oddVBand="0" w:evenVBand="0" w:oddHBand="0" w:evenHBand="0" w:firstRowFirstColumn="0" w:firstRowLastColumn="0" w:lastRowFirstColumn="0" w:lastRowLastColumn="0"/>
            <w:tcW w:w="729" w:type="dxa"/>
          </w:tcPr>
          <w:p w14:paraId="3B7B4B86" w14:textId="77777777" w:rsidR="0007380B" w:rsidRPr="00D6685A" w:rsidRDefault="0007380B" w:rsidP="0007380B">
            <w:pPr>
              <w:pStyle w:val="ListParagraph"/>
              <w:numPr>
                <w:ilvl w:val="0"/>
                <w:numId w:val="7"/>
              </w:numPr>
              <w:rPr>
                <w:rFonts w:ascii="Arial" w:hAnsi="Arial" w:cs="Arial"/>
                <w:color w:val="000000" w:themeColor="text1"/>
                <w:sz w:val="22"/>
                <w:szCs w:val="22"/>
              </w:rPr>
            </w:pPr>
          </w:p>
        </w:tc>
        <w:tc>
          <w:tcPr>
            <w:tcW w:w="3235" w:type="dxa"/>
          </w:tcPr>
          <w:p w14:paraId="6404A56D" w14:textId="0441F646" w:rsidR="0007380B" w:rsidRPr="00D6685A" w:rsidRDefault="00CE7DF1" w:rsidP="0007380B">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D6685A">
              <w:rPr>
                <w:rFonts w:ascii="Arial" w:hAnsi="Arial" w:cs="Arial"/>
                <w:color w:val="000000" w:themeColor="text1"/>
                <w:sz w:val="22"/>
                <w:szCs w:val="22"/>
              </w:rPr>
              <w:t>CISPR 16-2-2:2010</w:t>
            </w:r>
          </w:p>
        </w:tc>
        <w:tc>
          <w:tcPr>
            <w:tcW w:w="2264" w:type="dxa"/>
          </w:tcPr>
          <w:p w14:paraId="3A0FF5F2" w14:textId="77777777" w:rsidR="0007380B" w:rsidRPr="00D6685A" w:rsidRDefault="0007380B" w:rsidP="0007380B">
            <w:pPr>
              <w:tabs>
                <w:tab w:val="left" w:pos="697"/>
              </w:tabs>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c>
          <w:tcPr>
            <w:tcW w:w="2947" w:type="dxa"/>
          </w:tcPr>
          <w:p w14:paraId="5630AD66" w14:textId="77777777" w:rsidR="0007380B" w:rsidRPr="00D6685A" w:rsidRDefault="0007380B" w:rsidP="0007380B">
            <w:pPr>
              <w:tabs>
                <w:tab w:val="left" w:pos="697"/>
              </w:tabs>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c>
          <w:tcPr>
            <w:tcW w:w="5040" w:type="dxa"/>
          </w:tcPr>
          <w:p w14:paraId="61829076" w14:textId="77777777" w:rsidR="0007380B" w:rsidRPr="00D6685A" w:rsidRDefault="0007380B" w:rsidP="0007380B">
            <w:pPr>
              <w:tabs>
                <w:tab w:val="left" w:pos="697"/>
              </w:tabs>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r>
      <w:tr w:rsidR="00CE7DF1" w:rsidRPr="00D6685A" w14:paraId="756BA606" w14:textId="77777777" w:rsidTr="00755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9" w:type="dxa"/>
          </w:tcPr>
          <w:p w14:paraId="726CADB5" w14:textId="77777777" w:rsidR="00CE7DF1" w:rsidRPr="00D6685A" w:rsidRDefault="00CE7DF1" w:rsidP="0007380B">
            <w:pPr>
              <w:pStyle w:val="ListParagraph"/>
              <w:numPr>
                <w:ilvl w:val="0"/>
                <w:numId w:val="7"/>
              </w:numPr>
              <w:rPr>
                <w:rFonts w:ascii="Arial" w:hAnsi="Arial" w:cs="Arial"/>
                <w:color w:val="000000" w:themeColor="text1"/>
                <w:sz w:val="22"/>
                <w:szCs w:val="22"/>
              </w:rPr>
            </w:pPr>
          </w:p>
        </w:tc>
        <w:tc>
          <w:tcPr>
            <w:tcW w:w="3235" w:type="dxa"/>
          </w:tcPr>
          <w:p w14:paraId="4E50EB2B" w14:textId="403403F2" w:rsidR="00CE7DF1" w:rsidRPr="00D6685A" w:rsidRDefault="00CE7DF1" w:rsidP="0007380B">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D6685A">
              <w:rPr>
                <w:rFonts w:ascii="Arial" w:hAnsi="Arial" w:cs="Arial"/>
                <w:color w:val="000000" w:themeColor="text1"/>
                <w:sz w:val="22"/>
                <w:szCs w:val="22"/>
              </w:rPr>
              <w:t>CISPR 16-2-3:2016+AMD1:2019</w:t>
            </w:r>
          </w:p>
        </w:tc>
        <w:tc>
          <w:tcPr>
            <w:tcW w:w="2264" w:type="dxa"/>
          </w:tcPr>
          <w:p w14:paraId="115AB88D" w14:textId="77777777" w:rsidR="00CE7DF1" w:rsidRPr="00D6685A" w:rsidRDefault="00CE7DF1" w:rsidP="0007380B">
            <w:pPr>
              <w:tabs>
                <w:tab w:val="left" w:pos="697"/>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p>
        </w:tc>
        <w:tc>
          <w:tcPr>
            <w:tcW w:w="2947" w:type="dxa"/>
          </w:tcPr>
          <w:p w14:paraId="6066AA39" w14:textId="77777777" w:rsidR="00CE7DF1" w:rsidRPr="00D6685A" w:rsidRDefault="00CE7DF1" w:rsidP="0007380B">
            <w:pPr>
              <w:tabs>
                <w:tab w:val="left" w:pos="697"/>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p>
        </w:tc>
        <w:tc>
          <w:tcPr>
            <w:tcW w:w="5040" w:type="dxa"/>
          </w:tcPr>
          <w:p w14:paraId="5D9D44F7" w14:textId="77777777" w:rsidR="00CE7DF1" w:rsidRPr="00D6685A" w:rsidRDefault="00CE7DF1" w:rsidP="0007380B">
            <w:pPr>
              <w:tabs>
                <w:tab w:val="left" w:pos="697"/>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p>
        </w:tc>
      </w:tr>
      <w:tr w:rsidR="00CE7DF1" w:rsidRPr="00D6685A" w14:paraId="1D0B5B73" w14:textId="77777777" w:rsidTr="00755266">
        <w:tc>
          <w:tcPr>
            <w:cnfStyle w:val="001000000000" w:firstRow="0" w:lastRow="0" w:firstColumn="1" w:lastColumn="0" w:oddVBand="0" w:evenVBand="0" w:oddHBand="0" w:evenHBand="0" w:firstRowFirstColumn="0" w:firstRowLastColumn="0" w:lastRowFirstColumn="0" w:lastRowLastColumn="0"/>
            <w:tcW w:w="729" w:type="dxa"/>
          </w:tcPr>
          <w:p w14:paraId="155B91E2" w14:textId="77777777" w:rsidR="00CE7DF1" w:rsidRPr="00D6685A" w:rsidRDefault="00CE7DF1" w:rsidP="0007380B">
            <w:pPr>
              <w:pStyle w:val="ListParagraph"/>
              <w:numPr>
                <w:ilvl w:val="0"/>
                <w:numId w:val="7"/>
              </w:numPr>
              <w:rPr>
                <w:rFonts w:ascii="Arial" w:hAnsi="Arial" w:cs="Arial"/>
                <w:color w:val="000000" w:themeColor="text1"/>
                <w:sz w:val="22"/>
                <w:szCs w:val="22"/>
              </w:rPr>
            </w:pPr>
          </w:p>
        </w:tc>
        <w:tc>
          <w:tcPr>
            <w:tcW w:w="3235" w:type="dxa"/>
          </w:tcPr>
          <w:p w14:paraId="74F837E8" w14:textId="43F230AD" w:rsidR="00CE7DF1" w:rsidRPr="00D6685A" w:rsidRDefault="00CE7DF1" w:rsidP="0007380B">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D6685A">
              <w:rPr>
                <w:rFonts w:ascii="Arial" w:hAnsi="Arial" w:cs="Arial"/>
                <w:color w:val="000000" w:themeColor="text1"/>
                <w:sz w:val="22"/>
                <w:szCs w:val="22"/>
              </w:rPr>
              <w:t>CISPR 16-4-2:2011+AMD1:2014+AMD2:2018</w:t>
            </w:r>
          </w:p>
        </w:tc>
        <w:tc>
          <w:tcPr>
            <w:tcW w:w="2264" w:type="dxa"/>
          </w:tcPr>
          <w:p w14:paraId="7185B0F2" w14:textId="77777777" w:rsidR="00CE7DF1" w:rsidRPr="00D6685A" w:rsidRDefault="00CE7DF1" w:rsidP="0007380B">
            <w:pPr>
              <w:tabs>
                <w:tab w:val="left" w:pos="697"/>
              </w:tabs>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c>
          <w:tcPr>
            <w:tcW w:w="2947" w:type="dxa"/>
          </w:tcPr>
          <w:p w14:paraId="30E222E2" w14:textId="77777777" w:rsidR="00CE7DF1" w:rsidRPr="00D6685A" w:rsidRDefault="00CE7DF1" w:rsidP="0007380B">
            <w:pPr>
              <w:tabs>
                <w:tab w:val="left" w:pos="697"/>
              </w:tabs>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c>
          <w:tcPr>
            <w:tcW w:w="5040" w:type="dxa"/>
          </w:tcPr>
          <w:p w14:paraId="6E611263" w14:textId="77777777" w:rsidR="00CE7DF1" w:rsidRPr="00D6685A" w:rsidRDefault="00CE7DF1" w:rsidP="0007380B">
            <w:pPr>
              <w:tabs>
                <w:tab w:val="left" w:pos="697"/>
              </w:tabs>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r>
    </w:tbl>
    <w:p w14:paraId="19219836" w14:textId="77777777" w:rsidR="003E18D9" w:rsidRPr="00D6685A" w:rsidRDefault="003E18D9" w:rsidP="007D7BDE">
      <w:pPr>
        <w:autoSpaceDE w:val="0"/>
        <w:autoSpaceDN w:val="0"/>
        <w:adjustRightInd w:val="0"/>
        <w:jc w:val="both"/>
        <w:rPr>
          <w:rFonts w:ascii="Arial" w:hAnsi="Arial" w:cs="Arial"/>
          <w:b/>
          <w:bCs/>
        </w:rPr>
      </w:pPr>
    </w:p>
    <w:p w14:paraId="39343DE3" w14:textId="77777777" w:rsidR="006336C9" w:rsidRPr="00D6685A" w:rsidRDefault="006336C9" w:rsidP="006336C9">
      <w:pPr>
        <w:autoSpaceDE w:val="0"/>
        <w:autoSpaceDN w:val="0"/>
        <w:adjustRightInd w:val="0"/>
        <w:jc w:val="both"/>
        <w:rPr>
          <w:rFonts w:ascii="Arial" w:hAnsi="Arial" w:cs="Arial"/>
          <w:bCs/>
        </w:rPr>
      </w:pPr>
    </w:p>
    <w:p w14:paraId="24370223" w14:textId="77777777" w:rsidR="006336C9" w:rsidRPr="00D6685A" w:rsidRDefault="006336C9" w:rsidP="006336C9">
      <w:pPr>
        <w:autoSpaceDE w:val="0"/>
        <w:autoSpaceDN w:val="0"/>
        <w:adjustRightInd w:val="0"/>
        <w:jc w:val="both"/>
        <w:rPr>
          <w:rFonts w:ascii="Arial" w:hAnsi="Arial" w:cs="Arial"/>
          <w:sz w:val="24"/>
          <w:szCs w:val="24"/>
        </w:rPr>
      </w:pPr>
      <w:r w:rsidRPr="00D6685A">
        <w:rPr>
          <w:rFonts w:ascii="Arial" w:hAnsi="Arial" w:cs="Arial"/>
          <w:sz w:val="24"/>
          <w:szCs w:val="24"/>
        </w:rPr>
        <w:t xml:space="preserve">Name and Signature (of respondent): ................................................ </w:t>
      </w:r>
    </w:p>
    <w:p w14:paraId="6D59B5EE" w14:textId="77777777" w:rsidR="006336C9" w:rsidRPr="00D6685A" w:rsidRDefault="006336C9" w:rsidP="006336C9">
      <w:pPr>
        <w:autoSpaceDE w:val="0"/>
        <w:autoSpaceDN w:val="0"/>
        <w:adjustRightInd w:val="0"/>
        <w:jc w:val="both"/>
        <w:rPr>
          <w:rFonts w:ascii="Arial" w:hAnsi="Arial" w:cs="Arial"/>
          <w:sz w:val="24"/>
          <w:szCs w:val="24"/>
        </w:rPr>
      </w:pPr>
    </w:p>
    <w:p w14:paraId="25A554AA" w14:textId="77777777" w:rsidR="006336C9" w:rsidRPr="00D6685A" w:rsidRDefault="006336C9" w:rsidP="006336C9">
      <w:pPr>
        <w:autoSpaceDE w:val="0"/>
        <w:autoSpaceDN w:val="0"/>
        <w:adjustRightInd w:val="0"/>
        <w:jc w:val="both"/>
        <w:rPr>
          <w:rFonts w:ascii="Arial" w:hAnsi="Arial" w:cs="Arial"/>
          <w:sz w:val="24"/>
          <w:szCs w:val="24"/>
        </w:rPr>
      </w:pPr>
      <w:r w:rsidRPr="00D6685A">
        <w:rPr>
          <w:rFonts w:ascii="Arial" w:hAnsi="Arial" w:cs="Arial"/>
          <w:sz w:val="24"/>
          <w:szCs w:val="24"/>
        </w:rPr>
        <w:t>Position (of respondent): .....................................</w:t>
      </w:r>
    </w:p>
    <w:p w14:paraId="52ADB222" w14:textId="77777777" w:rsidR="006336C9" w:rsidRPr="00D6685A" w:rsidRDefault="006336C9" w:rsidP="006336C9">
      <w:pPr>
        <w:autoSpaceDE w:val="0"/>
        <w:autoSpaceDN w:val="0"/>
        <w:adjustRightInd w:val="0"/>
        <w:jc w:val="both"/>
        <w:rPr>
          <w:rFonts w:ascii="Arial" w:hAnsi="Arial" w:cs="Arial"/>
          <w:sz w:val="24"/>
          <w:szCs w:val="24"/>
        </w:rPr>
      </w:pPr>
    </w:p>
    <w:p w14:paraId="6C979AEA" w14:textId="77777777" w:rsidR="006336C9" w:rsidRPr="00D6685A" w:rsidRDefault="006336C9" w:rsidP="006336C9">
      <w:pPr>
        <w:autoSpaceDE w:val="0"/>
        <w:autoSpaceDN w:val="0"/>
        <w:adjustRightInd w:val="0"/>
        <w:jc w:val="both"/>
        <w:rPr>
          <w:rFonts w:ascii="Arial" w:hAnsi="Arial" w:cs="Arial"/>
          <w:sz w:val="24"/>
          <w:szCs w:val="24"/>
        </w:rPr>
      </w:pPr>
      <w:r w:rsidRPr="00D6685A">
        <w:rPr>
          <w:rFonts w:ascii="Arial" w:hAnsi="Arial" w:cs="Arial"/>
          <w:sz w:val="24"/>
          <w:szCs w:val="24"/>
        </w:rPr>
        <w:t>On behalf of ......................................................................................... (Name of organization)</w:t>
      </w:r>
    </w:p>
    <w:p w14:paraId="0F1EF7AD" w14:textId="77777777" w:rsidR="006336C9" w:rsidRPr="00D6685A" w:rsidRDefault="006336C9" w:rsidP="006336C9">
      <w:pPr>
        <w:autoSpaceDE w:val="0"/>
        <w:autoSpaceDN w:val="0"/>
        <w:adjustRightInd w:val="0"/>
        <w:jc w:val="both"/>
        <w:rPr>
          <w:rFonts w:ascii="Arial" w:hAnsi="Arial" w:cs="Arial"/>
          <w:sz w:val="24"/>
          <w:szCs w:val="24"/>
        </w:rPr>
      </w:pPr>
    </w:p>
    <w:p w14:paraId="32105448" w14:textId="77777777" w:rsidR="006336C9" w:rsidRPr="00D6685A" w:rsidRDefault="006336C9" w:rsidP="006336C9">
      <w:pPr>
        <w:autoSpaceDE w:val="0"/>
        <w:autoSpaceDN w:val="0"/>
        <w:adjustRightInd w:val="0"/>
        <w:jc w:val="both"/>
        <w:rPr>
          <w:rFonts w:ascii="Arial" w:hAnsi="Arial" w:cs="Arial"/>
          <w:sz w:val="24"/>
          <w:szCs w:val="24"/>
        </w:rPr>
      </w:pPr>
      <w:r w:rsidRPr="00D6685A">
        <w:rPr>
          <w:rFonts w:ascii="Arial" w:hAnsi="Arial" w:cs="Arial"/>
          <w:sz w:val="24"/>
          <w:szCs w:val="24"/>
        </w:rPr>
        <w:t>Date .........................................................................</w:t>
      </w:r>
    </w:p>
    <w:p w14:paraId="377E1CFB" w14:textId="77777777" w:rsidR="006336C9" w:rsidRPr="00D6685A" w:rsidRDefault="006336C9" w:rsidP="006336C9">
      <w:pPr>
        <w:autoSpaceDE w:val="0"/>
        <w:autoSpaceDN w:val="0"/>
        <w:adjustRightInd w:val="0"/>
        <w:jc w:val="both"/>
        <w:rPr>
          <w:rFonts w:ascii="Arial" w:hAnsi="Arial" w:cs="Arial"/>
          <w:b/>
          <w:bCs/>
          <w:sz w:val="24"/>
          <w:szCs w:val="24"/>
        </w:rPr>
      </w:pPr>
    </w:p>
    <w:p w14:paraId="7C2AA651" w14:textId="77777777" w:rsidR="006336C9" w:rsidRPr="00D6685A" w:rsidRDefault="006336C9" w:rsidP="006336C9">
      <w:pPr>
        <w:autoSpaceDE w:val="0"/>
        <w:autoSpaceDN w:val="0"/>
        <w:adjustRightInd w:val="0"/>
        <w:jc w:val="both"/>
        <w:rPr>
          <w:rFonts w:ascii="Arial" w:hAnsi="Arial" w:cs="Arial"/>
          <w:b/>
          <w:bCs/>
          <w:sz w:val="24"/>
          <w:szCs w:val="24"/>
        </w:rPr>
      </w:pPr>
    </w:p>
    <w:p w14:paraId="0B3B692A" w14:textId="77777777" w:rsidR="006336C9" w:rsidRPr="00D6685A" w:rsidRDefault="006336C9" w:rsidP="006336C9">
      <w:pPr>
        <w:autoSpaceDE w:val="0"/>
        <w:autoSpaceDN w:val="0"/>
        <w:adjustRightInd w:val="0"/>
        <w:jc w:val="both"/>
        <w:rPr>
          <w:rFonts w:ascii="Arial" w:hAnsi="Arial" w:cs="Arial"/>
          <w:sz w:val="24"/>
          <w:szCs w:val="24"/>
        </w:rPr>
      </w:pPr>
      <w:r w:rsidRPr="00D6685A">
        <w:rPr>
          <w:rFonts w:ascii="Arial" w:hAnsi="Arial" w:cs="Arial"/>
          <w:b/>
          <w:bCs/>
          <w:sz w:val="24"/>
          <w:szCs w:val="24"/>
        </w:rPr>
        <w:lastRenderedPageBreak/>
        <w:t xml:space="preserve">NOTE: </w:t>
      </w:r>
      <w:r w:rsidRPr="00D6685A">
        <w:rPr>
          <w:rFonts w:ascii="Arial" w:hAnsi="Arial" w:cs="Arial"/>
          <w:bCs/>
          <w:sz w:val="24"/>
          <w:szCs w:val="24"/>
        </w:rPr>
        <w:t xml:space="preserve">Absence of any reply or comments shall be deemed to be an acceptance of the proposal for adoption and </w:t>
      </w:r>
      <w:r w:rsidRPr="00D6685A">
        <w:rPr>
          <w:rFonts w:ascii="Arial" w:hAnsi="Arial" w:cs="Arial"/>
          <w:b/>
          <w:sz w:val="24"/>
          <w:szCs w:val="24"/>
        </w:rPr>
        <w:t>shall constitute an approval vote</w:t>
      </w:r>
      <w:r w:rsidRPr="00D6685A">
        <w:rPr>
          <w:rFonts w:ascii="Arial" w:hAnsi="Arial" w:cs="Arial"/>
          <w:bCs/>
          <w:sz w:val="24"/>
          <w:szCs w:val="24"/>
        </w:rPr>
        <w:t>.</w:t>
      </w:r>
    </w:p>
    <w:p w14:paraId="091464C2" w14:textId="77777777" w:rsidR="006336C9" w:rsidRPr="00D6685A" w:rsidRDefault="006336C9">
      <w:pPr>
        <w:rPr>
          <w:rFonts w:ascii="Arial" w:hAnsi="Arial" w:cs="Arial"/>
          <w:b/>
          <w:bCs/>
        </w:rPr>
      </w:pPr>
      <w:r w:rsidRPr="00D6685A">
        <w:rPr>
          <w:rFonts w:ascii="Arial" w:hAnsi="Arial" w:cs="Arial"/>
          <w:b/>
          <w:bCs/>
        </w:rPr>
        <w:br w:type="page"/>
      </w:r>
    </w:p>
    <w:p w14:paraId="4C17CB58" w14:textId="1B50E2AA" w:rsidR="003E18D9" w:rsidRPr="00D6685A" w:rsidRDefault="003E18D9" w:rsidP="009A2E58">
      <w:pPr>
        <w:autoSpaceDE w:val="0"/>
        <w:autoSpaceDN w:val="0"/>
        <w:adjustRightInd w:val="0"/>
        <w:jc w:val="center"/>
        <w:rPr>
          <w:rFonts w:ascii="Arial" w:hAnsi="Arial" w:cs="Arial"/>
          <w:b/>
          <w:bCs/>
        </w:rPr>
      </w:pPr>
      <w:r w:rsidRPr="00D6685A">
        <w:rPr>
          <w:rFonts w:ascii="Arial" w:hAnsi="Arial" w:cs="Arial"/>
          <w:b/>
          <w:bCs/>
        </w:rPr>
        <w:lastRenderedPageBreak/>
        <w:t>WITHDRAWAL ITEM</w:t>
      </w:r>
      <w:r w:rsidR="00B77C2E" w:rsidRPr="00D6685A">
        <w:rPr>
          <w:rFonts w:ascii="Arial" w:hAnsi="Arial" w:cs="Arial"/>
          <w:b/>
          <w:bCs/>
        </w:rPr>
        <w:t xml:space="preserve"> (Table 3)</w:t>
      </w:r>
    </w:p>
    <w:p w14:paraId="7194DBDC" w14:textId="77777777" w:rsidR="003E18D9" w:rsidRPr="00D6685A" w:rsidRDefault="003E18D9" w:rsidP="007D7BDE">
      <w:pPr>
        <w:autoSpaceDE w:val="0"/>
        <w:autoSpaceDN w:val="0"/>
        <w:adjustRightInd w:val="0"/>
        <w:jc w:val="both"/>
        <w:rPr>
          <w:rFonts w:ascii="Arial" w:hAnsi="Arial" w:cs="Arial"/>
          <w:bCs/>
        </w:rPr>
      </w:pPr>
    </w:p>
    <w:p w14:paraId="591D552E" w14:textId="77777777" w:rsidR="003E18D9" w:rsidRPr="00D6685A" w:rsidRDefault="003E18D9" w:rsidP="003E18D9">
      <w:pPr>
        <w:autoSpaceDE w:val="0"/>
        <w:autoSpaceDN w:val="0"/>
        <w:adjustRightInd w:val="0"/>
        <w:jc w:val="both"/>
        <w:rPr>
          <w:rFonts w:ascii="Arial" w:hAnsi="Arial" w:cs="Arial"/>
          <w:bCs/>
        </w:rPr>
      </w:pPr>
      <w:r w:rsidRPr="00D6685A">
        <w:rPr>
          <w:rFonts w:ascii="Arial" w:hAnsi="Arial" w:cs="Arial"/>
          <w:bCs/>
        </w:rPr>
        <w:t>Kenya Bureau of Standards</w:t>
      </w:r>
      <w:r w:rsidRPr="00D6685A">
        <w:rPr>
          <w:rFonts w:ascii="Arial" w:hAnsi="Arial" w:cs="Arial"/>
        </w:rPr>
        <w:t xml:space="preserve"> </w:t>
      </w:r>
      <w:r w:rsidRPr="00D6685A">
        <w:rPr>
          <w:rFonts w:ascii="Arial" w:hAnsi="Arial" w:cs="Arial"/>
          <w:bCs/>
        </w:rPr>
        <w:t>intends to withdraw the following Kenya Standard for the reason given.</w:t>
      </w:r>
    </w:p>
    <w:p w14:paraId="769D0D3C" w14:textId="77777777" w:rsidR="003E18D9" w:rsidRPr="00D6685A" w:rsidRDefault="003E18D9" w:rsidP="003E18D9">
      <w:pPr>
        <w:autoSpaceDE w:val="0"/>
        <w:autoSpaceDN w:val="0"/>
        <w:adjustRightInd w:val="0"/>
        <w:jc w:val="both"/>
        <w:rPr>
          <w:rFonts w:ascii="Arial" w:hAnsi="Arial" w:cs="Arial"/>
          <w:bCs/>
        </w:rPr>
      </w:pPr>
    </w:p>
    <w:p w14:paraId="1627011F" w14:textId="7BE582DF" w:rsidR="003E18D9" w:rsidRPr="00D6685A" w:rsidRDefault="003E18D9" w:rsidP="003E18D9">
      <w:pPr>
        <w:autoSpaceDE w:val="0"/>
        <w:autoSpaceDN w:val="0"/>
        <w:adjustRightInd w:val="0"/>
        <w:jc w:val="both"/>
        <w:rPr>
          <w:rFonts w:ascii="Arial" w:hAnsi="Arial" w:cs="Arial"/>
          <w:bCs/>
        </w:rPr>
      </w:pPr>
      <w:r w:rsidRPr="00D6685A">
        <w:rPr>
          <w:rFonts w:ascii="Arial" w:hAnsi="Arial" w:cs="Arial"/>
          <w:bCs/>
        </w:rPr>
        <w:t xml:space="preserve">We are therefore seeking views from potential users in respect of the same.  The Standard </w:t>
      </w:r>
      <w:r w:rsidR="00801867" w:rsidRPr="00D6685A">
        <w:rPr>
          <w:rFonts w:ascii="Arial" w:hAnsi="Arial" w:cs="Arial"/>
          <w:bCs/>
        </w:rPr>
        <w:t>is</w:t>
      </w:r>
      <w:r w:rsidRPr="00D6685A">
        <w:rPr>
          <w:rFonts w:ascii="Arial" w:hAnsi="Arial" w:cs="Arial"/>
          <w:bCs/>
        </w:rPr>
        <w:t xml:space="preserve"> available at the Kenya Bureau of Standards Information Centre.  Please tick and fill your preference of the listed option.  (If the spaces provided are not enough, please attach a separate sheet of paper).</w:t>
      </w:r>
    </w:p>
    <w:p w14:paraId="54CD245A" w14:textId="77777777" w:rsidR="00FC236B" w:rsidRPr="00D6685A" w:rsidRDefault="00FC236B" w:rsidP="003E18D9">
      <w:pPr>
        <w:autoSpaceDE w:val="0"/>
        <w:autoSpaceDN w:val="0"/>
        <w:adjustRightInd w:val="0"/>
        <w:jc w:val="both"/>
        <w:rPr>
          <w:rFonts w:ascii="Arial" w:hAnsi="Arial" w:cs="Arial"/>
          <w:bCs/>
        </w:rPr>
      </w:pPr>
    </w:p>
    <w:tbl>
      <w:tblPr>
        <w:tblStyle w:val="GridTable4-Accent5"/>
        <w:tblW w:w="13945" w:type="dxa"/>
        <w:tblLook w:val="04A0" w:firstRow="1" w:lastRow="0" w:firstColumn="1" w:lastColumn="0" w:noHBand="0" w:noVBand="1"/>
      </w:tblPr>
      <w:tblGrid>
        <w:gridCol w:w="729"/>
        <w:gridCol w:w="3863"/>
        <w:gridCol w:w="3863"/>
        <w:gridCol w:w="2160"/>
        <w:gridCol w:w="3330"/>
      </w:tblGrid>
      <w:tr w:rsidR="00FC236B" w:rsidRPr="00D6685A" w14:paraId="7070916A" w14:textId="77777777" w:rsidTr="00C202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9" w:type="dxa"/>
          </w:tcPr>
          <w:p w14:paraId="1231BE67" w14:textId="77777777" w:rsidR="00FC236B" w:rsidRPr="00D6685A" w:rsidRDefault="00FC236B" w:rsidP="00E758A2">
            <w:pPr>
              <w:rPr>
                <w:rFonts w:ascii="Arial" w:hAnsi="Arial" w:cs="Arial"/>
                <w:b w:val="0"/>
              </w:rPr>
            </w:pPr>
          </w:p>
        </w:tc>
        <w:tc>
          <w:tcPr>
            <w:tcW w:w="3863" w:type="dxa"/>
          </w:tcPr>
          <w:p w14:paraId="36FEB5B0" w14:textId="77777777" w:rsidR="00FC236B" w:rsidRPr="00D6685A" w:rsidRDefault="00FC236B" w:rsidP="00E758A2">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c>
          <w:tcPr>
            <w:tcW w:w="3863" w:type="dxa"/>
          </w:tcPr>
          <w:p w14:paraId="30D7AA69" w14:textId="77777777" w:rsidR="00FC236B" w:rsidRPr="00D6685A" w:rsidRDefault="00FC236B" w:rsidP="00E758A2">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p>
        </w:tc>
        <w:tc>
          <w:tcPr>
            <w:tcW w:w="5490" w:type="dxa"/>
            <w:gridSpan w:val="2"/>
          </w:tcPr>
          <w:p w14:paraId="026F97A5" w14:textId="77777777" w:rsidR="00FC236B" w:rsidRPr="00D6685A" w:rsidRDefault="00FC236B" w:rsidP="00E758A2">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D6685A">
              <w:rPr>
                <w:rFonts w:ascii="Arial" w:hAnsi="Arial" w:cs="Arial"/>
              </w:rPr>
              <w:t>Our proposed action</w:t>
            </w:r>
          </w:p>
        </w:tc>
      </w:tr>
      <w:tr w:rsidR="00FC236B" w:rsidRPr="00D6685A" w14:paraId="4E84E411" w14:textId="77777777" w:rsidTr="00C20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9" w:type="dxa"/>
          </w:tcPr>
          <w:p w14:paraId="5A9B7159" w14:textId="77777777" w:rsidR="00FC236B" w:rsidRPr="00D6685A" w:rsidRDefault="00FC236B" w:rsidP="00FC236B">
            <w:pPr>
              <w:rPr>
                <w:rFonts w:ascii="Arial" w:hAnsi="Arial" w:cs="Arial"/>
                <w:b w:val="0"/>
              </w:rPr>
            </w:pPr>
            <w:r w:rsidRPr="00D6685A">
              <w:rPr>
                <w:rFonts w:ascii="Arial" w:hAnsi="Arial" w:cs="Arial"/>
              </w:rPr>
              <w:t>S/No.</w:t>
            </w:r>
          </w:p>
        </w:tc>
        <w:tc>
          <w:tcPr>
            <w:tcW w:w="3863" w:type="dxa"/>
          </w:tcPr>
          <w:p w14:paraId="0885FAE8" w14:textId="77777777" w:rsidR="00FC236B" w:rsidRPr="00D6685A" w:rsidRDefault="00FC236B" w:rsidP="00FC236B">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D6685A">
              <w:rPr>
                <w:rFonts w:ascii="Arial" w:hAnsi="Arial" w:cs="Arial"/>
                <w:b/>
              </w:rPr>
              <w:t>Withdrawal item</w:t>
            </w:r>
          </w:p>
        </w:tc>
        <w:tc>
          <w:tcPr>
            <w:tcW w:w="3863" w:type="dxa"/>
          </w:tcPr>
          <w:p w14:paraId="27306794" w14:textId="77777777" w:rsidR="00FC236B" w:rsidRPr="00D6685A" w:rsidRDefault="00FC236B" w:rsidP="00FC236B">
            <w:pPr>
              <w:tabs>
                <w:tab w:val="left" w:pos="697"/>
              </w:tabs>
              <w:cnfStyle w:val="000000100000" w:firstRow="0" w:lastRow="0" w:firstColumn="0" w:lastColumn="0" w:oddVBand="0" w:evenVBand="0" w:oddHBand="1" w:evenHBand="0" w:firstRowFirstColumn="0" w:firstRowLastColumn="0" w:lastRowFirstColumn="0" w:lastRowLastColumn="0"/>
              <w:rPr>
                <w:rFonts w:ascii="Arial" w:hAnsi="Arial" w:cs="Arial"/>
                <w:b/>
              </w:rPr>
            </w:pPr>
            <w:r w:rsidRPr="00D6685A">
              <w:rPr>
                <w:rFonts w:ascii="Arial" w:hAnsi="Arial" w:cs="Arial"/>
                <w:b/>
              </w:rPr>
              <w:t>Reason for Withdrawal</w:t>
            </w:r>
          </w:p>
        </w:tc>
        <w:tc>
          <w:tcPr>
            <w:tcW w:w="2160" w:type="dxa"/>
          </w:tcPr>
          <w:p w14:paraId="2949FD87" w14:textId="77777777" w:rsidR="00FC236B" w:rsidRPr="00D6685A" w:rsidRDefault="009A2E58" w:rsidP="00FC236B">
            <w:pPr>
              <w:tabs>
                <w:tab w:val="left" w:pos="697"/>
              </w:tabs>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2"/>
                <w:szCs w:val="22"/>
              </w:rPr>
            </w:pPr>
            <w:r w:rsidRPr="00D6685A">
              <w:rPr>
                <w:rFonts w:ascii="Arial" w:hAnsi="Arial" w:cs="Arial"/>
                <w:b/>
              </w:rPr>
              <w:t xml:space="preserve">Withdrawal </w:t>
            </w:r>
            <w:r w:rsidR="00FC236B" w:rsidRPr="00D6685A">
              <w:rPr>
                <w:rFonts w:ascii="Arial" w:hAnsi="Arial" w:cs="Arial"/>
                <w:b/>
              </w:rPr>
              <w:t>proposal acceptable as presented</w:t>
            </w:r>
          </w:p>
        </w:tc>
        <w:tc>
          <w:tcPr>
            <w:tcW w:w="3330" w:type="dxa"/>
          </w:tcPr>
          <w:p w14:paraId="278B8457" w14:textId="77777777" w:rsidR="00FC236B" w:rsidRPr="00D6685A" w:rsidRDefault="00FC236B" w:rsidP="00FC236B">
            <w:pPr>
              <w:tabs>
                <w:tab w:val="left" w:pos="697"/>
              </w:tabs>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2"/>
                <w:szCs w:val="22"/>
              </w:rPr>
            </w:pPr>
            <w:r w:rsidRPr="00D6685A">
              <w:rPr>
                <w:rFonts w:ascii="Arial" w:hAnsi="Arial" w:cs="Arial"/>
                <w:b/>
              </w:rPr>
              <w:t>withdrawal proposal not acceptable because of the reason(s)</w:t>
            </w:r>
          </w:p>
        </w:tc>
      </w:tr>
      <w:tr w:rsidR="00182D3F" w:rsidRPr="00D6685A" w14:paraId="3D503B93" w14:textId="77777777" w:rsidTr="00C2026E">
        <w:tc>
          <w:tcPr>
            <w:cnfStyle w:val="001000000000" w:firstRow="0" w:lastRow="0" w:firstColumn="1" w:lastColumn="0" w:oddVBand="0" w:evenVBand="0" w:oddHBand="0" w:evenHBand="0" w:firstRowFirstColumn="0" w:firstRowLastColumn="0" w:lastRowFirstColumn="0" w:lastRowLastColumn="0"/>
            <w:tcW w:w="729" w:type="dxa"/>
          </w:tcPr>
          <w:p w14:paraId="7196D064" w14:textId="77777777" w:rsidR="00182D3F" w:rsidRPr="00D6685A" w:rsidRDefault="00182D3F" w:rsidP="00182D3F">
            <w:pPr>
              <w:pStyle w:val="ListParagraph"/>
              <w:numPr>
                <w:ilvl w:val="0"/>
                <w:numId w:val="8"/>
              </w:numPr>
              <w:rPr>
                <w:rFonts w:ascii="Arial" w:hAnsi="Arial" w:cs="Arial"/>
                <w:color w:val="000000" w:themeColor="text1"/>
                <w:sz w:val="22"/>
                <w:szCs w:val="22"/>
              </w:rPr>
            </w:pPr>
          </w:p>
        </w:tc>
        <w:tc>
          <w:tcPr>
            <w:tcW w:w="3863" w:type="dxa"/>
          </w:tcPr>
          <w:p w14:paraId="19590A15" w14:textId="4DF968C0" w:rsidR="00182D3F" w:rsidRPr="00D6685A" w:rsidRDefault="00CE7DF1" w:rsidP="00CE7DF1">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D6685A">
              <w:rPr>
                <w:rFonts w:ascii="Arial" w:hAnsi="Arial" w:cs="Arial"/>
                <w:color w:val="000000"/>
                <w:sz w:val="22"/>
                <w:szCs w:val="22"/>
              </w:rPr>
              <w:t>CISPR 16-1:1999+AMD1:2002, Specification for radio disturbance and immunity measuring apparatus and methods - Part 1: Radio disturbance and immunity measuring apparatus</w:t>
            </w:r>
          </w:p>
        </w:tc>
        <w:tc>
          <w:tcPr>
            <w:tcW w:w="3863" w:type="dxa"/>
          </w:tcPr>
          <w:p w14:paraId="3741856C" w14:textId="062E269F" w:rsidR="00182D3F" w:rsidRPr="00D6685A" w:rsidRDefault="00CE7DF1" w:rsidP="00182D3F">
            <w:pPr>
              <w:tabs>
                <w:tab w:val="left" w:pos="697"/>
              </w:tabs>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D6685A">
              <w:rPr>
                <w:rFonts w:ascii="Arial" w:hAnsi="Arial" w:cs="Arial"/>
                <w:color w:val="000000" w:themeColor="text1"/>
                <w:sz w:val="22"/>
                <w:szCs w:val="22"/>
              </w:rPr>
              <w:t>has been replaced by CISPR 16-1-1:2003 CISPR 16-1-2:2003 CISPR 16-1-3:2003 CISPR 16-1-4:2003 CISPR 16-1-5:2003</w:t>
            </w:r>
          </w:p>
        </w:tc>
        <w:tc>
          <w:tcPr>
            <w:tcW w:w="2160" w:type="dxa"/>
          </w:tcPr>
          <w:p w14:paraId="6BD18F9B" w14:textId="77777777" w:rsidR="00182D3F" w:rsidRPr="00D6685A" w:rsidRDefault="00182D3F" w:rsidP="00182D3F">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c>
          <w:tcPr>
            <w:tcW w:w="3330" w:type="dxa"/>
          </w:tcPr>
          <w:p w14:paraId="238601FE" w14:textId="77777777" w:rsidR="00182D3F" w:rsidRPr="00D6685A" w:rsidRDefault="00182D3F" w:rsidP="00182D3F">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r>
      <w:tr w:rsidR="00182D3F" w:rsidRPr="00D6685A" w14:paraId="10821398" w14:textId="77777777" w:rsidTr="00C20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9" w:type="dxa"/>
          </w:tcPr>
          <w:p w14:paraId="1E2BC104" w14:textId="77777777" w:rsidR="00182D3F" w:rsidRPr="00D6685A" w:rsidRDefault="00182D3F" w:rsidP="00182D3F">
            <w:pPr>
              <w:pStyle w:val="ListParagraph"/>
              <w:numPr>
                <w:ilvl w:val="0"/>
                <w:numId w:val="8"/>
              </w:numPr>
              <w:rPr>
                <w:rFonts w:ascii="Arial" w:hAnsi="Arial" w:cs="Arial"/>
                <w:color w:val="000000" w:themeColor="text1"/>
                <w:sz w:val="22"/>
                <w:szCs w:val="22"/>
              </w:rPr>
            </w:pPr>
          </w:p>
        </w:tc>
        <w:tc>
          <w:tcPr>
            <w:tcW w:w="3863" w:type="dxa"/>
          </w:tcPr>
          <w:p w14:paraId="0F98867B" w14:textId="32D1C205" w:rsidR="00182D3F" w:rsidRPr="00D6685A" w:rsidRDefault="00911201" w:rsidP="00911201">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2"/>
                <w:szCs w:val="22"/>
              </w:rPr>
            </w:pPr>
            <w:r w:rsidRPr="00D6685A">
              <w:rPr>
                <w:rFonts w:ascii="Arial" w:hAnsi="Arial" w:cs="Arial"/>
                <w:color w:val="000000" w:themeColor="text1"/>
                <w:sz w:val="22"/>
                <w:szCs w:val="22"/>
              </w:rPr>
              <w:t>CISPR 16-2:2003, Specification for radio disturbance and immunity measuring apparatus and methods - Part 2: Methods of measurement of disturbances and immunity</w:t>
            </w:r>
          </w:p>
        </w:tc>
        <w:tc>
          <w:tcPr>
            <w:tcW w:w="3863" w:type="dxa"/>
          </w:tcPr>
          <w:p w14:paraId="696BCFDB" w14:textId="3F61B3A0" w:rsidR="00182D3F" w:rsidRPr="00D6685A" w:rsidRDefault="00911201" w:rsidP="00182D3F">
            <w:pPr>
              <w:tabs>
                <w:tab w:val="left" w:pos="697"/>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D6685A">
              <w:rPr>
                <w:rFonts w:ascii="Arial" w:hAnsi="Arial" w:cs="Arial"/>
                <w:color w:val="000000" w:themeColor="text1"/>
                <w:sz w:val="22"/>
                <w:szCs w:val="22"/>
              </w:rPr>
              <w:t>has been replaced by CISPR 16-2-4:2003 CISPR 16-2-1:2003 CISPR 16-2-2:2003 CISPR 16-2-3:2003</w:t>
            </w:r>
          </w:p>
        </w:tc>
        <w:tc>
          <w:tcPr>
            <w:tcW w:w="2160" w:type="dxa"/>
          </w:tcPr>
          <w:p w14:paraId="68120715" w14:textId="77777777" w:rsidR="00182D3F" w:rsidRPr="00D6685A" w:rsidRDefault="00182D3F" w:rsidP="00182D3F">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p>
        </w:tc>
        <w:tc>
          <w:tcPr>
            <w:tcW w:w="3330" w:type="dxa"/>
          </w:tcPr>
          <w:p w14:paraId="16A69A81" w14:textId="77777777" w:rsidR="00182D3F" w:rsidRPr="00D6685A" w:rsidRDefault="00182D3F" w:rsidP="00182D3F">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p>
        </w:tc>
      </w:tr>
    </w:tbl>
    <w:p w14:paraId="0F3CABC7" w14:textId="266EDE16" w:rsidR="00FC236B" w:rsidRPr="00D6685A" w:rsidRDefault="00FC236B" w:rsidP="003E18D9">
      <w:pPr>
        <w:autoSpaceDE w:val="0"/>
        <w:autoSpaceDN w:val="0"/>
        <w:adjustRightInd w:val="0"/>
        <w:jc w:val="both"/>
        <w:rPr>
          <w:rFonts w:ascii="Arial" w:hAnsi="Arial" w:cs="Arial"/>
          <w:bCs/>
        </w:rPr>
      </w:pPr>
    </w:p>
    <w:p w14:paraId="064AC23F" w14:textId="7D0A8C9A" w:rsidR="00E47DA3" w:rsidRPr="00D6685A" w:rsidRDefault="00E47DA3" w:rsidP="003E18D9">
      <w:pPr>
        <w:autoSpaceDE w:val="0"/>
        <w:autoSpaceDN w:val="0"/>
        <w:adjustRightInd w:val="0"/>
        <w:jc w:val="both"/>
        <w:rPr>
          <w:rFonts w:ascii="Arial" w:hAnsi="Arial" w:cs="Arial"/>
          <w:bCs/>
        </w:rPr>
      </w:pPr>
    </w:p>
    <w:p w14:paraId="3B4884E2" w14:textId="77777777" w:rsidR="00E47DA3" w:rsidRPr="00D6685A" w:rsidRDefault="00E47DA3" w:rsidP="00E47DA3">
      <w:pPr>
        <w:autoSpaceDE w:val="0"/>
        <w:autoSpaceDN w:val="0"/>
        <w:adjustRightInd w:val="0"/>
        <w:jc w:val="both"/>
        <w:rPr>
          <w:rFonts w:ascii="Arial" w:hAnsi="Arial" w:cs="Arial"/>
          <w:sz w:val="24"/>
          <w:szCs w:val="24"/>
        </w:rPr>
      </w:pPr>
      <w:r w:rsidRPr="00D6685A">
        <w:rPr>
          <w:rFonts w:ascii="Arial" w:hAnsi="Arial" w:cs="Arial"/>
          <w:sz w:val="24"/>
          <w:szCs w:val="24"/>
        </w:rPr>
        <w:t xml:space="preserve">Name and Signature (of respondent): ................................................ </w:t>
      </w:r>
    </w:p>
    <w:p w14:paraId="681E9B3B" w14:textId="77777777" w:rsidR="00E47DA3" w:rsidRPr="00D6685A" w:rsidRDefault="00E47DA3" w:rsidP="00E47DA3">
      <w:pPr>
        <w:autoSpaceDE w:val="0"/>
        <w:autoSpaceDN w:val="0"/>
        <w:adjustRightInd w:val="0"/>
        <w:jc w:val="both"/>
        <w:rPr>
          <w:rFonts w:ascii="Arial" w:hAnsi="Arial" w:cs="Arial"/>
          <w:sz w:val="24"/>
          <w:szCs w:val="24"/>
        </w:rPr>
      </w:pPr>
    </w:p>
    <w:p w14:paraId="79360B0F" w14:textId="77777777" w:rsidR="00E47DA3" w:rsidRPr="00D6685A" w:rsidRDefault="00E47DA3" w:rsidP="00E47DA3">
      <w:pPr>
        <w:autoSpaceDE w:val="0"/>
        <w:autoSpaceDN w:val="0"/>
        <w:adjustRightInd w:val="0"/>
        <w:jc w:val="both"/>
        <w:rPr>
          <w:rFonts w:ascii="Arial" w:hAnsi="Arial" w:cs="Arial"/>
          <w:sz w:val="24"/>
          <w:szCs w:val="24"/>
        </w:rPr>
      </w:pPr>
      <w:r w:rsidRPr="00D6685A">
        <w:rPr>
          <w:rFonts w:ascii="Arial" w:hAnsi="Arial" w:cs="Arial"/>
          <w:sz w:val="24"/>
          <w:szCs w:val="24"/>
        </w:rPr>
        <w:t>Position (of respondent): .....................................</w:t>
      </w:r>
    </w:p>
    <w:p w14:paraId="29533C7B" w14:textId="77777777" w:rsidR="00E47DA3" w:rsidRPr="00D6685A" w:rsidRDefault="00E47DA3" w:rsidP="00E47DA3">
      <w:pPr>
        <w:autoSpaceDE w:val="0"/>
        <w:autoSpaceDN w:val="0"/>
        <w:adjustRightInd w:val="0"/>
        <w:jc w:val="both"/>
        <w:rPr>
          <w:rFonts w:ascii="Arial" w:hAnsi="Arial" w:cs="Arial"/>
          <w:sz w:val="24"/>
          <w:szCs w:val="24"/>
        </w:rPr>
      </w:pPr>
    </w:p>
    <w:p w14:paraId="7944023D" w14:textId="77777777" w:rsidR="00E47DA3" w:rsidRPr="00D6685A" w:rsidRDefault="00E47DA3" w:rsidP="00E47DA3">
      <w:pPr>
        <w:autoSpaceDE w:val="0"/>
        <w:autoSpaceDN w:val="0"/>
        <w:adjustRightInd w:val="0"/>
        <w:jc w:val="both"/>
        <w:rPr>
          <w:rFonts w:ascii="Arial" w:hAnsi="Arial" w:cs="Arial"/>
          <w:sz w:val="24"/>
          <w:szCs w:val="24"/>
        </w:rPr>
      </w:pPr>
      <w:r w:rsidRPr="00D6685A">
        <w:rPr>
          <w:rFonts w:ascii="Arial" w:hAnsi="Arial" w:cs="Arial"/>
          <w:sz w:val="24"/>
          <w:szCs w:val="24"/>
        </w:rPr>
        <w:t>On behalf of ......................................................................................... (Name of organization)</w:t>
      </w:r>
    </w:p>
    <w:p w14:paraId="4116C9E8" w14:textId="77777777" w:rsidR="00E47DA3" w:rsidRPr="00D6685A" w:rsidRDefault="00E47DA3" w:rsidP="00E47DA3">
      <w:pPr>
        <w:autoSpaceDE w:val="0"/>
        <w:autoSpaceDN w:val="0"/>
        <w:adjustRightInd w:val="0"/>
        <w:jc w:val="both"/>
        <w:rPr>
          <w:rFonts w:ascii="Arial" w:hAnsi="Arial" w:cs="Arial"/>
          <w:sz w:val="24"/>
          <w:szCs w:val="24"/>
        </w:rPr>
      </w:pPr>
    </w:p>
    <w:p w14:paraId="224CAAEA" w14:textId="77777777" w:rsidR="00E47DA3" w:rsidRPr="00D6685A" w:rsidRDefault="00E47DA3" w:rsidP="00E47DA3">
      <w:pPr>
        <w:autoSpaceDE w:val="0"/>
        <w:autoSpaceDN w:val="0"/>
        <w:adjustRightInd w:val="0"/>
        <w:jc w:val="both"/>
        <w:rPr>
          <w:rFonts w:ascii="Arial" w:hAnsi="Arial" w:cs="Arial"/>
          <w:sz w:val="24"/>
          <w:szCs w:val="24"/>
        </w:rPr>
      </w:pPr>
      <w:r w:rsidRPr="00D6685A">
        <w:rPr>
          <w:rFonts w:ascii="Arial" w:hAnsi="Arial" w:cs="Arial"/>
          <w:sz w:val="24"/>
          <w:szCs w:val="24"/>
        </w:rPr>
        <w:t>Date .........................................................................</w:t>
      </w:r>
    </w:p>
    <w:p w14:paraId="7245A07B" w14:textId="77777777" w:rsidR="00E47DA3" w:rsidRPr="00D6685A" w:rsidRDefault="00E47DA3" w:rsidP="00E47DA3">
      <w:pPr>
        <w:autoSpaceDE w:val="0"/>
        <w:autoSpaceDN w:val="0"/>
        <w:adjustRightInd w:val="0"/>
        <w:jc w:val="both"/>
        <w:rPr>
          <w:rFonts w:ascii="Arial" w:hAnsi="Arial" w:cs="Arial"/>
          <w:b/>
          <w:bCs/>
          <w:sz w:val="24"/>
          <w:szCs w:val="24"/>
        </w:rPr>
      </w:pPr>
    </w:p>
    <w:p w14:paraId="742A87D7" w14:textId="77777777" w:rsidR="00E47DA3" w:rsidRPr="00D6685A" w:rsidRDefault="00E47DA3" w:rsidP="00E47DA3">
      <w:pPr>
        <w:autoSpaceDE w:val="0"/>
        <w:autoSpaceDN w:val="0"/>
        <w:adjustRightInd w:val="0"/>
        <w:jc w:val="both"/>
        <w:rPr>
          <w:rFonts w:ascii="Arial" w:hAnsi="Arial" w:cs="Arial"/>
          <w:b/>
          <w:bCs/>
          <w:sz w:val="24"/>
          <w:szCs w:val="24"/>
        </w:rPr>
      </w:pPr>
    </w:p>
    <w:p w14:paraId="1EAA385F" w14:textId="77777777" w:rsidR="00E47DA3" w:rsidRPr="00D6685A" w:rsidRDefault="00E47DA3" w:rsidP="00E47DA3">
      <w:pPr>
        <w:autoSpaceDE w:val="0"/>
        <w:autoSpaceDN w:val="0"/>
        <w:adjustRightInd w:val="0"/>
        <w:jc w:val="both"/>
        <w:rPr>
          <w:rFonts w:ascii="Arial" w:hAnsi="Arial" w:cs="Arial"/>
          <w:sz w:val="24"/>
          <w:szCs w:val="24"/>
        </w:rPr>
      </w:pPr>
      <w:r w:rsidRPr="00D6685A">
        <w:rPr>
          <w:rFonts w:ascii="Arial" w:hAnsi="Arial" w:cs="Arial"/>
          <w:b/>
          <w:bCs/>
          <w:sz w:val="24"/>
          <w:szCs w:val="24"/>
        </w:rPr>
        <w:t xml:space="preserve">NOTE: </w:t>
      </w:r>
      <w:r w:rsidRPr="00D6685A">
        <w:rPr>
          <w:rFonts w:ascii="Arial" w:hAnsi="Arial" w:cs="Arial"/>
          <w:bCs/>
          <w:sz w:val="24"/>
          <w:szCs w:val="24"/>
        </w:rPr>
        <w:t xml:space="preserve">Absence of any reply or comments shall be deemed to be an acceptance of the proposal for adoption and </w:t>
      </w:r>
      <w:r w:rsidRPr="00D6685A">
        <w:rPr>
          <w:rFonts w:ascii="Arial" w:hAnsi="Arial" w:cs="Arial"/>
          <w:b/>
          <w:sz w:val="24"/>
          <w:szCs w:val="24"/>
        </w:rPr>
        <w:t>shall constitute an approval vote</w:t>
      </w:r>
      <w:r w:rsidRPr="00D6685A">
        <w:rPr>
          <w:rFonts w:ascii="Arial" w:hAnsi="Arial" w:cs="Arial"/>
          <w:bCs/>
          <w:sz w:val="24"/>
          <w:szCs w:val="24"/>
        </w:rPr>
        <w:t>.</w:t>
      </w:r>
    </w:p>
    <w:p w14:paraId="18C0E61C" w14:textId="77777777" w:rsidR="00E47DA3" w:rsidRPr="00D6685A" w:rsidRDefault="00E47DA3" w:rsidP="003E18D9">
      <w:pPr>
        <w:autoSpaceDE w:val="0"/>
        <w:autoSpaceDN w:val="0"/>
        <w:adjustRightInd w:val="0"/>
        <w:jc w:val="both"/>
        <w:rPr>
          <w:rFonts w:ascii="Arial" w:hAnsi="Arial" w:cs="Arial"/>
          <w:bCs/>
        </w:rPr>
      </w:pPr>
    </w:p>
    <w:sectPr w:rsidR="00E47DA3" w:rsidRPr="00D6685A" w:rsidSect="00FC236B">
      <w:pgSz w:w="16834" w:h="11909" w:orient="landscape"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BBD26D" w14:textId="77777777" w:rsidR="00E564DD" w:rsidRDefault="00E564DD" w:rsidP="007D7BDE">
      <w:r>
        <w:separator/>
      </w:r>
    </w:p>
  </w:endnote>
  <w:endnote w:type="continuationSeparator" w:id="0">
    <w:p w14:paraId="40623B55" w14:textId="77777777" w:rsidR="00E564DD" w:rsidRDefault="00E564DD" w:rsidP="007D7BDE">
      <w:r>
        <w:continuationSeparator/>
      </w:r>
    </w:p>
  </w:endnote>
  <w:endnote w:type="continuationNotice" w:id="1">
    <w:p w14:paraId="549895D9" w14:textId="77777777" w:rsidR="00E564DD" w:rsidRDefault="00E564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6BF1A" w14:textId="7DA2A675"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D6685A">
      <w:rPr>
        <w:rStyle w:val="PageNumber"/>
        <w:b/>
        <w:noProof/>
      </w:rPr>
      <w:t>3</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D6685A">
      <w:rPr>
        <w:rStyle w:val="PageNumber"/>
        <w:noProof/>
      </w:rPr>
      <w:t>10</w:t>
    </w:r>
    <w:r w:rsidRPr="00FF25C7">
      <w:rPr>
        <w:rStyle w:val="PageNumber"/>
      </w:rPr>
      <w:fldChar w:fldCharType="end"/>
    </w:r>
  </w:p>
  <w:p w14:paraId="1F3B1409" w14:textId="77777777"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BA466" w14:textId="00EA49E0"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D6685A">
      <w:rPr>
        <w:rStyle w:val="PageNumber"/>
        <w:b/>
        <w:noProof/>
      </w:rPr>
      <w:t>7</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D6685A">
      <w:rPr>
        <w:rStyle w:val="PageNumber"/>
        <w:noProof/>
      </w:rPr>
      <w:t>10</w:t>
    </w:r>
    <w:r w:rsidRPr="00FF25C7">
      <w:rPr>
        <w:rStyle w:val="PageNumber"/>
      </w:rPr>
      <w:fldChar w:fldCharType="end"/>
    </w:r>
  </w:p>
  <w:p w14:paraId="5023141B" w14:textId="77777777"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8FA844" w14:textId="77777777" w:rsidR="00E564DD" w:rsidRDefault="00E564DD" w:rsidP="007D7BDE">
      <w:r>
        <w:separator/>
      </w:r>
    </w:p>
  </w:footnote>
  <w:footnote w:type="continuationSeparator" w:id="0">
    <w:p w14:paraId="2EDD8F86" w14:textId="77777777" w:rsidR="00E564DD" w:rsidRDefault="00E564DD" w:rsidP="007D7BDE">
      <w:r>
        <w:continuationSeparator/>
      </w:r>
    </w:p>
  </w:footnote>
  <w:footnote w:type="continuationNotice" w:id="1">
    <w:p w14:paraId="65CEA133" w14:textId="77777777" w:rsidR="00E564DD" w:rsidRDefault="00E564D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8B5D1" w14:textId="77777777" w:rsidR="007D7BDE" w:rsidRPr="008F5151" w:rsidRDefault="007D7BDE" w:rsidP="008F51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3BD6456C"/>
    <w:multiLevelType w:val="multilevel"/>
    <w:tmpl w:val="C0E6C570"/>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4" w15:restartNumberingAfterBreak="0">
    <w:nsid w:val="50A03F68"/>
    <w:multiLevelType w:val="multilevel"/>
    <w:tmpl w:val="C0E6C570"/>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6F931A11"/>
    <w:multiLevelType w:val="multilevel"/>
    <w:tmpl w:val="C0E6C570"/>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6" w15:restartNumberingAfterBreak="0">
    <w:nsid w:val="6FD17EE6"/>
    <w:multiLevelType w:val="multilevel"/>
    <w:tmpl w:val="C0E6C570"/>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7"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7"/>
  </w:num>
  <w:num w:numId="4">
    <w:abstractNumId w:val="2"/>
  </w:num>
  <w:num w:numId="5">
    <w:abstractNumId w:val="6"/>
  </w:num>
  <w:num w:numId="6">
    <w:abstractNumId w:val="3"/>
  </w:num>
  <w:num w:numId="7">
    <w:abstractNumId w:val="5"/>
  </w:num>
  <w:num w:numId="8">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11E01"/>
    <w:rsid w:val="000250FB"/>
    <w:rsid w:val="0003199D"/>
    <w:rsid w:val="00041973"/>
    <w:rsid w:val="00054BFE"/>
    <w:rsid w:val="00057C4B"/>
    <w:rsid w:val="00060233"/>
    <w:rsid w:val="0007380B"/>
    <w:rsid w:val="00074575"/>
    <w:rsid w:val="00094364"/>
    <w:rsid w:val="000A35DF"/>
    <w:rsid w:val="000A5E80"/>
    <w:rsid w:val="000B5BB2"/>
    <w:rsid w:val="000C4E32"/>
    <w:rsid w:val="000D45FB"/>
    <w:rsid w:val="000D6317"/>
    <w:rsid w:val="000E0790"/>
    <w:rsid w:val="000E45FB"/>
    <w:rsid w:val="000E52DF"/>
    <w:rsid w:val="001017BD"/>
    <w:rsid w:val="00103C02"/>
    <w:rsid w:val="00114911"/>
    <w:rsid w:val="001159D0"/>
    <w:rsid w:val="001209CA"/>
    <w:rsid w:val="00146B64"/>
    <w:rsid w:val="00152A83"/>
    <w:rsid w:val="00153E08"/>
    <w:rsid w:val="00154D57"/>
    <w:rsid w:val="00154ED2"/>
    <w:rsid w:val="00161444"/>
    <w:rsid w:val="00161F8F"/>
    <w:rsid w:val="0016466D"/>
    <w:rsid w:val="001748E7"/>
    <w:rsid w:val="00175F7C"/>
    <w:rsid w:val="00182D3F"/>
    <w:rsid w:val="00186BA6"/>
    <w:rsid w:val="00193B61"/>
    <w:rsid w:val="001A0695"/>
    <w:rsid w:val="001B7EF1"/>
    <w:rsid w:val="001D112C"/>
    <w:rsid w:val="001E0C4F"/>
    <w:rsid w:val="001E1162"/>
    <w:rsid w:val="001E15CD"/>
    <w:rsid w:val="001E2A20"/>
    <w:rsid w:val="001E2BD6"/>
    <w:rsid w:val="001E37F8"/>
    <w:rsid w:val="001E692D"/>
    <w:rsid w:val="001E7199"/>
    <w:rsid w:val="001F54AF"/>
    <w:rsid w:val="001F558C"/>
    <w:rsid w:val="001F6AFB"/>
    <w:rsid w:val="0020499A"/>
    <w:rsid w:val="0020741C"/>
    <w:rsid w:val="00207CE6"/>
    <w:rsid w:val="00215416"/>
    <w:rsid w:val="00216468"/>
    <w:rsid w:val="0021665B"/>
    <w:rsid w:val="002236B8"/>
    <w:rsid w:val="0022648B"/>
    <w:rsid w:val="00227143"/>
    <w:rsid w:val="00241E4B"/>
    <w:rsid w:val="00242755"/>
    <w:rsid w:val="00243829"/>
    <w:rsid w:val="00282D9D"/>
    <w:rsid w:val="0029404E"/>
    <w:rsid w:val="0029672B"/>
    <w:rsid w:val="002A1920"/>
    <w:rsid w:val="002A1E24"/>
    <w:rsid w:val="002B434A"/>
    <w:rsid w:val="002C0F64"/>
    <w:rsid w:val="002C1702"/>
    <w:rsid w:val="002D266C"/>
    <w:rsid w:val="002D6052"/>
    <w:rsid w:val="002E03CE"/>
    <w:rsid w:val="002E12DF"/>
    <w:rsid w:val="002E3F7C"/>
    <w:rsid w:val="002E4BAE"/>
    <w:rsid w:val="00304596"/>
    <w:rsid w:val="0031173B"/>
    <w:rsid w:val="003136D9"/>
    <w:rsid w:val="00330D5D"/>
    <w:rsid w:val="0033174F"/>
    <w:rsid w:val="00347750"/>
    <w:rsid w:val="00350BFA"/>
    <w:rsid w:val="0036209E"/>
    <w:rsid w:val="003648BB"/>
    <w:rsid w:val="00366ED2"/>
    <w:rsid w:val="0036766B"/>
    <w:rsid w:val="0037216D"/>
    <w:rsid w:val="003859EC"/>
    <w:rsid w:val="00394225"/>
    <w:rsid w:val="003A2DFD"/>
    <w:rsid w:val="003B524A"/>
    <w:rsid w:val="003C4A6C"/>
    <w:rsid w:val="003E18D9"/>
    <w:rsid w:val="003F2C4E"/>
    <w:rsid w:val="00402707"/>
    <w:rsid w:val="00410819"/>
    <w:rsid w:val="00420E1E"/>
    <w:rsid w:val="00422F44"/>
    <w:rsid w:val="00433FC0"/>
    <w:rsid w:val="00434A7F"/>
    <w:rsid w:val="00452734"/>
    <w:rsid w:val="00480D4B"/>
    <w:rsid w:val="004903AE"/>
    <w:rsid w:val="004A3937"/>
    <w:rsid w:val="004B15FC"/>
    <w:rsid w:val="004C4427"/>
    <w:rsid w:val="004C77BF"/>
    <w:rsid w:val="004D0833"/>
    <w:rsid w:val="004D2510"/>
    <w:rsid w:val="004F5492"/>
    <w:rsid w:val="00506AFA"/>
    <w:rsid w:val="00514086"/>
    <w:rsid w:val="00531CB7"/>
    <w:rsid w:val="00541237"/>
    <w:rsid w:val="005605BC"/>
    <w:rsid w:val="0056195E"/>
    <w:rsid w:val="005625C3"/>
    <w:rsid w:val="00562A55"/>
    <w:rsid w:val="00562FCF"/>
    <w:rsid w:val="005811AE"/>
    <w:rsid w:val="00590388"/>
    <w:rsid w:val="00592D33"/>
    <w:rsid w:val="005965CF"/>
    <w:rsid w:val="005A67DF"/>
    <w:rsid w:val="005B449F"/>
    <w:rsid w:val="005C45B3"/>
    <w:rsid w:val="005C5BF4"/>
    <w:rsid w:val="005D3E09"/>
    <w:rsid w:val="005D4BE7"/>
    <w:rsid w:val="005E2F92"/>
    <w:rsid w:val="0060007A"/>
    <w:rsid w:val="00610ED1"/>
    <w:rsid w:val="00611DF7"/>
    <w:rsid w:val="0062024C"/>
    <w:rsid w:val="006336C9"/>
    <w:rsid w:val="00641474"/>
    <w:rsid w:val="00667861"/>
    <w:rsid w:val="006711F7"/>
    <w:rsid w:val="00680852"/>
    <w:rsid w:val="00680EC5"/>
    <w:rsid w:val="00685C41"/>
    <w:rsid w:val="00692CB9"/>
    <w:rsid w:val="006C2F78"/>
    <w:rsid w:val="006C38A3"/>
    <w:rsid w:val="006D3C48"/>
    <w:rsid w:val="006D6AF2"/>
    <w:rsid w:val="006E7CB0"/>
    <w:rsid w:val="006F2C71"/>
    <w:rsid w:val="006F49F1"/>
    <w:rsid w:val="00703562"/>
    <w:rsid w:val="00703CB1"/>
    <w:rsid w:val="007244A4"/>
    <w:rsid w:val="00733A9A"/>
    <w:rsid w:val="00735D71"/>
    <w:rsid w:val="00755266"/>
    <w:rsid w:val="00756E07"/>
    <w:rsid w:val="00766B20"/>
    <w:rsid w:val="0077155B"/>
    <w:rsid w:val="007717B1"/>
    <w:rsid w:val="00775B10"/>
    <w:rsid w:val="00783798"/>
    <w:rsid w:val="007866F0"/>
    <w:rsid w:val="00790A8B"/>
    <w:rsid w:val="00794488"/>
    <w:rsid w:val="007946C5"/>
    <w:rsid w:val="007A1900"/>
    <w:rsid w:val="007A6442"/>
    <w:rsid w:val="007B03EC"/>
    <w:rsid w:val="007C6A37"/>
    <w:rsid w:val="007D0F9E"/>
    <w:rsid w:val="007D5546"/>
    <w:rsid w:val="007D6554"/>
    <w:rsid w:val="007D7BDE"/>
    <w:rsid w:val="007F1B37"/>
    <w:rsid w:val="00801867"/>
    <w:rsid w:val="008069DE"/>
    <w:rsid w:val="00810E69"/>
    <w:rsid w:val="00823234"/>
    <w:rsid w:val="00834A29"/>
    <w:rsid w:val="008430D9"/>
    <w:rsid w:val="008572A5"/>
    <w:rsid w:val="00864051"/>
    <w:rsid w:val="00877DFF"/>
    <w:rsid w:val="00893D7E"/>
    <w:rsid w:val="00897DBB"/>
    <w:rsid w:val="008A7B76"/>
    <w:rsid w:val="008B3FDD"/>
    <w:rsid w:val="008C5FEC"/>
    <w:rsid w:val="008D1800"/>
    <w:rsid w:val="008F13FF"/>
    <w:rsid w:val="00911201"/>
    <w:rsid w:val="00927D36"/>
    <w:rsid w:val="0094158A"/>
    <w:rsid w:val="00956126"/>
    <w:rsid w:val="0096496A"/>
    <w:rsid w:val="00970D4A"/>
    <w:rsid w:val="009A2E58"/>
    <w:rsid w:val="009A3CE4"/>
    <w:rsid w:val="009B2E36"/>
    <w:rsid w:val="009C62F7"/>
    <w:rsid w:val="009E15F6"/>
    <w:rsid w:val="009E6A59"/>
    <w:rsid w:val="009F66FA"/>
    <w:rsid w:val="009F7EF6"/>
    <w:rsid w:val="00A019CC"/>
    <w:rsid w:val="00A04884"/>
    <w:rsid w:val="00A06B2F"/>
    <w:rsid w:val="00A15AB7"/>
    <w:rsid w:val="00A24C3C"/>
    <w:rsid w:val="00A31877"/>
    <w:rsid w:val="00A33975"/>
    <w:rsid w:val="00A560F1"/>
    <w:rsid w:val="00A60754"/>
    <w:rsid w:val="00A62F2B"/>
    <w:rsid w:val="00A64B2E"/>
    <w:rsid w:val="00A71393"/>
    <w:rsid w:val="00A87B44"/>
    <w:rsid w:val="00A92560"/>
    <w:rsid w:val="00A976F3"/>
    <w:rsid w:val="00AA52B3"/>
    <w:rsid w:val="00AB16F3"/>
    <w:rsid w:val="00AE27BA"/>
    <w:rsid w:val="00AE4D04"/>
    <w:rsid w:val="00AE53B0"/>
    <w:rsid w:val="00AF16CB"/>
    <w:rsid w:val="00AF646C"/>
    <w:rsid w:val="00B00BC0"/>
    <w:rsid w:val="00B01640"/>
    <w:rsid w:val="00B04B5B"/>
    <w:rsid w:val="00B1310A"/>
    <w:rsid w:val="00B2375C"/>
    <w:rsid w:val="00B26077"/>
    <w:rsid w:val="00B52104"/>
    <w:rsid w:val="00B74BB5"/>
    <w:rsid w:val="00B77C2E"/>
    <w:rsid w:val="00B77C9F"/>
    <w:rsid w:val="00B83B88"/>
    <w:rsid w:val="00B87A59"/>
    <w:rsid w:val="00B92CE3"/>
    <w:rsid w:val="00B94DE4"/>
    <w:rsid w:val="00BA0183"/>
    <w:rsid w:val="00BB4F73"/>
    <w:rsid w:val="00BE65EF"/>
    <w:rsid w:val="00BF677F"/>
    <w:rsid w:val="00BF6EDE"/>
    <w:rsid w:val="00C132C6"/>
    <w:rsid w:val="00C2026E"/>
    <w:rsid w:val="00C23675"/>
    <w:rsid w:val="00C66E8D"/>
    <w:rsid w:val="00C734AC"/>
    <w:rsid w:val="00C77653"/>
    <w:rsid w:val="00C82623"/>
    <w:rsid w:val="00CC0DBD"/>
    <w:rsid w:val="00CC0F1E"/>
    <w:rsid w:val="00CC2436"/>
    <w:rsid w:val="00CD0E67"/>
    <w:rsid w:val="00CD0E6A"/>
    <w:rsid w:val="00CE1779"/>
    <w:rsid w:val="00CE35A9"/>
    <w:rsid w:val="00CE3C01"/>
    <w:rsid w:val="00CE7DF1"/>
    <w:rsid w:val="00CF7717"/>
    <w:rsid w:val="00D1145E"/>
    <w:rsid w:val="00D209B8"/>
    <w:rsid w:val="00D24580"/>
    <w:rsid w:val="00D44880"/>
    <w:rsid w:val="00D57FB3"/>
    <w:rsid w:val="00D6107C"/>
    <w:rsid w:val="00D65340"/>
    <w:rsid w:val="00D65BC5"/>
    <w:rsid w:val="00D6685A"/>
    <w:rsid w:val="00D711C5"/>
    <w:rsid w:val="00D71E38"/>
    <w:rsid w:val="00D76AE0"/>
    <w:rsid w:val="00D839FD"/>
    <w:rsid w:val="00D93EBD"/>
    <w:rsid w:val="00D96403"/>
    <w:rsid w:val="00DA040A"/>
    <w:rsid w:val="00DA2956"/>
    <w:rsid w:val="00DA4B8D"/>
    <w:rsid w:val="00DC04F2"/>
    <w:rsid w:val="00DC584B"/>
    <w:rsid w:val="00DC7D31"/>
    <w:rsid w:val="00DE2BD5"/>
    <w:rsid w:val="00DE4D4C"/>
    <w:rsid w:val="00DE56C1"/>
    <w:rsid w:val="00DF467C"/>
    <w:rsid w:val="00E00478"/>
    <w:rsid w:val="00E1291B"/>
    <w:rsid w:val="00E12FDC"/>
    <w:rsid w:val="00E146E8"/>
    <w:rsid w:val="00E21260"/>
    <w:rsid w:val="00E31B3E"/>
    <w:rsid w:val="00E33B1F"/>
    <w:rsid w:val="00E41A20"/>
    <w:rsid w:val="00E47DA3"/>
    <w:rsid w:val="00E47F4A"/>
    <w:rsid w:val="00E564DD"/>
    <w:rsid w:val="00E67378"/>
    <w:rsid w:val="00E71C9F"/>
    <w:rsid w:val="00E7591D"/>
    <w:rsid w:val="00E97F34"/>
    <w:rsid w:val="00EA6304"/>
    <w:rsid w:val="00EA6F99"/>
    <w:rsid w:val="00EB7875"/>
    <w:rsid w:val="00EB7CBC"/>
    <w:rsid w:val="00EC6B6E"/>
    <w:rsid w:val="00EE0FB0"/>
    <w:rsid w:val="00EF095C"/>
    <w:rsid w:val="00EF1036"/>
    <w:rsid w:val="00EF1927"/>
    <w:rsid w:val="00EF2E99"/>
    <w:rsid w:val="00EF7104"/>
    <w:rsid w:val="00F00FDD"/>
    <w:rsid w:val="00F12DB0"/>
    <w:rsid w:val="00F20901"/>
    <w:rsid w:val="00F415E0"/>
    <w:rsid w:val="00F61A7E"/>
    <w:rsid w:val="00F701C2"/>
    <w:rsid w:val="00F7051B"/>
    <w:rsid w:val="00F87FFB"/>
    <w:rsid w:val="00F977F2"/>
    <w:rsid w:val="00FA524A"/>
    <w:rsid w:val="00FB45E6"/>
    <w:rsid w:val="00FC236B"/>
    <w:rsid w:val="00FC353B"/>
    <w:rsid w:val="00FD41CB"/>
    <w:rsid w:val="00FD4FA0"/>
    <w:rsid w:val="00FE120A"/>
    <w:rsid w:val="00FE1DA3"/>
    <w:rsid w:val="00FE488A"/>
    <w:rsid w:val="00FE724B"/>
    <w:rsid w:val="00FF2759"/>
    <w:rsid w:val="00FF2CC6"/>
    <w:rsid w:val="00FF30CB"/>
    <w:rsid w:val="066A0CEB"/>
    <w:rsid w:val="1BC19A78"/>
    <w:rsid w:val="1D8B73FA"/>
    <w:rsid w:val="1E622B4A"/>
    <w:rsid w:val="23973FAA"/>
    <w:rsid w:val="2FABA6AE"/>
    <w:rsid w:val="3F1B7B1F"/>
    <w:rsid w:val="412877DB"/>
    <w:rsid w:val="44C19952"/>
    <w:rsid w:val="4E2AE30A"/>
    <w:rsid w:val="573A5104"/>
    <w:rsid w:val="644C8C1D"/>
    <w:rsid w:val="78309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099E3"/>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6C9"/>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table" w:styleId="GridTable4-Accent1">
    <w:name w:val="Grid Table 4 Accent 1"/>
    <w:basedOn w:val="TableNormal"/>
    <w:uiPriority w:val="49"/>
    <w:rsid w:val="0020741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C2026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117741">
      <w:bodyDiv w:val="1"/>
      <w:marLeft w:val="0"/>
      <w:marRight w:val="0"/>
      <w:marTop w:val="0"/>
      <w:marBottom w:val="0"/>
      <w:divBdr>
        <w:top w:val="none" w:sz="0" w:space="0" w:color="auto"/>
        <w:left w:val="none" w:sz="0" w:space="0" w:color="auto"/>
        <w:bottom w:val="none" w:sz="0" w:space="0" w:color="auto"/>
        <w:right w:val="none" w:sz="0" w:space="0" w:color="auto"/>
      </w:divBdr>
    </w:div>
    <w:div w:id="512426127">
      <w:bodyDiv w:val="1"/>
      <w:marLeft w:val="0"/>
      <w:marRight w:val="0"/>
      <w:marTop w:val="0"/>
      <w:marBottom w:val="0"/>
      <w:divBdr>
        <w:top w:val="none" w:sz="0" w:space="0" w:color="auto"/>
        <w:left w:val="none" w:sz="0" w:space="0" w:color="auto"/>
        <w:bottom w:val="none" w:sz="0" w:space="0" w:color="auto"/>
        <w:right w:val="none" w:sz="0" w:space="0" w:color="auto"/>
      </w:divBdr>
      <w:divsChild>
        <w:div w:id="12990696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ebstore.iec.ch/preview/info_cispr16-1-3%7Bed2.2%7Db.pdf" TargetMode="External"/><Relationship Id="rId18" Type="http://schemas.openxmlformats.org/officeDocument/2006/relationships/hyperlink" Target="https://webstore.iec.ch/preview/info_cispr16-2-3%7Bed4.1%7Db.pdf"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ebstore.iec.ch/preview/info_cispr16-1-2%7Bed2.1%7Db.pdf" TargetMode="External"/><Relationship Id="rId17" Type="http://schemas.openxmlformats.org/officeDocument/2006/relationships/hyperlink" Target="https://webstore.iec.ch/preview/info_cispr16-2-2%7Bed2.0%7Db.pdf" TargetMode="External"/><Relationship Id="rId2" Type="http://schemas.openxmlformats.org/officeDocument/2006/relationships/customXml" Target="../customXml/item2.xml"/><Relationship Id="rId16" Type="http://schemas.openxmlformats.org/officeDocument/2006/relationships/hyperlink" Target="https://webstore.iec.ch/preview/info_cispr16-2-1%7Bed3.1%7Db.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ebstore.iec.ch/preview/info_cispr16-1-1%7Bed5.0%7Db.pdf"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ebstore.iec.ch/preview/info_cispr16-1-5%7Bed2.1%7Db.pdf"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ebstore.iec.ch/preview/info_cispr16-4-2%7Bed2.2%7Db.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ebstore.iec.ch/preview/info_cispr16-1-4%7Bed4.1%7Db.pdf"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AB2A28E6F6074B86E85B5F0AD295D1" ma:contentTypeVersion="14" ma:contentTypeDescription="Create a new document." ma:contentTypeScope="" ma:versionID="ec0a402456b224028fb4a9fd9f27fc20">
  <xsd:schema xmlns:xsd="http://www.w3.org/2001/XMLSchema" xmlns:xs="http://www.w3.org/2001/XMLSchema" xmlns:p="http://schemas.microsoft.com/office/2006/metadata/properties" xmlns:ns3="88a06d29-063a-4989-bb67-9f1c816a9cfe" xmlns:ns4="2b9a153e-df99-418e-b9c6-e3386b6d8efc" targetNamespace="http://schemas.microsoft.com/office/2006/metadata/properties" ma:root="true" ma:fieldsID="9e2a6283c773350cdffc892be327132a" ns3:_="" ns4:_="">
    <xsd:import namespace="88a06d29-063a-4989-bb67-9f1c816a9cfe"/>
    <xsd:import namespace="2b9a153e-df99-418e-b9c6-e3386b6d8ef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a06d29-063a-4989-bb67-9f1c816a9c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b9a153e-df99-418e-b9c6-e3386b6d8ef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04BBD-DF17-43A9-8469-4A1AD40B57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a06d29-063a-4989-bb67-9f1c816a9cfe"/>
    <ds:schemaRef ds:uri="2b9a153e-df99-418e-b9c6-e3386b6d8e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C89EB1-DE3D-4D7D-A1AA-405375647552}">
  <ds:schemaRefs>
    <ds:schemaRef ds:uri="http://schemas.microsoft.com/sharepoint/v3/contenttype/forms"/>
  </ds:schemaRefs>
</ds:datastoreItem>
</file>

<file path=customXml/itemProps3.xml><?xml version="1.0" encoding="utf-8"?>
<ds:datastoreItem xmlns:ds="http://schemas.openxmlformats.org/officeDocument/2006/customXml" ds:itemID="{C0CFF292-F0A7-430A-813F-277D46ED3424}">
  <ds:schemaRefs>
    <ds:schemaRef ds:uri="http://schemas.microsoft.com/office/2006/documentManagement/types"/>
    <ds:schemaRef ds:uri="http://purl.org/dc/elements/1.1/"/>
    <ds:schemaRef ds:uri="http://schemas.microsoft.com/office/2006/metadata/properties"/>
    <ds:schemaRef ds:uri="http://purl.org/dc/dcmitype/"/>
    <ds:schemaRef ds:uri="2b9a153e-df99-418e-b9c6-e3386b6d8efc"/>
    <ds:schemaRef ds:uri="88a06d29-063a-4989-bb67-9f1c816a9cfe"/>
    <ds:schemaRef ds:uri="http://www.w3.org/XML/1998/namespace"/>
    <ds:schemaRef ds:uri="http://schemas.openxmlformats.org/package/2006/metadata/core-properties"/>
    <ds:schemaRef ds:uri="http://schemas.microsoft.com/office/infopath/2007/PartnerControls"/>
    <ds:schemaRef ds:uri="http://purl.org/dc/terms/"/>
  </ds:schemaRefs>
</ds:datastoreItem>
</file>

<file path=customXml/itemProps4.xml><?xml version="1.0" encoding="utf-8"?>
<ds:datastoreItem xmlns:ds="http://schemas.openxmlformats.org/officeDocument/2006/customXml" ds:itemID="{52EE6F14-0B50-4CAD-AF99-1E8C5565A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10</Pages>
  <Words>1902</Words>
  <Characters>10846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Zacheus Mwatha</cp:lastModifiedBy>
  <cp:revision>8</cp:revision>
  <cp:lastPrinted>2022-03-02T12:35:00Z</cp:lastPrinted>
  <dcterms:created xsi:type="dcterms:W3CDTF">2022-03-02T11:21:00Z</dcterms:created>
  <dcterms:modified xsi:type="dcterms:W3CDTF">2022-03-02T12:39:00Z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0x01010025AB2A28E6F6074B86E85B5F0AD295D1</vt:lpwstr>
  </property>
</Properties>
</file>