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E5" w:rsidRPr="002036E5" w:rsidRDefault="002036E5" w:rsidP="002036E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4"/>
          <w:szCs w:val="20"/>
          <w:u w:val="single"/>
        </w:rPr>
      </w:pPr>
      <w:r w:rsidRPr="002036E5">
        <w:rPr>
          <w:rFonts w:ascii="Arial" w:hAnsi="Arial" w:cs="Arial"/>
          <w:b/>
          <w:sz w:val="24"/>
          <w:szCs w:val="20"/>
          <w:u w:val="single"/>
        </w:rPr>
        <w:t>KENYA STANDARDS DUE FOR SYSTEMATIC REVIEW.</w:t>
      </w:r>
    </w:p>
    <w:p w:rsidR="002036E5" w:rsidRPr="002036E5" w:rsidRDefault="002036E5" w:rsidP="002036E5">
      <w:pPr>
        <w:spacing w:after="0"/>
        <w:jc w:val="center"/>
        <w:rPr>
          <w:b/>
          <w:sz w:val="28"/>
          <w:u w:val="single"/>
        </w:rPr>
      </w:pPr>
    </w:p>
    <w:p w:rsidR="002036E5" w:rsidRDefault="002036E5" w:rsidP="002036E5">
      <w:pPr>
        <w:spacing w:after="0"/>
      </w:pPr>
    </w:p>
    <w:tbl>
      <w:tblPr>
        <w:tblW w:w="9925" w:type="dxa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1980"/>
        <w:gridCol w:w="5515"/>
      </w:tblGrid>
      <w:tr w:rsidR="002036E5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6E5" w:rsidRPr="002036E5" w:rsidRDefault="002036E5" w:rsidP="002036E5">
            <w:pPr>
              <w:pStyle w:val="ListParagraph"/>
              <w:spacing w:after="0" w:line="240" w:lineRule="auto"/>
              <w:ind w:left="432"/>
              <w:jc w:val="center"/>
              <w:rPr>
                <w:rFonts w:ascii="Arial Narrow" w:eastAsia="Times New Roman" w:hAnsi="Arial Narrow" w:cs="Calibri"/>
                <w:b/>
                <w:szCs w:val="20"/>
              </w:rPr>
            </w:pPr>
            <w:r w:rsidRPr="002036E5">
              <w:rPr>
                <w:rFonts w:ascii="Arial Narrow" w:eastAsia="Times New Roman" w:hAnsi="Arial Narrow" w:cs="Calibri"/>
                <w:b/>
                <w:szCs w:val="20"/>
              </w:rPr>
              <w:t>S.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36E5" w:rsidRPr="002036E5" w:rsidRDefault="002036E5" w:rsidP="002036E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Cs w:val="20"/>
              </w:rPr>
            </w:pPr>
            <w:r w:rsidRPr="002036E5">
              <w:rPr>
                <w:rFonts w:ascii="Arial Narrow" w:eastAsia="Times New Roman" w:hAnsi="Arial Narrow" w:cs="Calibri"/>
                <w:b/>
                <w:szCs w:val="20"/>
              </w:rPr>
              <w:t>KS.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6E5" w:rsidRPr="002036E5" w:rsidRDefault="002036E5" w:rsidP="002036E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Cs w:val="20"/>
              </w:rPr>
            </w:pPr>
            <w:r w:rsidRPr="002036E5">
              <w:rPr>
                <w:rFonts w:ascii="Arial Narrow" w:eastAsia="Times New Roman" w:hAnsi="Arial Narrow" w:cs="Calibri"/>
                <w:b/>
                <w:szCs w:val="20"/>
              </w:rPr>
              <w:t>TC RESPONSIBLE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6E5" w:rsidRPr="002036E5" w:rsidRDefault="002036E5" w:rsidP="002036E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szCs w:val="20"/>
              </w:rPr>
            </w:pPr>
            <w:r w:rsidRPr="002036E5">
              <w:rPr>
                <w:rFonts w:ascii="Arial Narrow" w:eastAsia="Times New Roman" w:hAnsi="Arial Narrow" w:cs="Calibri"/>
                <w:b/>
                <w:szCs w:val="20"/>
              </w:rPr>
              <w:t>STANDARD TITLE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1290-4:2007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Chemical used for treatment of water intended for human consumption - Part 4: Calcium hypochlorite (Second Edition).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1290-2:1998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Chemical used for treatment of water intended for human consumption - Part 4: Calcium hypochlorite (Second Edition).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1290-3:1998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Disinfectants and bleaches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Specification for bleaching agents - Part 3: Chlorinated lime bleaching powder for water treatment.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85:2007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 xml:space="preserve">Chemicals used for treatment of water intended for human consumption -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Aluminium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sulphate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- Specification (Third Edition).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790:2013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Liquid soap  Specification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794: 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Determination of the microbial inhibition of  cosmetic soap bars and liquid hand and  body washes  Test method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1290-1:1999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Disinfectants and bleaches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Specification for bleaching agents - Part 1: Sodium hypochlorite solutions (Second Edition).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1425:1997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Glossary of terms relating to surface active agents.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rPr>
                <w:rFonts w:ascii="Arial Narrow" w:hAnsi="Arial Narrow" w:cs="Calibri"/>
              </w:rPr>
            </w:pPr>
            <w:r w:rsidRPr="006A7A52">
              <w:rPr>
                <w:rFonts w:ascii="Arial Narrow" w:hAnsi="Arial Narrow" w:cs="Calibri"/>
              </w:rPr>
              <w:t>KS 928:2003</w:t>
            </w:r>
          </w:p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Glossary of terms relating to disinfectants.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3696:1987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for analytical laboratory use - Specification and test methods.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672:1978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Soaps - Determination of moisture and volatile matter content - Oven method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2131:1972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hAnsi="Arial Narrow" w:cs="Calibri"/>
              </w:rPr>
              <w:t>Surface active agents - Simplified classification.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4321:1977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hAnsi="Arial Narrow" w:cs="Calibri"/>
              </w:rPr>
              <w:t>Washing powders - Determination of active oxygen content - Titrimetric method.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1067:1974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 xml:space="preserve">Analysis of soaps - Determination of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unsaponifiable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,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unsaponified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and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unsaponified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saponifiable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matter.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2174:1990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 - Preparation of water with known calcium hardness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4198:1984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 - Detergents for hand dishwashing - Guide for comparative testing of performance.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383:2013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Synthetic organic liquid detergent for  household use  Specification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791: 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Oven cleaner and grease remover   Specification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792: 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Carpet and upholstery shampoo -Specification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ISO 15705:2002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 - Determination of the chemical oxygen demand index (ST-COD) - Small-scale sealed-tube method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766-1: 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 xml:space="preserve">Antibacterial toilet soap  Specification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pt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1: Solid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766-2: 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Antibacterial toilet soap  Specification part 2: Liquid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789:2013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Instant hand sanitizers  Specification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1924:2007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 xml:space="preserve">Chemicals used for treatment of water intended for human consumption -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Polyaluminium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chloride hydroxide and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polyaluminium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chloride hydroxide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sulphate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 xml:space="preserve"> - Specification.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2117:2013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Acidic detergents for 'cleaning -in-place' in food and beverage industry - Specification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hAnsi="Arial Narrow" w:cs="Calibri"/>
              </w:rPr>
              <w:t>KS 2119:2013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hAnsi="Arial Narrow" w:cs="Calibri"/>
              </w:rPr>
              <w:t>Heavy-duty alkaline detergents for 'cleaning-in-place' in food and beverage industry-Specification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1923:2007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 xml:space="preserve">Application of liquid </w:t>
            </w:r>
            <w:proofErr w:type="spellStart"/>
            <w:r w:rsidRPr="006A7A52">
              <w:rPr>
                <w:rFonts w:ascii="Arial Narrow" w:eastAsia="Times New Roman" w:hAnsi="Arial Narrow" w:cs="Calibri"/>
              </w:rPr>
              <w:t>polyaluminium</w:t>
            </w:r>
            <w:proofErr w:type="spellEnd"/>
            <w:r w:rsidRPr="006A7A52">
              <w:rPr>
                <w:rFonts w:ascii="Arial Narrow" w:eastAsia="Times New Roman" w:hAnsi="Arial Narrow" w:cs="Calibri"/>
              </w:rPr>
              <w:t>-based coagulants in potable water treatment - Guidelines.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2159:2008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Chemicals used for treatment of water intended for human consumption - Chlorine dioxide - Specification.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2158:2008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Chemicals used for treatment of water intended for human consumption - Liquefied chlorine gas - Specification.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2161:2008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Products used for treatment of water intended for human consumption - Bone charcoal.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2407:2012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Water Quality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Swimming pools water- Quality tolerances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2408:2012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416320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Soap starch-Specificatio</w:t>
            </w:r>
            <w:bookmarkStart w:id="0" w:name="_GoBack"/>
            <w:bookmarkEnd w:id="0"/>
            <w:r w:rsidRPr="006A7A52">
              <w:rPr>
                <w:rFonts w:ascii="Arial Narrow" w:eastAsia="Times New Roman" w:hAnsi="Arial Narrow" w:cs="Calibri"/>
              </w:rPr>
              <w:t>n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482:2008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Analysis of soaps - Determination of total free alkali.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486:2008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Soaps - Determination of content of ethanol-insoluble matter.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488:2008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Surface active agents - Analysis of soaps - Determination of free caustic alkali.</w:t>
            </w:r>
          </w:p>
        </w:tc>
      </w:tr>
      <w:tr w:rsidR="00416320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20" w:rsidRPr="006A7A52" w:rsidRDefault="00416320" w:rsidP="00416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6320" w:rsidRPr="006A7A52" w:rsidRDefault="00416320" w:rsidP="00416320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eastAsia="Times New Roman" w:hAnsi="Arial Narrow" w:cs="Calibri"/>
              </w:rPr>
              <w:t>KS EAS 186:2013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320" w:rsidRPr="006A7A52" w:rsidRDefault="00416320" w:rsidP="00416320">
            <w:r w:rsidRPr="006A7A52">
              <w:rPr>
                <w:rFonts w:ascii="Arial Narrow" w:eastAsia="Times New Roman" w:hAnsi="Arial Narrow" w:cs="Calibri"/>
              </w:rPr>
              <w:t>Surface Active Agents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16320" w:rsidRPr="006A7A52" w:rsidRDefault="00416320" w:rsidP="00416320">
            <w:pPr>
              <w:rPr>
                <w:rFonts w:ascii="Arial Narrow" w:eastAsia="Times New Roman" w:hAnsi="Arial Narrow" w:cs="Calibri"/>
              </w:rPr>
            </w:pPr>
            <w:r w:rsidRPr="006A7A52">
              <w:rPr>
                <w:rFonts w:ascii="Arial Narrow" w:hAnsi="Arial Narrow" w:cs="Calibri"/>
              </w:rPr>
              <w:t>Toilet soap - Specification.</w:t>
            </w: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6A7A52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6A7A52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</w:rPr>
            </w:pPr>
          </w:p>
        </w:tc>
      </w:tr>
      <w:tr w:rsidR="00544C5D" w:rsidRPr="00544C5D" w:rsidTr="002036E5">
        <w:trPr>
          <w:trHeight w:val="6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C5D" w:rsidRPr="00544C5D" w:rsidRDefault="00544C5D" w:rsidP="008976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4C5D" w:rsidRPr="00544C5D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544C5D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4C5D" w:rsidRPr="00544C5D" w:rsidRDefault="00544C5D" w:rsidP="00897622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</w:tc>
      </w:tr>
    </w:tbl>
    <w:p w:rsidR="0047735A" w:rsidRPr="00544C5D" w:rsidRDefault="0047735A" w:rsidP="00897622">
      <w:pPr>
        <w:rPr>
          <w:rFonts w:ascii="Arial Narrow" w:hAnsi="Arial Narrow"/>
          <w:sz w:val="20"/>
          <w:szCs w:val="20"/>
        </w:rPr>
      </w:pPr>
    </w:p>
    <w:sectPr w:rsidR="0047735A" w:rsidRPr="00544C5D" w:rsidSect="0020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A6A54"/>
    <w:multiLevelType w:val="hybridMultilevel"/>
    <w:tmpl w:val="AF643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EF"/>
    <w:rsid w:val="00020713"/>
    <w:rsid w:val="00040B00"/>
    <w:rsid w:val="002036E5"/>
    <w:rsid w:val="002971A2"/>
    <w:rsid w:val="002C5E9A"/>
    <w:rsid w:val="00416320"/>
    <w:rsid w:val="00420613"/>
    <w:rsid w:val="0047735A"/>
    <w:rsid w:val="004F25EF"/>
    <w:rsid w:val="00544C5D"/>
    <w:rsid w:val="005C36C5"/>
    <w:rsid w:val="006A7A52"/>
    <w:rsid w:val="0087283F"/>
    <w:rsid w:val="00897622"/>
    <w:rsid w:val="008F448C"/>
    <w:rsid w:val="00C753A8"/>
    <w:rsid w:val="00E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45C2"/>
  <w15:chartTrackingRefBased/>
  <w15:docId w15:val="{E9825F0A-968F-4945-8CF0-138EF3EC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Kioko M James</dc:creator>
  <cp:keywords/>
  <dc:description/>
  <cp:lastModifiedBy>Kioko M James</cp:lastModifiedBy>
  <cp:revision>2</cp:revision>
  <dcterms:created xsi:type="dcterms:W3CDTF">2019-05-14T09:26:00Z</dcterms:created>
  <dcterms:modified xsi:type="dcterms:W3CDTF">2019-05-14T09:26:00Z</dcterms:modified>
</cp:coreProperties>
</file>