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4B55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E33D770" w14:textId="77777777" w:rsidR="007D7BDE" w:rsidRPr="00556197" w:rsidRDefault="007D7BDE" w:rsidP="007D7BDE"/>
    <w:p w14:paraId="25DCE28B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25EBB5E8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5EAE3CBA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5C954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7D7BDE" w:rsidRPr="00556197" w14:paraId="0DF349A4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436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8222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3E2DB9B8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D2A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FB6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803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13EE6D88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909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25BC" w14:textId="0A672C22" w:rsidR="007D7BDE" w:rsidRPr="00556197" w:rsidRDefault="0055744D" w:rsidP="0055744D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C38CA" w:rsidRPr="002C38C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December</w:t>
            </w:r>
            <w:r w:rsidR="002C03D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,</w:t>
            </w:r>
            <w:r w:rsidR="002C03D2">
              <w:rPr>
                <w:rFonts w:ascii="Arial" w:hAnsi="Arial" w:cs="Arial"/>
              </w:rPr>
              <w:t>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635B" w14:textId="43163B88" w:rsidR="007D7BDE" w:rsidRPr="00556197" w:rsidRDefault="0055744D" w:rsidP="0055744D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C38CA">
              <w:rPr>
                <w:rFonts w:ascii="Arial" w:hAnsi="Arial" w:cs="Arial"/>
                <w:vertAlign w:val="superscript"/>
              </w:rPr>
              <w:t xml:space="preserve">th </w:t>
            </w:r>
            <w:r w:rsidR="00F078B5">
              <w:rPr>
                <w:rFonts w:ascii="Arial" w:hAnsi="Arial" w:cs="Arial"/>
              </w:rPr>
              <w:t xml:space="preserve"> </w:t>
            </w:r>
            <w:r w:rsidR="008E0B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January, 2022</w:t>
            </w:r>
            <w:bookmarkStart w:id="16" w:name="_GoBack"/>
            <w:bookmarkEnd w:id="16"/>
          </w:p>
        </w:tc>
      </w:tr>
      <w:tr w:rsidR="007D7BDE" w:rsidRPr="00556197" w14:paraId="3A9C8DDC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BB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31C0" w14:textId="20B859BB" w:rsidR="007D7BDE" w:rsidRPr="00556197" w:rsidRDefault="007D7BDE" w:rsidP="008E0B0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r w:rsidR="008E0B04">
              <w:rPr>
                <w:rFonts w:ascii="Arial" w:hAnsi="Arial" w:cs="Arial"/>
                <w:b/>
                <w:bCs/>
              </w:rPr>
              <w:t>Agnes Mdzomba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r w:rsidR="008E0B04">
              <w:rPr>
                <w:rFonts w:ascii="Arial" w:hAnsi="Arial" w:cs="Arial"/>
                <w:b/>
                <w:bCs/>
              </w:rPr>
              <w:t>–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hyperlink r:id="rId7" w:history="1">
              <w:r w:rsidR="008E0B04" w:rsidRPr="00346262">
                <w:rPr>
                  <w:rStyle w:val="Hyperlink"/>
                  <w:rFonts w:ascii="Arial" w:hAnsi="Arial" w:cs="Arial"/>
                  <w:b/>
                  <w:bCs/>
                </w:rPr>
                <w:t>mdzombaa@kebs.org</w:t>
              </w:r>
            </w:hyperlink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2FAF51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099F1E4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7CE16C9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F0F3EC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6E96B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3C7778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0640E2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23ABF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22D9CD10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CA2C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C1D6D1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EF833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F653D">
        <w:rPr>
          <w:rFonts w:ascii="Arial" w:hAnsi="Arial" w:cs="Arial"/>
        </w:rPr>
      </w:r>
      <w:r w:rsidR="005F653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289D01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C00C68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F653D">
        <w:rPr>
          <w:rFonts w:ascii="Arial" w:hAnsi="Arial" w:cs="Arial"/>
        </w:rPr>
      </w:r>
      <w:r w:rsidR="005F653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4CD8137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AE2CFBB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F653D">
        <w:rPr>
          <w:rFonts w:ascii="Arial" w:hAnsi="Arial" w:cs="Arial"/>
        </w:rPr>
      </w:r>
      <w:r w:rsidR="005F653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A480DF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94D0FE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F653D">
        <w:rPr>
          <w:rFonts w:ascii="Arial" w:hAnsi="Arial" w:cs="Arial"/>
        </w:rPr>
      </w:r>
      <w:r w:rsidR="005F653D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66FF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065E3C7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84374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EE2044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FCBB3B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B996A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ED50FC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2ECA5A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0AFFD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5065F0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70789403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5CD33CB0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ECC00AF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42FDC2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C0DE08F" w14:textId="0C01B204"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3816F31C" w14:textId="677B290C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7AE29130" w14:textId="1CB0BB53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430F2AC1" w14:textId="60148470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9AA2416" w14:textId="560C8070" w:rsidR="00F078B5" w:rsidRPr="00F078B5" w:rsidRDefault="00F078B5" w:rsidP="00F078B5">
      <w:pPr>
        <w:tabs>
          <w:tab w:val="right" w:leader="dot" w:pos="3600"/>
        </w:tabs>
        <w:autoSpaceDE w:val="0"/>
        <w:autoSpaceDN w:val="0"/>
        <w:adjustRightInd w:val="0"/>
        <w:spacing w:after="60"/>
        <w:jc w:val="both"/>
        <w:rPr>
          <w:rFonts w:ascii="Arial" w:eastAsia="Calibri" w:hAnsi="Arial" w:cs="Arial"/>
          <w:b/>
          <w:bCs/>
          <w:sz w:val="22"/>
          <w:szCs w:val="22"/>
          <w:u w:val="single"/>
        </w:rPr>
      </w:pPr>
      <w:r w:rsidRPr="00F078B5">
        <w:rPr>
          <w:rFonts w:ascii="Arial" w:eastAsia="Calibri" w:hAnsi="Arial" w:cs="Arial"/>
          <w:b/>
          <w:sz w:val="22"/>
          <w:szCs w:val="22"/>
          <w:u w:val="single"/>
        </w:rPr>
        <w:t>List of Kenya Standards for Systematic Review (</w:t>
      </w:r>
      <w:r w:rsidR="00897577">
        <w:rPr>
          <w:rFonts w:ascii="Arial" w:eastAsia="Calibri" w:hAnsi="Arial" w:cs="Arial"/>
          <w:b/>
          <w:sz w:val="22"/>
          <w:szCs w:val="22"/>
          <w:u w:val="single"/>
        </w:rPr>
        <w:t>Cereals and Pulses</w:t>
      </w:r>
      <w:r w:rsidRPr="00F078B5">
        <w:rPr>
          <w:rFonts w:ascii="Arial" w:eastAsia="Calibri" w:hAnsi="Arial" w:cs="Arial"/>
          <w:b/>
          <w:sz w:val="22"/>
          <w:szCs w:val="22"/>
          <w:u w:val="single"/>
        </w:rPr>
        <w:t xml:space="preserve"> TC)</w:t>
      </w:r>
    </w:p>
    <w:tbl>
      <w:tblPr>
        <w:tblpPr w:leftFromText="180" w:rightFromText="180" w:vertAnchor="text" w:tblpY="88"/>
        <w:tblOverlap w:val="never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2574"/>
        <w:gridCol w:w="5714"/>
      </w:tblGrid>
      <w:tr w:rsidR="00F078B5" w:rsidRPr="00F078B5" w14:paraId="5F5D62D3" w14:textId="77777777" w:rsidTr="00897577">
        <w:trPr>
          <w:trHeight w:val="225"/>
        </w:trPr>
        <w:tc>
          <w:tcPr>
            <w:tcW w:w="936" w:type="dxa"/>
            <w:tcBorders>
              <w:bottom w:val="single" w:sz="4" w:space="0" w:color="auto"/>
            </w:tcBorders>
          </w:tcPr>
          <w:p w14:paraId="2F372753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S/N0</w:t>
            </w:r>
          </w:p>
        </w:tc>
        <w:tc>
          <w:tcPr>
            <w:tcW w:w="2574" w:type="dxa"/>
          </w:tcPr>
          <w:p w14:paraId="71EC71FE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KS NO</w:t>
            </w:r>
          </w:p>
        </w:tc>
        <w:tc>
          <w:tcPr>
            <w:tcW w:w="5714" w:type="dxa"/>
          </w:tcPr>
          <w:p w14:paraId="16DE0B1F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STANDARDS TITTLE</w:t>
            </w:r>
          </w:p>
        </w:tc>
      </w:tr>
      <w:tr w:rsidR="00BD737F" w:rsidRPr="00F078B5" w14:paraId="73CFB359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50042" w14:textId="77777777" w:rsidR="00BD737F" w:rsidRPr="00897577" w:rsidRDefault="00BD737F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67A385" w14:textId="1079C4FA" w:rsidR="00BD737F" w:rsidRPr="008B3BC4" w:rsidRDefault="00BD737F" w:rsidP="00BD737F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3BC4">
              <w:rPr>
                <w:rFonts w:ascii="Verdana" w:hAnsi="Verdana"/>
              </w:rPr>
              <w:t xml:space="preserve">KS EAS 51:2017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66F8D9FD" w14:textId="2A866CD5" w:rsidR="00BD737F" w:rsidRPr="008B3BC4" w:rsidRDefault="00BD737F" w:rsidP="00BD737F">
            <w:pPr>
              <w:spacing w:after="60"/>
              <w:jc w:val="both"/>
              <w:rPr>
                <w:rFonts w:ascii="Verdana" w:hAnsi="Verdana"/>
              </w:rPr>
            </w:pPr>
            <w:r w:rsidRPr="008B3BC4">
              <w:rPr>
                <w:rFonts w:ascii="Verdana" w:hAnsi="Verdana"/>
              </w:rPr>
              <w:t xml:space="preserve">Wheat grains - Specification. </w:t>
            </w:r>
          </w:p>
        </w:tc>
      </w:tr>
      <w:tr w:rsidR="00897577" w:rsidRPr="00F078B5" w14:paraId="2F9B7587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D7209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CB4A2" w14:textId="100939C4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3BC4">
              <w:rPr>
                <w:rFonts w:ascii="Verdana" w:hAnsi="Verdana"/>
              </w:rPr>
              <w:t xml:space="preserve">KS ISO 21415-2:2015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089AA43D" w14:textId="4CF9D3AB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3BC4">
              <w:rPr>
                <w:rFonts w:ascii="Verdana" w:hAnsi="Verdana"/>
              </w:rPr>
              <w:t xml:space="preserve">Wheat and wheat flour-Gluten content Part 2:Determination of wet gluten and gluten index by mechanical means. </w:t>
            </w:r>
          </w:p>
        </w:tc>
      </w:tr>
      <w:tr w:rsidR="00897577" w:rsidRPr="00F078B5" w14:paraId="1B828702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444F5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61064" w14:textId="2D76F0B2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3BC4">
              <w:rPr>
                <w:rFonts w:ascii="Verdana" w:hAnsi="Verdana"/>
              </w:rPr>
              <w:t xml:space="preserve">KS COD STAN 201:1995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0F3FBEAC" w14:textId="46FC9A2E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3BC4">
              <w:rPr>
                <w:rFonts w:ascii="Verdana" w:hAnsi="Verdana"/>
              </w:rPr>
              <w:t xml:space="preserve"> Standard for oats </w:t>
            </w:r>
          </w:p>
        </w:tc>
      </w:tr>
      <w:tr w:rsidR="00897577" w:rsidRPr="00F078B5" w14:paraId="56968B5A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B5BD6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F157C" w14:textId="1BAC2140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EAS 95:2017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7C07E985" w14:textId="358464CD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Sorghum flour - Specification. </w:t>
            </w:r>
          </w:p>
        </w:tc>
      </w:tr>
      <w:tr w:rsidR="00897577" w:rsidRPr="00F078B5" w14:paraId="666E120B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66BB2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EE9430F" w14:textId="584AB2B3" w:rsidR="00897577" w:rsidRPr="00F078B5" w:rsidRDefault="00897577" w:rsidP="00897577">
            <w:pPr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E607B" w14:textId="62B89F7E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2271:2011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138813D8" w14:textId="5FCBA161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Milled cereals and pulses products - Specification </w:t>
            </w:r>
          </w:p>
        </w:tc>
      </w:tr>
      <w:tr w:rsidR="00897577" w:rsidRPr="00F078B5" w14:paraId="6E6CB623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970B8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62035" w14:textId="11C5CE50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EAS 46:2017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44AE512B" w14:textId="6C888D34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Dry beans - Specification. </w:t>
            </w:r>
          </w:p>
        </w:tc>
      </w:tr>
      <w:tr w:rsidR="00897577" w:rsidRPr="00F078B5" w14:paraId="3E1A22D7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26DE7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F29A1" w14:textId="4D9E024B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340:2007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1BBD094A" w14:textId="41CAE192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Edible maize starch - Specification (Third Edition). </w:t>
            </w:r>
          </w:p>
        </w:tc>
      </w:tr>
      <w:tr w:rsidR="00897577" w:rsidRPr="00F078B5" w14:paraId="58AA705F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A6DF0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86ED2" w14:textId="1F3C6E37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EAS 128:2017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0B3057F1" w14:textId="6C5CF517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Milled rice - Specification. </w:t>
            </w:r>
          </w:p>
        </w:tc>
      </w:tr>
      <w:tr w:rsidR="00897577" w:rsidRPr="00F078B5" w14:paraId="296092FA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39ADB" w14:textId="77777777" w:rsidR="00897577" w:rsidRPr="00897577" w:rsidRDefault="00897577" w:rsidP="00897577">
            <w:pPr>
              <w:pStyle w:val="ListParagraph"/>
              <w:numPr>
                <w:ilvl w:val="1"/>
                <w:numId w:val="6"/>
              </w:numPr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87D2E" w14:textId="16EE8F5A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CAC/RCP 55:2004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9771B56" w14:textId="58FE251E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Code of practice for the prevention and reduction of aflatoxin contamination in peanuts </w:t>
            </w:r>
          </w:p>
        </w:tc>
      </w:tr>
      <w:tr w:rsidR="00897577" w:rsidRPr="00F078B5" w14:paraId="5A024980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93C19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43CD" w14:textId="28E2DD4C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CAC/RCP 77:2017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3CCFC92" w14:textId="22506795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>Code of practice for the prevention and reduction of arsenic contamination in rice</w:t>
            </w:r>
          </w:p>
        </w:tc>
      </w:tr>
      <w:tr w:rsidR="00897577" w:rsidRPr="00F078B5" w14:paraId="73FC4268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AF670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D0DDE" w14:textId="01A270BC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CODEX STAN 174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4F39B5B2" w14:textId="4FCB9937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>Codex general standard for vegetable protein products (VPP)</w:t>
            </w:r>
          </w:p>
        </w:tc>
      </w:tr>
      <w:tr w:rsidR="00897577" w:rsidRPr="00F078B5" w14:paraId="1AA6517B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0E296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17B72" w14:textId="11B8D446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ISO 5526 2015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24598DEC" w14:textId="7AB434E7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Cereals - Vocabulary. </w:t>
            </w:r>
          </w:p>
        </w:tc>
      </w:tr>
      <w:tr w:rsidR="00897577" w:rsidRPr="00F078B5" w14:paraId="397918FF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EB038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B0D24" w14:textId="329D9369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EAS 900:2017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2803EBC8" w14:textId="622D03A7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Cereals and pulses -Sampling. </w:t>
            </w:r>
          </w:p>
        </w:tc>
      </w:tr>
      <w:tr w:rsidR="00897577" w:rsidRPr="00F078B5" w14:paraId="6D99DC26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14259" w14:textId="77777777" w:rsidR="00897577" w:rsidRPr="00897577" w:rsidRDefault="00897577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B1EB5" w14:textId="73F1F5B5" w:rsidR="00897577" w:rsidRPr="008B3BC4" w:rsidRDefault="00897577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KS EAS 901:2017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2245DF72" w14:textId="246C0B01" w:rsidR="00897577" w:rsidRPr="008B3BC4" w:rsidRDefault="00897577" w:rsidP="00897577">
            <w:pPr>
              <w:spacing w:after="60"/>
              <w:jc w:val="both"/>
              <w:rPr>
                <w:rFonts w:ascii="Verdana" w:hAnsi="Verdana"/>
              </w:rPr>
            </w:pPr>
            <w:r w:rsidRPr="008B1EB8">
              <w:rPr>
                <w:rFonts w:ascii="Verdana" w:hAnsi="Verdana"/>
              </w:rPr>
              <w:t xml:space="preserve">Cereals and pulses - Test methods. </w:t>
            </w:r>
          </w:p>
        </w:tc>
      </w:tr>
      <w:tr w:rsidR="009937E3" w:rsidRPr="00F078B5" w14:paraId="0C07702A" w14:textId="77777777" w:rsidTr="008975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6AE2D3" w14:textId="77777777" w:rsidR="009937E3" w:rsidRPr="00897577" w:rsidRDefault="009937E3" w:rsidP="00897577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CAAEB" w14:textId="7E5DBBF7" w:rsidR="009937E3" w:rsidRPr="008B1EB8" w:rsidRDefault="008E1C1B" w:rsidP="00897577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KS CAC/RCP 22-1979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2F3E401" w14:textId="77777777" w:rsidR="008E1C1B" w:rsidRPr="008E1C1B" w:rsidRDefault="008E1C1B" w:rsidP="008E1C1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17ED95F" w14:textId="02E735D3" w:rsidR="008E1C1B" w:rsidRPr="008E1C1B" w:rsidRDefault="008E1C1B" w:rsidP="008E1C1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</w:t>
            </w:r>
            <w:r w:rsidRPr="008E1C1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ode of hygienic practice for groundnuts (peanuts)</w:t>
            </w:r>
          </w:p>
          <w:p w14:paraId="3F85D349" w14:textId="77777777" w:rsidR="009937E3" w:rsidRPr="008B1EB8" w:rsidRDefault="009937E3" w:rsidP="00897577">
            <w:pPr>
              <w:spacing w:after="60"/>
              <w:jc w:val="both"/>
              <w:rPr>
                <w:rFonts w:ascii="Verdana" w:hAnsi="Verdana"/>
              </w:rPr>
            </w:pPr>
          </w:p>
        </w:tc>
      </w:tr>
      <w:tr w:rsidR="008E1C1B" w:rsidRPr="00F078B5" w14:paraId="25A8693C" w14:textId="77777777" w:rsidTr="008E1C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1A575" w14:textId="77777777" w:rsidR="008E1C1B" w:rsidRPr="00897577" w:rsidRDefault="008E1C1B" w:rsidP="008E1C1B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7150" w14:textId="0AED4A17" w:rsidR="008E1C1B" w:rsidRPr="008E1C1B" w:rsidRDefault="008E1C1B" w:rsidP="008E1C1B">
            <w:pPr>
              <w:spacing w:after="60"/>
              <w:ind w:left="720"/>
              <w:jc w:val="both"/>
              <w:rPr>
                <w:rFonts w:ascii="Verdana" w:hAnsi="Verdana"/>
              </w:rPr>
            </w:pPr>
            <w:r w:rsidRPr="001306B4">
              <w:rPr>
                <w:rFonts w:ascii="Verdana" w:hAnsi="Verdana" w:cs="Calibri"/>
                <w:color w:val="000000"/>
              </w:rPr>
              <w:t>KS ISO 7302:1988</w:t>
            </w:r>
          </w:p>
        </w:tc>
        <w:tc>
          <w:tcPr>
            <w:tcW w:w="5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8F4E9" w14:textId="4C3FFC38" w:rsidR="008E1C1B" w:rsidRPr="008E1C1B" w:rsidRDefault="008E1C1B" w:rsidP="008E1C1B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1306B4">
              <w:rPr>
                <w:rFonts w:ascii="Verdana" w:hAnsi="Verdana" w:cs="Calibri"/>
                <w:color w:val="000000"/>
              </w:rPr>
              <w:t>Specification For Cereals and Cereal Products Determination of Total Fat Content</w:t>
            </w:r>
          </w:p>
        </w:tc>
      </w:tr>
    </w:tbl>
    <w:p w14:paraId="624B5C5C" w14:textId="7BA9B8FE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92AD7EB" w14:textId="56B4B25D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6D2B7FD6" w14:textId="2AA86A15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9FA836B" w14:textId="77777777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0E29ADE8" w14:textId="1244AB1E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23FDF4F" w14:textId="7207C3B8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2EEC6687" w14:textId="77777777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EAC590C" w14:textId="77777777" w:rsidR="00F078B5" w:rsidRPr="0007753E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sectPr w:rsidR="00F078B5" w:rsidRPr="0007753E" w:rsidSect="009D2A1A"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6A2E5" w14:textId="77777777" w:rsidR="005F653D" w:rsidRDefault="005F653D" w:rsidP="007D7BDE">
      <w:r>
        <w:separator/>
      </w:r>
    </w:p>
  </w:endnote>
  <w:endnote w:type="continuationSeparator" w:id="0">
    <w:p w14:paraId="570CF3A3" w14:textId="77777777" w:rsidR="005F653D" w:rsidRDefault="005F653D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F629C" w14:textId="7E455956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5744D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5744D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0296D2B3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4882B" w14:textId="17096A20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5744D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5744D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0DC8ABF8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13B49" w14:textId="77777777" w:rsidR="005F653D" w:rsidRDefault="005F653D" w:rsidP="007D7BDE">
      <w:r>
        <w:separator/>
      </w:r>
    </w:p>
  </w:footnote>
  <w:footnote w:type="continuationSeparator" w:id="0">
    <w:p w14:paraId="7A16F4E0" w14:textId="77777777" w:rsidR="005F653D" w:rsidRDefault="005F653D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84ED9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0FBF98A2" wp14:editId="444F2B22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B363D01"/>
    <w:multiLevelType w:val="hybridMultilevel"/>
    <w:tmpl w:val="009A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43DBD"/>
    <w:multiLevelType w:val="hybridMultilevel"/>
    <w:tmpl w:val="5A26F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70EAA"/>
    <w:rsid w:val="001D112C"/>
    <w:rsid w:val="002236B8"/>
    <w:rsid w:val="00226FF2"/>
    <w:rsid w:val="00241E4B"/>
    <w:rsid w:val="00242755"/>
    <w:rsid w:val="00282D9D"/>
    <w:rsid w:val="00287902"/>
    <w:rsid w:val="002C03D2"/>
    <w:rsid w:val="002C38CA"/>
    <w:rsid w:val="002E03CE"/>
    <w:rsid w:val="002E12DF"/>
    <w:rsid w:val="002E3F7C"/>
    <w:rsid w:val="00335880"/>
    <w:rsid w:val="00350BFA"/>
    <w:rsid w:val="00364BCC"/>
    <w:rsid w:val="0037216D"/>
    <w:rsid w:val="0037281B"/>
    <w:rsid w:val="003A2DFD"/>
    <w:rsid w:val="003C4A6C"/>
    <w:rsid w:val="003F2C4E"/>
    <w:rsid w:val="00402707"/>
    <w:rsid w:val="00452734"/>
    <w:rsid w:val="00506AFA"/>
    <w:rsid w:val="0055744D"/>
    <w:rsid w:val="005767BB"/>
    <w:rsid w:val="005965CF"/>
    <w:rsid w:val="005D3E09"/>
    <w:rsid w:val="005D4FAF"/>
    <w:rsid w:val="005E2F92"/>
    <w:rsid w:val="005F653D"/>
    <w:rsid w:val="00603DD8"/>
    <w:rsid w:val="006642B4"/>
    <w:rsid w:val="00680852"/>
    <w:rsid w:val="00703562"/>
    <w:rsid w:val="00703CB1"/>
    <w:rsid w:val="00710322"/>
    <w:rsid w:val="007244A4"/>
    <w:rsid w:val="00727360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97577"/>
    <w:rsid w:val="008B3FDD"/>
    <w:rsid w:val="008E0B04"/>
    <w:rsid w:val="008E1C1B"/>
    <w:rsid w:val="009937E3"/>
    <w:rsid w:val="00A15AB7"/>
    <w:rsid w:val="00A87B44"/>
    <w:rsid w:val="00AB16F3"/>
    <w:rsid w:val="00B04B5B"/>
    <w:rsid w:val="00B63E73"/>
    <w:rsid w:val="00BA0183"/>
    <w:rsid w:val="00BD737F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7378"/>
    <w:rsid w:val="00EB3386"/>
    <w:rsid w:val="00EB7875"/>
    <w:rsid w:val="00EF7104"/>
    <w:rsid w:val="00F078B5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F53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dzombaa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Agnes Mdzomba</cp:lastModifiedBy>
  <cp:revision>4</cp:revision>
  <dcterms:created xsi:type="dcterms:W3CDTF">2021-11-02T09:48:00Z</dcterms:created>
  <dcterms:modified xsi:type="dcterms:W3CDTF">2021-12-07T08:56:00Z</dcterms:modified>
</cp:coreProperties>
</file>