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9AA8" w14:textId="77777777" w:rsidR="002F7DAD" w:rsidRPr="003701BC" w:rsidRDefault="002F7DAD" w:rsidP="002F7DA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 Narrow" w:eastAsia="Times New Roman" w:hAnsi="Arial Narrow" w:cs="Arial"/>
          <w:b/>
          <w:bCs/>
          <w:color w:val="000000"/>
          <w:sz w:val="20"/>
          <w:szCs w:val="20"/>
          <w:lang w:val="en-US"/>
        </w:rPr>
      </w:pPr>
      <w:r w:rsidRPr="003701BC">
        <w:rPr>
          <w:rFonts w:ascii="Arial Narrow" w:eastAsia="Times New Roman" w:hAnsi="Arial Narrow" w:cs="Arial"/>
          <w:b/>
          <w:bCs/>
          <w:color w:val="000000"/>
          <w:sz w:val="20"/>
          <w:szCs w:val="20"/>
          <w:lang w:val="en-US"/>
        </w:rPr>
        <w:t>KENYA BUREAU OF STANDARDS</w:t>
      </w:r>
    </w:p>
    <w:p w14:paraId="2B261D70" w14:textId="77777777" w:rsidR="002F7DAD" w:rsidRPr="003701BC" w:rsidRDefault="002F7DAD" w:rsidP="002F7DA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val="en-US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 w:rsidRPr="003701BC">
        <w:rPr>
          <w:rFonts w:ascii="Arial Narrow" w:eastAsia="Times New Roman" w:hAnsi="Arial Narrow" w:cs="Arial"/>
          <w:b/>
          <w:sz w:val="24"/>
          <w:szCs w:val="24"/>
          <w:lang w:val="en-US"/>
        </w:rPr>
        <w:t>CONFIRMATION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2F7DAD" w:rsidRPr="003701BC" w14:paraId="23E59CF3" w14:textId="77777777" w:rsidTr="006A24F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15A5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5179" w14:textId="77777777" w:rsidR="002F7DAD" w:rsidRPr="003701BC" w:rsidRDefault="002F7DAD" w:rsidP="006A24F4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>Confirmation proposal</w:t>
            </w:r>
          </w:p>
        </w:tc>
      </w:tr>
      <w:tr w:rsidR="002F7DAD" w:rsidRPr="003701BC" w14:paraId="63DECA44" w14:textId="77777777" w:rsidTr="006A24F4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1D9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34D1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1E9A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Closing date</w:t>
            </w:r>
          </w:p>
        </w:tc>
      </w:tr>
      <w:tr w:rsidR="002F7DAD" w:rsidRPr="003701BC" w14:paraId="3C4FFCC0" w14:textId="77777777" w:rsidTr="006A24F4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881D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B293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2021-03-17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CED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  <w:t>2021-04-16</w:t>
            </w:r>
          </w:p>
        </w:tc>
      </w:tr>
      <w:tr w:rsidR="002F7DAD" w:rsidRPr="003701BC" w14:paraId="37D9C99A" w14:textId="77777777" w:rsidTr="006A24F4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249E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sz w:val="20"/>
                <w:szCs w:val="20"/>
                <w:lang w:val="en-US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BD8F" w14:textId="77777777" w:rsidR="002F7DAD" w:rsidRPr="003701BC" w:rsidRDefault="002F7DAD" w:rsidP="006A24F4">
            <w:pPr>
              <w:tabs>
                <w:tab w:val="center" w:pos="4320"/>
                <w:tab w:val="right" w:pos="8640"/>
              </w:tabs>
              <w:spacing w:before="120" w:after="12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n-US"/>
              </w:rPr>
            </w:pPr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 xml:space="preserve">This form shall be filled, </w:t>
            </w:r>
            <w:proofErr w:type="gramStart"/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>signed</w:t>
            </w:r>
            <w:proofErr w:type="gramEnd"/>
            <w:r w:rsidRPr="003701B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en-US"/>
              </w:rPr>
              <w:t xml:space="preserve"> and returned to Kenya Bureau of Standards for the attention of </w:t>
            </w:r>
            <w:r w:rsidRPr="003701BC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Daniel Kitui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  <w:lang w:val="en-US"/>
              </w:rPr>
              <w:t>kituid@kebs.org</w:t>
            </w:r>
          </w:p>
        </w:tc>
      </w:tr>
    </w:tbl>
    <w:p w14:paraId="3917EAB1" w14:textId="77777777" w:rsidR="002F7DAD" w:rsidRPr="003701BC" w:rsidRDefault="002F7DAD" w:rsidP="002F7D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</w:p>
    <w:p w14:paraId="659368A8" w14:textId="531DB7E8" w:rsidR="002F7DAD" w:rsidRDefault="002F7DAD" w:rsidP="002F7D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3701BC">
        <w:rPr>
          <w:rFonts w:ascii="Arial Narrow" w:eastAsia="Times New Roman" w:hAnsi="Arial Narrow" w:cs="Arial"/>
          <w:sz w:val="20"/>
          <w:szCs w:val="20"/>
          <w:lang w:val="en-US"/>
        </w:rPr>
        <w:t>The Kenya Bureau of Standards intends to confirm the Kenya Standards as detailed in the attached list of Kenya Standards for Systematic Review.</w:t>
      </w:r>
    </w:p>
    <w:p w14:paraId="36252376" w14:textId="49CE3A16" w:rsidR="002F7DAD" w:rsidRDefault="002F7DAD" w:rsidP="002F7D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</w:p>
    <w:p w14:paraId="183A829B" w14:textId="4F2CD69B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KSIEC60335-2-59:2009 Household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Similar Electrical Appliances Safety Part 2 59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sect Killers</w:t>
      </w:r>
    </w:p>
    <w:p w14:paraId="17B13DE4" w14:textId="4BD6095A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 60079-16:1990 Electrical Apparatus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Explosive Gas Atmospheres Part 16 Artificial Ventilation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The Protection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Analyser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 Houses</w:t>
      </w:r>
    </w:p>
    <w:p w14:paraId="05A0158B" w14:textId="671B3A32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1329:1999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Stationary Thermal Storage Electric Water Heaters</w:t>
      </w:r>
    </w:p>
    <w:p w14:paraId="6967346F" w14:textId="770A9824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1451:1998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Hot Rolled Copper Redraw Rods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Electrical Purposes</w:t>
      </w:r>
    </w:p>
    <w:p w14:paraId="37537658" w14:textId="24642FCD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1112:1993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Power Sources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Manual Metal Arc Welding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With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Covered Electrodes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The Tig Process Part 1 Air Cooled Power Sources</w:t>
      </w:r>
    </w:p>
    <w:p w14:paraId="17EFD6A7" w14:textId="2356A660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203:2007 Boxes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Enclosure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Electrical Accessories Specification</w:t>
      </w:r>
    </w:p>
    <w:p w14:paraId="0B4FBC37" w14:textId="0903D5C6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280:1997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Controls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Heating Units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Household Electric Ranges</w:t>
      </w:r>
    </w:p>
    <w:p w14:paraId="246C83E2" w14:textId="3366FCC3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1602:2000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Electrode Holders</w:t>
      </w:r>
    </w:p>
    <w:p w14:paraId="720C3D54" w14:textId="1223D815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1626:2000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Jet Fans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Regulators</w:t>
      </w:r>
    </w:p>
    <w:p w14:paraId="5A99C39D" w14:textId="7777777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KS 1722-2:2001 Alarm Systems Social Alarm System Part 2 Trigger Devices</w:t>
      </w:r>
    </w:p>
    <w:p w14:paraId="57F240DD" w14:textId="7777777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KS 1722-7:2001 Alarm Systems Social Alarm System Part 7 Application Guidelines</w:t>
      </w:r>
    </w:p>
    <w:p w14:paraId="77646EA0" w14:textId="7777777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1952:2007 Leakage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From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Microwave Ovens Test Procedures</w:t>
      </w:r>
    </w:p>
    <w:p w14:paraId="68F400DA" w14:textId="122751F5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278:1983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Portable Electric Immersion Water Heaters</w:t>
      </w:r>
    </w:p>
    <w:p w14:paraId="73D18C26" w14:textId="6329A5ED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281:1982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Electric Hotplates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Use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Household Electric Ranges</w:t>
      </w:r>
    </w:p>
    <w:p w14:paraId="5C7EDFFD" w14:textId="15488B4E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430:1982 Method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Eddy Current Detection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Defects</w:t>
      </w:r>
    </w:p>
    <w:p w14:paraId="0A63DEA8" w14:textId="185FBFD2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471:1997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A C Electric Fans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Regulators</w:t>
      </w:r>
    </w:p>
    <w:p w14:paraId="34617C2B" w14:textId="7777777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KS 934:2004 Cooker Control Units Specification Second Edition</w:t>
      </w:r>
    </w:p>
    <w:p w14:paraId="1AE54CBF" w14:textId="6612E9EF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205:2001 Controls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Heating Units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Household Electric Ranges Specification</w:t>
      </w:r>
    </w:p>
    <w:p w14:paraId="69BE0E08" w14:textId="5A35D3A4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495-1:2008 13 A Plugs Socket Outlets Adaptors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Connection Units Part 1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Rewirable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Non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Rewirable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13 A Fused Plugs</w:t>
      </w:r>
    </w:p>
    <w:p w14:paraId="3B2D3028" w14:textId="3090050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495-2:2008 13 A Plugs Socket Outlets Adaptors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Connection Units Part 2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Switched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Unswitched Socket Outlets</w:t>
      </w:r>
    </w:p>
    <w:p w14:paraId="4F9D53E9" w14:textId="2D986D37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495-3:2008 13 A Plugs Socket Outlets Adaptors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Connection Units Part 3 Specification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Adaptors</w:t>
      </w:r>
    </w:p>
    <w:p w14:paraId="61A8E244" w14:textId="2C90FD82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496:2008 General Purpose Fuse Links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Domestic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Similar Purposes Primarily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Use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Plugs Specification</w:t>
      </w:r>
    </w:p>
    <w:p w14:paraId="26FD35A1" w14:textId="21F1F985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EAS 495-4:2008 13 A Plugs Socket Outlets Adaptors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Connection Units Part 4 13 A Fused Connection Units Switched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Unswitched</w:t>
      </w:r>
    </w:p>
    <w:p w14:paraId="5AFF1CAE" w14:textId="0E67DFB6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ISO 10472-6:1997 Safety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in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dustrial Machinery Part 6 Ironing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Fusing Presses</w:t>
      </w:r>
    </w:p>
    <w:p w14:paraId="07FC2C16" w14:textId="0C7629EB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IEC60745-2-7:1989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Hand Held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Motor Operated Electric Tools Part 2 7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Spray Guns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Non Flammable Liquids</w:t>
      </w:r>
    </w:p>
    <w:p w14:paraId="7033F88B" w14:textId="33EC6E8C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IEC61029-2-1:1993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1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Circular Saws</w:t>
      </w:r>
    </w:p>
    <w:p w14:paraId="14D2E150" w14:textId="60C79AEE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IEC61029-2-2:1993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2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Radial Arm Saws</w:t>
      </w:r>
    </w:p>
    <w:p w14:paraId="791A746E" w14:textId="05AF1DF5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IEC61029-2-3:1993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3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Planers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Thicknessers</w:t>
      </w:r>
      <w:proofErr w:type="spellEnd"/>
    </w:p>
    <w:p w14:paraId="06F18CE9" w14:textId="665BD95A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IEC61029-2-4:1993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4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Bench Grinders</w:t>
      </w:r>
    </w:p>
    <w:p w14:paraId="7BB77E50" w14:textId="767D36BE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lastRenderedPageBreak/>
        <w:t xml:space="preserve">KS IEC61029-2-5:1993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5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Band Saws</w:t>
      </w:r>
    </w:p>
    <w:p w14:paraId="4975C1B1" w14:textId="60F70419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IEC61029-2-6:1993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6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Diamond Drills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With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Water Supply</w:t>
      </w:r>
    </w:p>
    <w:p w14:paraId="45947C3E" w14:textId="627CAD9A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IEC61029-2-7:1993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7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Diamond Saws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With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Water Supply</w:t>
      </w:r>
    </w:p>
    <w:p w14:paraId="6C6F214D" w14:textId="43B468A2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IEC61029-2-8:1995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8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Single Spindle Vertical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Moulders</w:t>
      </w:r>
      <w:proofErr w:type="spellEnd"/>
    </w:p>
    <w:p w14:paraId="7E5D6B73" w14:textId="6C501A48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IEC61029-2-9:1995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9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Mitre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Saws</w:t>
      </w:r>
    </w:p>
    <w:p w14:paraId="60F00AF1" w14:textId="32E9708A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KSIEC60704-2-11:1998 Test Code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The Determination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Airborne Acoustical Noise Emitted </w:t>
      </w:r>
      <w:proofErr w:type="gram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By</w:t>
      </w:r>
      <w:proofErr w:type="gram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Household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and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Similar Electrical Appliances Part 2 11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Electrically Operated Food Preparation Appl</w:t>
      </w:r>
    </w:p>
    <w:p w14:paraId="73E0BC9A" w14:textId="2CE6F8BA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KSIEC61029-2-10:1998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10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Cutting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f Grinders</w:t>
      </w:r>
    </w:p>
    <w:p w14:paraId="0FB06638" w14:textId="4EB829E4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KSIEC61029-2-11:2001 Safety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Transportable Motor Operated Electric Tools Part 2 11 Particular Requirements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Mitre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Bench Saws</w:t>
      </w:r>
    </w:p>
    <w:p w14:paraId="7D4E38FF" w14:textId="523450D8" w:rsidR="006C4395" w:rsidRPr="006C4395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KSIECTR60079-16:1990 Electrical Apparatus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Explosive Gas Atmospheres Part 16 Artificial Ventilation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The Protection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</w:t>
      </w:r>
      <w:proofErr w:type="spellStart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>Analyser</w:t>
      </w:r>
      <w:proofErr w:type="spellEnd"/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S Houses</w:t>
      </w:r>
    </w:p>
    <w:p w14:paraId="07973E21" w14:textId="0B3DCD45" w:rsidR="002F7DAD" w:rsidRPr="00AE676B" w:rsidRDefault="006C4395" w:rsidP="00120A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Arial Narrow" w:eastAsia="Times New Roman" w:hAnsi="Arial Narrow" w:cs="Arial"/>
          <w:sz w:val="20"/>
          <w:szCs w:val="20"/>
          <w:lang w:val="en-US"/>
        </w:rPr>
      </w:pP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KS ISO 230-5:2000 Test Code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for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Machine Tools Part 5 Determination </w:t>
      </w:r>
      <w:r w:rsidR="00777E31">
        <w:rPr>
          <w:rFonts w:ascii="Arial Narrow" w:eastAsia="Times New Roman" w:hAnsi="Arial Narrow" w:cs="Arial"/>
          <w:sz w:val="20"/>
          <w:szCs w:val="20"/>
          <w:lang w:val="en-US"/>
        </w:rPr>
        <w:t>of</w:t>
      </w:r>
      <w:r w:rsidRPr="006C4395">
        <w:rPr>
          <w:rFonts w:ascii="Arial Narrow" w:eastAsia="Times New Roman" w:hAnsi="Arial Narrow" w:cs="Arial"/>
          <w:sz w:val="20"/>
          <w:szCs w:val="20"/>
          <w:lang w:val="en-US"/>
        </w:rPr>
        <w:t xml:space="preserve"> The Noise Emission</w:t>
      </w:r>
    </w:p>
    <w:p w14:paraId="6322E57F" w14:textId="77777777" w:rsidR="002F7DAD" w:rsidRPr="003701BC" w:rsidRDefault="002F7DAD" w:rsidP="002F7D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 Narrow" w:eastAsia="Times New Roman" w:hAnsi="Arial Narrow" w:cs="Arial"/>
          <w:sz w:val="20"/>
          <w:szCs w:val="20"/>
          <w:lang w:val="en-US"/>
        </w:rPr>
      </w:pPr>
    </w:p>
    <w:p w14:paraId="27981BC5" w14:textId="4AFAC06C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We are therefore seeking views from potential users in respect of the same.  The Standards are available at the Kenya Bureau of Standards </w:t>
      </w:r>
      <w:r w:rsidR="00777E31">
        <w:rPr>
          <w:rFonts w:ascii="Arial Narrow" w:eastAsia="Arial Narrow" w:hAnsi="Arial Narrow" w:cs="Arial Narrow"/>
          <w:sz w:val="20"/>
          <w:szCs w:val="20"/>
          <w:lang w:val="en-US"/>
        </w:rPr>
        <w:t>in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formation Centre.  </w:t>
      </w:r>
    </w:p>
    <w:p w14:paraId="116E2B69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4A8422A0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Please tick and fill your preference of the listed option.  (If the spaces provided are not enough, please attach a separate sheet of paper).</w:t>
      </w:r>
    </w:p>
    <w:p w14:paraId="4A3138E7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5D60DB85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67D262D8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0D26D708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26140A3A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  <w:sectPr w:rsidR="002F7DAD" w:rsidRPr="003701BC" w:rsidSect="00EE7199">
          <w:headerReference w:type="default" r:id="rId5"/>
          <w:footerReference w:type="first" r:id="rId6"/>
          <w:pgSz w:w="11909" w:h="16834"/>
          <w:pgMar w:top="1440" w:right="1440" w:bottom="1440" w:left="1260" w:header="720" w:footer="720" w:gutter="0"/>
          <w:pgNumType w:start="1"/>
          <w:cols w:space="720"/>
        </w:sectPr>
      </w:pPr>
    </w:p>
    <w:tbl>
      <w:tblPr>
        <w:tblStyle w:val="PlainTable11"/>
        <w:tblW w:w="14598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26"/>
        <w:gridCol w:w="2585"/>
        <w:gridCol w:w="1313"/>
        <w:gridCol w:w="1463"/>
        <w:gridCol w:w="1078"/>
        <w:gridCol w:w="1461"/>
        <w:gridCol w:w="1278"/>
        <w:gridCol w:w="4394"/>
      </w:tblGrid>
      <w:tr w:rsidR="002F7DAD" w:rsidRPr="003701BC" w14:paraId="21158525" w14:textId="77777777" w:rsidTr="006A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69D90F03" w14:textId="77777777" w:rsidR="002F7DAD" w:rsidRPr="003701BC" w:rsidRDefault="002F7DAD" w:rsidP="006A24F4">
            <w:pPr>
              <w:ind w:left="360" w:hanging="27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No.</w:t>
            </w:r>
          </w:p>
        </w:tc>
        <w:tc>
          <w:tcPr>
            <w:tcW w:w="2585" w:type="dxa"/>
            <w:vMerge w:val="restart"/>
          </w:tcPr>
          <w:p w14:paraId="4721CBEB" w14:textId="77777777" w:rsidR="002F7DAD" w:rsidRPr="003701BC" w:rsidRDefault="002F7DAD" w:rsidP="006A24F4">
            <w:pPr>
              <w:ind w:left="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Standard</w:t>
            </w:r>
          </w:p>
        </w:tc>
        <w:tc>
          <w:tcPr>
            <w:tcW w:w="1313" w:type="dxa"/>
            <w:vMerge w:val="restart"/>
            <w:tcBorders>
              <w:right w:val="single" w:sz="4" w:space="0" w:color="auto"/>
            </w:tcBorders>
          </w:tcPr>
          <w:p w14:paraId="7698CA70" w14:textId="77777777" w:rsidR="002F7DAD" w:rsidRPr="003701BC" w:rsidRDefault="002F7DAD" w:rsidP="006A24F4">
            <w:pPr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Confirmation</w:t>
            </w:r>
          </w:p>
          <w:p w14:paraId="5E9B233F" w14:textId="77777777" w:rsidR="002F7DAD" w:rsidRPr="003701BC" w:rsidRDefault="002F7DAD" w:rsidP="006A24F4">
            <w:pPr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Accepted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0A40BC5" w14:textId="77777777" w:rsidR="002F7DAD" w:rsidRPr="003701BC" w:rsidRDefault="002F7DAD" w:rsidP="006A24F4">
            <w:pPr>
              <w:ind w:left="61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Confirmation not Acceptable</w:t>
            </w:r>
          </w:p>
        </w:tc>
        <w:tc>
          <w:tcPr>
            <w:tcW w:w="38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43CEA" w14:textId="77777777" w:rsidR="002F7DAD" w:rsidRPr="003701BC" w:rsidRDefault="002F7DAD" w:rsidP="006A24F4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Recommendation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81A744" w14:textId="77777777" w:rsidR="002F7DAD" w:rsidRPr="003701BC" w:rsidRDefault="002F7DAD" w:rsidP="006A2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Justification </w:t>
            </w:r>
            <w:proofErr w:type="gramStart"/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gramEnd"/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The Objection</w:t>
            </w:r>
          </w:p>
          <w:p w14:paraId="58FA9AE7" w14:textId="77777777" w:rsidR="002F7DAD" w:rsidRPr="003701BC" w:rsidRDefault="002F7DAD" w:rsidP="006A2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(cite specific clauses and wording preferred)</w:t>
            </w:r>
          </w:p>
        </w:tc>
      </w:tr>
      <w:tr w:rsidR="002F7DAD" w:rsidRPr="003701BC" w14:paraId="19B30B11" w14:textId="77777777" w:rsidTr="006A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51A1A9EB" w14:textId="77777777" w:rsidR="002F7DAD" w:rsidRPr="003701BC" w:rsidRDefault="002F7DAD" w:rsidP="006A24F4">
            <w:pPr>
              <w:ind w:left="360" w:hanging="27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vMerge/>
          </w:tcPr>
          <w:p w14:paraId="42006F2B" w14:textId="77777777" w:rsidR="002F7DAD" w:rsidRPr="003701BC" w:rsidRDefault="002F7DAD" w:rsidP="006A24F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13" w:type="dxa"/>
            <w:vMerge/>
            <w:tcBorders>
              <w:right w:val="single" w:sz="4" w:space="0" w:color="auto"/>
            </w:tcBorders>
          </w:tcPr>
          <w:p w14:paraId="25B59373" w14:textId="77777777" w:rsidR="002F7DAD" w:rsidRPr="003701BC" w:rsidRDefault="002F7DAD" w:rsidP="006A24F4">
            <w:pPr>
              <w:ind w:left="106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6598D" w14:textId="77777777" w:rsidR="002F7DAD" w:rsidRPr="003701BC" w:rsidRDefault="002F7DAD" w:rsidP="006A24F4">
            <w:pPr>
              <w:ind w:left="61"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D064798" w14:textId="77777777" w:rsidR="002F7DAD" w:rsidRPr="003701BC" w:rsidRDefault="002F7DAD" w:rsidP="006A24F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Revise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4F57619" w14:textId="77777777" w:rsidR="002F7DAD" w:rsidRPr="003701BC" w:rsidRDefault="002F7DAD" w:rsidP="006A24F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Amendment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7C07BCB" w14:textId="77777777" w:rsidR="002F7DAD" w:rsidRPr="003701BC" w:rsidRDefault="002F7DAD" w:rsidP="006A24F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701BC">
              <w:rPr>
                <w:rFonts w:ascii="Arial Narrow" w:eastAsia="Arial Narrow" w:hAnsi="Arial Narrow" w:cs="Arial Narrow"/>
                <w:sz w:val="20"/>
                <w:szCs w:val="20"/>
              </w:rPr>
              <w:t>Withdraw</w:t>
            </w: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9E500" w14:textId="77777777" w:rsidR="002F7DAD" w:rsidRPr="003701BC" w:rsidRDefault="002F7DAD" w:rsidP="006A24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C0AAD3B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4BC4B6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6A5085B" w14:textId="23F936A1" w:rsidR="00777E31" w:rsidRPr="003701BC" w:rsidRDefault="00777E31" w:rsidP="0077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KSIEC60335-2-59:2009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43E5A6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F2F56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267AAC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E0F07B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1A770C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FAF0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1C2DF6C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0A49CC7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1F714E" w14:textId="55F0766C" w:rsidR="00777E31" w:rsidRPr="003701BC" w:rsidRDefault="00777E31" w:rsidP="0077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 60079-16:1990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F4AB6A5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4DB4C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01D122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64E568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65A7C9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6B91B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0564D69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C01EAF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9F7FBD" w14:textId="04FBEAAD" w:rsidR="00777E31" w:rsidRPr="003701BC" w:rsidRDefault="00777E31" w:rsidP="0077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1329:1999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1F4521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F4EA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178F28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7FDC03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C3281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6BFB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5CCFEADD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9E4A53C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A3E4D0" w14:textId="4F668F5E" w:rsidR="00777E31" w:rsidRPr="003701BC" w:rsidRDefault="00777E31" w:rsidP="0077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1451:1998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18DB64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95F2B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78E4B0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8E1038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B50ACB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4A3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387BDED9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F71FEEC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4D727C" w14:textId="2C96DC8C" w:rsidR="00777E31" w:rsidRPr="003701BC" w:rsidRDefault="00777E31" w:rsidP="0077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1112:1993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D2DD53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9747A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CD6297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F01761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61C7BF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BA4B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57369CD1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20EBC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02B718" w14:textId="7C77F3F3" w:rsidR="00777E31" w:rsidRPr="003701BC" w:rsidRDefault="00777E31" w:rsidP="00777E31">
            <w:pPr>
              <w:ind w:left="16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203:2007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036E03A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44C6A5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D857CE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515DE1F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2F71F4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6F23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7911D28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52AD55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485004" w14:textId="3297A0B5" w:rsidR="00777E31" w:rsidRPr="003701BC" w:rsidRDefault="00777E31" w:rsidP="0077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280:1997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C326D4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968BF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B8365E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AE9487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28D557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13BEF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CB41813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518802A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F9B608" w14:textId="419E6213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1602:2000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1C9248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B1DC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002CAEA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62F488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EFD3A0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1A9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75B23ED3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40C8F9B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EE0D25" w14:textId="57C41243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1626:2000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77B042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A4EF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4942B0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343887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0D6ACF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B6965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0D45572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2211FD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CF1FE5" w14:textId="7DFCFBEB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1722-2:2001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407752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60E4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7FF24C4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2326504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25A474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D86A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1773A45C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CDEAB89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79EA8" w14:textId="6D59611A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1722-7:2001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33E6A0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63D9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F25F31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DECAC5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B9BD19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4FEE6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5A03B04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A7518F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C8B43" w14:textId="18EF10AB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1952:2007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8874BA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E15F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F4E805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19DBBD5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B3B9F8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43DB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5247DBE1" w14:textId="77777777" w:rsidTr="009171F7">
        <w:trPr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F0508BB" w14:textId="77777777" w:rsidR="00777E31" w:rsidRPr="00876FEE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2CC694" w14:textId="2EF07C2D" w:rsidR="00777E31" w:rsidRPr="00777E31" w:rsidRDefault="00777E31" w:rsidP="0077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278:1983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3CACAA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CDF71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98CCF3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9F69B7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4B620C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5681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800C2F7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9CB1B2F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DEA8BF" w14:textId="72A13EBB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281:1982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BFC9CF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1DEFF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88BC0D4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47166A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D7BBBC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FBA7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72A28659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0445AD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EC805" w14:textId="44B51062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430:1982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42C4BB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0CA6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6408F2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5BFBF0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8113C4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322F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0E73CF1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008EBE2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4E1824" w14:textId="1BBE3B16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471:1997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C00EB2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A1B5A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807F98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4FD765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AB25C9F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98184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15730719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219E6C2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B667F5" w14:textId="0DE4CC95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934:2004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EBF06C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40C4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C07258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936A48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05185CA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864E3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743F14BC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8E3F443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C1EB8A8" w14:textId="265F2B17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205:2001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19EEAD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4CDF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57F5B7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1E4EE6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69A96C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7DE7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389BB691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30B5A6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97B652" w14:textId="2F955516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495-1:2008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83A5BA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DA024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396795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EBA021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0EF972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7A39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527876C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8B7A2EE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F25E86" w14:textId="0EEE07E2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495-2:2008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821214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5AE0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6F12BB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D26CCA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486972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1CDF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94D0FEF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8831C6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8E50037" w14:textId="5CB1293D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495-3:2008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44640A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B3E7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408B92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DB48136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0CDBF4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EAA6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362F0AB9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C691E44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BAD365" w14:textId="61E52899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496:2008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4CA87A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E8218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C5BA77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3335AA4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4290F16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479B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8C95516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5BB247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39B9D" w14:textId="0A6A4536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EAS 495-4:2008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25A57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9680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F2884F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0811EC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487145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4D34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0CD7BDD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ED1D2D5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9204CE" w14:textId="27A2598D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ISO 10472-6:1997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6CF1AF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B590B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FA3BBA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76312D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ED7C2A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52C7F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DFD2500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61584CE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94C387" w14:textId="2C04E953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IEC60745-2-7:1989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01DFE8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BACE93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E939A1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F8B77D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4827A4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AE98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E923363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38145BF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15D7493" w14:textId="5377D211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IEC61029-2-1:1993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94DEA1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B5C0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DA5B423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8FC5C6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471FCB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9BB45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038C2DD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9CA3767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BC4D79" w14:textId="7D702A8F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IEC61029-2-2:1993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BF4F9B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DBF4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03EA9D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F0610F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6C5D1F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4D4E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649BF8B9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C98786A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507C70" w14:textId="32AE5481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IEC61029-2-3:1993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AC286F7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0870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0C07E7F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65B9859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2F0541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6D45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34732A7B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EA1AE31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A4779A" w14:textId="36C2C9DE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IEC61029-2-4:1993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8D14B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01B5A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C061CF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193193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33A02E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E482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5903043E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1318594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E50E4" w14:textId="69C70E81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IEC61029-2-5:1993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2D1F14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2F2D5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6CAC9B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CAA5B5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7DC50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BB95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76089074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3C6A818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2B9E4C" w14:textId="1484684C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IEC61029-2-6:1993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F64B3E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7A80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5ED4C91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434317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015A19C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9B39E2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D52C719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19AB989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CC9F4C" w14:textId="36A1E1A2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IEC61029-2-7:1993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08215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F3F4A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3FE642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1559ED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CBC449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F8F8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2B8FCBB5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BACF0BB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9C304B" w14:textId="7B59DC43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IEC61029-2-8:1995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6F5788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E81C0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17649C5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9CF47C6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0011BF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9E26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3F85A956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4686B871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95EB126" w14:textId="4164036E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IEC61029-2-9:1995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0BEE07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4F62A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A547C0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627FF6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77CDB1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D092C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54BB1C21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5BE259B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B56B38" w14:textId="4AA1CA3F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KSIEC60704-2-11:1998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CDF4139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6078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CEC1F2F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975370D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0CDB38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E338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D98CB75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932FB47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DE8BBE" w14:textId="34E46E00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KSIEC61029-2-10:1998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2BA3AD4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C1C1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A0DA1C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380319F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A08030D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A0042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E657A41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9C1F510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E32B12" w14:textId="01392CD2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KSIEC61029-2-11:2001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5F83D9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F7A7C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2CEABC7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44CFDC4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8B02E8E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6DC11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0385ABEE" w14:textId="77777777" w:rsidTr="0091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60FCFAD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9F054E" w14:textId="09791DCE" w:rsidR="00777E31" w:rsidRPr="00777E31" w:rsidRDefault="00777E31" w:rsidP="00777E31">
            <w:pPr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KSIECTR60079-16:1990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A9B329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FA51E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A9E2B78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0F65D94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6670DF70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C261" w14:textId="77777777" w:rsidR="00777E31" w:rsidRPr="003701BC" w:rsidRDefault="00777E31" w:rsidP="00777E31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77E31" w:rsidRPr="003701BC" w14:paraId="47F7CFFA" w14:textId="77777777" w:rsidTr="009171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A216EC7" w14:textId="77777777" w:rsidR="00777E31" w:rsidRPr="00FF4FBF" w:rsidRDefault="00777E31" w:rsidP="00777E31">
            <w:pPr>
              <w:pStyle w:val="ListParagraph"/>
              <w:numPr>
                <w:ilvl w:val="0"/>
                <w:numId w:val="2"/>
              </w:numPr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A38D4E" w14:textId="3A5CC413" w:rsidR="00777E31" w:rsidRPr="00777E31" w:rsidRDefault="00777E31" w:rsidP="00777E31">
            <w:pPr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77E31">
              <w:rPr>
                <w:rFonts w:ascii="Arial Narrow" w:hAnsi="Arial Narrow"/>
                <w:sz w:val="20"/>
                <w:szCs w:val="20"/>
              </w:rPr>
              <w:t>KS ISO 230-5:2000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70A7FA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8F5F6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030DDE5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DBD7A07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8FF1E3B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7A668" w14:textId="77777777" w:rsidR="00777E31" w:rsidRPr="003701BC" w:rsidRDefault="00777E31" w:rsidP="00777E31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D3BCD80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1A475FA0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3F2C3279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Name and signature (of respondent) …………………………………………         Position…………………</w:t>
      </w:r>
    </w:p>
    <w:p w14:paraId="1D993263" w14:textId="77777777" w:rsidR="002F7DAD" w:rsidRPr="003701BC" w:rsidRDefault="002F7DAD" w:rsidP="002F7DAD">
      <w:pPr>
        <w:spacing w:after="60" w:line="240" w:lineRule="auto"/>
        <w:ind w:firstLine="720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192EBF0F" w14:textId="77777777" w:rsidR="002F7DAD" w:rsidRPr="003701BC" w:rsidRDefault="002F7DAD" w:rsidP="002F7DAD">
      <w:pPr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Signature: …………………………………………………….</w:t>
      </w:r>
    </w:p>
    <w:p w14:paraId="316453AE" w14:textId="77777777" w:rsidR="002F7DAD" w:rsidRPr="003701BC" w:rsidRDefault="002F7DAD" w:rsidP="002F7DAD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0EAFAA6" w14:textId="77777777" w:rsidR="002F7DAD" w:rsidRPr="003701BC" w:rsidRDefault="002F7DAD" w:rsidP="002F7DAD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On behalf of: 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ab/>
        <w:t>(Name of organization)</w:t>
      </w:r>
    </w:p>
    <w:p w14:paraId="019E943D" w14:textId="77777777" w:rsidR="002F7DAD" w:rsidRPr="003701BC" w:rsidRDefault="002F7DAD" w:rsidP="002F7DAD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</w:p>
    <w:p w14:paraId="771A72FC" w14:textId="5480890E" w:rsidR="002F7DAD" w:rsidRPr="003701BC" w:rsidRDefault="002F7DAD" w:rsidP="00B26365">
      <w:pPr>
        <w:tabs>
          <w:tab w:val="right" w:pos="9000"/>
        </w:tabs>
        <w:spacing w:after="60" w:line="240" w:lineRule="auto"/>
        <w:rPr>
          <w:rFonts w:ascii="Arial Narrow" w:eastAsia="Arial Narrow" w:hAnsi="Arial Narrow" w:cs="Arial Narrow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>Date: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ab/>
      </w:r>
    </w:p>
    <w:p w14:paraId="42A66616" w14:textId="5678E8E0" w:rsidR="00B33DD3" w:rsidRPr="00B26365" w:rsidRDefault="002F7DAD" w:rsidP="00B26365">
      <w:pPr>
        <w:tabs>
          <w:tab w:val="right" w:pos="3600"/>
        </w:tabs>
        <w:spacing w:after="6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lang w:val="en-US"/>
        </w:rPr>
      </w:pPr>
      <w:r w:rsidRPr="003701BC">
        <w:rPr>
          <w:rFonts w:ascii="Arial Narrow" w:eastAsia="Arial Narrow" w:hAnsi="Arial Narrow" w:cs="Arial Narrow"/>
          <w:b/>
          <w:sz w:val="20"/>
          <w:szCs w:val="20"/>
          <w:lang w:val="en-US"/>
        </w:rPr>
        <w:t xml:space="preserve">NOTE:  </w:t>
      </w:r>
      <w:r w:rsidRPr="003701BC">
        <w:rPr>
          <w:rFonts w:ascii="Arial Narrow" w:eastAsia="Arial Narrow" w:hAnsi="Arial Narrow" w:cs="Arial Narrow"/>
          <w:sz w:val="20"/>
          <w:szCs w:val="20"/>
          <w:lang w:val="en-US"/>
        </w:rPr>
        <w:t xml:space="preserve">Absence of any reply or comments shall be deemed to be an acceptance of the proposal for confirmation and </w:t>
      </w:r>
      <w:r w:rsidRPr="003701BC">
        <w:rPr>
          <w:rFonts w:ascii="Arial Narrow" w:eastAsia="Arial Narrow" w:hAnsi="Arial Narrow" w:cs="Arial Narrow"/>
          <w:b/>
          <w:color w:val="000000"/>
          <w:sz w:val="20"/>
          <w:szCs w:val="20"/>
          <w:lang w:val="en-US"/>
        </w:rPr>
        <w:t>shall constitute an approval vote…</w:t>
      </w:r>
    </w:p>
    <w:sectPr w:rsidR="00B33DD3" w:rsidRPr="00B26365" w:rsidSect="00F11A07"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04A27" w14:textId="77777777" w:rsidR="00EE7199" w:rsidRDefault="00777E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p w14:paraId="41A98B17" w14:textId="77777777" w:rsidR="00EE7199" w:rsidRDefault="00777E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5DE3F" w14:textId="77777777" w:rsidR="00EE7199" w:rsidRDefault="00777E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SDV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>/OP/</w:t>
    </w:r>
    <w:r w:rsidRPr="00556197">
      <w:rPr>
        <w:rFonts w:ascii="Arial" w:hAnsi="Arial" w:cs="Arial"/>
        <w:b/>
        <w:sz w:val="20"/>
        <w:szCs w:val="20"/>
      </w:rPr>
      <w:t>05</w:t>
    </w:r>
    <w:r>
      <w:rPr>
        <w:rFonts w:ascii="Arial" w:eastAsia="Arial" w:hAnsi="Arial" w:cs="Arial"/>
        <w:b/>
        <w:color w:val="000000"/>
        <w:sz w:val="20"/>
        <w:szCs w:val="20"/>
      </w:rPr>
      <w:t>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05"/>
    <w:multiLevelType w:val="hybridMultilevel"/>
    <w:tmpl w:val="B6B6D43E"/>
    <w:lvl w:ilvl="0" w:tplc="23909CAA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97E5CF5"/>
    <w:multiLevelType w:val="hybridMultilevel"/>
    <w:tmpl w:val="2BFA7A7A"/>
    <w:lvl w:ilvl="0" w:tplc="21BC6E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F5513"/>
    <w:multiLevelType w:val="hybridMultilevel"/>
    <w:tmpl w:val="9F68F400"/>
    <w:lvl w:ilvl="0" w:tplc="198A1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66"/>
    <w:rsid w:val="00120ABD"/>
    <w:rsid w:val="002F7DAD"/>
    <w:rsid w:val="006C4395"/>
    <w:rsid w:val="00777E31"/>
    <w:rsid w:val="00A71F66"/>
    <w:rsid w:val="00AE676B"/>
    <w:rsid w:val="00B26365"/>
    <w:rsid w:val="00B3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9AE8"/>
  <w15:chartTrackingRefBased/>
  <w15:docId w15:val="{7EB0DB44-73FE-46AD-8564-926270DA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next w:val="PlainTable1"/>
    <w:uiPriority w:val="41"/>
    <w:rsid w:val="002F7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F7DAD"/>
    <w:pPr>
      <w:ind w:left="720"/>
      <w:contextualSpacing/>
    </w:pPr>
  </w:style>
  <w:style w:type="table" w:styleId="PlainTable1">
    <w:name w:val="Plain Table 1"/>
    <w:basedOn w:val="TableNormal"/>
    <w:uiPriority w:val="41"/>
    <w:rsid w:val="002F7D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Kitui</dc:creator>
  <cp:keywords/>
  <dc:description/>
  <cp:lastModifiedBy>Daniel Kitui</cp:lastModifiedBy>
  <cp:revision>7</cp:revision>
  <dcterms:created xsi:type="dcterms:W3CDTF">2021-03-17T03:51:00Z</dcterms:created>
  <dcterms:modified xsi:type="dcterms:W3CDTF">2021-03-17T04:15:00Z</dcterms:modified>
</cp:coreProperties>
</file>