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7D7BDE" w:rsidRPr="00556197" w:rsidRDefault="009A0BBE" w:rsidP="007D7BDE">
      <w:pPr>
        <w:autoSpaceDE w:val="0"/>
        <w:autoSpaceDN w:val="0"/>
        <w:adjustRightInd w:val="0"/>
        <w:jc w:val="both"/>
        <w:rPr>
          <w:rFonts w:ascii="Arial Narrow" w:hAnsi="Arial Narrow" w:cs="Arial"/>
        </w:rPr>
      </w:pPr>
      <w:r>
        <w:rPr>
          <w:rFonts w:ascii="Arial Narrow" w:hAnsi="Arial Narrow" w:cs="Arial"/>
        </w:rPr>
        <w:t xml:space="preserve">Number </w:t>
      </w:r>
      <w:r w:rsidR="005C28E5" w:rsidRPr="005C28E5">
        <w:rPr>
          <w:rFonts w:ascii="Arial Narrow" w:hAnsi="Arial Narrow" w:cs="Arial"/>
          <w:u w:val="dotted"/>
        </w:rPr>
        <w:t>ISO 22156:2021</w:t>
      </w:r>
      <w:r w:rsidR="005C28E5">
        <w:rPr>
          <w:rFonts w:ascii="Arial Narrow" w:hAnsi="Arial Narrow" w:cs="Arial"/>
          <w:u w:val="dotted"/>
        </w:rPr>
        <w:t xml:space="preserve"> </w:t>
      </w:r>
    </w:p>
    <w:p w:rsidR="007D7BDE" w:rsidRPr="00556197" w:rsidRDefault="007D7BDE" w:rsidP="007D7BDE">
      <w:pPr>
        <w:autoSpaceDE w:val="0"/>
        <w:autoSpaceDN w:val="0"/>
        <w:adjustRightInd w:val="0"/>
        <w:jc w:val="both"/>
        <w:rPr>
          <w:rFonts w:ascii="Arial Narrow" w:hAnsi="Arial Narrow" w:cs="Arial"/>
        </w:rPr>
      </w:pPr>
    </w:p>
    <w:p w:rsidR="007D7BDE" w:rsidRPr="009A0BBE"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005C28E5" w:rsidRPr="005C28E5">
        <w:rPr>
          <w:rFonts w:ascii="Arial Narrow" w:hAnsi="Arial Narrow" w:cs="Arial"/>
          <w:u w:val="dotted"/>
        </w:rPr>
        <w:t>Bamboo structures — Bamboo culms — Structural design</w:t>
      </w:r>
      <w:r w:rsidR="005C28E5">
        <w:rPr>
          <w:rFonts w:ascii="Arial Narrow" w:hAnsi="Arial Narrow" w:cs="Arial"/>
          <w:u w:val="dotted"/>
        </w:rPr>
        <w:t xml:space="preserve"> </w:t>
      </w:r>
    </w:p>
    <w:p w:rsidR="007D7BDE" w:rsidRPr="00556197" w:rsidRDefault="007D7BDE" w:rsidP="007D7BDE">
      <w:pPr>
        <w:autoSpaceDE w:val="0"/>
        <w:autoSpaceDN w:val="0"/>
        <w:adjustRightInd w:val="0"/>
        <w:jc w:val="both"/>
        <w:rPr>
          <w:rFonts w:ascii="Arial Narrow" w:hAnsi="Arial Narrow" w:cs="Arial"/>
        </w:rPr>
      </w:pPr>
    </w:p>
    <w:p w:rsidR="005C28E5" w:rsidRPr="005C28E5" w:rsidRDefault="007D7BDE" w:rsidP="005C28E5">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r w:rsidR="005C28E5" w:rsidRPr="005C28E5">
        <w:rPr>
          <w:rFonts w:ascii="Arial Narrow" w:hAnsi="Arial Narrow" w:cs="Arial"/>
          <w:u w:val="dotted"/>
        </w:rPr>
        <w:t>This document applies to the design of bamboo structures whose primary load bearing structure is made of round bamboo or shear panel systems in which the framing members are made from round bamboo.</w:t>
      </w:r>
    </w:p>
    <w:p w:rsidR="005C28E5" w:rsidRPr="005C28E5" w:rsidRDefault="005C28E5" w:rsidP="005C28E5">
      <w:pPr>
        <w:autoSpaceDE w:val="0"/>
        <w:autoSpaceDN w:val="0"/>
        <w:adjustRightInd w:val="0"/>
        <w:jc w:val="both"/>
        <w:rPr>
          <w:rFonts w:ascii="Arial Narrow" w:hAnsi="Arial Narrow" w:cs="Arial"/>
          <w:u w:val="dotted"/>
        </w:rPr>
      </w:pPr>
      <w:r w:rsidRPr="005C28E5">
        <w:rPr>
          <w:rFonts w:ascii="Arial Narrow" w:hAnsi="Arial Narrow" w:cs="Arial"/>
          <w:u w:val="dotted"/>
        </w:rPr>
        <w:t>Except as indicated in Clause 12, this document applies to one- and two-</w:t>
      </w:r>
      <w:proofErr w:type="spellStart"/>
      <w:r w:rsidRPr="005C28E5">
        <w:rPr>
          <w:rFonts w:ascii="Arial Narrow" w:hAnsi="Arial Narrow" w:cs="Arial"/>
          <w:u w:val="dotted"/>
        </w:rPr>
        <w:t>storey</w:t>
      </w:r>
      <w:proofErr w:type="spellEnd"/>
      <w:r w:rsidRPr="005C28E5">
        <w:rPr>
          <w:rFonts w:ascii="Arial Narrow" w:hAnsi="Arial Narrow" w:cs="Arial"/>
          <w:u w:val="dotted"/>
        </w:rPr>
        <w:t xml:space="preserve"> residential, small commercial or institutional and light industrial buildings not exceeding 7 m in height.</w:t>
      </w:r>
    </w:p>
    <w:p w:rsidR="005C28E5" w:rsidRPr="005C28E5" w:rsidRDefault="005C28E5" w:rsidP="005C28E5">
      <w:pPr>
        <w:autoSpaceDE w:val="0"/>
        <w:autoSpaceDN w:val="0"/>
        <w:adjustRightInd w:val="0"/>
        <w:jc w:val="both"/>
        <w:rPr>
          <w:rFonts w:ascii="Arial Narrow" w:hAnsi="Arial Narrow" w:cs="Arial"/>
          <w:u w:val="dotted"/>
        </w:rPr>
      </w:pPr>
      <w:r w:rsidRPr="005C28E5">
        <w:rPr>
          <w:rFonts w:ascii="Arial Narrow" w:hAnsi="Arial Narrow" w:cs="Arial"/>
          <w:u w:val="dotted"/>
        </w:rPr>
        <w:t>This document is concerned only with requirements for mechanical resistance, serviceability and durability of bamboo structures.</w:t>
      </w:r>
    </w:p>
    <w:p w:rsidR="005C28E5" w:rsidRPr="005C28E5" w:rsidRDefault="005C28E5" w:rsidP="005C28E5">
      <w:pPr>
        <w:autoSpaceDE w:val="0"/>
        <w:autoSpaceDN w:val="0"/>
        <w:adjustRightInd w:val="0"/>
        <w:jc w:val="both"/>
        <w:rPr>
          <w:rFonts w:ascii="Arial Narrow" w:hAnsi="Arial Narrow" w:cs="Arial"/>
          <w:u w:val="dotted"/>
        </w:rPr>
      </w:pPr>
      <w:r w:rsidRPr="005C28E5">
        <w:rPr>
          <w:rFonts w:ascii="Arial Narrow" w:hAnsi="Arial Narrow" w:cs="Arial"/>
          <w:u w:val="dotted"/>
        </w:rPr>
        <w:t>This document permits an allowable load-bearing capacity design (ACD) and/or allowable stress design (ASD) approach for the design of bamboo structures. Allowable load-bearing capacity and allowable stress approaches may be used in combination in the same structure.</w:t>
      </w:r>
    </w:p>
    <w:p w:rsidR="005C28E5" w:rsidRPr="005C28E5" w:rsidRDefault="005C28E5" w:rsidP="005C28E5">
      <w:pPr>
        <w:autoSpaceDE w:val="0"/>
        <w:autoSpaceDN w:val="0"/>
        <w:adjustRightInd w:val="0"/>
        <w:jc w:val="both"/>
        <w:rPr>
          <w:rFonts w:ascii="Arial Narrow" w:hAnsi="Arial Narrow" w:cs="Arial"/>
          <w:u w:val="dotted"/>
        </w:rPr>
      </w:pPr>
      <w:r w:rsidRPr="005C28E5">
        <w:rPr>
          <w:rFonts w:ascii="Arial Narrow" w:hAnsi="Arial Narrow" w:cs="Arial"/>
          <w:u w:val="dotted"/>
        </w:rPr>
        <w:t xml:space="preserve">This document additionally </w:t>
      </w:r>
      <w:proofErr w:type="spellStart"/>
      <w:r w:rsidRPr="005C28E5">
        <w:rPr>
          <w:rFonts w:ascii="Arial Narrow" w:hAnsi="Arial Narrow" w:cs="Arial"/>
          <w:u w:val="dotted"/>
        </w:rPr>
        <w:t>recognises</w:t>
      </w:r>
      <w:proofErr w:type="spellEnd"/>
      <w:r w:rsidRPr="005C28E5">
        <w:rPr>
          <w:rFonts w:ascii="Arial Narrow" w:hAnsi="Arial Narrow" w:cs="Arial"/>
          <w:u w:val="dotted"/>
        </w:rPr>
        <w:t xml:space="preserve"> design appro</w:t>
      </w:r>
      <w:bookmarkStart w:id="21" w:name="_GoBack"/>
      <w:bookmarkEnd w:id="21"/>
      <w:r w:rsidRPr="005C28E5">
        <w:rPr>
          <w:rFonts w:ascii="Arial Narrow" w:hAnsi="Arial Narrow" w:cs="Arial"/>
          <w:u w:val="dotted"/>
        </w:rPr>
        <w:t>aches based on partial safety factor design (PSFD) and/or load and resistance factor design (LRFD) methods (5.11.1), previous established experience (5.11.2), or documented ‘design by testing’ approaches (5.11.3).</w:t>
      </w:r>
    </w:p>
    <w:p w:rsidR="005C28E5" w:rsidRPr="005C28E5" w:rsidRDefault="005C28E5" w:rsidP="005C28E5">
      <w:pPr>
        <w:autoSpaceDE w:val="0"/>
        <w:autoSpaceDN w:val="0"/>
        <w:adjustRightInd w:val="0"/>
        <w:jc w:val="both"/>
        <w:rPr>
          <w:rFonts w:ascii="Arial Narrow" w:hAnsi="Arial Narrow" w:cs="Arial"/>
          <w:u w:val="dotted"/>
        </w:rPr>
      </w:pPr>
      <w:r w:rsidRPr="005C28E5">
        <w:rPr>
          <w:rFonts w:ascii="Arial Narrow" w:hAnsi="Arial Narrow" w:cs="Arial"/>
          <w:u w:val="dotted"/>
        </w:rPr>
        <w:t>Other requirements, such as those concerning thermal or sound insulation, are not considered. Bamboo structures may require consideration of additional requirements beyond the scope of this document. Execution is covered to the extent that it impacts the quality of construction materials and products required to comply with the design requirements contained herein.</w:t>
      </w:r>
    </w:p>
    <w:p w:rsidR="005C28E5" w:rsidRPr="005C28E5" w:rsidRDefault="005C28E5" w:rsidP="005C28E5">
      <w:pPr>
        <w:autoSpaceDE w:val="0"/>
        <w:autoSpaceDN w:val="0"/>
        <w:adjustRightInd w:val="0"/>
        <w:jc w:val="both"/>
        <w:rPr>
          <w:rFonts w:ascii="Arial Narrow" w:hAnsi="Arial Narrow" w:cs="Arial"/>
          <w:u w:val="dotted"/>
        </w:rPr>
      </w:pPr>
      <w:r w:rsidRPr="005C28E5">
        <w:rPr>
          <w:rFonts w:ascii="Arial Narrow" w:hAnsi="Arial Narrow" w:cs="Arial"/>
          <w:u w:val="dotted"/>
        </w:rPr>
        <w:t>This document provides a number of modification factors, designated Ci. These are empirically derived factors, based on best available engineering judgement, that are believed to be universally applicable to bamboo materials that are appropriate for building construction. Parameters affecting bamboo material performance are many and are addressed explicitly through the use of experimentally determined characteristic values of strength and stiffness. Annex A provides a summary of the bases upon which the provisions of this document were developed.</w:t>
      </w:r>
    </w:p>
    <w:p w:rsidR="005C28E5" w:rsidRPr="005C28E5" w:rsidRDefault="005C28E5" w:rsidP="005C28E5">
      <w:pPr>
        <w:autoSpaceDE w:val="0"/>
        <w:autoSpaceDN w:val="0"/>
        <w:adjustRightInd w:val="0"/>
        <w:jc w:val="both"/>
        <w:rPr>
          <w:rFonts w:ascii="Arial Narrow" w:hAnsi="Arial Narrow" w:cs="Arial"/>
          <w:u w:val="dotted"/>
        </w:rPr>
      </w:pPr>
      <w:r w:rsidRPr="005C28E5">
        <w:rPr>
          <w:rFonts w:ascii="Arial Narrow" w:hAnsi="Arial Narrow" w:cs="Arial"/>
          <w:u w:val="dotted"/>
        </w:rPr>
        <w:t>This document does not apply to</w:t>
      </w:r>
    </w:p>
    <w:p w:rsidR="005C28E5" w:rsidRPr="005C28E5" w:rsidRDefault="005C28E5" w:rsidP="005C28E5">
      <w:pPr>
        <w:autoSpaceDE w:val="0"/>
        <w:autoSpaceDN w:val="0"/>
        <w:adjustRightInd w:val="0"/>
        <w:jc w:val="both"/>
        <w:rPr>
          <w:rFonts w:ascii="Arial Narrow" w:hAnsi="Arial Narrow" w:cs="Arial"/>
          <w:u w:val="dotted"/>
        </w:rPr>
      </w:pPr>
      <w:r w:rsidRPr="005C28E5">
        <w:rPr>
          <w:rFonts w:ascii="Arial Narrow" w:hAnsi="Arial Narrow" w:cs="Arial"/>
          <w:u w:val="dotted"/>
        </w:rPr>
        <w:t>— structures made of engineered bamboo products such as glue-laminated bamboo, cross-laminated bamboo, oriented strand, or densified bamboo materials,</w:t>
      </w:r>
    </w:p>
    <w:p w:rsidR="005C28E5" w:rsidRPr="005C28E5" w:rsidRDefault="005C28E5" w:rsidP="005C28E5">
      <w:pPr>
        <w:autoSpaceDE w:val="0"/>
        <w:autoSpaceDN w:val="0"/>
        <w:adjustRightInd w:val="0"/>
        <w:jc w:val="both"/>
        <w:rPr>
          <w:rFonts w:ascii="Arial Narrow" w:hAnsi="Arial Narrow" w:cs="Arial"/>
          <w:u w:val="dotted"/>
        </w:rPr>
      </w:pPr>
      <w:r w:rsidRPr="005C28E5">
        <w:rPr>
          <w:rFonts w:ascii="Arial Narrow" w:hAnsi="Arial Narrow" w:cs="Arial"/>
          <w:u w:val="dotted"/>
        </w:rPr>
        <w:t>— bamboo-reinforced materials where bamboo is not the primary load-bearing constituent. This includes bamboo-reinforced concrete, masonry and soil, or,</w:t>
      </w:r>
    </w:p>
    <w:p w:rsidR="007D7BDE" w:rsidRPr="009C0FDA" w:rsidRDefault="005C28E5" w:rsidP="005C28E5">
      <w:pPr>
        <w:autoSpaceDE w:val="0"/>
        <w:autoSpaceDN w:val="0"/>
        <w:adjustRightInd w:val="0"/>
        <w:jc w:val="both"/>
        <w:rPr>
          <w:rFonts w:ascii="Arial Narrow" w:hAnsi="Arial Narrow" w:cs="Arial"/>
          <w:u w:val="dotted"/>
        </w:rPr>
      </w:pPr>
      <w:r w:rsidRPr="005C28E5">
        <w:rPr>
          <w:rFonts w:ascii="Arial Narrow" w:hAnsi="Arial Narrow" w:cs="Arial"/>
          <w:u w:val="dotted"/>
        </w:rPr>
        <w:t>— scaffold structures constructed with bamboo.</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lastRenderedPageBreak/>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390" w:rsidRDefault="00F73390" w:rsidP="007D7BDE">
      <w:r>
        <w:separator/>
      </w:r>
    </w:p>
  </w:endnote>
  <w:endnote w:type="continuationSeparator" w:id="0">
    <w:p w:rsidR="00F73390" w:rsidRDefault="00F73390"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C28E5">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C28E5">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C28E5">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C28E5">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390" w:rsidRDefault="00F73390" w:rsidP="007D7BDE">
      <w:r>
        <w:separator/>
      </w:r>
    </w:p>
  </w:footnote>
  <w:footnote w:type="continuationSeparator" w:id="0">
    <w:p w:rsidR="00F73390" w:rsidRDefault="00F73390"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4747"/>
    <w:rsid w:val="00103C02"/>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A2DFD"/>
    <w:rsid w:val="003C4A6C"/>
    <w:rsid w:val="003F2C4E"/>
    <w:rsid w:val="00402707"/>
    <w:rsid w:val="00452734"/>
    <w:rsid w:val="00506AFA"/>
    <w:rsid w:val="005965CF"/>
    <w:rsid w:val="005C28E5"/>
    <w:rsid w:val="005D3E09"/>
    <w:rsid w:val="005E2F92"/>
    <w:rsid w:val="00624301"/>
    <w:rsid w:val="00680852"/>
    <w:rsid w:val="00703562"/>
    <w:rsid w:val="00703CB1"/>
    <w:rsid w:val="007244A4"/>
    <w:rsid w:val="00756E07"/>
    <w:rsid w:val="00766B20"/>
    <w:rsid w:val="007C734D"/>
    <w:rsid w:val="007D5546"/>
    <w:rsid w:val="007D7BDE"/>
    <w:rsid w:val="00810E69"/>
    <w:rsid w:val="008572A5"/>
    <w:rsid w:val="00871382"/>
    <w:rsid w:val="00877DFF"/>
    <w:rsid w:val="00893D7E"/>
    <w:rsid w:val="008B3FDD"/>
    <w:rsid w:val="009A0BBE"/>
    <w:rsid w:val="009C0FDA"/>
    <w:rsid w:val="00A15AB7"/>
    <w:rsid w:val="00A87B44"/>
    <w:rsid w:val="00AB16F3"/>
    <w:rsid w:val="00B04B5B"/>
    <w:rsid w:val="00B41408"/>
    <w:rsid w:val="00BA0183"/>
    <w:rsid w:val="00BF6EDE"/>
    <w:rsid w:val="00C23675"/>
    <w:rsid w:val="00C734AC"/>
    <w:rsid w:val="00D57FB3"/>
    <w:rsid w:val="00D711C5"/>
    <w:rsid w:val="00DC7D31"/>
    <w:rsid w:val="00E00478"/>
    <w:rsid w:val="00E1291B"/>
    <w:rsid w:val="00E41A20"/>
    <w:rsid w:val="00E67378"/>
    <w:rsid w:val="00EB7875"/>
    <w:rsid w:val="00EF7104"/>
    <w:rsid w:val="00F701C2"/>
    <w:rsid w:val="00F73390"/>
    <w:rsid w:val="00F87FFB"/>
    <w:rsid w:val="00F978B8"/>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7DFB"/>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5</cp:revision>
  <dcterms:created xsi:type="dcterms:W3CDTF">2022-01-18T12:17:00Z</dcterms:created>
  <dcterms:modified xsi:type="dcterms:W3CDTF">2022-01-18T13:53:00Z</dcterms:modified>
</cp:coreProperties>
</file>