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3959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906529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14/01/2022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906529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14/02/2022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A14290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</w:t>
            </w:r>
            <w:r w:rsidRPr="00A14290">
              <w:rPr>
                <w:rFonts w:ascii="Arial" w:hAnsi="Arial" w:cs="Arial"/>
                <w:b/>
                <w:bCs/>
              </w:rPr>
              <w:t xml:space="preserve">attention </w:t>
            </w:r>
            <w:r w:rsidRPr="00A14290">
              <w:rPr>
                <w:rFonts w:ascii="Arial" w:hAnsi="Arial" w:cs="Arial"/>
                <w:bCs/>
              </w:rPr>
              <w:t>of</w:t>
            </w:r>
            <w:r w:rsidRPr="00A14290">
              <w:rPr>
                <w:rFonts w:ascii="Arial" w:hAnsi="Arial" w:cs="Arial"/>
                <w:b/>
                <w:bCs/>
                <w:u w:val="single"/>
              </w:rPr>
              <w:t xml:space="preserve"> </w:t>
            </w:r>
            <w:r w:rsidR="00A14290" w:rsidRPr="00A14290">
              <w:rPr>
                <w:rFonts w:ascii="Arial" w:hAnsi="Arial" w:cs="Arial"/>
                <w:b/>
                <w:bCs/>
                <w:u w:val="single"/>
              </w:rPr>
              <w:t>Paul Munene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bookmarkStart w:id="16" w:name="_GoBack"/>
      <w:bookmarkEnd w:id="16"/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1.</w:t>
      </w:r>
      <w:r w:rsidRPr="00906529">
        <w:rPr>
          <w:rFonts w:ascii="Arial" w:hAnsi="Arial" w:cs="Arial"/>
        </w:rPr>
        <w:tab/>
        <w:t>KS 102:1984</w:t>
      </w:r>
      <w:r w:rsidRPr="00906529">
        <w:rPr>
          <w:rFonts w:ascii="Arial" w:hAnsi="Arial" w:cs="Arial"/>
        </w:rPr>
        <w:tab/>
        <w:t>Architectural and Building Drawings Vocabulary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2.</w:t>
      </w:r>
      <w:r w:rsidRPr="00906529">
        <w:rPr>
          <w:rFonts w:ascii="Arial" w:hAnsi="Arial" w:cs="Arial"/>
        </w:rPr>
        <w:tab/>
        <w:t>KS 1070:1993</w:t>
      </w:r>
      <w:r w:rsidRPr="00906529">
        <w:rPr>
          <w:rFonts w:ascii="Arial" w:hAnsi="Arial" w:cs="Arial"/>
        </w:rPr>
        <w:tab/>
        <w:t xml:space="preserve">Specification For </w:t>
      </w:r>
      <w:proofErr w:type="spellStart"/>
      <w:r w:rsidRPr="00906529">
        <w:rPr>
          <w:rFonts w:ascii="Arial" w:hAnsi="Arial" w:cs="Arial"/>
        </w:rPr>
        <w:t>Stabilised</w:t>
      </w:r>
      <w:proofErr w:type="spellEnd"/>
      <w:r w:rsidRPr="00906529">
        <w:rPr>
          <w:rFonts w:ascii="Arial" w:hAnsi="Arial" w:cs="Arial"/>
        </w:rPr>
        <w:t xml:space="preserve"> Soil Blocks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3.</w:t>
      </w:r>
      <w:r w:rsidRPr="00906529">
        <w:rPr>
          <w:rFonts w:ascii="Arial" w:hAnsi="Arial" w:cs="Arial"/>
        </w:rPr>
        <w:tab/>
        <w:t>KS 110:1984</w:t>
      </w:r>
      <w:r w:rsidRPr="00906529">
        <w:rPr>
          <w:rFonts w:ascii="Arial" w:hAnsi="Arial" w:cs="Arial"/>
        </w:rPr>
        <w:tab/>
        <w:t>Symbols For Plumbing Water Supply Heating Ventilation and Ducting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4.</w:t>
      </w:r>
      <w:r w:rsidRPr="00906529">
        <w:rPr>
          <w:rFonts w:ascii="Arial" w:hAnsi="Arial" w:cs="Arial"/>
        </w:rPr>
        <w:tab/>
        <w:t>KS 1497:2001</w:t>
      </w:r>
      <w:r w:rsidRPr="00906529">
        <w:rPr>
          <w:rFonts w:ascii="Arial" w:hAnsi="Arial" w:cs="Arial"/>
        </w:rPr>
        <w:tab/>
        <w:t>Glossary of Terms For Pipelines and Ducts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5.</w:t>
      </w:r>
      <w:r w:rsidRPr="00906529">
        <w:rPr>
          <w:rFonts w:ascii="Arial" w:hAnsi="Arial" w:cs="Arial"/>
        </w:rPr>
        <w:tab/>
        <w:t>KS 1541:1999</w:t>
      </w:r>
      <w:r w:rsidRPr="00906529">
        <w:rPr>
          <w:rFonts w:ascii="Arial" w:hAnsi="Arial" w:cs="Arial"/>
        </w:rPr>
        <w:tab/>
        <w:t>Glossary of Terms For Hydraulic Engineering and Construction Work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6.</w:t>
      </w:r>
      <w:r w:rsidRPr="00906529">
        <w:rPr>
          <w:rFonts w:ascii="Arial" w:hAnsi="Arial" w:cs="Arial"/>
        </w:rPr>
        <w:tab/>
        <w:t>KS 17:1986</w:t>
      </w:r>
      <w:r w:rsidRPr="00906529">
        <w:rPr>
          <w:rFonts w:ascii="Arial" w:hAnsi="Arial" w:cs="Arial"/>
        </w:rPr>
        <w:tab/>
        <w:t>Specification For Sawn Timber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7.</w:t>
      </w:r>
      <w:r w:rsidRPr="00906529">
        <w:rPr>
          <w:rFonts w:ascii="Arial" w:hAnsi="Arial" w:cs="Arial"/>
        </w:rPr>
        <w:tab/>
        <w:t>KS 1810:2003</w:t>
      </w:r>
      <w:r w:rsidRPr="00906529">
        <w:rPr>
          <w:rFonts w:ascii="Arial" w:hAnsi="Arial" w:cs="Arial"/>
        </w:rPr>
        <w:tab/>
        <w:t xml:space="preserve">Hot Dip </w:t>
      </w:r>
      <w:proofErr w:type="spellStart"/>
      <w:r w:rsidRPr="00906529">
        <w:rPr>
          <w:rFonts w:ascii="Arial" w:hAnsi="Arial" w:cs="Arial"/>
        </w:rPr>
        <w:t>Aluminium</w:t>
      </w:r>
      <w:proofErr w:type="spellEnd"/>
      <w:r w:rsidRPr="00906529">
        <w:rPr>
          <w:rFonts w:ascii="Arial" w:hAnsi="Arial" w:cs="Arial"/>
        </w:rPr>
        <w:t xml:space="preserve"> Zinc Plain and Corrugated Steel Sheets Specification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8.</w:t>
      </w:r>
      <w:r w:rsidRPr="00906529">
        <w:rPr>
          <w:rFonts w:ascii="Arial" w:hAnsi="Arial" w:cs="Arial"/>
        </w:rPr>
        <w:tab/>
        <w:t>KS 1937-1:2006</w:t>
      </w:r>
      <w:r w:rsidRPr="00906529">
        <w:rPr>
          <w:rFonts w:ascii="Arial" w:hAnsi="Arial" w:cs="Arial"/>
        </w:rPr>
        <w:tab/>
        <w:t>Roofing Tiles Test Methods Part 1 Water Absorption Test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9.</w:t>
      </w:r>
      <w:r w:rsidRPr="00906529">
        <w:rPr>
          <w:rFonts w:ascii="Arial" w:hAnsi="Arial" w:cs="Arial"/>
        </w:rPr>
        <w:tab/>
        <w:t>KS 1937-2:2006</w:t>
      </w:r>
      <w:r w:rsidRPr="00906529">
        <w:rPr>
          <w:rFonts w:ascii="Arial" w:hAnsi="Arial" w:cs="Arial"/>
        </w:rPr>
        <w:tab/>
        <w:t>Roofing Tiles Test Methods Part 2 Permeability Test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10.</w:t>
      </w:r>
      <w:r w:rsidRPr="00906529">
        <w:rPr>
          <w:rFonts w:ascii="Arial" w:hAnsi="Arial" w:cs="Arial"/>
        </w:rPr>
        <w:tab/>
        <w:t>KS 2371:1994</w:t>
      </w:r>
      <w:r w:rsidRPr="00906529">
        <w:rPr>
          <w:rFonts w:ascii="Arial" w:hAnsi="Arial" w:cs="Arial"/>
        </w:rPr>
        <w:tab/>
        <w:t>Specification For Joint Buildings General Check List of Joint Functions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11.</w:t>
      </w:r>
      <w:r w:rsidRPr="00906529">
        <w:rPr>
          <w:rFonts w:ascii="Arial" w:hAnsi="Arial" w:cs="Arial"/>
        </w:rPr>
        <w:tab/>
        <w:t>KS 2675-1:2017</w:t>
      </w:r>
      <w:r w:rsidRPr="00906529">
        <w:rPr>
          <w:rFonts w:ascii="Arial" w:hAnsi="Arial" w:cs="Arial"/>
        </w:rPr>
        <w:tab/>
        <w:t>Partitions Including Matching Linings Part 1 Code of Practice For Design and Installation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12.</w:t>
      </w:r>
      <w:r w:rsidRPr="00906529">
        <w:rPr>
          <w:rFonts w:ascii="Arial" w:hAnsi="Arial" w:cs="Arial"/>
        </w:rPr>
        <w:tab/>
        <w:t>KS 2675-2:2017</w:t>
      </w:r>
      <w:r w:rsidRPr="00906529">
        <w:rPr>
          <w:rFonts w:ascii="Arial" w:hAnsi="Arial" w:cs="Arial"/>
        </w:rPr>
        <w:tab/>
        <w:t>Partitions Including Matching Linings Part 2 Specification For Performance Requirements For Strength and Robustness Including Methods of Test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13.</w:t>
      </w:r>
      <w:r w:rsidRPr="00906529">
        <w:rPr>
          <w:rFonts w:ascii="Arial" w:hAnsi="Arial" w:cs="Arial"/>
        </w:rPr>
        <w:tab/>
        <w:t>KS 299:1983</w:t>
      </w:r>
      <w:r w:rsidRPr="00906529">
        <w:rPr>
          <w:rFonts w:ascii="Arial" w:hAnsi="Arial" w:cs="Arial"/>
        </w:rPr>
        <w:tab/>
        <w:t xml:space="preserve">Specification For Wrought </w:t>
      </w:r>
      <w:proofErr w:type="spellStart"/>
      <w:r w:rsidRPr="00906529">
        <w:rPr>
          <w:rFonts w:ascii="Arial" w:hAnsi="Arial" w:cs="Arial"/>
        </w:rPr>
        <w:t>Aluminium</w:t>
      </w:r>
      <w:proofErr w:type="spellEnd"/>
      <w:r w:rsidRPr="00906529">
        <w:rPr>
          <w:rFonts w:ascii="Arial" w:hAnsi="Arial" w:cs="Arial"/>
        </w:rPr>
        <w:t xml:space="preserve"> Alloys Extruded Bars Round The Tube and Sections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14.</w:t>
      </w:r>
      <w:r w:rsidRPr="00906529">
        <w:rPr>
          <w:rFonts w:ascii="Arial" w:hAnsi="Arial" w:cs="Arial"/>
        </w:rPr>
        <w:tab/>
        <w:t>KS 561-1:1984</w:t>
      </w:r>
      <w:r w:rsidRPr="00906529">
        <w:rPr>
          <w:rFonts w:ascii="Arial" w:hAnsi="Arial" w:cs="Arial"/>
        </w:rPr>
        <w:tab/>
        <w:t>Fire Tests On Building Materials Part 1 Non Combustibility Test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15.</w:t>
      </w:r>
      <w:r w:rsidRPr="00906529">
        <w:rPr>
          <w:rFonts w:ascii="Arial" w:hAnsi="Arial" w:cs="Arial"/>
        </w:rPr>
        <w:tab/>
        <w:t>KS 565:1984</w:t>
      </w:r>
      <w:r w:rsidRPr="00906529">
        <w:rPr>
          <w:rFonts w:ascii="Arial" w:hAnsi="Arial" w:cs="Arial"/>
        </w:rPr>
        <w:tab/>
        <w:t>Specification On General Principles For The Verification of The Safety of Structures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16.</w:t>
      </w:r>
      <w:r w:rsidRPr="00906529">
        <w:rPr>
          <w:rFonts w:ascii="Arial" w:hAnsi="Arial" w:cs="Arial"/>
        </w:rPr>
        <w:tab/>
        <w:t>KS 566:1985</w:t>
      </w:r>
      <w:r w:rsidRPr="00906529">
        <w:rPr>
          <w:rFonts w:ascii="Arial" w:hAnsi="Arial" w:cs="Arial"/>
        </w:rPr>
        <w:tab/>
        <w:t xml:space="preserve">Specification For Fire </w:t>
      </w:r>
      <w:proofErr w:type="spellStart"/>
      <w:r w:rsidRPr="00906529">
        <w:rPr>
          <w:rFonts w:ascii="Arial" w:hAnsi="Arial" w:cs="Arial"/>
        </w:rPr>
        <w:t>Reistance</w:t>
      </w:r>
      <w:proofErr w:type="spellEnd"/>
      <w:r w:rsidRPr="00906529">
        <w:rPr>
          <w:rFonts w:ascii="Arial" w:hAnsi="Arial" w:cs="Arial"/>
        </w:rPr>
        <w:t xml:space="preserve"> Tests Elements of Building Construction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17.</w:t>
      </w:r>
      <w:r w:rsidRPr="00906529">
        <w:rPr>
          <w:rFonts w:ascii="Arial" w:hAnsi="Arial" w:cs="Arial"/>
        </w:rPr>
        <w:tab/>
        <w:t>KS 567:1985</w:t>
      </w:r>
      <w:r w:rsidRPr="00906529">
        <w:rPr>
          <w:rFonts w:ascii="Arial" w:hAnsi="Arial" w:cs="Arial"/>
        </w:rPr>
        <w:tab/>
        <w:t>Fire Resistance Tests Glazed Elements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18.</w:t>
      </w:r>
      <w:r w:rsidRPr="00906529">
        <w:rPr>
          <w:rFonts w:ascii="Arial" w:hAnsi="Arial" w:cs="Arial"/>
        </w:rPr>
        <w:tab/>
        <w:t>KS 569:1984</w:t>
      </w:r>
      <w:r w:rsidRPr="00906529">
        <w:rPr>
          <w:rFonts w:ascii="Arial" w:hAnsi="Arial" w:cs="Arial"/>
        </w:rPr>
        <w:tab/>
        <w:t xml:space="preserve">Determination For Imposed Floor Loads </w:t>
      </w:r>
      <w:proofErr w:type="spellStart"/>
      <w:r w:rsidRPr="00906529">
        <w:rPr>
          <w:rFonts w:ascii="Arial" w:hAnsi="Arial" w:cs="Arial"/>
        </w:rPr>
        <w:t>Loads</w:t>
      </w:r>
      <w:proofErr w:type="spellEnd"/>
      <w:r w:rsidRPr="00906529">
        <w:rPr>
          <w:rFonts w:ascii="Arial" w:hAnsi="Arial" w:cs="Arial"/>
        </w:rPr>
        <w:t xml:space="preserve"> in Production Building and Warehouses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19.</w:t>
      </w:r>
      <w:r w:rsidRPr="00906529">
        <w:rPr>
          <w:rFonts w:ascii="Arial" w:hAnsi="Arial" w:cs="Arial"/>
        </w:rPr>
        <w:tab/>
        <w:t>KS 624:1986</w:t>
      </w:r>
      <w:r w:rsidRPr="00906529">
        <w:rPr>
          <w:rFonts w:ascii="Arial" w:hAnsi="Arial" w:cs="Arial"/>
        </w:rPr>
        <w:tab/>
        <w:t>Specification For Bitumen Roofing Felts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20.</w:t>
      </w:r>
      <w:r w:rsidRPr="00906529">
        <w:rPr>
          <w:rFonts w:ascii="Arial" w:hAnsi="Arial" w:cs="Arial"/>
        </w:rPr>
        <w:tab/>
        <w:t>KS 657:1988</w:t>
      </w:r>
      <w:r w:rsidRPr="00906529">
        <w:rPr>
          <w:rFonts w:ascii="Arial" w:hAnsi="Arial" w:cs="Arial"/>
        </w:rPr>
        <w:tab/>
        <w:t>Specification For Window Stays Fasteners and Handles For Vertically Hinged Windows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21.</w:t>
      </w:r>
      <w:r w:rsidRPr="00906529">
        <w:rPr>
          <w:rFonts w:ascii="Arial" w:hAnsi="Arial" w:cs="Arial"/>
        </w:rPr>
        <w:tab/>
        <w:t>KS 658:1985</w:t>
      </w:r>
      <w:r w:rsidRPr="00906529">
        <w:rPr>
          <w:rFonts w:ascii="Arial" w:hAnsi="Arial" w:cs="Arial"/>
        </w:rPr>
        <w:tab/>
        <w:t>Modular Coordination Vocabulary For Building Construction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22.</w:t>
      </w:r>
      <w:r w:rsidRPr="00906529">
        <w:rPr>
          <w:rFonts w:ascii="Arial" w:hAnsi="Arial" w:cs="Arial"/>
        </w:rPr>
        <w:tab/>
        <w:t>KS 681:1991</w:t>
      </w:r>
      <w:r w:rsidRPr="00906529">
        <w:rPr>
          <w:rFonts w:ascii="Arial" w:hAnsi="Arial" w:cs="Arial"/>
        </w:rPr>
        <w:tab/>
        <w:t>Dimensioning of Drawings For Buildings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23.</w:t>
      </w:r>
      <w:r w:rsidRPr="00906529">
        <w:rPr>
          <w:rFonts w:ascii="Arial" w:hAnsi="Arial" w:cs="Arial"/>
        </w:rPr>
        <w:tab/>
        <w:t>KS 682:1982</w:t>
      </w:r>
      <w:r w:rsidRPr="00906529">
        <w:rPr>
          <w:rFonts w:ascii="Arial" w:hAnsi="Arial" w:cs="Arial"/>
        </w:rPr>
        <w:tab/>
        <w:t>Specification For Oxidized Brown Bitumen Adhesive For Roofing Purposes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lastRenderedPageBreak/>
        <w:t>24.</w:t>
      </w:r>
      <w:r w:rsidRPr="00906529">
        <w:rPr>
          <w:rFonts w:ascii="Arial" w:hAnsi="Arial" w:cs="Arial"/>
        </w:rPr>
        <w:tab/>
        <w:t>KS 742:1988</w:t>
      </w:r>
      <w:r w:rsidRPr="00906529">
        <w:rPr>
          <w:rFonts w:ascii="Arial" w:hAnsi="Arial" w:cs="Arial"/>
        </w:rPr>
        <w:tab/>
        <w:t>Code of Practice For Laying Part 1 Roofing Tiles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25.</w:t>
      </w:r>
      <w:r w:rsidRPr="00906529">
        <w:rPr>
          <w:rFonts w:ascii="Arial" w:hAnsi="Arial" w:cs="Arial"/>
        </w:rPr>
        <w:tab/>
        <w:t>KS 754:1987</w:t>
      </w:r>
      <w:r w:rsidRPr="00906529">
        <w:rPr>
          <w:rFonts w:ascii="Arial" w:hAnsi="Arial" w:cs="Arial"/>
        </w:rPr>
        <w:tab/>
        <w:t>General Vocabulary On Building and Civil Engineering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26.</w:t>
      </w:r>
      <w:r w:rsidRPr="00906529">
        <w:rPr>
          <w:rFonts w:ascii="Arial" w:hAnsi="Arial" w:cs="Arial"/>
        </w:rPr>
        <w:tab/>
        <w:t>KS 755-1:1988</w:t>
      </w:r>
      <w:r w:rsidRPr="00906529">
        <w:rPr>
          <w:rFonts w:ascii="Arial" w:hAnsi="Arial" w:cs="Arial"/>
        </w:rPr>
        <w:tab/>
        <w:t>Design Loading For Buildings Part 1 Code of Practice For Imposed Loads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27.</w:t>
      </w:r>
      <w:r w:rsidRPr="00906529">
        <w:rPr>
          <w:rFonts w:ascii="Arial" w:hAnsi="Arial" w:cs="Arial"/>
        </w:rPr>
        <w:tab/>
        <w:t>KS 770-1:1997</w:t>
      </w:r>
      <w:r w:rsidRPr="00906529">
        <w:rPr>
          <w:rFonts w:ascii="Arial" w:hAnsi="Arial" w:cs="Arial"/>
        </w:rPr>
        <w:tab/>
        <w:t>Specification For Test Sieves Part 1 Test Sieves of Metal Wire Cloth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28.</w:t>
      </w:r>
      <w:r w:rsidRPr="00906529">
        <w:rPr>
          <w:rFonts w:ascii="Arial" w:hAnsi="Arial" w:cs="Arial"/>
        </w:rPr>
        <w:tab/>
        <w:t>KS 770-2:1997</w:t>
      </w:r>
      <w:r w:rsidRPr="00906529">
        <w:rPr>
          <w:rFonts w:ascii="Arial" w:hAnsi="Arial" w:cs="Arial"/>
        </w:rPr>
        <w:tab/>
        <w:t>Specification For Test Sieves Part 2 Test Sieves of Perforated Metal Plate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29.</w:t>
      </w:r>
      <w:r w:rsidRPr="00906529">
        <w:rPr>
          <w:rFonts w:ascii="Arial" w:hAnsi="Arial" w:cs="Arial"/>
        </w:rPr>
        <w:tab/>
        <w:t>KS 770-3:1997</w:t>
      </w:r>
      <w:r w:rsidRPr="00906529">
        <w:rPr>
          <w:rFonts w:ascii="Arial" w:hAnsi="Arial" w:cs="Arial"/>
        </w:rPr>
        <w:tab/>
        <w:t>Specification For Test Sieves Part 3 Test Sieves of Electroformed Sheets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30.</w:t>
      </w:r>
      <w:r w:rsidRPr="00906529">
        <w:rPr>
          <w:rFonts w:ascii="Arial" w:hAnsi="Arial" w:cs="Arial"/>
        </w:rPr>
        <w:tab/>
        <w:t>KS 95:2003</w:t>
      </w:r>
      <w:r w:rsidRPr="00906529">
        <w:rPr>
          <w:rFonts w:ascii="Arial" w:hAnsi="Arial" w:cs="Arial"/>
        </w:rPr>
        <w:tab/>
        <w:t>Specification For Natural Aggregates For Use in Concrete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31.</w:t>
      </w:r>
      <w:r w:rsidRPr="00906529">
        <w:rPr>
          <w:rFonts w:ascii="Arial" w:hAnsi="Arial" w:cs="Arial"/>
        </w:rPr>
        <w:tab/>
        <w:t>KS 966:1999</w:t>
      </w:r>
      <w:r w:rsidRPr="00906529">
        <w:rPr>
          <w:rFonts w:ascii="Arial" w:hAnsi="Arial" w:cs="Arial"/>
        </w:rPr>
        <w:tab/>
        <w:t>Code of Practice For Anti Termite Measures in New Buildings Constructional Measures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32.</w:t>
      </w:r>
      <w:r w:rsidRPr="00906529">
        <w:rPr>
          <w:rFonts w:ascii="Arial" w:hAnsi="Arial" w:cs="Arial"/>
        </w:rPr>
        <w:tab/>
        <w:t>KS 97:1982</w:t>
      </w:r>
      <w:r w:rsidRPr="00906529">
        <w:rPr>
          <w:rFonts w:ascii="Arial" w:hAnsi="Arial" w:cs="Arial"/>
        </w:rPr>
        <w:tab/>
        <w:t>Specification and Methods of Test For Building Limes Quicklime and Hydrated Lime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33.</w:t>
      </w:r>
      <w:r w:rsidRPr="00906529">
        <w:rPr>
          <w:rFonts w:ascii="Arial" w:hAnsi="Arial" w:cs="Arial"/>
        </w:rPr>
        <w:tab/>
        <w:t>KS 996-3:1991</w:t>
      </w:r>
      <w:r w:rsidRPr="00906529">
        <w:rPr>
          <w:rFonts w:ascii="Arial" w:hAnsi="Arial" w:cs="Arial"/>
        </w:rPr>
        <w:tab/>
        <w:t>Specification For Joints in Building Part 3 General Check List of Joint Functions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34.</w:t>
      </w:r>
      <w:r w:rsidRPr="00906529">
        <w:rPr>
          <w:rFonts w:ascii="Arial" w:hAnsi="Arial" w:cs="Arial"/>
        </w:rPr>
        <w:tab/>
        <w:t>KS 997:1994</w:t>
      </w:r>
      <w:r w:rsidRPr="00906529">
        <w:rPr>
          <w:rFonts w:ascii="Arial" w:hAnsi="Arial" w:cs="Arial"/>
        </w:rPr>
        <w:tab/>
        <w:t>Specification For Joints in Building Fundamental Principles of Design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35.</w:t>
      </w:r>
      <w:r w:rsidRPr="00906529">
        <w:rPr>
          <w:rFonts w:ascii="Arial" w:hAnsi="Arial" w:cs="Arial"/>
        </w:rPr>
        <w:tab/>
        <w:t>KS 999-1:2001</w:t>
      </w:r>
      <w:r w:rsidRPr="00906529">
        <w:rPr>
          <w:rFonts w:ascii="Arial" w:hAnsi="Arial" w:cs="Arial"/>
        </w:rPr>
        <w:tab/>
        <w:t>Methods of Test For Soils For Civil Engineering Purposes Part 1 General Requirements and Sample Preparation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36.</w:t>
      </w:r>
      <w:r w:rsidRPr="00906529">
        <w:rPr>
          <w:rFonts w:ascii="Arial" w:hAnsi="Arial" w:cs="Arial"/>
        </w:rPr>
        <w:tab/>
        <w:t>KS 999-2:2001</w:t>
      </w:r>
      <w:r w:rsidRPr="00906529">
        <w:rPr>
          <w:rFonts w:ascii="Arial" w:hAnsi="Arial" w:cs="Arial"/>
        </w:rPr>
        <w:tab/>
        <w:t>Methods of Test For Soils For Civil Engineering Purposes Part 2 Classification Related Tests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37.</w:t>
      </w:r>
      <w:r w:rsidRPr="00906529">
        <w:rPr>
          <w:rFonts w:ascii="Arial" w:hAnsi="Arial" w:cs="Arial"/>
        </w:rPr>
        <w:tab/>
        <w:t>KS 999-4:2001</w:t>
      </w:r>
      <w:r w:rsidRPr="00906529">
        <w:rPr>
          <w:rFonts w:ascii="Arial" w:hAnsi="Arial" w:cs="Arial"/>
        </w:rPr>
        <w:tab/>
        <w:t>Methods of Test For Soils For Civil Engineering Purposes Part 4 Compaction Related Tests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38.</w:t>
      </w:r>
      <w:r w:rsidRPr="00906529">
        <w:rPr>
          <w:rFonts w:ascii="Arial" w:hAnsi="Arial" w:cs="Arial"/>
        </w:rPr>
        <w:tab/>
        <w:t>KS 999-5:2001</w:t>
      </w:r>
      <w:r w:rsidRPr="00906529">
        <w:rPr>
          <w:rFonts w:ascii="Arial" w:hAnsi="Arial" w:cs="Arial"/>
        </w:rPr>
        <w:tab/>
        <w:t>Methods of Test For Soils For Civil Engineering Purposes Part 5 Compressibility Permeability and Durability Tests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39.</w:t>
      </w:r>
      <w:r w:rsidRPr="00906529">
        <w:rPr>
          <w:rFonts w:ascii="Arial" w:hAnsi="Arial" w:cs="Arial"/>
        </w:rPr>
        <w:tab/>
        <w:t>KS 999-6:2001</w:t>
      </w:r>
      <w:r w:rsidRPr="00906529">
        <w:rPr>
          <w:rFonts w:ascii="Arial" w:hAnsi="Arial" w:cs="Arial"/>
        </w:rPr>
        <w:tab/>
        <w:t>Methods of Test For Soils For Civil Engineering Purposes Part 6 Consolidation and Permeability Tests in Hydraulic Cells and With Pore Pressure Measurement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40.</w:t>
      </w:r>
      <w:r w:rsidRPr="00906529">
        <w:rPr>
          <w:rFonts w:ascii="Arial" w:hAnsi="Arial" w:cs="Arial"/>
        </w:rPr>
        <w:tab/>
        <w:t>KS 999-7:2001</w:t>
      </w:r>
      <w:r w:rsidRPr="00906529">
        <w:rPr>
          <w:rFonts w:ascii="Arial" w:hAnsi="Arial" w:cs="Arial"/>
        </w:rPr>
        <w:tab/>
        <w:t>Methods of Test For Soils For Civil Engineering Purposes Part 7 Shear Strength Tests Total Stress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41.</w:t>
      </w:r>
      <w:r w:rsidRPr="00906529">
        <w:rPr>
          <w:rFonts w:ascii="Arial" w:hAnsi="Arial" w:cs="Arial"/>
        </w:rPr>
        <w:tab/>
        <w:t>KS 999-8:2001</w:t>
      </w:r>
      <w:r w:rsidRPr="00906529">
        <w:rPr>
          <w:rFonts w:ascii="Arial" w:hAnsi="Arial" w:cs="Arial"/>
        </w:rPr>
        <w:tab/>
        <w:t>Methods of Test For Soils For Civil Engineering Purposes Part 7 Shear Strength Tests Effective Stress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42.</w:t>
      </w:r>
      <w:r w:rsidRPr="00906529">
        <w:rPr>
          <w:rFonts w:ascii="Arial" w:hAnsi="Arial" w:cs="Arial"/>
        </w:rPr>
        <w:tab/>
        <w:t>KS 999-9:2001</w:t>
      </w:r>
      <w:r w:rsidRPr="00906529">
        <w:rPr>
          <w:rFonts w:ascii="Arial" w:hAnsi="Arial" w:cs="Arial"/>
        </w:rPr>
        <w:tab/>
        <w:t>Methods of Test For Soils For Civil Engineering Purposes Part 9 in Situ Tests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43.</w:t>
      </w:r>
      <w:r w:rsidRPr="00906529">
        <w:rPr>
          <w:rFonts w:ascii="Arial" w:hAnsi="Arial" w:cs="Arial"/>
        </w:rPr>
        <w:tab/>
        <w:t>KS ISO 12491:1997</w:t>
      </w:r>
      <w:r w:rsidRPr="00906529">
        <w:rPr>
          <w:rFonts w:ascii="Arial" w:hAnsi="Arial" w:cs="Arial"/>
        </w:rPr>
        <w:tab/>
        <w:t>Statistical Methods For Quality Control of Building Materials and Components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44.</w:t>
      </w:r>
      <w:r w:rsidRPr="00906529">
        <w:rPr>
          <w:rFonts w:ascii="Arial" w:hAnsi="Arial" w:cs="Arial"/>
        </w:rPr>
        <w:tab/>
        <w:t>KS ISO 15686-1:2011</w:t>
      </w:r>
      <w:r w:rsidRPr="00906529">
        <w:rPr>
          <w:rFonts w:ascii="Arial" w:hAnsi="Arial" w:cs="Arial"/>
        </w:rPr>
        <w:tab/>
        <w:t>Buildings and Constructed Assets Service Life Planning Part 1 General Principles and Framework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45.</w:t>
      </w:r>
      <w:r w:rsidRPr="00906529">
        <w:rPr>
          <w:rFonts w:ascii="Arial" w:hAnsi="Arial" w:cs="Arial"/>
        </w:rPr>
        <w:tab/>
        <w:t>KS ISO 3443-1:1979</w:t>
      </w:r>
      <w:r w:rsidRPr="00906529">
        <w:rPr>
          <w:rFonts w:ascii="Arial" w:hAnsi="Arial" w:cs="Arial"/>
        </w:rPr>
        <w:tab/>
        <w:t>Tolerances For Building Part 1 Basic Principles For Evaluation and Specification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46.</w:t>
      </w:r>
      <w:r w:rsidRPr="00906529">
        <w:rPr>
          <w:rFonts w:ascii="Arial" w:hAnsi="Arial" w:cs="Arial"/>
        </w:rPr>
        <w:tab/>
        <w:t>KS ISO 3443-2:1979</w:t>
      </w:r>
      <w:r w:rsidRPr="00906529">
        <w:rPr>
          <w:rFonts w:ascii="Arial" w:hAnsi="Arial" w:cs="Arial"/>
        </w:rPr>
        <w:tab/>
        <w:t>Tolerances For Building Part 2 Statistical Basis For Predicting Fit Between Components Having A Normal Distribution of Sizes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47.</w:t>
      </w:r>
      <w:r w:rsidRPr="00906529">
        <w:rPr>
          <w:rFonts w:ascii="Arial" w:hAnsi="Arial" w:cs="Arial"/>
        </w:rPr>
        <w:tab/>
        <w:t>KS ISO 3443-3:1987</w:t>
      </w:r>
      <w:r w:rsidRPr="00906529">
        <w:rPr>
          <w:rFonts w:ascii="Arial" w:hAnsi="Arial" w:cs="Arial"/>
        </w:rPr>
        <w:tab/>
        <w:t>Tolerances For Building Part 3 Procedures For Selecting Target Size and Predicting Fit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48.</w:t>
      </w:r>
      <w:r w:rsidRPr="00906529">
        <w:rPr>
          <w:rFonts w:ascii="Arial" w:hAnsi="Arial" w:cs="Arial"/>
        </w:rPr>
        <w:tab/>
        <w:t>KS ISO 3443-4:1986</w:t>
      </w:r>
      <w:r w:rsidRPr="00906529">
        <w:rPr>
          <w:rFonts w:ascii="Arial" w:hAnsi="Arial" w:cs="Arial"/>
        </w:rPr>
        <w:tab/>
        <w:t>Tolerances For Building Part 4 Method For Predicting Deviations For Assemblies and For Allocation of Tolerances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49.</w:t>
      </w:r>
      <w:r w:rsidRPr="00906529">
        <w:rPr>
          <w:rFonts w:ascii="Arial" w:hAnsi="Arial" w:cs="Arial"/>
        </w:rPr>
        <w:tab/>
        <w:t>KS ISO 3443-5:1982</w:t>
      </w:r>
      <w:r w:rsidRPr="00906529">
        <w:rPr>
          <w:rFonts w:ascii="Arial" w:hAnsi="Arial" w:cs="Arial"/>
        </w:rPr>
        <w:tab/>
        <w:t xml:space="preserve">Building Construction Tolerances For Building Part 5 Series of Values To Be Used For Specification of </w:t>
      </w:r>
      <w:proofErr w:type="spellStart"/>
      <w:r w:rsidRPr="00906529">
        <w:rPr>
          <w:rFonts w:ascii="Arial" w:hAnsi="Arial" w:cs="Arial"/>
        </w:rPr>
        <w:t>Telerances</w:t>
      </w:r>
      <w:proofErr w:type="spellEnd"/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50.</w:t>
      </w:r>
      <w:r w:rsidRPr="00906529">
        <w:rPr>
          <w:rFonts w:ascii="Arial" w:hAnsi="Arial" w:cs="Arial"/>
        </w:rPr>
        <w:tab/>
        <w:t>KS ISO 3443-6:1986</w:t>
      </w:r>
      <w:r w:rsidRPr="00906529">
        <w:rPr>
          <w:rFonts w:ascii="Arial" w:hAnsi="Arial" w:cs="Arial"/>
        </w:rPr>
        <w:tab/>
        <w:t>Tolerances For Building Part 6 General Principles For Approval Criteria Control of Conformity With Dimensional Tolerance Specifications and Statistical Control Method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51.</w:t>
      </w:r>
      <w:r w:rsidRPr="00906529">
        <w:rPr>
          <w:rFonts w:ascii="Arial" w:hAnsi="Arial" w:cs="Arial"/>
        </w:rPr>
        <w:tab/>
        <w:t>KS ISO 3443-7:1988</w:t>
      </w:r>
      <w:r w:rsidRPr="00906529">
        <w:rPr>
          <w:rFonts w:ascii="Arial" w:hAnsi="Arial" w:cs="Arial"/>
        </w:rPr>
        <w:tab/>
        <w:t>Tolerances For Building Part 7 General Principles For Approval Criteria Control of Conformity With Dimensional Tolerance Specifications and Statistical Control Method 2 Statistical Control Methods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52.</w:t>
      </w:r>
      <w:r w:rsidRPr="00906529">
        <w:rPr>
          <w:rFonts w:ascii="Arial" w:hAnsi="Arial" w:cs="Arial"/>
        </w:rPr>
        <w:tab/>
        <w:t>KS ISO 3443-8:1989</w:t>
      </w:r>
      <w:r w:rsidRPr="00906529">
        <w:rPr>
          <w:rFonts w:ascii="Arial" w:hAnsi="Arial" w:cs="Arial"/>
        </w:rPr>
        <w:tab/>
        <w:t>Tolerances For Building Part 8 Dimensional Inspection and Control of Construction Work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53.</w:t>
      </w:r>
      <w:r w:rsidRPr="00906529">
        <w:rPr>
          <w:rFonts w:ascii="Arial" w:hAnsi="Arial" w:cs="Arial"/>
        </w:rPr>
        <w:tab/>
        <w:t>KS ISO 3881:1997</w:t>
      </w:r>
      <w:r w:rsidRPr="00906529">
        <w:rPr>
          <w:rFonts w:ascii="Arial" w:hAnsi="Arial" w:cs="Arial"/>
        </w:rPr>
        <w:tab/>
        <w:t>Building Construction Modular Coordination Stairs and Stair Openings Coordinating Dimensions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54.</w:t>
      </w:r>
      <w:r w:rsidRPr="00906529">
        <w:rPr>
          <w:rFonts w:ascii="Arial" w:hAnsi="Arial" w:cs="Arial"/>
        </w:rPr>
        <w:tab/>
        <w:t>KS ISO 7737:1986</w:t>
      </w:r>
      <w:r w:rsidRPr="00906529">
        <w:rPr>
          <w:rFonts w:ascii="Arial" w:hAnsi="Arial" w:cs="Arial"/>
        </w:rPr>
        <w:tab/>
        <w:t>Tolerances For Building Presentation of Dimensional Accuracy Data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  <w:r w:rsidRPr="00906529">
        <w:rPr>
          <w:rFonts w:ascii="Arial" w:hAnsi="Arial" w:cs="Arial"/>
        </w:rPr>
        <w:t>55.</w:t>
      </w:r>
      <w:r w:rsidRPr="00906529">
        <w:rPr>
          <w:rFonts w:ascii="Arial" w:hAnsi="Arial" w:cs="Arial"/>
        </w:rPr>
        <w:tab/>
        <w:t>KS ISO 9052-1:1989</w:t>
      </w:r>
      <w:r w:rsidRPr="00906529">
        <w:rPr>
          <w:rFonts w:ascii="Arial" w:hAnsi="Arial" w:cs="Arial"/>
        </w:rPr>
        <w:tab/>
        <w:t>Acoustics Determination of Dynamic Stiffness Part 1 Materials Used Under Floating Floors in Dwellings</w:t>
      </w: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</w:p>
    <w:p w:rsidR="00906529" w:rsidRPr="00906529" w:rsidRDefault="00906529" w:rsidP="00906529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A07469" w:rsidRPr="00556197" w:rsidRDefault="00A07469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D27A1">
        <w:rPr>
          <w:rFonts w:ascii="Arial" w:hAnsi="Arial" w:cs="Arial"/>
        </w:rPr>
      </w:r>
      <w:r w:rsidR="000D27A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D27A1">
        <w:rPr>
          <w:rFonts w:ascii="Arial" w:hAnsi="Arial" w:cs="Arial"/>
        </w:rPr>
      </w:r>
      <w:r w:rsidR="000D27A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D27A1">
        <w:rPr>
          <w:rFonts w:ascii="Arial" w:hAnsi="Arial" w:cs="Arial"/>
        </w:rPr>
      </w:r>
      <w:r w:rsidR="000D27A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0D27A1">
        <w:rPr>
          <w:rFonts w:ascii="Arial" w:hAnsi="Arial" w:cs="Arial"/>
        </w:rPr>
      </w:r>
      <w:r w:rsidR="000D27A1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7A1" w:rsidRDefault="000D27A1" w:rsidP="007D7BDE">
      <w:r>
        <w:separator/>
      </w:r>
    </w:p>
  </w:endnote>
  <w:endnote w:type="continuationSeparator" w:id="0">
    <w:p w:rsidR="000D27A1" w:rsidRDefault="000D27A1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A14290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A14290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A14290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A14290">
      <w:rPr>
        <w:rStyle w:val="PageNumber"/>
        <w:noProof/>
      </w:rPr>
      <w:t>3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7A1" w:rsidRDefault="000D27A1" w:rsidP="007D7BDE">
      <w:r>
        <w:separator/>
      </w:r>
    </w:p>
  </w:footnote>
  <w:footnote w:type="continuationSeparator" w:id="0">
    <w:p w:rsidR="000D27A1" w:rsidRDefault="000D27A1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0D27A1"/>
    <w:rsid w:val="00103C02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4944B7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06529"/>
    <w:rsid w:val="009B3842"/>
    <w:rsid w:val="00A07469"/>
    <w:rsid w:val="00A14290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139E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B81C6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Paul Munene</cp:lastModifiedBy>
  <cp:revision>3</cp:revision>
  <dcterms:created xsi:type="dcterms:W3CDTF">2022-01-14T08:29:00Z</dcterms:created>
  <dcterms:modified xsi:type="dcterms:W3CDTF">2022-01-14T08:37:00Z</dcterms:modified>
</cp:coreProperties>
</file>