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8E4493" w:rsidRPr="008E4493">
        <w:rPr>
          <w:rFonts w:ascii="Arial Narrow" w:hAnsi="Arial Narrow"/>
          <w:b/>
        </w:rPr>
        <w:t>ISO 4880:1997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221DB9" w:rsidRDefault="00221DB9" w:rsidP="008E4493">
      <w:pPr>
        <w:shd w:val="clear" w:color="auto" w:fill="FFFFFF"/>
        <w:textAlignment w:val="baseline"/>
        <w:outlineLvl w:val="0"/>
        <w:rPr>
          <w:rFonts w:ascii="Arial Narrow" w:hAnsi="Arial Narrow"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8E4493" w:rsidRPr="008E4493">
        <w:rPr>
          <w:rFonts w:ascii="Arial Narrow" w:hAnsi="Arial Narrow"/>
          <w:b/>
        </w:rPr>
        <w:t>Burning behaviour of textiles and textile products — Vocabulary</w:t>
      </w:r>
    </w:p>
    <w:p w:rsidR="00824971" w:rsidRPr="00824971" w:rsidRDefault="00824971" w:rsidP="00221DB9">
      <w:pPr>
        <w:shd w:val="clear" w:color="auto" w:fill="FFFFFF"/>
        <w:textAlignment w:val="baseline"/>
        <w:outlineLvl w:val="0"/>
        <w:rPr>
          <w:i/>
        </w:rPr>
      </w:pP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8E4493" w:rsidRPr="008E4493" w:rsidRDefault="008E4493" w:rsidP="008E449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E4493">
        <w:rPr>
          <w:rFonts w:ascii="Arial" w:hAnsi="Arial" w:cs="Arial"/>
          <w:sz w:val="20"/>
          <w:szCs w:val="20"/>
        </w:rPr>
        <w:t>This International Standard defines terms used in testing the burning behaviour of textiles and textile products.</w:t>
      </w:r>
    </w:p>
    <w:p w:rsidR="008E4493" w:rsidRPr="008E4493" w:rsidRDefault="008E4493" w:rsidP="008E449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E4493">
        <w:rPr>
          <w:rFonts w:ascii="Arial" w:hAnsi="Arial" w:cs="Arial"/>
          <w:sz w:val="20"/>
          <w:szCs w:val="20"/>
        </w:rPr>
        <w:t>Although some of the terms</w:t>
      </w:r>
      <w:bookmarkStart w:id="0" w:name="_GoBack"/>
      <w:bookmarkEnd w:id="0"/>
      <w:r w:rsidRPr="008E4493">
        <w:rPr>
          <w:rFonts w:ascii="Arial" w:hAnsi="Arial" w:cs="Arial"/>
          <w:sz w:val="20"/>
          <w:szCs w:val="20"/>
        </w:rPr>
        <w:t xml:space="preserve"> have wide general usage and may be applicable to many materials and products, the definitions herein are in accordance with the use of the terms in the textile field.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0B7" w:rsidRDefault="00AE20B7">
      <w:r>
        <w:separator/>
      </w:r>
    </w:p>
  </w:endnote>
  <w:endnote w:type="continuationSeparator" w:id="0">
    <w:p w:rsidR="00AE20B7" w:rsidRDefault="00AE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0B7" w:rsidRDefault="00AE20B7">
      <w:r>
        <w:separator/>
      </w:r>
    </w:p>
  </w:footnote>
  <w:footnote w:type="continuationSeparator" w:id="0">
    <w:p w:rsidR="00AE20B7" w:rsidRDefault="00AE2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646FF"/>
    <w:rsid w:val="0047043A"/>
    <w:rsid w:val="00472929"/>
    <w:rsid w:val="004749C7"/>
    <w:rsid w:val="004760B0"/>
    <w:rsid w:val="004763E1"/>
    <w:rsid w:val="00476AE3"/>
    <w:rsid w:val="004829F5"/>
    <w:rsid w:val="00484B96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6318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E4493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2C8F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0B7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D7E7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79D39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1868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2191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2020-11-20T10:51:00Z</dcterms:created>
  <dcterms:modified xsi:type="dcterms:W3CDTF">2020-11-20T10:54:00Z</dcterms:modified>
</cp:coreProperties>
</file>