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57" w:type="dxa"/>
        <w:tblLook w:val="04A0" w:firstRow="1" w:lastRow="0" w:firstColumn="1" w:lastColumn="0" w:noHBand="0" w:noVBand="1"/>
      </w:tblPr>
      <w:tblGrid>
        <w:gridCol w:w="1176"/>
        <w:gridCol w:w="2143"/>
        <w:gridCol w:w="968"/>
        <w:gridCol w:w="1525"/>
        <w:gridCol w:w="271"/>
        <w:gridCol w:w="1997"/>
        <w:gridCol w:w="3686"/>
        <w:gridCol w:w="277"/>
        <w:gridCol w:w="14"/>
      </w:tblGrid>
      <w:tr w:rsidR="00290E78" w:rsidRPr="00290E78" w:rsidTr="00BE2432">
        <w:trPr>
          <w:trHeight w:val="2276"/>
        </w:trPr>
        <w:tc>
          <w:tcPr>
            <w:tcW w:w="120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2F5395"/>
            <w:noWrap/>
            <w:vAlign w:val="center"/>
            <w:hideMark/>
          </w:tcPr>
          <w:p w:rsidR="00290E78" w:rsidRDefault="00290E78" w:rsidP="00290E78">
            <w:pPr>
              <w:spacing w:after="0" w:line="240" w:lineRule="auto"/>
              <w:rPr>
                <w:rFonts w:ascii="Impact" w:eastAsia="Times New Roman" w:hAnsi="Impact" w:cs="Calibri"/>
                <w:color w:val="000000"/>
                <w:sz w:val="24"/>
                <w:szCs w:val="24"/>
              </w:rPr>
            </w:pPr>
          </w:p>
          <w:p w:rsidR="00290E78" w:rsidRPr="00290E78" w:rsidRDefault="00290E78" w:rsidP="00290E78">
            <w:pPr>
              <w:spacing w:after="0" w:line="240" w:lineRule="auto"/>
              <w:rPr>
                <w:rFonts w:ascii="Impact" w:eastAsia="Times New Roman" w:hAnsi="Impact" w:cs="Calibri"/>
                <w:color w:val="000000"/>
                <w:sz w:val="24"/>
                <w:szCs w:val="24"/>
              </w:rPr>
            </w:pPr>
            <w:r>
              <w:rPr>
                <w:rFonts w:ascii="Impact" w:eastAsia="Times New Roman" w:hAnsi="Impact" w:cs="Calibr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057525" cy="1019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ebs_new_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337" cy="104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0E78">
              <w:rPr>
                <w:rFonts w:ascii="Impact" w:eastAsia="Times New Roman" w:hAnsi="Impact" w:cs="Calibri"/>
                <w:color w:val="FFFFFF" w:themeColor="background1"/>
                <w:sz w:val="32"/>
                <w:szCs w:val="32"/>
              </w:rPr>
              <w:t xml:space="preserve">L0CAL COC APPLICATION FORM   </w:t>
            </w:r>
          </w:p>
        </w:tc>
      </w:tr>
      <w:tr w:rsidR="00290E78" w:rsidRPr="00290E78" w:rsidTr="00BE2432">
        <w:trPr>
          <w:gridAfter w:val="1"/>
          <w:wAfter w:w="14" w:type="dxa"/>
          <w:trHeight w:val="33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53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IDF NO: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527C45" w:rsidP="00BF7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E1912269817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AMOUNT PAID</w:t>
            </w:r>
          </w:p>
        </w:tc>
        <w:tc>
          <w:tcPr>
            <w:tcW w:w="3686" w:type="dxa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4667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IMPORTER NAME: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A7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749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FOAM MATTRESS </w:t>
            </w:r>
            <w:r w:rsidR="004667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LIMITED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B874F2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RECEI</w:t>
            </w:r>
            <w:r w:rsidR="00290E78"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PT NO.:</w:t>
            </w:r>
          </w:p>
        </w:tc>
        <w:tc>
          <w:tcPr>
            <w:tcW w:w="3686" w:type="dxa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4667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483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IMPORTER PIN: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749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P000627032R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COC TYPE:</w:t>
            </w:r>
          </w:p>
        </w:tc>
        <w:tc>
          <w:tcPr>
            <w:tcW w:w="3686" w:type="dxa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31"/>
            </w:tblGrid>
            <w:tr w:rsidR="00A74953">
              <w:trPr>
                <w:trHeight w:val="164"/>
              </w:trPr>
              <w:tc>
                <w:tcPr>
                  <w:tcW w:w="0" w:type="auto"/>
                </w:tcPr>
                <w:p w:rsidR="006C1C97" w:rsidRDefault="00290E78" w:rsidP="006C1C97">
                  <w:pPr>
                    <w:pStyle w:val="Default"/>
                  </w:pPr>
                  <w:r w:rsidRPr="00290E78">
                    <w:rPr>
                      <w:rFonts w:ascii="Calibri" w:eastAsia="Times New Roman" w:hAnsi="Calibri" w:cs="Calibri"/>
                    </w:rPr>
                    <w:t> </w:t>
                  </w:r>
                  <w:r w:rsidR="00A74953">
                    <w:rPr>
                      <w:bCs/>
                    </w:rPr>
                    <w:t xml:space="preserve">EXEMPTION SERIAL NO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151"/>
                  </w:tblGrid>
                  <w:tr w:rsidR="006C1C97" w:rsidRPr="006C1C97">
                    <w:trPr>
                      <w:trHeight w:val="164"/>
                    </w:trPr>
                    <w:tc>
                      <w:tcPr>
                        <w:tcW w:w="0" w:type="auto"/>
                      </w:tcPr>
                      <w:p w:rsidR="006C1C97" w:rsidRPr="006C1C97" w:rsidRDefault="006C1C97">
                        <w:pPr>
                          <w:pStyle w:val="Default"/>
                        </w:pPr>
                        <w:r w:rsidRPr="006C1C97">
                          <w:rPr>
                            <w:bCs/>
                          </w:rPr>
                          <w:t xml:space="preserve">2000040 </w:t>
                        </w:r>
                      </w:p>
                    </w:tc>
                  </w:tr>
                </w:tbl>
                <w:p w:rsidR="00A74953" w:rsidRPr="00A74953" w:rsidRDefault="00A74953" w:rsidP="006C1C97">
                  <w:pPr>
                    <w:pStyle w:val="Default"/>
                  </w:pPr>
                </w:p>
              </w:tc>
            </w:tr>
          </w:tbl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BE2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IMPORTER </w:t>
            </w:r>
            <w:r w:rsidR="00BE24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EMAIL/TEL</w:t>
            </w: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4667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07</w:t>
            </w:r>
            <w:r w:rsidR="00A7495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22395757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UCR NO.:</w:t>
            </w:r>
          </w:p>
        </w:tc>
        <w:tc>
          <w:tcPr>
            <w:tcW w:w="3686" w:type="dxa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466791" w:rsidRDefault="00024231" w:rsidP="00527C4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U</w:t>
            </w:r>
            <w:r w:rsidR="00527C45">
              <w:rPr>
                <w:rFonts w:cs="Times New Roman"/>
                <w:sz w:val="24"/>
                <w:szCs w:val="24"/>
                <w:lang w:val="en-GB"/>
              </w:rPr>
              <w:t>CR202002070190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CLEARING AGENT: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4667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 K AMIN LIMITED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ENTRY NO.:</w:t>
            </w:r>
          </w:p>
        </w:tc>
        <w:tc>
          <w:tcPr>
            <w:tcW w:w="3686" w:type="dxa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A7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4667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  <w:r w:rsidR="008F54F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20MSA</w:t>
            </w:r>
            <w:r w:rsidR="005C0E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5C0EC9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7491414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single" w:sz="12" w:space="0" w:color="4472C4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PORT OF ENTRY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466791" w:rsidP="00466791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MOMBASA  </w:t>
            </w:r>
            <w:r w:rsidR="00125D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KLD-MAKUPA TRANSIT SHADE CFS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BE2432">
            <w:pPr>
              <w:spacing w:after="0" w:line="240" w:lineRule="auto"/>
              <w:ind w:right="-395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D-MARK </w:t>
            </w:r>
            <w:r w:rsidR="00BE24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PERMIT </w:t>
            </w: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NO.:</w:t>
            </w:r>
          </w:p>
        </w:tc>
        <w:tc>
          <w:tcPr>
            <w:tcW w:w="3686" w:type="dxa"/>
            <w:tcBorders>
              <w:top w:val="single" w:sz="12" w:space="0" w:color="4472C4"/>
              <w:left w:val="dashed" w:sz="8" w:space="0" w:color="4472C4"/>
              <w:bottom w:val="single" w:sz="12" w:space="0" w:color="4472C4"/>
              <w:right w:val="single" w:sz="12" w:space="0" w:color="4472C4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4667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3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single" w:sz="12" w:space="0" w:color="4472C4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4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0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5395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jc w:val="center"/>
              <w:rPr>
                <w:rFonts w:ascii="Impact" w:eastAsia="Times New Roman" w:hAnsi="Impact" w:cs="Calibri"/>
                <w:color w:val="000000"/>
                <w:sz w:val="32"/>
                <w:szCs w:val="32"/>
                <w:u w:val="single"/>
              </w:rPr>
            </w:pPr>
            <w:r w:rsidRPr="00290E78">
              <w:rPr>
                <w:rFonts w:ascii="Impact" w:eastAsia="Times New Roman" w:hAnsi="Impact" w:cs="Calibri"/>
                <w:color w:val="FFFFFF"/>
                <w:sz w:val="32"/>
                <w:szCs w:val="32"/>
                <w:u w:val="single"/>
              </w:rPr>
              <w:t>GOODS DESCRIPTION</w:t>
            </w:r>
          </w:p>
        </w:tc>
        <w:tc>
          <w:tcPr>
            <w:tcW w:w="39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5395"/>
            <w:noWrap/>
            <w:vAlign w:val="bottom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300"/>
        </w:trPr>
        <w:tc>
          <w:tcPr>
            <w:tcW w:w="4287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HS CODE</w:t>
            </w:r>
          </w:p>
        </w:tc>
        <w:tc>
          <w:tcPr>
            <w:tcW w:w="379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 DESCRIPTION</w:t>
            </w:r>
          </w:p>
        </w:tc>
        <w:tc>
          <w:tcPr>
            <w:tcW w:w="396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QUANTITIES</w:t>
            </w:r>
          </w:p>
        </w:tc>
      </w:tr>
      <w:tr w:rsidR="00290E78" w:rsidRPr="00290E78" w:rsidTr="00BE2432">
        <w:trPr>
          <w:gridAfter w:val="1"/>
          <w:wAfter w:w="14" w:type="dxa"/>
          <w:trHeight w:val="315"/>
        </w:trPr>
        <w:tc>
          <w:tcPr>
            <w:tcW w:w="4287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0E78" w:rsidRPr="00290E78" w:rsidTr="00BE2432">
        <w:trPr>
          <w:gridAfter w:val="1"/>
          <w:wAfter w:w="14" w:type="dxa"/>
          <w:trHeight w:val="300"/>
        </w:trPr>
        <w:tc>
          <w:tcPr>
            <w:tcW w:w="4287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0A0CE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292910000</w:t>
            </w:r>
          </w:p>
        </w:tc>
        <w:tc>
          <w:tcPr>
            <w:tcW w:w="379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C1C97" w:rsidRPr="006C1C97" w:rsidRDefault="006C1C97" w:rsidP="006C1C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7"/>
            </w:tblGrid>
            <w:tr w:rsidR="006C1C97" w:rsidRPr="006C1C97">
              <w:trPr>
                <w:trHeight w:val="175"/>
              </w:trPr>
              <w:tc>
                <w:tcPr>
                  <w:tcW w:w="0" w:type="auto"/>
                </w:tcPr>
                <w:p w:rsidR="006C1C97" w:rsidRPr="006C1C97" w:rsidRDefault="000A0CE8" w:rsidP="000242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TOLUENE DI ISOCYANATE</w:t>
                  </w:r>
                  <w:r w:rsidR="00024231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TDI 80/20</w:t>
                  </w:r>
                </w:p>
              </w:tc>
            </w:tr>
          </w:tbl>
          <w:p w:rsidR="00290E78" w:rsidRPr="00290E78" w:rsidRDefault="00290E78" w:rsidP="00D55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527C45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66000</w:t>
            </w:r>
          </w:p>
        </w:tc>
      </w:tr>
      <w:tr w:rsidR="00290E78" w:rsidRPr="00290E78" w:rsidTr="00BE2432">
        <w:trPr>
          <w:gridAfter w:val="1"/>
          <w:wAfter w:w="14" w:type="dxa"/>
          <w:trHeight w:val="293"/>
        </w:trPr>
        <w:tc>
          <w:tcPr>
            <w:tcW w:w="4287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90E78" w:rsidRPr="00290E78" w:rsidTr="00BE2432">
        <w:trPr>
          <w:gridAfter w:val="1"/>
          <w:wAfter w:w="14" w:type="dxa"/>
          <w:trHeight w:val="420"/>
        </w:trPr>
        <w:tc>
          <w:tcPr>
            <w:tcW w:w="42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D55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90E78" w:rsidRPr="00290E78" w:rsidTr="00BE2432">
        <w:trPr>
          <w:gridAfter w:val="1"/>
          <w:wAfter w:w="14" w:type="dxa"/>
          <w:trHeight w:val="435"/>
        </w:trPr>
        <w:tc>
          <w:tcPr>
            <w:tcW w:w="42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D55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D55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90E78" w:rsidRPr="00290E78" w:rsidTr="00BE2432">
        <w:trPr>
          <w:gridAfter w:val="1"/>
          <w:wAfter w:w="14" w:type="dxa"/>
          <w:trHeight w:val="450"/>
        </w:trPr>
        <w:tc>
          <w:tcPr>
            <w:tcW w:w="42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0E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90E78" w:rsidRPr="00290E78" w:rsidTr="00BE2432">
        <w:trPr>
          <w:gridAfter w:val="1"/>
          <w:wAfter w:w="14" w:type="dxa"/>
          <w:trHeight w:val="450"/>
        </w:trPr>
        <w:tc>
          <w:tcPr>
            <w:tcW w:w="42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90E78" w:rsidRPr="00290E78" w:rsidTr="00BE2432">
        <w:trPr>
          <w:gridAfter w:val="1"/>
          <w:wAfter w:w="14" w:type="dxa"/>
          <w:trHeight w:val="450"/>
        </w:trPr>
        <w:tc>
          <w:tcPr>
            <w:tcW w:w="42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90E78" w:rsidRPr="00290E78" w:rsidTr="00BE2432">
        <w:trPr>
          <w:gridAfter w:val="1"/>
          <w:wAfter w:w="14" w:type="dxa"/>
          <w:trHeight w:val="450"/>
        </w:trPr>
        <w:tc>
          <w:tcPr>
            <w:tcW w:w="42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290E78" w:rsidRPr="00290E78" w:rsidRDefault="00290E78" w:rsidP="0029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2B569D" w:rsidRDefault="002B569D" w:rsidP="00290E78">
      <w:pPr>
        <w:sectPr w:rsidR="002B569D" w:rsidSect="00290E78">
          <w:pgSz w:w="12240" w:h="15840"/>
          <w:pgMar w:top="426" w:right="1440" w:bottom="1440" w:left="426" w:header="708" w:footer="708" w:gutter="0"/>
          <w:cols w:space="708"/>
          <w:docGrid w:linePitch="360"/>
        </w:sectPr>
      </w:pPr>
    </w:p>
    <w:p w:rsidR="002E588B" w:rsidRDefault="002B569D" w:rsidP="00290E78">
      <w:pPr>
        <w:rPr>
          <w:b/>
        </w:rPr>
      </w:pPr>
      <w:r>
        <w:rPr>
          <w:b/>
        </w:rPr>
        <w:lastRenderedPageBreak/>
        <w:t>NOTES ON COC TYPE DESCRIPTION AND DOCUMENTS TO ATTACH, AS APPLICABLE, WITH REFERENCE TO LEGAL NOTICE 183: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3260"/>
        <w:gridCol w:w="3397"/>
      </w:tblGrid>
      <w:tr w:rsidR="002B569D" w:rsidTr="002B569D">
        <w:tc>
          <w:tcPr>
            <w:tcW w:w="562" w:type="dxa"/>
          </w:tcPr>
          <w:p w:rsidR="002B569D" w:rsidRPr="002B569D" w:rsidRDefault="002B569D" w:rsidP="00290E78">
            <w:pPr>
              <w:rPr>
                <w:b/>
              </w:rPr>
            </w:pPr>
            <w:r>
              <w:rPr>
                <w:b/>
              </w:rPr>
              <w:t>S/ No.</w:t>
            </w:r>
          </w:p>
        </w:tc>
        <w:tc>
          <w:tcPr>
            <w:tcW w:w="4111" w:type="dxa"/>
          </w:tcPr>
          <w:p w:rsidR="002B569D" w:rsidRPr="002B569D" w:rsidRDefault="002B569D" w:rsidP="00290E78">
            <w:pPr>
              <w:rPr>
                <w:b/>
              </w:rPr>
            </w:pPr>
            <w:r>
              <w:rPr>
                <w:b/>
              </w:rPr>
              <w:t>COC TYPE/ CATEGORY</w:t>
            </w:r>
          </w:p>
        </w:tc>
        <w:tc>
          <w:tcPr>
            <w:tcW w:w="3260" w:type="dxa"/>
          </w:tcPr>
          <w:p w:rsidR="002B569D" w:rsidRPr="002B569D" w:rsidRDefault="002B569D" w:rsidP="00290E78">
            <w:pPr>
              <w:rPr>
                <w:b/>
              </w:rPr>
            </w:pPr>
            <w:r>
              <w:rPr>
                <w:b/>
              </w:rPr>
              <w:t>DOCUMENTS TO ATTACH WITH THIS APPLICATION</w:t>
            </w:r>
          </w:p>
        </w:tc>
        <w:tc>
          <w:tcPr>
            <w:tcW w:w="3397" w:type="dxa"/>
          </w:tcPr>
          <w:p w:rsidR="002B569D" w:rsidRPr="002B569D" w:rsidRDefault="002B569D" w:rsidP="00290E78">
            <w:pPr>
              <w:rPr>
                <w:b/>
              </w:rPr>
            </w:pPr>
            <w:r>
              <w:rPr>
                <w:b/>
              </w:rPr>
              <w:t>DOCUMENTS TO ATTACH TO KEBS CD IN THE SINGLE WINDOW</w:t>
            </w:r>
          </w:p>
        </w:tc>
      </w:tr>
      <w:tr w:rsidR="002B569D" w:rsidTr="002B569D">
        <w:tc>
          <w:tcPr>
            <w:tcW w:w="562" w:type="dxa"/>
          </w:tcPr>
          <w:p w:rsidR="002B569D" w:rsidRDefault="002B569D" w:rsidP="00290E78">
            <w:r>
              <w:t>1.</w:t>
            </w:r>
          </w:p>
        </w:tc>
        <w:tc>
          <w:tcPr>
            <w:tcW w:w="4111" w:type="dxa"/>
          </w:tcPr>
          <w:p w:rsidR="002B569D" w:rsidRDefault="006261C6" w:rsidP="00290E78">
            <w:r>
              <w:t>Exemption</w:t>
            </w:r>
          </w:p>
        </w:tc>
        <w:tc>
          <w:tcPr>
            <w:tcW w:w="3260" w:type="dxa"/>
          </w:tcPr>
          <w:p w:rsidR="002B569D" w:rsidRDefault="002B569D" w:rsidP="00290E78">
            <w:r>
              <w:t>Quote in the COC Type field the exemption serial number</w:t>
            </w:r>
            <w:r w:rsidR="006261C6">
              <w:t>. Documents as required by Legal Notice.</w:t>
            </w:r>
          </w:p>
        </w:tc>
        <w:tc>
          <w:tcPr>
            <w:tcW w:w="3397" w:type="dxa"/>
          </w:tcPr>
          <w:p w:rsidR="002B569D" w:rsidRDefault="006261C6" w:rsidP="00290E78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2.</w:t>
            </w:r>
          </w:p>
        </w:tc>
        <w:tc>
          <w:tcPr>
            <w:tcW w:w="4111" w:type="dxa"/>
          </w:tcPr>
          <w:p w:rsidR="00810EA0" w:rsidRDefault="00810EA0" w:rsidP="00810EA0">
            <w:r>
              <w:t>Power Generators equipment/ spares</w:t>
            </w:r>
          </w:p>
        </w:tc>
        <w:tc>
          <w:tcPr>
            <w:tcW w:w="3260" w:type="dxa"/>
          </w:tcPr>
          <w:p w:rsidR="00810EA0" w:rsidRDefault="00810EA0" w:rsidP="00810EA0">
            <w:r>
              <w:t>License for power generation from Ministry of Energy. Documents as required by Legal Notice.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3.</w:t>
            </w:r>
          </w:p>
        </w:tc>
        <w:tc>
          <w:tcPr>
            <w:tcW w:w="4111" w:type="dxa"/>
          </w:tcPr>
          <w:p w:rsidR="00810EA0" w:rsidRDefault="00810EA0" w:rsidP="00810EA0">
            <w:r>
              <w:t xml:space="preserve">Medical Equipment and parts </w:t>
            </w:r>
          </w:p>
        </w:tc>
        <w:tc>
          <w:tcPr>
            <w:tcW w:w="3260" w:type="dxa"/>
          </w:tcPr>
          <w:p w:rsidR="00810EA0" w:rsidRDefault="00810EA0" w:rsidP="00810EA0">
            <w:r>
              <w:t>Documents as required by Legal Notice.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4.</w:t>
            </w:r>
          </w:p>
        </w:tc>
        <w:tc>
          <w:tcPr>
            <w:tcW w:w="4111" w:type="dxa"/>
          </w:tcPr>
          <w:p w:rsidR="00810EA0" w:rsidRDefault="00810EA0" w:rsidP="00810EA0">
            <w:r>
              <w:t>Diplomatic goods</w:t>
            </w:r>
          </w:p>
        </w:tc>
        <w:tc>
          <w:tcPr>
            <w:tcW w:w="3260" w:type="dxa"/>
          </w:tcPr>
          <w:p w:rsidR="00810EA0" w:rsidRDefault="00810EA0" w:rsidP="00810EA0">
            <w:r>
              <w:t>Documents as required by Legal Notice.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5.</w:t>
            </w:r>
          </w:p>
        </w:tc>
        <w:tc>
          <w:tcPr>
            <w:tcW w:w="4111" w:type="dxa"/>
          </w:tcPr>
          <w:p w:rsidR="00810EA0" w:rsidRDefault="00810EA0" w:rsidP="00810EA0">
            <w:r>
              <w:t>Diamond Mark Scheme goods</w:t>
            </w:r>
          </w:p>
        </w:tc>
        <w:tc>
          <w:tcPr>
            <w:tcW w:w="3260" w:type="dxa"/>
          </w:tcPr>
          <w:p w:rsidR="00810EA0" w:rsidRDefault="00810EA0" w:rsidP="00810EA0">
            <w:r>
              <w:t xml:space="preserve">Quote in the COC Type field the Diamond Mark permit number. 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6.</w:t>
            </w:r>
          </w:p>
        </w:tc>
        <w:tc>
          <w:tcPr>
            <w:tcW w:w="4111" w:type="dxa"/>
          </w:tcPr>
          <w:p w:rsidR="00810EA0" w:rsidRDefault="00810EA0" w:rsidP="00810EA0">
            <w:r>
              <w:t>EAC goods</w:t>
            </w:r>
          </w:p>
        </w:tc>
        <w:tc>
          <w:tcPr>
            <w:tcW w:w="3260" w:type="dxa"/>
          </w:tcPr>
          <w:p w:rsidR="00810EA0" w:rsidRDefault="00810EA0" w:rsidP="00810EA0">
            <w:r>
              <w:t>Documents as required by Legal Notice.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7.</w:t>
            </w:r>
          </w:p>
        </w:tc>
        <w:tc>
          <w:tcPr>
            <w:tcW w:w="4111" w:type="dxa"/>
          </w:tcPr>
          <w:p w:rsidR="00810EA0" w:rsidRDefault="00810EA0" w:rsidP="00810EA0">
            <w:r>
              <w:t>Used personal effects for returning residents</w:t>
            </w:r>
          </w:p>
        </w:tc>
        <w:tc>
          <w:tcPr>
            <w:tcW w:w="3260" w:type="dxa"/>
          </w:tcPr>
          <w:p w:rsidR="00810EA0" w:rsidRDefault="00810EA0" w:rsidP="00810EA0">
            <w:r>
              <w:t>Copy of passport biodata page and immigration entry stamp page and/ or work permit.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8.</w:t>
            </w:r>
          </w:p>
        </w:tc>
        <w:tc>
          <w:tcPr>
            <w:tcW w:w="4111" w:type="dxa"/>
          </w:tcPr>
          <w:p w:rsidR="00810EA0" w:rsidRDefault="00810EA0" w:rsidP="00810EA0">
            <w:r>
              <w:t>Inflight/ ships general consumables/ duty free goods</w:t>
            </w:r>
          </w:p>
        </w:tc>
        <w:tc>
          <w:tcPr>
            <w:tcW w:w="3260" w:type="dxa"/>
          </w:tcPr>
          <w:p w:rsidR="00810EA0" w:rsidRDefault="00810EA0" w:rsidP="00810EA0">
            <w:r>
              <w:t>Documents as required by Legal Notice.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9.</w:t>
            </w:r>
          </w:p>
        </w:tc>
        <w:tc>
          <w:tcPr>
            <w:tcW w:w="4111" w:type="dxa"/>
          </w:tcPr>
          <w:p w:rsidR="00810EA0" w:rsidRDefault="00810EA0" w:rsidP="00810EA0">
            <w:r>
              <w:t>Re-imports</w:t>
            </w:r>
          </w:p>
        </w:tc>
        <w:tc>
          <w:tcPr>
            <w:tcW w:w="3260" w:type="dxa"/>
          </w:tcPr>
          <w:p w:rsidR="00810EA0" w:rsidRDefault="00810EA0" w:rsidP="00810EA0">
            <w:r>
              <w:t>Documents as required by Legal Notice.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10.</w:t>
            </w:r>
          </w:p>
        </w:tc>
        <w:tc>
          <w:tcPr>
            <w:tcW w:w="4111" w:type="dxa"/>
          </w:tcPr>
          <w:p w:rsidR="00810EA0" w:rsidRDefault="00810EA0" w:rsidP="00810EA0">
            <w:r>
              <w:t>Temporary imports</w:t>
            </w:r>
          </w:p>
        </w:tc>
        <w:tc>
          <w:tcPr>
            <w:tcW w:w="3260" w:type="dxa"/>
          </w:tcPr>
          <w:p w:rsidR="00810EA0" w:rsidRDefault="00810EA0" w:rsidP="00810EA0">
            <w:r>
              <w:t>Documents as required by Legal Notice.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810EA0" w:rsidTr="002B569D">
        <w:tc>
          <w:tcPr>
            <w:tcW w:w="562" w:type="dxa"/>
          </w:tcPr>
          <w:p w:rsidR="00810EA0" w:rsidRDefault="00810EA0" w:rsidP="00810EA0">
            <w:r>
              <w:t>11.</w:t>
            </w:r>
          </w:p>
        </w:tc>
        <w:tc>
          <w:tcPr>
            <w:tcW w:w="4111" w:type="dxa"/>
          </w:tcPr>
          <w:p w:rsidR="00810EA0" w:rsidRDefault="00810EA0" w:rsidP="00810EA0">
            <w:r>
              <w:t>Ministerial waiver goods</w:t>
            </w:r>
          </w:p>
        </w:tc>
        <w:tc>
          <w:tcPr>
            <w:tcW w:w="3260" w:type="dxa"/>
          </w:tcPr>
          <w:p w:rsidR="00810EA0" w:rsidRDefault="00810EA0" w:rsidP="00810EA0">
            <w:r>
              <w:t>Quote KEBS waiver reference number and date of waiver.</w:t>
            </w:r>
          </w:p>
        </w:tc>
        <w:tc>
          <w:tcPr>
            <w:tcW w:w="3397" w:type="dxa"/>
          </w:tcPr>
          <w:p w:rsidR="00810EA0" w:rsidRDefault="00810EA0" w:rsidP="00810EA0">
            <w:r>
              <w:t>Customs Import Entry</w:t>
            </w:r>
          </w:p>
        </w:tc>
      </w:tr>
      <w:tr w:rsidR="005777DC" w:rsidTr="002B569D">
        <w:tc>
          <w:tcPr>
            <w:tcW w:w="562" w:type="dxa"/>
          </w:tcPr>
          <w:p w:rsidR="005777DC" w:rsidRPr="005777DC" w:rsidRDefault="005777DC" w:rsidP="00810E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:rsidR="005777DC" w:rsidRDefault="005777DC" w:rsidP="00810EA0">
            <w:r>
              <w:t>Transition IDF</w:t>
            </w:r>
          </w:p>
        </w:tc>
        <w:tc>
          <w:tcPr>
            <w:tcW w:w="3260" w:type="dxa"/>
          </w:tcPr>
          <w:p w:rsidR="005777DC" w:rsidRDefault="005777DC" w:rsidP="00810EA0">
            <w:r>
              <w:t>Quote Valid COC No.</w:t>
            </w:r>
            <w:r w:rsidR="00AE4AB1">
              <w:t xml:space="preserve"> </w:t>
            </w:r>
            <w:bookmarkStart w:id="0" w:name="_GoBack"/>
            <w:bookmarkEnd w:id="0"/>
            <w:r>
              <w:t>and Attach the Full COC</w:t>
            </w:r>
          </w:p>
        </w:tc>
        <w:tc>
          <w:tcPr>
            <w:tcW w:w="3397" w:type="dxa"/>
          </w:tcPr>
          <w:p w:rsidR="005777DC" w:rsidRDefault="005777DC" w:rsidP="00810EA0">
            <w:r>
              <w:t>Customs Import Entry</w:t>
            </w:r>
          </w:p>
        </w:tc>
      </w:tr>
    </w:tbl>
    <w:p w:rsidR="002B569D" w:rsidRDefault="002B569D" w:rsidP="00290E78"/>
    <w:p w:rsidR="00804DD2" w:rsidRDefault="00804DD2" w:rsidP="00290E78">
      <w:r>
        <w:t xml:space="preserve">Send application to </w:t>
      </w:r>
      <w:hyperlink r:id="rId7" w:history="1">
        <w:r w:rsidRPr="006D090E">
          <w:rPr>
            <w:rStyle w:val="Hyperlink"/>
          </w:rPr>
          <w:t>icdn@kebs.org</w:t>
        </w:r>
      </w:hyperlink>
      <w:r>
        <w:t xml:space="preserve"> </w:t>
      </w:r>
    </w:p>
    <w:p w:rsidR="002B569D" w:rsidRDefault="002B569D" w:rsidP="00290E78"/>
    <w:p w:rsidR="002B569D" w:rsidRPr="002B569D" w:rsidRDefault="002B569D" w:rsidP="00290E78"/>
    <w:sectPr w:rsidR="002B569D" w:rsidRPr="002B569D" w:rsidSect="002B569D">
      <w:pgSz w:w="12240" w:h="15840"/>
      <w:pgMar w:top="426" w:right="47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39F" w:rsidRDefault="0005539F" w:rsidP="006E2C93">
      <w:pPr>
        <w:spacing w:after="0" w:line="240" w:lineRule="auto"/>
      </w:pPr>
      <w:r>
        <w:separator/>
      </w:r>
    </w:p>
  </w:endnote>
  <w:endnote w:type="continuationSeparator" w:id="0">
    <w:p w:rsidR="0005539F" w:rsidRDefault="0005539F" w:rsidP="006E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39F" w:rsidRDefault="0005539F" w:rsidP="006E2C93">
      <w:pPr>
        <w:spacing w:after="0" w:line="240" w:lineRule="auto"/>
      </w:pPr>
      <w:r>
        <w:separator/>
      </w:r>
    </w:p>
  </w:footnote>
  <w:footnote w:type="continuationSeparator" w:id="0">
    <w:p w:rsidR="0005539F" w:rsidRDefault="0005539F" w:rsidP="006E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78"/>
    <w:rsid w:val="00001D0D"/>
    <w:rsid w:val="00017C8C"/>
    <w:rsid w:val="00024231"/>
    <w:rsid w:val="00043921"/>
    <w:rsid w:val="0005539F"/>
    <w:rsid w:val="000616FC"/>
    <w:rsid w:val="0007603E"/>
    <w:rsid w:val="000A0CE8"/>
    <w:rsid w:val="000C2FD5"/>
    <w:rsid w:val="000E3952"/>
    <w:rsid w:val="000E7BAC"/>
    <w:rsid w:val="00125DCC"/>
    <w:rsid w:val="001529E8"/>
    <w:rsid w:val="00156532"/>
    <w:rsid w:val="00157905"/>
    <w:rsid w:val="001619F8"/>
    <w:rsid w:val="00190978"/>
    <w:rsid w:val="001A1855"/>
    <w:rsid w:val="00200E2B"/>
    <w:rsid w:val="00257133"/>
    <w:rsid w:val="00265990"/>
    <w:rsid w:val="00290E78"/>
    <w:rsid w:val="0029481D"/>
    <w:rsid w:val="002B569D"/>
    <w:rsid w:val="002C356F"/>
    <w:rsid w:val="002C4DD5"/>
    <w:rsid w:val="002E588B"/>
    <w:rsid w:val="00305E25"/>
    <w:rsid w:val="00345749"/>
    <w:rsid w:val="003A312A"/>
    <w:rsid w:val="003C5C69"/>
    <w:rsid w:val="003E1B6F"/>
    <w:rsid w:val="00466791"/>
    <w:rsid w:val="004711D1"/>
    <w:rsid w:val="004A4FA8"/>
    <w:rsid w:val="004B710A"/>
    <w:rsid w:val="00527C45"/>
    <w:rsid w:val="00543C25"/>
    <w:rsid w:val="005777DC"/>
    <w:rsid w:val="00580D54"/>
    <w:rsid w:val="00595952"/>
    <w:rsid w:val="005B37B4"/>
    <w:rsid w:val="005C0EC9"/>
    <w:rsid w:val="005E285F"/>
    <w:rsid w:val="006240B2"/>
    <w:rsid w:val="006261C6"/>
    <w:rsid w:val="00633F99"/>
    <w:rsid w:val="00685CC6"/>
    <w:rsid w:val="0069575E"/>
    <w:rsid w:val="006C1C97"/>
    <w:rsid w:val="006E2C93"/>
    <w:rsid w:val="0072103C"/>
    <w:rsid w:val="00804DD2"/>
    <w:rsid w:val="00810EA0"/>
    <w:rsid w:val="008203EF"/>
    <w:rsid w:val="00833943"/>
    <w:rsid w:val="008445D6"/>
    <w:rsid w:val="008F54F1"/>
    <w:rsid w:val="00915D99"/>
    <w:rsid w:val="00921288"/>
    <w:rsid w:val="00956F6F"/>
    <w:rsid w:val="00A02435"/>
    <w:rsid w:val="00A032CA"/>
    <w:rsid w:val="00A03784"/>
    <w:rsid w:val="00A03FE3"/>
    <w:rsid w:val="00A74953"/>
    <w:rsid w:val="00A93269"/>
    <w:rsid w:val="00AE4AB1"/>
    <w:rsid w:val="00B575E3"/>
    <w:rsid w:val="00B63FE7"/>
    <w:rsid w:val="00B874F2"/>
    <w:rsid w:val="00BE2432"/>
    <w:rsid w:val="00BE5AF1"/>
    <w:rsid w:val="00BF7E09"/>
    <w:rsid w:val="00C537EA"/>
    <w:rsid w:val="00C705F6"/>
    <w:rsid w:val="00CA283E"/>
    <w:rsid w:val="00CC7955"/>
    <w:rsid w:val="00D00E33"/>
    <w:rsid w:val="00D23D5D"/>
    <w:rsid w:val="00D4696B"/>
    <w:rsid w:val="00D55F27"/>
    <w:rsid w:val="00D7132A"/>
    <w:rsid w:val="00E61B8F"/>
    <w:rsid w:val="00F70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A80B"/>
  <w15:docId w15:val="{FDD43CB8-A5E6-49B0-9037-E000DE52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C93"/>
  </w:style>
  <w:style w:type="paragraph" w:styleId="Footer">
    <w:name w:val="footer"/>
    <w:basedOn w:val="Normal"/>
    <w:link w:val="FooterChar"/>
    <w:uiPriority w:val="99"/>
    <w:unhideWhenUsed/>
    <w:rsid w:val="006E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C93"/>
  </w:style>
  <w:style w:type="paragraph" w:styleId="BalloonText">
    <w:name w:val="Balloon Text"/>
    <w:basedOn w:val="Normal"/>
    <w:link w:val="BalloonTextChar"/>
    <w:uiPriority w:val="99"/>
    <w:semiHidden/>
    <w:unhideWhenUsed/>
    <w:rsid w:val="005B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49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B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cdn@keb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Wycliffe Matoke</dc:creator>
  <cp:lastModifiedBy>Mutuma Muthuri</cp:lastModifiedBy>
  <cp:revision>2</cp:revision>
  <dcterms:created xsi:type="dcterms:W3CDTF">2020-03-26T12:16:00Z</dcterms:created>
  <dcterms:modified xsi:type="dcterms:W3CDTF">2020-03-26T12:16:00Z</dcterms:modified>
</cp:coreProperties>
</file>