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6A" w:rsidRDefault="00C8151A" w:rsidP="004E5EB6">
      <w:pPr>
        <w:pStyle w:val="Heading2"/>
        <w:rPr>
          <w:rFonts w:eastAsiaTheme="minorEastAsia"/>
          <w:lang w:eastAsia="zh-TW"/>
        </w:rPr>
      </w:pPr>
      <w:r w:rsidRPr="00C8151A">
        <w:rPr>
          <w:rFonts w:eastAsiaTheme="minorEastAsia"/>
          <w:lang w:eastAsia="zh-TW"/>
        </w:rPr>
        <w:t>Reference</w:t>
      </w:r>
      <w:r w:rsidR="00ED52EE">
        <w:rPr>
          <w:rFonts w:eastAsiaTheme="minorEastAsia"/>
          <w:lang w:eastAsia="zh-TW"/>
        </w:rPr>
        <w:t>s</w:t>
      </w:r>
    </w:p>
    <w:p w:rsidR="001C630F" w:rsidRDefault="00834903" w:rsidP="00834903">
      <w:pPr>
        <w:pStyle w:val="ListParagraph"/>
        <w:numPr>
          <w:ilvl w:val="0"/>
          <w:numId w:val="4"/>
        </w:numPr>
        <w:rPr>
          <w:lang w:eastAsia="zh-TW"/>
        </w:rPr>
      </w:pPr>
      <w:proofErr w:type="spellStart"/>
      <w:r>
        <w:rPr>
          <w:lang w:eastAsia="zh-TW"/>
        </w:rPr>
        <w:t>SignalR</w:t>
      </w:r>
      <w:proofErr w:type="spellEnd"/>
      <w:r>
        <w:rPr>
          <w:lang w:eastAsia="zh-TW"/>
        </w:rPr>
        <w:t xml:space="preserve"> </w:t>
      </w:r>
    </w:p>
    <w:p w:rsidR="00834903" w:rsidRDefault="00F35F12" w:rsidP="001C630F">
      <w:pPr>
        <w:pStyle w:val="ListParagraph"/>
        <w:rPr>
          <w:lang w:eastAsia="zh-TW"/>
        </w:rPr>
      </w:pPr>
      <w:hyperlink r:id="rId7" w:history="1">
        <w:r w:rsidR="00834903" w:rsidRPr="008971F3">
          <w:rPr>
            <w:rStyle w:val="Hyperlink"/>
            <w:lang w:eastAsia="zh-TW"/>
          </w:rPr>
          <w:t>https://www.asp.net/signalr</w:t>
        </w:r>
      </w:hyperlink>
    </w:p>
    <w:p w:rsidR="00834903" w:rsidRDefault="00834903" w:rsidP="0083490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834903">
        <w:rPr>
          <w:rStyle w:val="Hyperlink"/>
          <w:color w:val="auto"/>
          <w:u w:val="none"/>
          <w:lang w:eastAsia="zh-TW"/>
        </w:rPr>
        <w:t xml:space="preserve">Tutorial: Getting Started with </w:t>
      </w:r>
      <w:proofErr w:type="spellStart"/>
      <w:r w:rsidRPr="00834903">
        <w:rPr>
          <w:rStyle w:val="Hyperlink"/>
          <w:color w:val="auto"/>
          <w:u w:val="none"/>
          <w:lang w:eastAsia="zh-TW"/>
        </w:rPr>
        <w:t>SignalR</w:t>
      </w:r>
      <w:proofErr w:type="spellEnd"/>
      <w:r w:rsidRPr="00834903">
        <w:rPr>
          <w:rStyle w:val="Hyperlink"/>
          <w:color w:val="auto"/>
          <w:u w:val="none"/>
          <w:lang w:eastAsia="zh-TW"/>
        </w:rPr>
        <w:t xml:space="preserve"> 2 and MVC 5 </w:t>
      </w:r>
    </w:p>
    <w:p w:rsidR="00834903" w:rsidRDefault="00F35F12" w:rsidP="00834903">
      <w:pPr>
        <w:pStyle w:val="ListParagraph"/>
        <w:rPr>
          <w:rStyle w:val="Hyperlink"/>
          <w:color w:val="auto"/>
          <w:u w:val="none"/>
          <w:lang w:eastAsia="zh-TW"/>
        </w:rPr>
      </w:pPr>
      <w:hyperlink r:id="rId8" w:history="1">
        <w:r w:rsidR="00834903" w:rsidRPr="008971F3">
          <w:rPr>
            <w:rStyle w:val="Hyperlink"/>
            <w:lang w:eastAsia="zh-TW"/>
          </w:rPr>
          <w:t>https://www.asp.net/signalr/overview/getting-started/tutorial-getting-started-with-signalr-and-mvc</w:t>
        </w:r>
      </w:hyperlink>
    </w:p>
    <w:p w:rsidR="00642669" w:rsidRDefault="00642669" w:rsidP="0064266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642669">
        <w:rPr>
          <w:rStyle w:val="Hyperlink"/>
          <w:color w:val="auto"/>
          <w:u w:val="none"/>
          <w:lang w:eastAsia="zh-TW"/>
        </w:rPr>
        <w:t xml:space="preserve">Using </w:t>
      </w:r>
      <w:proofErr w:type="spellStart"/>
      <w:r w:rsidRPr="00642669">
        <w:rPr>
          <w:rStyle w:val="Hyperlink"/>
          <w:color w:val="auto"/>
          <w:u w:val="none"/>
          <w:lang w:eastAsia="zh-TW"/>
        </w:rPr>
        <w:t>SignalR</w:t>
      </w:r>
      <w:proofErr w:type="spellEnd"/>
      <w:r w:rsidRPr="00642669">
        <w:rPr>
          <w:rStyle w:val="Hyperlink"/>
          <w:color w:val="auto"/>
          <w:u w:val="none"/>
          <w:lang w:eastAsia="zh-TW"/>
        </w:rPr>
        <w:t xml:space="preserve"> with Web Apps in Azure App Service</w:t>
      </w:r>
    </w:p>
    <w:p w:rsidR="00642669" w:rsidRDefault="00F35F12" w:rsidP="00642669">
      <w:pPr>
        <w:pStyle w:val="ListParagraph"/>
        <w:rPr>
          <w:rStyle w:val="Hyperlink"/>
          <w:color w:val="auto"/>
          <w:u w:val="none"/>
          <w:lang w:eastAsia="zh-TW"/>
        </w:rPr>
      </w:pPr>
      <w:hyperlink r:id="rId9" w:history="1">
        <w:r w:rsidR="00642669" w:rsidRPr="00E47C08">
          <w:rPr>
            <w:rStyle w:val="Hyperlink"/>
            <w:lang w:eastAsia="zh-TW"/>
          </w:rPr>
          <w:t>https://www.asp.net/signalr/overview/deployment/using-signalr-with-azure-web-sites</w:t>
        </w:r>
      </w:hyperlink>
    </w:p>
    <w:p w:rsidR="00441934" w:rsidRDefault="00441934" w:rsidP="0064266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441934">
        <w:rPr>
          <w:rStyle w:val="Hyperlink"/>
          <w:color w:val="auto"/>
          <w:u w:val="none"/>
          <w:lang w:eastAsia="zh-TW"/>
        </w:rPr>
        <w:t xml:space="preserve">Event Hubs programming guide </w:t>
      </w:r>
    </w:p>
    <w:p w:rsidR="00441934" w:rsidRDefault="00F35F12" w:rsidP="00441934">
      <w:pPr>
        <w:pStyle w:val="ListParagraph"/>
        <w:rPr>
          <w:rStyle w:val="Hyperlink"/>
          <w:color w:val="auto"/>
          <w:u w:val="none"/>
          <w:lang w:eastAsia="zh-TW"/>
        </w:rPr>
      </w:pPr>
      <w:hyperlink r:id="rId10" w:history="1">
        <w:r w:rsidR="00441934" w:rsidRPr="00E47C08">
          <w:rPr>
            <w:rStyle w:val="Hyperlink"/>
            <w:lang w:eastAsia="zh-TW"/>
          </w:rPr>
          <w:t>https://docs.microsoft.com/en-us/azure/Event-Hubs/event-hubs-programming-guide</w:t>
        </w:r>
      </w:hyperlink>
    </w:p>
    <w:p w:rsidR="00441934" w:rsidRDefault="00441934" w:rsidP="0044193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1C630F">
        <w:rPr>
          <w:rStyle w:val="Hyperlink"/>
          <w:color w:val="auto"/>
          <w:u w:val="none"/>
          <w:lang w:eastAsia="zh-TW"/>
        </w:rPr>
        <w:t>Get started with Event Hubs</w:t>
      </w:r>
      <w:r>
        <w:rPr>
          <w:rStyle w:val="Hyperlink"/>
          <w:color w:val="auto"/>
          <w:u w:val="none"/>
          <w:lang w:eastAsia="zh-TW"/>
        </w:rPr>
        <w:t xml:space="preserve"> and </w:t>
      </w:r>
      <w:r w:rsidRPr="001C630F">
        <w:rPr>
          <w:rStyle w:val="Hyperlink"/>
          <w:color w:val="auto"/>
          <w:u w:val="none"/>
          <w:lang w:eastAsia="zh-TW"/>
        </w:rPr>
        <w:t xml:space="preserve">Receive messages with </w:t>
      </w:r>
      <w:proofErr w:type="spellStart"/>
      <w:r w:rsidRPr="001C630F">
        <w:rPr>
          <w:rStyle w:val="Hyperlink"/>
          <w:color w:val="auto"/>
          <w:u w:val="none"/>
          <w:lang w:eastAsia="zh-TW"/>
        </w:rPr>
        <w:t>EventProcessorHost</w:t>
      </w:r>
      <w:proofErr w:type="spellEnd"/>
    </w:p>
    <w:p w:rsidR="00441934" w:rsidRDefault="00F35F12" w:rsidP="00441934">
      <w:pPr>
        <w:pStyle w:val="ListParagraph"/>
        <w:rPr>
          <w:rStyle w:val="Hyperlink"/>
          <w:color w:val="auto"/>
          <w:u w:val="none"/>
          <w:lang w:eastAsia="zh-TW"/>
        </w:rPr>
      </w:pPr>
      <w:hyperlink r:id="rId11" w:history="1">
        <w:r w:rsidR="00441934" w:rsidRPr="006563FE">
          <w:rPr>
            <w:rStyle w:val="Hyperlink"/>
            <w:lang w:eastAsia="zh-TW"/>
          </w:rPr>
          <w:t>https://docs.microsoft.com/en-us/azure/event-hubs/event-hubs-csharp-ephcs-getstarted</w:t>
        </w:r>
      </w:hyperlink>
    </w:p>
    <w:p w:rsidR="00441934" w:rsidRDefault="00441934" w:rsidP="0044193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1C630F">
        <w:rPr>
          <w:rStyle w:val="Hyperlink"/>
          <w:color w:val="auto"/>
          <w:u w:val="none"/>
          <w:lang w:eastAsia="zh-TW"/>
        </w:rPr>
        <w:t>Event Processor Host Best Practices</w:t>
      </w:r>
    </w:p>
    <w:p w:rsidR="00441934" w:rsidRDefault="00F35F12" w:rsidP="00441934">
      <w:pPr>
        <w:pStyle w:val="ListParagraph"/>
        <w:rPr>
          <w:rStyle w:val="Hyperlink"/>
          <w:color w:val="auto"/>
          <w:u w:val="none"/>
          <w:lang w:eastAsia="zh-TW"/>
        </w:rPr>
      </w:pPr>
      <w:hyperlink r:id="rId12" w:history="1">
        <w:r w:rsidR="00441934" w:rsidRPr="006563FE">
          <w:rPr>
            <w:rStyle w:val="Hyperlink"/>
            <w:lang w:eastAsia="zh-TW"/>
          </w:rPr>
          <w:t>https://blogs.msdn.microsoft.com/servicebus/2015/01/16/event-processor-host-best-practices-part-1/</w:t>
        </w:r>
      </w:hyperlink>
    </w:p>
    <w:p w:rsidR="001C630F" w:rsidRDefault="001C630F" w:rsidP="0044193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1C630F">
        <w:rPr>
          <w:rStyle w:val="Hyperlink"/>
          <w:color w:val="auto"/>
          <w:u w:val="none"/>
          <w:lang w:eastAsia="zh-TW"/>
        </w:rPr>
        <w:t>Getting Started with Azure IoT services: Event Processor Host</w:t>
      </w:r>
    </w:p>
    <w:p w:rsidR="001C630F" w:rsidRDefault="00F35F12" w:rsidP="001C630F">
      <w:pPr>
        <w:pStyle w:val="ListParagraph"/>
        <w:rPr>
          <w:rStyle w:val="Hyperlink"/>
          <w:lang w:eastAsia="zh-TW"/>
        </w:rPr>
      </w:pPr>
      <w:hyperlink r:id="rId13" w:history="1">
        <w:r w:rsidR="001C630F" w:rsidRPr="006563FE">
          <w:rPr>
            <w:rStyle w:val="Hyperlink"/>
            <w:lang w:eastAsia="zh-TW"/>
          </w:rPr>
          <w:t>https://www.linkedin.com/pulse/getting-started-azure-iot-services-event-processor-host-rob-tiffany</w:t>
        </w:r>
      </w:hyperlink>
    </w:p>
    <w:p w:rsidR="001C630F" w:rsidRDefault="001C630F" w:rsidP="001C630F">
      <w:pPr>
        <w:pStyle w:val="ListParagraph"/>
        <w:rPr>
          <w:rStyle w:val="Hyperlink"/>
          <w:color w:val="auto"/>
          <w:u w:val="none"/>
          <w:lang w:eastAsia="zh-TW"/>
        </w:rPr>
      </w:pPr>
    </w:p>
    <w:p w:rsidR="002B695E" w:rsidRDefault="002B695E" w:rsidP="002B695E">
      <w:pPr>
        <w:pStyle w:val="ListParagraph"/>
        <w:rPr>
          <w:lang w:eastAsia="zh-TW"/>
        </w:rPr>
      </w:pPr>
    </w:p>
    <w:p w:rsidR="00190EAC" w:rsidRDefault="00ED52EE" w:rsidP="004E5EB6">
      <w:pPr>
        <w:pStyle w:val="Heading2"/>
        <w:rPr>
          <w:rFonts w:eastAsia="DengXian"/>
        </w:rPr>
      </w:pPr>
      <w:r w:rsidRPr="00ED52EE">
        <w:rPr>
          <w:lang w:eastAsia="zh-TW"/>
        </w:rPr>
        <w:t>Requirements</w:t>
      </w:r>
    </w:p>
    <w:p w:rsidR="00557307" w:rsidRDefault="005437CA" w:rsidP="00C351A1">
      <w:pPr>
        <w:pStyle w:val="ListParagraph"/>
        <w:numPr>
          <w:ilvl w:val="0"/>
          <w:numId w:val="2"/>
        </w:numPr>
      </w:pPr>
      <w:r>
        <w:rPr>
          <w:lang w:eastAsia="zh-TW"/>
        </w:rPr>
        <w:t xml:space="preserve">Finished </w:t>
      </w:r>
      <w:r w:rsidR="00ED52EE">
        <w:rPr>
          <w:lang w:eastAsia="zh-TW"/>
        </w:rPr>
        <w:t xml:space="preserve">the </w:t>
      </w:r>
      <w:r w:rsidR="002C0E99">
        <w:rPr>
          <w:lang w:eastAsia="zh-TW"/>
        </w:rPr>
        <w:t xml:space="preserve">part </w:t>
      </w:r>
      <w:r w:rsidR="00824DDA">
        <w:rPr>
          <w:lang w:eastAsia="zh-TW"/>
        </w:rPr>
        <w:t>9</w:t>
      </w:r>
      <w:r w:rsidR="002C0E99">
        <w:rPr>
          <w:lang w:eastAsia="zh-TW"/>
        </w:rPr>
        <w:t xml:space="preserve"> of </w:t>
      </w:r>
      <w:r w:rsidR="002C0E99">
        <w:rPr>
          <w:rFonts w:hint="eastAsia"/>
          <w:lang w:eastAsia="zh-TW"/>
        </w:rPr>
        <w:t>HOL</w:t>
      </w:r>
    </w:p>
    <w:p w:rsidR="00AD0A35" w:rsidRDefault="009A6037" w:rsidP="009A6037">
      <w:pPr>
        <w:pStyle w:val="ListParagraph"/>
        <w:numPr>
          <w:ilvl w:val="0"/>
          <w:numId w:val="2"/>
        </w:numPr>
      </w:pPr>
      <w:r w:rsidRPr="009A6037">
        <w:t>Simulated Linux &amp; Windows Wind turbines</w:t>
      </w:r>
    </w:p>
    <w:p w:rsidR="00AD0A35" w:rsidRDefault="00AD0A35" w:rsidP="00C351A1">
      <w:pPr>
        <w:pStyle w:val="ListParagraph"/>
        <w:numPr>
          <w:ilvl w:val="0"/>
          <w:numId w:val="2"/>
        </w:numPr>
      </w:pPr>
      <w:proofErr w:type="spellStart"/>
      <w:r>
        <w:t>NuGet</w:t>
      </w:r>
      <w:proofErr w:type="spellEnd"/>
      <w:r>
        <w:t xml:space="preserve"> packages</w:t>
      </w:r>
    </w:p>
    <w:p w:rsidR="00AD0A35" w:rsidRDefault="00AD0A35" w:rsidP="00824DDA">
      <w:pPr>
        <w:pStyle w:val="ListParagraph"/>
        <w:numPr>
          <w:ilvl w:val="1"/>
          <w:numId w:val="2"/>
        </w:numPr>
      </w:pPr>
      <w:proofErr w:type="spellStart"/>
      <w:r>
        <w:t>Newtonsoft.Json</w:t>
      </w:r>
      <w:proofErr w:type="spellEnd"/>
      <w:r>
        <w:t xml:space="preserve"> for JSON in C#</w:t>
      </w:r>
      <w:r w:rsidR="00824DDA">
        <w:t xml:space="preserve"> </w:t>
      </w:r>
    </w:p>
    <w:p w:rsidR="00AD0A35" w:rsidRDefault="00824DDA" w:rsidP="00AD0A35">
      <w:pPr>
        <w:pStyle w:val="ListParagraph"/>
        <w:numPr>
          <w:ilvl w:val="1"/>
          <w:numId w:val="2"/>
        </w:numPr>
      </w:pPr>
      <w:proofErr w:type="spellStart"/>
      <w:proofErr w:type="gramStart"/>
      <w:r w:rsidRPr="00824DDA">
        <w:t>Microsoft.AspNet.SignalR</w:t>
      </w:r>
      <w:proofErr w:type="spellEnd"/>
      <w:proofErr w:type="gramEnd"/>
      <w:r w:rsidR="00AD0A35">
        <w:t xml:space="preserve"> for </w:t>
      </w:r>
      <w:proofErr w:type="spellStart"/>
      <w:r>
        <w:t>SignalR</w:t>
      </w:r>
      <w:proofErr w:type="spellEnd"/>
    </w:p>
    <w:p w:rsidR="00805F62" w:rsidRDefault="00805F62" w:rsidP="00805F62">
      <w:pPr>
        <w:pStyle w:val="ListParagraph"/>
        <w:numPr>
          <w:ilvl w:val="1"/>
          <w:numId w:val="2"/>
        </w:numPr>
      </w:pPr>
      <w:proofErr w:type="spellStart"/>
      <w:r>
        <w:t>WindowsAzure.ServiceBus</w:t>
      </w:r>
      <w:proofErr w:type="spellEnd"/>
      <w:r>
        <w:t xml:space="preserve"> and </w:t>
      </w:r>
      <w:proofErr w:type="spellStart"/>
      <w:proofErr w:type="gramStart"/>
      <w:r>
        <w:t>Microsoft.Azure.ServiceBus.EventProcessorHost</w:t>
      </w:r>
      <w:proofErr w:type="spellEnd"/>
      <w:proofErr w:type="gramEnd"/>
      <w:r>
        <w:t xml:space="preserve">  for Event Processor Host</w:t>
      </w:r>
    </w:p>
    <w:p w:rsidR="002B695E" w:rsidRDefault="002B695E" w:rsidP="002B695E">
      <w:pPr>
        <w:pStyle w:val="ListParagraph"/>
        <w:ind w:left="1440"/>
      </w:pPr>
    </w:p>
    <w:p w:rsidR="005F4A79" w:rsidRDefault="00324139" w:rsidP="005F4A79">
      <w:pPr>
        <w:pStyle w:val="Heading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Goals</w:t>
      </w:r>
    </w:p>
    <w:p w:rsidR="00805F62" w:rsidRDefault="00805F62" w:rsidP="00824DDA">
      <w:pPr>
        <w:pStyle w:val="ListParagraph"/>
        <w:numPr>
          <w:ilvl w:val="0"/>
          <w:numId w:val="2"/>
        </w:numPr>
      </w:pPr>
      <w:r>
        <w:t xml:space="preserve">Use the </w:t>
      </w:r>
      <w:r w:rsidRPr="00A417F1">
        <w:rPr>
          <w:b/>
        </w:rPr>
        <w:t>Signal R</w:t>
      </w:r>
      <w:r>
        <w:t xml:space="preserve"> to communication between Web Server and Browser Client</w:t>
      </w:r>
      <w:r w:rsidR="00C74930">
        <w:t>.</w:t>
      </w:r>
    </w:p>
    <w:p w:rsidR="006E4743" w:rsidRDefault="009D3CD6" w:rsidP="006E4743">
      <w:pPr>
        <w:pStyle w:val="ListParagraph"/>
        <w:numPr>
          <w:ilvl w:val="0"/>
          <w:numId w:val="2"/>
        </w:numPr>
      </w:pPr>
      <w:r>
        <w:rPr>
          <w:rFonts w:hint="eastAsia"/>
          <w:lang w:eastAsia="zh-TW"/>
        </w:rPr>
        <w:t xml:space="preserve">Use the </w:t>
      </w:r>
      <w:r w:rsidRPr="007848C6">
        <w:rPr>
          <w:rFonts w:hint="eastAsia"/>
          <w:b/>
          <w:lang w:eastAsia="zh-TW"/>
        </w:rPr>
        <w:t>Event Processor Host</w:t>
      </w:r>
      <w:r>
        <w:rPr>
          <w:rFonts w:hint="eastAsia"/>
          <w:lang w:eastAsia="zh-TW"/>
        </w:rPr>
        <w:t xml:space="preserve"> to push the telemetry data to Web Server</w:t>
      </w:r>
      <w:r w:rsidR="00C74930">
        <w:rPr>
          <w:lang w:eastAsia="zh-TW"/>
        </w:rPr>
        <w:t>.</w:t>
      </w:r>
    </w:p>
    <w:p w:rsidR="003F5E32" w:rsidRDefault="003F5E32" w:rsidP="006E4743">
      <w:pPr>
        <w:pStyle w:val="ListParagraph"/>
        <w:numPr>
          <w:ilvl w:val="0"/>
          <w:numId w:val="2"/>
        </w:numPr>
      </w:pPr>
      <w:r>
        <w:rPr>
          <w:lang w:eastAsia="zh-TW"/>
        </w:rPr>
        <w:t>Show the real time dashboard in the web portal</w:t>
      </w:r>
      <w:r w:rsidR="00C74930">
        <w:rPr>
          <w:lang w:eastAsia="zh-TW"/>
        </w:rPr>
        <w:t>.</w:t>
      </w:r>
    </w:p>
    <w:p w:rsidR="00E71311" w:rsidRPr="007C10A0" w:rsidRDefault="00E71311" w:rsidP="00E71311">
      <w:pPr>
        <w:pStyle w:val="ListParagraph"/>
      </w:pPr>
    </w:p>
    <w:p w:rsidR="003F69EE" w:rsidRDefault="003F69EE">
      <w:pPr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4743" w:rsidRDefault="006E4743" w:rsidP="006E4743">
      <w:pPr>
        <w:pStyle w:val="Heading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eastAsiaTheme="minorEastAsia"/>
          <w:lang w:eastAsia="zh-TW"/>
        </w:rPr>
        <w:t>tep 1</w:t>
      </w:r>
      <w:r>
        <w:rPr>
          <w:rFonts w:eastAsiaTheme="minorEastAsia" w:hint="eastAsia"/>
          <w:lang w:eastAsia="zh-TW"/>
        </w:rPr>
        <w:t>:</w:t>
      </w:r>
      <w:r>
        <w:rPr>
          <w:rFonts w:eastAsiaTheme="minorEastAsia"/>
          <w:lang w:eastAsia="zh-TW"/>
        </w:rPr>
        <w:t xml:space="preserve"> Add </w:t>
      </w:r>
      <w:r>
        <w:rPr>
          <w:rFonts w:eastAsiaTheme="minorEastAsia" w:hint="eastAsia"/>
          <w:lang w:eastAsia="zh-TW"/>
        </w:rPr>
        <w:t xml:space="preserve">the </w:t>
      </w:r>
      <w:proofErr w:type="spellStart"/>
      <w:r>
        <w:rPr>
          <w:rFonts w:eastAsiaTheme="minorEastAsia" w:hint="eastAsia"/>
          <w:lang w:eastAsia="zh-TW"/>
        </w:rPr>
        <w:t>SignalR</w:t>
      </w:r>
      <w:proofErr w:type="spellEnd"/>
      <w:r>
        <w:rPr>
          <w:rFonts w:eastAsiaTheme="minorEastAsia" w:hint="eastAsia"/>
          <w:lang w:eastAsia="zh-TW"/>
        </w:rPr>
        <w:t xml:space="preserve"> Library</w:t>
      </w:r>
      <w:r>
        <w:rPr>
          <w:rFonts w:eastAsiaTheme="minorEastAsia"/>
          <w:lang w:eastAsia="zh-TW"/>
        </w:rPr>
        <w:t xml:space="preserve"> </w:t>
      </w:r>
    </w:p>
    <w:p w:rsidR="006E4743" w:rsidRDefault="006E4743" w:rsidP="00BF250A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Open the </w:t>
      </w:r>
      <w:r w:rsidR="006B0B52">
        <w:rPr>
          <w:b/>
          <w:lang w:eastAsia="zh-TW"/>
        </w:rPr>
        <w:t>Solution Explorer</w:t>
      </w:r>
      <w:r>
        <w:rPr>
          <w:lang w:eastAsia="zh-TW"/>
        </w:rPr>
        <w:t xml:space="preserve"> | </w:t>
      </w:r>
      <w:proofErr w:type="spellStart"/>
      <w:r w:rsidR="006B0B52">
        <w:rPr>
          <w:b/>
          <w:lang w:eastAsia="zh-TW"/>
        </w:rPr>
        <w:t>EmbedSample</w:t>
      </w:r>
      <w:proofErr w:type="spellEnd"/>
      <w:r>
        <w:rPr>
          <w:lang w:eastAsia="zh-TW"/>
        </w:rPr>
        <w:t xml:space="preserve"> | </w:t>
      </w:r>
      <w:r w:rsidR="006B0B52">
        <w:rPr>
          <w:b/>
          <w:lang w:eastAsia="zh-TW"/>
        </w:rPr>
        <w:t xml:space="preserve">Manage </w:t>
      </w:r>
      <w:proofErr w:type="spellStart"/>
      <w:r w:rsidR="006B0B52">
        <w:rPr>
          <w:b/>
          <w:lang w:eastAsia="zh-TW"/>
        </w:rPr>
        <w:t>NuGet</w:t>
      </w:r>
      <w:proofErr w:type="spellEnd"/>
      <w:r w:rsidR="006B0B52">
        <w:rPr>
          <w:b/>
          <w:lang w:eastAsia="zh-TW"/>
        </w:rPr>
        <w:t xml:space="preserve"> Packages</w:t>
      </w:r>
      <w:r>
        <w:rPr>
          <w:lang w:eastAsia="zh-TW"/>
        </w:rPr>
        <w:t xml:space="preserve"> and </w:t>
      </w:r>
      <w:r w:rsidR="006B0B52">
        <w:rPr>
          <w:lang w:eastAsia="zh-TW"/>
        </w:rPr>
        <w:t>get</w:t>
      </w:r>
      <w:r>
        <w:rPr>
          <w:lang w:eastAsia="zh-TW"/>
        </w:rPr>
        <w:t xml:space="preserve"> </w:t>
      </w:r>
      <w:r w:rsidR="006B0B52">
        <w:rPr>
          <w:lang w:eastAsia="zh-TW"/>
        </w:rPr>
        <w:t xml:space="preserve">the </w:t>
      </w:r>
      <w:proofErr w:type="spellStart"/>
      <w:r>
        <w:rPr>
          <w:lang w:eastAsia="zh-TW"/>
        </w:rPr>
        <w:t>SignalR</w:t>
      </w:r>
      <w:proofErr w:type="spellEnd"/>
      <w:r>
        <w:rPr>
          <w:lang w:eastAsia="zh-TW"/>
        </w:rPr>
        <w:t xml:space="preserve"> </w:t>
      </w:r>
      <w:r w:rsidR="006B0B52">
        <w:rPr>
          <w:lang w:eastAsia="zh-TW"/>
        </w:rPr>
        <w:t>library</w:t>
      </w:r>
      <w:r>
        <w:rPr>
          <w:lang w:eastAsia="zh-TW"/>
        </w:rPr>
        <w:t>.</w:t>
      </w:r>
    </w:p>
    <w:p w:rsidR="006E4743" w:rsidRDefault="006B0B52" w:rsidP="006E4743">
      <w:pPr>
        <w:pStyle w:val="ListParagraph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286581" cy="3945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64" cy="39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37" w:rsidRDefault="009A6037" w:rsidP="006E4743">
      <w:pPr>
        <w:pStyle w:val="ListParagraph"/>
        <w:rPr>
          <w:lang w:eastAsia="zh-TW"/>
        </w:rPr>
      </w:pPr>
    </w:p>
    <w:p w:rsidR="00C82C16" w:rsidRDefault="00C82C16" w:rsidP="00C82C16">
      <w:pPr>
        <w:pStyle w:val="ListParagraph"/>
        <w:numPr>
          <w:ilvl w:val="1"/>
          <w:numId w:val="2"/>
        </w:numPr>
        <w:rPr>
          <w:lang w:eastAsia="zh-TW"/>
        </w:rPr>
      </w:pPr>
      <w:r w:rsidRPr="006451E3">
        <w:rPr>
          <w:b/>
          <w:lang w:eastAsia="zh-TW"/>
        </w:rPr>
        <w:t>Browse</w:t>
      </w:r>
      <w:r>
        <w:rPr>
          <w:lang w:eastAsia="zh-TW"/>
        </w:rPr>
        <w:t xml:space="preserve"> to find </w:t>
      </w:r>
      <w:proofErr w:type="spellStart"/>
      <w:proofErr w:type="gramStart"/>
      <w:r w:rsidRPr="0012171B">
        <w:rPr>
          <w:b/>
          <w:lang w:eastAsia="zh-TW"/>
        </w:rPr>
        <w:t>Microsoft.AspNet.signalR</w:t>
      </w:r>
      <w:proofErr w:type="spellEnd"/>
      <w:proofErr w:type="gramEnd"/>
      <w:r>
        <w:rPr>
          <w:lang w:eastAsia="zh-TW"/>
        </w:rPr>
        <w:t>, then install this package.</w:t>
      </w:r>
    </w:p>
    <w:p w:rsidR="00C82C16" w:rsidRDefault="00CA3E2D" w:rsidP="00C82C16">
      <w:r>
        <w:rPr>
          <w:noProof/>
        </w:rPr>
        <w:drawing>
          <wp:inline distT="0" distB="0" distL="0" distR="0">
            <wp:extent cx="6572292" cy="264277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50" cy="26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43" w:rsidRPr="00C82C16" w:rsidRDefault="006E4743" w:rsidP="006E4743">
      <w:pPr>
        <w:pStyle w:val="ListParagraph"/>
        <w:rPr>
          <w:lang w:eastAsia="zh-TW"/>
        </w:rPr>
      </w:pPr>
    </w:p>
    <w:p w:rsidR="00AE4041" w:rsidRDefault="00AE4041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6E4743" w:rsidRDefault="006E4743" w:rsidP="006E4743">
      <w:pPr>
        <w:pStyle w:val="ListParagraph"/>
        <w:numPr>
          <w:ilvl w:val="0"/>
          <w:numId w:val="2"/>
        </w:numPr>
        <w:rPr>
          <w:lang w:eastAsia="zh-TW"/>
        </w:rPr>
      </w:pPr>
      <w:r w:rsidRPr="006E4743">
        <w:rPr>
          <w:lang w:eastAsia="zh-TW"/>
        </w:rPr>
        <w:lastRenderedPageBreak/>
        <w:t xml:space="preserve">In </w:t>
      </w:r>
      <w:r w:rsidRPr="006E4743">
        <w:rPr>
          <w:b/>
          <w:lang w:eastAsia="zh-TW"/>
        </w:rPr>
        <w:t>Solution Explorer</w:t>
      </w:r>
      <w:r w:rsidRPr="006E4743">
        <w:rPr>
          <w:lang w:eastAsia="zh-TW"/>
        </w:rPr>
        <w:t>, right-click the project</w:t>
      </w:r>
      <w:r w:rsidR="00E1560A">
        <w:rPr>
          <w:rFonts w:hint="eastAsia"/>
          <w:lang w:eastAsia="zh-TW"/>
        </w:rPr>
        <w:t xml:space="preserve"> </w:t>
      </w:r>
      <w:proofErr w:type="spellStart"/>
      <w:r w:rsidR="00E1560A" w:rsidRPr="00DB4155">
        <w:rPr>
          <w:rFonts w:hint="eastAsia"/>
          <w:b/>
          <w:lang w:eastAsia="zh-TW"/>
        </w:rPr>
        <w:t>EmbedSample</w:t>
      </w:r>
      <w:proofErr w:type="spellEnd"/>
      <w:r w:rsidRPr="006E4743">
        <w:rPr>
          <w:lang w:eastAsia="zh-TW"/>
        </w:rPr>
        <w:t xml:space="preserve">, select </w:t>
      </w:r>
      <w:r w:rsidRPr="006E4743">
        <w:rPr>
          <w:b/>
          <w:lang w:eastAsia="zh-TW"/>
        </w:rPr>
        <w:t>Add</w:t>
      </w:r>
      <w:r w:rsidRPr="006E4743">
        <w:rPr>
          <w:lang w:eastAsia="zh-TW"/>
        </w:rPr>
        <w:t xml:space="preserve"> | </w:t>
      </w:r>
      <w:r w:rsidRPr="006E4743">
        <w:rPr>
          <w:b/>
          <w:lang w:eastAsia="zh-TW"/>
        </w:rPr>
        <w:t>New Folder</w:t>
      </w:r>
      <w:r w:rsidRPr="006E4743">
        <w:rPr>
          <w:lang w:eastAsia="zh-TW"/>
        </w:rPr>
        <w:t xml:space="preserve">, and add a new folder named </w:t>
      </w:r>
      <w:r w:rsidRPr="00871EDE">
        <w:rPr>
          <w:b/>
          <w:color w:val="FF0000"/>
          <w:lang w:eastAsia="zh-TW"/>
        </w:rPr>
        <w:t>Hubs</w:t>
      </w:r>
      <w:r w:rsidRPr="006E4743">
        <w:rPr>
          <w:lang w:eastAsia="zh-TW"/>
        </w:rPr>
        <w:t>.</w:t>
      </w:r>
    </w:p>
    <w:p w:rsidR="006E4743" w:rsidRDefault="006E4743" w:rsidP="006E4743">
      <w:pPr>
        <w:pStyle w:val="ListParagraph"/>
        <w:rPr>
          <w:lang w:eastAsia="zh-TW"/>
        </w:rPr>
      </w:pPr>
    </w:p>
    <w:p w:rsidR="00582448" w:rsidRPr="006E4743" w:rsidRDefault="00582448" w:rsidP="006E4743">
      <w:pPr>
        <w:pStyle w:val="ListParagrap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964162" cy="544024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32" cy="54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48" w:rsidRDefault="00582448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6E4743" w:rsidRDefault="00002531" w:rsidP="00002531">
      <w:pPr>
        <w:pStyle w:val="ListParagraph"/>
        <w:numPr>
          <w:ilvl w:val="0"/>
          <w:numId w:val="2"/>
        </w:numPr>
        <w:rPr>
          <w:lang w:eastAsia="zh-TW"/>
        </w:rPr>
      </w:pPr>
      <w:r w:rsidRPr="00002531">
        <w:rPr>
          <w:lang w:eastAsia="zh-TW"/>
        </w:rPr>
        <w:lastRenderedPageBreak/>
        <w:t xml:space="preserve">Right-click the </w:t>
      </w:r>
      <w:r w:rsidRPr="00002531">
        <w:rPr>
          <w:b/>
          <w:lang w:eastAsia="zh-TW"/>
        </w:rPr>
        <w:t>Hubs</w:t>
      </w:r>
      <w:r w:rsidRPr="00002531">
        <w:rPr>
          <w:lang w:eastAsia="zh-TW"/>
        </w:rPr>
        <w:t xml:space="preserve"> folder, click </w:t>
      </w:r>
      <w:r w:rsidRPr="00002531">
        <w:rPr>
          <w:b/>
          <w:lang w:eastAsia="zh-TW"/>
        </w:rPr>
        <w:t>Add</w:t>
      </w:r>
      <w:r w:rsidRPr="00002531">
        <w:rPr>
          <w:lang w:eastAsia="zh-TW"/>
        </w:rPr>
        <w:t xml:space="preserve"> | </w:t>
      </w:r>
      <w:r w:rsidRPr="00002531">
        <w:rPr>
          <w:b/>
          <w:lang w:eastAsia="zh-TW"/>
        </w:rPr>
        <w:t>New Item</w:t>
      </w:r>
      <w:r w:rsidRPr="00002531">
        <w:rPr>
          <w:lang w:eastAsia="zh-TW"/>
        </w:rPr>
        <w:t xml:space="preserve">, select the </w:t>
      </w:r>
      <w:r w:rsidRPr="00002531">
        <w:rPr>
          <w:b/>
          <w:lang w:eastAsia="zh-TW"/>
        </w:rPr>
        <w:t>Visual C#</w:t>
      </w:r>
      <w:r w:rsidRPr="00002531">
        <w:rPr>
          <w:lang w:eastAsia="zh-TW"/>
        </w:rPr>
        <w:t xml:space="preserve"> | </w:t>
      </w:r>
      <w:r w:rsidRPr="00002531">
        <w:rPr>
          <w:b/>
          <w:lang w:eastAsia="zh-TW"/>
        </w:rPr>
        <w:t>Web</w:t>
      </w:r>
      <w:r w:rsidRPr="00002531">
        <w:rPr>
          <w:lang w:eastAsia="zh-TW"/>
        </w:rPr>
        <w:t xml:space="preserve"> | </w:t>
      </w:r>
      <w:proofErr w:type="spellStart"/>
      <w:r w:rsidRPr="00002531">
        <w:rPr>
          <w:b/>
          <w:lang w:eastAsia="zh-TW"/>
        </w:rPr>
        <w:t>SignalR</w:t>
      </w:r>
      <w:proofErr w:type="spellEnd"/>
      <w:r w:rsidRPr="00002531">
        <w:rPr>
          <w:lang w:eastAsia="zh-TW"/>
        </w:rPr>
        <w:t xml:space="preserve"> node in the </w:t>
      </w:r>
      <w:r w:rsidRPr="00002531">
        <w:rPr>
          <w:b/>
          <w:lang w:eastAsia="zh-TW"/>
        </w:rPr>
        <w:t>Installed</w:t>
      </w:r>
      <w:r w:rsidRPr="00002531">
        <w:rPr>
          <w:lang w:eastAsia="zh-TW"/>
        </w:rPr>
        <w:t xml:space="preserve"> pane, select </w:t>
      </w:r>
      <w:proofErr w:type="spellStart"/>
      <w:r w:rsidRPr="00002531">
        <w:rPr>
          <w:b/>
          <w:lang w:eastAsia="zh-TW"/>
        </w:rPr>
        <w:t>SignalR</w:t>
      </w:r>
      <w:proofErr w:type="spellEnd"/>
      <w:r w:rsidRPr="00002531">
        <w:rPr>
          <w:b/>
          <w:lang w:eastAsia="zh-TW"/>
        </w:rPr>
        <w:t xml:space="preserve"> Hub Class (v2)</w:t>
      </w:r>
      <w:r w:rsidRPr="00002531">
        <w:rPr>
          <w:lang w:eastAsia="zh-TW"/>
        </w:rPr>
        <w:t xml:space="preserve"> from the center pane, and create a new hub named </w:t>
      </w:r>
      <w:proofErr w:type="spellStart"/>
      <w:r w:rsidRPr="00871EDE">
        <w:rPr>
          <w:b/>
          <w:color w:val="FF0000"/>
          <w:lang w:eastAsia="zh-TW"/>
        </w:rPr>
        <w:t>TelemetryHub.cs</w:t>
      </w:r>
      <w:proofErr w:type="spellEnd"/>
      <w:r w:rsidRPr="00002531">
        <w:rPr>
          <w:lang w:eastAsia="zh-TW"/>
        </w:rPr>
        <w:t xml:space="preserve">. You will use this class as a </w:t>
      </w:r>
      <w:proofErr w:type="spellStart"/>
      <w:r w:rsidRPr="00002531">
        <w:rPr>
          <w:lang w:eastAsia="zh-TW"/>
        </w:rPr>
        <w:t>SignalR</w:t>
      </w:r>
      <w:proofErr w:type="spellEnd"/>
      <w:r w:rsidRPr="00002531">
        <w:rPr>
          <w:lang w:eastAsia="zh-TW"/>
        </w:rPr>
        <w:t xml:space="preserve"> server hub that sends messages to all clients.</w:t>
      </w:r>
    </w:p>
    <w:p w:rsidR="00582448" w:rsidRDefault="00582448" w:rsidP="00582448">
      <w:r>
        <w:rPr>
          <w:rFonts w:hint="eastAsia"/>
          <w:noProof/>
        </w:rPr>
        <w:drawing>
          <wp:inline distT="0" distB="0" distL="0" distR="0" wp14:anchorId="5C61B241" wp14:editId="2B004B0B">
            <wp:extent cx="6057886" cy="41914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38" cy="41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48" w:rsidRDefault="00582448" w:rsidP="00582448">
      <w:pPr>
        <w:pStyle w:val="ListParagraph"/>
        <w:rPr>
          <w:lang w:eastAsia="zh-TW"/>
        </w:rPr>
      </w:pPr>
    </w:p>
    <w:p w:rsidR="00582448" w:rsidRDefault="00582448" w:rsidP="00582448">
      <w:pPr>
        <w:pStyle w:val="ListParagraph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3573032" cy="497828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55" cy="500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48" w:rsidRPr="006E4743" w:rsidRDefault="00582448" w:rsidP="00582448">
      <w:pPr>
        <w:pStyle w:val="ListParagraph"/>
        <w:rPr>
          <w:lang w:eastAsia="zh-TW"/>
        </w:rPr>
      </w:pPr>
    </w:p>
    <w:p w:rsidR="00002531" w:rsidRDefault="00002531" w:rsidP="00002531">
      <w:pPr>
        <w:pStyle w:val="ListParagraph"/>
        <w:rPr>
          <w:lang w:eastAsia="zh-TW"/>
        </w:rPr>
      </w:pPr>
    </w:p>
    <w:p w:rsidR="009A6037" w:rsidRDefault="009A6037" w:rsidP="00002531">
      <w:pPr>
        <w:pStyle w:val="ListParagraph"/>
        <w:rPr>
          <w:lang w:eastAsia="zh-TW"/>
        </w:rPr>
      </w:pPr>
    </w:p>
    <w:p w:rsidR="00582448" w:rsidRDefault="00582448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6E4743" w:rsidRDefault="00002531" w:rsidP="00002531">
      <w:pPr>
        <w:pStyle w:val="ListParagraph"/>
        <w:numPr>
          <w:ilvl w:val="0"/>
          <w:numId w:val="2"/>
        </w:numPr>
        <w:rPr>
          <w:lang w:eastAsia="zh-TW"/>
        </w:rPr>
      </w:pPr>
      <w:r w:rsidRPr="00002531">
        <w:rPr>
          <w:lang w:eastAsia="zh-TW"/>
        </w:rPr>
        <w:lastRenderedPageBreak/>
        <w:t xml:space="preserve">Replace the code in the </w:t>
      </w:r>
      <w:proofErr w:type="spellStart"/>
      <w:r w:rsidRPr="00002531">
        <w:rPr>
          <w:b/>
          <w:lang w:eastAsia="zh-TW"/>
        </w:rPr>
        <w:t>TelemetryHub</w:t>
      </w:r>
      <w:proofErr w:type="spellEnd"/>
      <w:r w:rsidRPr="00002531">
        <w:rPr>
          <w:lang w:eastAsia="zh-TW"/>
        </w:rPr>
        <w:t xml:space="preserve"> class with the following code.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FF"/>
          <w:sz w:val="19"/>
          <w:szCs w:val="19"/>
        </w:rPr>
        <w:t>using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Microsoft.AspNet.SignalR</w:t>
      </w:r>
      <w:proofErr w:type="spellEnd"/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>;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FF"/>
          <w:sz w:val="19"/>
          <w:szCs w:val="19"/>
        </w:rPr>
        <w:t>namespace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1356E7">
        <w:rPr>
          <w:rFonts w:ascii="細明體" w:eastAsia="細明體" w:cs="細明體"/>
          <w:color w:val="000000"/>
          <w:sz w:val="19"/>
          <w:szCs w:val="19"/>
        </w:rPr>
        <w:t>paas_</w:t>
      </w:r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demo.Hubs</w:t>
      </w:r>
      <w:proofErr w:type="spellEnd"/>
      <w:proofErr w:type="gramEnd"/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>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</w:t>
      </w:r>
      <w:r w:rsidRPr="001356E7">
        <w:rPr>
          <w:rFonts w:ascii="細明體" w:eastAsia="細明體" w:cs="細明體"/>
          <w:color w:val="0000FF"/>
          <w:sz w:val="19"/>
          <w:szCs w:val="19"/>
        </w:rPr>
        <w:t>public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0000FF"/>
          <w:sz w:val="19"/>
          <w:szCs w:val="19"/>
        </w:rPr>
        <w:t>class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proofErr w:type="gramStart"/>
      <w:r w:rsidRPr="001356E7">
        <w:rPr>
          <w:rFonts w:ascii="細明體" w:eastAsia="細明體" w:cs="細明體"/>
          <w:color w:val="2B91AF"/>
          <w:sz w:val="19"/>
          <w:szCs w:val="19"/>
        </w:rPr>
        <w:t>TelemetryHub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:</w:t>
      </w:r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2B91AF"/>
          <w:sz w:val="19"/>
          <w:szCs w:val="19"/>
        </w:rPr>
        <w:t>Hub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1356E7">
        <w:rPr>
          <w:rFonts w:ascii="細明體" w:eastAsia="細明體" w:cs="細明體"/>
          <w:color w:val="0000FF"/>
          <w:sz w:val="19"/>
          <w:szCs w:val="19"/>
        </w:rPr>
        <w:t>public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0000FF"/>
          <w:sz w:val="19"/>
          <w:szCs w:val="19"/>
        </w:rPr>
        <w:t>void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Hello(</w:t>
      </w:r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>)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System.Diagnostics.</w:t>
      </w:r>
      <w:r w:rsidRPr="001356E7">
        <w:rPr>
          <w:rFonts w:ascii="細明體" w:eastAsia="細明體" w:cs="細明體"/>
          <w:color w:val="2B91AF"/>
          <w:sz w:val="19"/>
          <w:szCs w:val="19"/>
        </w:rPr>
        <w:t>Debug</w:t>
      </w:r>
      <w:r w:rsidRPr="001356E7">
        <w:rPr>
          <w:rFonts w:ascii="細明體" w:eastAsia="細明體" w:cs="細明體"/>
          <w:color w:val="000000"/>
          <w:sz w:val="19"/>
          <w:szCs w:val="19"/>
        </w:rPr>
        <w:t>.WriteLine</w:t>
      </w:r>
      <w:proofErr w:type="spellEnd"/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>(</w:t>
      </w:r>
      <w:r w:rsidRPr="001356E7">
        <w:rPr>
          <w:rFonts w:ascii="細明體" w:eastAsia="細明體" w:cs="細明體"/>
          <w:color w:val="A31515"/>
          <w:sz w:val="19"/>
          <w:szCs w:val="19"/>
        </w:rPr>
        <w:t>"Hello!"</w:t>
      </w:r>
      <w:r w:rsidRPr="001356E7">
        <w:rPr>
          <w:rFonts w:ascii="細明體" w:eastAsia="細明體" w:cs="細明體"/>
          <w:color w:val="000000"/>
          <w:sz w:val="19"/>
          <w:szCs w:val="19"/>
        </w:rPr>
        <w:t>);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}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}</w:t>
      </w:r>
    </w:p>
    <w:p w:rsidR="00002531" w:rsidRDefault="001356E7" w:rsidP="001356E7">
      <w:pPr>
        <w:ind w:leftChars="364" w:left="874"/>
      </w:pPr>
      <w:r w:rsidRPr="001356E7">
        <w:rPr>
          <w:rFonts w:ascii="細明體" w:eastAsia="細明體" w:cs="細明體"/>
          <w:color w:val="000000"/>
          <w:sz w:val="19"/>
          <w:szCs w:val="19"/>
        </w:rPr>
        <w:t>}</w:t>
      </w:r>
    </w:p>
    <w:p w:rsidR="001356E7" w:rsidRPr="006E4743" w:rsidRDefault="001356E7" w:rsidP="00002531">
      <w:pPr>
        <w:pStyle w:val="ListParagraph"/>
        <w:rPr>
          <w:lang w:eastAsia="zh-TW"/>
        </w:rPr>
      </w:pPr>
    </w:p>
    <w:p w:rsidR="006E4743" w:rsidRDefault="00002531" w:rsidP="0000253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Update</w:t>
      </w:r>
      <w:r w:rsidRPr="00002531">
        <w:rPr>
          <w:lang w:eastAsia="zh-TW"/>
        </w:rPr>
        <w:t xml:space="preserve"> </w:t>
      </w:r>
      <w:r>
        <w:rPr>
          <w:lang w:eastAsia="zh-TW"/>
        </w:rPr>
        <w:t>the</w:t>
      </w:r>
      <w:r w:rsidRPr="00002531">
        <w:rPr>
          <w:lang w:eastAsia="zh-TW"/>
        </w:rPr>
        <w:t xml:space="preserve"> </w:t>
      </w:r>
      <w:proofErr w:type="spellStart"/>
      <w:r w:rsidRPr="001356E7">
        <w:rPr>
          <w:b/>
          <w:lang w:eastAsia="zh-TW"/>
        </w:rPr>
        <w:t>Startup.cs</w:t>
      </w:r>
      <w:proofErr w:type="spellEnd"/>
      <w:r w:rsidR="00C82C16">
        <w:rPr>
          <w:b/>
          <w:lang w:eastAsia="zh-TW"/>
        </w:rPr>
        <w:t xml:space="preserve"> </w:t>
      </w:r>
      <w:r w:rsidR="00C82C16" w:rsidRPr="00C82C16">
        <w:rPr>
          <w:lang w:eastAsia="zh-TW"/>
        </w:rPr>
        <w:t>of Root directory</w:t>
      </w:r>
      <w:r w:rsidRPr="00002531">
        <w:rPr>
          <w:lang w:eastAsia="zh-TW"/>
        </w:rPr>
        <w:t>. Change the contents of the file to the following.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FF"/>
          <w:sz w:val="19"/>
          <w:szCs w:val="19"/>
        </w:rPr>
        <w:t>using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1356E7">
        <w:rPr>
          <w:rFonts w:ascii="細明體" w:eastAsia="細明體" w:cs="細明體"/>
          <w:color w:val="000000"/>
          <w:sz w:val="19"/>
          <w:szCs w:val="19"/>
        </w:rPr>
        <w:t>Microsoft.Owin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>;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FF"/>
          <w:sz w:val="19"/>
          <w:szCs w:val="19"/>
        </w:rPr>
        <w:t>using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1356E7">
        <w:rPr>
          <w:rFonts w:ascii="細明體" w:eastAsia="細明體" w:cs="細明體"/>
          <w:color w:val="000000"/>
          <w:sz w:val="19"/>
          <w:szCs w:val="19"/>
        </w:rPr>
        <w:t>Owin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>;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>[</w:t>
      </w:r>
      <w:r w:rsidRPr="001356E7">
        <w:rPr>
          <w:rFonts w:ascii="細明體" w:eastAsia="細明體" w:cs="細明體"/>
          <w:color w:val="0000FF"/>
          <w:sz w:val="19"/>
          <w:szCs w:val="19"/>
        </w:rPr>
        <w:t>assembly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: </w:t>
      </w:r>
      <w:proofErr w:type="spellStart"/>
      <w:r w:rsidRPr="001356E7">
        <w:rPr>
          <w:rFonts w:ascii="細明體" w:eastAsia="細明體" w:cs="細明體"/>
          <w:color w:val="2B91AF"/>
          <w:sz w:val="19"/>
          <w:szCs w:val="19"/>
        </w:rPr>
        <w:t>OwinStartupAttribute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>(</w:t>
      </w:r>
      <w:proofErr w:type="spellStart"/>
      <w:r w:rsidRPr="001356E7">
        <w:rPr>
          <w:rFonts w:ascii="細明體" w:eastAsia="細明體" w:cs="細明體"/>
          <w:color w:val="0000FF"/>
          <w:sz w:val="19"/>
          <w:szCs w:val="19"/>
        </w:rPr>
        <w:t>typeof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>(</w:t>
      </w:r>
      <w:proofErr w:type="spellStart"/>
      <w:r w:rsidRPr="001356E7">
        <w:rPr>
          <w:rFonts w:ascii="細明體" w:eastAsia="細明體" w:cs="細明體"/>
          <w:color w:val="000000"/>
          <w:sz w:val="19"/>
          <w:szCs w:val="19"/>
        </w:rPr>
        <w:t>paas_</w:t>
      </w:r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demo.</w:t>
      </w:r>
      <w:r w:rsidRPr="001356E7">
        <w:rPr>
          <w:rFonts w:ascii="細明體" w:eastAsia="細明體" w:cs="細明體"/>
          <w:color w:val="2B91AF"/>
          <w:sz w:val="19"/>
          <w:szCs w:val="19"/>
        </w:rPr>
        <w:t>Startup</w:t>
      </w:r>
      <w:proofErr w:type="spellEnd"/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>))]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FF"/>
          <w:sz w:val="19"/>
          <w:szCs w:val="19"/>
        </w:rPr>
        <w:t>namespace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1356E7">
        <w:rPr>
          <w:rFonts w:ascii="細明體" w:eastAsia="細明體" w:cs="細明體"/>
          <w:color w:val="000000"/>
          <w:sz w:val="19"/>
          <w:szCs w:val="19"/>
        </w:rPr>
        <w:t>paas_demo</w:t>
      </w:r>
      <w:proofErr w:type="spellEnd"/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>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</w:t>
      </w:r>
      <w:r w:rsidRPr="001356E7">
        <w:rPr>
          <w:rFonts w:ascii="細明體" w:eastAsia="細明體" w:cs="細明體"/>
          <w:color w:val="0000FF"/>
          <w:sz w:val="19"/>
          <w:szCs w:val="19"/>
        </w:rPr>
        <w:t>public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0000FF"/>
          <w:sz w:val="19"/>
          <w:szCs w:val="19"/>
        </w:rPr>
        <w:t>partial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0000FF"/>
          <w:sz w:val="19"/>
          <w:szCs w:val="19"/>
        </w:rPr>
        <w:t>class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2B91AF"/>
          <w:sz w:val="19"/>
          <w:szCs w:val="19"/>
        </w:rPr>
        <w:t>Startup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1356E7">
        <w:rPr>
          <w:rFonts w:ascii="細明體" w:eastAsia="細明體" w:cs="細明體"/>
          <w:color w:val="0000FF"/>
          <w:sz w:val="19"/>
          <w:szCs w:val="19"/>
        </w:rPr>
        <w:t>public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1356E7">
        <w:rPr>
          <w:rFonts w:ascii="細明體" w:eastAsia="細明體" w:cs="細明體"/>
          <w:color w:val="0000FF"/>
          <w:sz w:val="19"/>
          <w:szCs w:val="19"/>
        </w:rPr>
        <w:t>void</w:t>
      </w: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Configuration(</w:t>
      </w:r>
      <w:proofErr w:type="spellStart"/>
      <w:proofErr w:type="gramEnd"/>
      <w:r w:rsidRPr="001356E7">
        <w:rPr>
          <w:rFonts w:ascii="細明體" w:eastAsia="細明體" w:cs="細明體"/>
          <w:color w:val="2B91AF"/>
          <w:sz w:val="19"/>
          <w:szCs w:val="19"/>
        </w:rPr>
        <w:t>IAppBuilder</w:t>
      </w:r>
      <w:proofErr w:type="spellEnd"/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app)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{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    </w:t>
      </w:r>
      <w:r w:rsidRPr="001356E7">
        <w:rPr>
          <w:rFonts w:ascii="細明體" w:eastAsia="細明體" w:cs="細明體"/>
          <w:color w:val="008000"/>
          <w:sz w:val="19"/>
          <w:szCs w:val="19"/>
        </w:rPr>
        <w:t>// Any connection or hub wire up and configuration should go here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356E7">
        <w:rPr>
          <w:rFonts w:ascii="細明體" w:eastAsia="細明體" w:cs="細明體"/>
          <w:color w:val="000000"/>
          <w:sz w:val="19"/>
          <w:szCs w:val="19"/>
        </w:rPr>
        <w:t>app.MapSignalR</w:t>
      </w:r>
      <w:proofErr w:type="spellEnd"/>
      <w:proofErr w:type="gramEnd"/>
      <w:r w:rsidRPr="001356E7">
        <w:rPr>
          <w:rFonts w:ascii="細明體" w:eastAsia="細明體" w:cs="細明體"/>
          <w:color w:val="000000"/>
          <w:sz w:val="19"/>
          <w:szCs w:val="19"/>
        </w:rPr>
        <w:t>();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    }</w:t>
      </w:r>
    </w:p>
    <w:p w:rsidR="001356E7" w:rsidRPr="001356E7" w:rsidRDefault="001356E7" w:rsidP="001356E7">
      <w:pPr>
        <w:widowControl w:val="0"/>
        <w:autoSpaceDE w:val="0"/>
        <w:autoSpaceDN w:val="0"/>
        <w:adjustRightInd w:val="0"/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 xml:space="preserve">    }</w:t>
      </w:r>
    </w:p>
    <w:p w:rsidR="00811C49" w:rsidRDefault="001356E7" w:rsidP="001356E7">
      <w:pPr>
        <w:ind w:leftChars="364" w:left="874"/>
        <w:rPr>
          <w:rFonts w:ascii="細明體" w:eastAsia="細明體" w:cs="細明體"/>
          <w:color w:val="000000"/>
          <w:sz w:val="19"/>
          <w:szCs w:val="19"/>
        </w:rPr>
      </w:pPr>
      <w:r w:rsidRPr="001356E7">
        <w:rPr>
          <w:rFonts w:ascii="細明體" w:eastAsia="細明體" w:cs="細明體"/>
          <w:color w:val="000000"/>
          <w:sz w:val="19"/>
          <w:szCs w:val="19"/>
        </w:rPr>
        <w:t>}</w:t>
      </w:r>
    </w:p>
    <w:p w:rsidR="009A6037" w:rsidRDefault="009A6037" w:rsidP="001356E7">
      <w:pPr>
        <w:ind w:leftChars="364" w:left="874"/>
      </w:pPr>
    </w:p>
    <w:p w:rsidR="00EF1783" w:rsidRDefault="00EF1783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811C49" w:rsidRDefault="00811C49" w:rsidP="00811C4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>Add</w:t>
      </w:r>
      <w:r w:rsidRPr="00811C49">
        <w:rPr>
          <w:lang w:eastAsia="zh-TW"/>
        </w:rPr>
        <w:t xml:space="preserve"> the </w:t>
      </w:r>
      <w:proofErr w:type="spellStart"/>
      <w:r w:rsidRPr="00E662EA">
        <w:rPr>
          <w:b/>
          <w:color w:val="FF0000"/>
          <w:lang w:eastAsia="zh-TW"/>
        </w:rPr>
        <w:t>TelemetryController</w:t>
      </w:r>
      <w:r w:rsidR="0073619F" w:rsidRPr="00E662EA">
        <w:rPr>
          <w:b/>
          <w:color w:val="FF0000"/>
          <w:lang w:eastAsia="zh-TW"/>
        </w:rPr>
        <w:t>.cs</w:t>
      </w:r>
      <w:proofErr w:type="spellEnd"/>
      <w:r w:rsidRPr="00811C49">
        <w:rPr>
          <w:lang w:eastAsia="zh-TW"/>
        </w:rPr>
        <w:t xml:space="preserve"> class in Controllers</w:t>
      </w:r>
      <w:r w:rsidR="00FA0801">
        <w:rPr>
          <w:lang w:eastAsia="zh-TW"/>
        </w:rPr>
        <w:t>.</w:t>
      </w:r>
      <w:r w:rsidRPr="00811C49">
        <w:rPr>
          <w:lang w:eastAsia="zh-TW"/>
        </w:rPr>
        <w:t xml:space="preserve"> </w:t>
      </w:r>
    </w:p>
    <w:p w:rsidR="002B4B78" w:rsidRDefault="00FA0801" w:rsidP="00FA0801">
      <w:r>
        <w:rPr>
          <w:rFonts w:hint="eastAsia"/>
          <w:noProof/>
        </w:rPr>
        <w:drawing>
          <wp:inline distT="0" distB="0" distL="0" distR="0">
            <wp:extent cx="5971769" cy="388234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10" cy="38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01" w:rsidRDefault="00FA0801" w:rsidP="00FA0801">
      <w:r>
        <w:rPr>
          <w:rFonts w:hint="eastAsia"/>
          <w:noProof/>
        </w:rPr>
        <w:lastRenderedPageBreak/>
        <w:drawing>
          <wp:inline distT="0" distB="0" distL="0" distR="0">
            <wp:extent cx="5973735" cy="412272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48" cy="412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37" w:rsidRDefault="009A6037" w:rsidP="00FA0801"/>
    <w:p w:rsidR="00FA0801" w:rsidRDefault="00FA0801" w:rsidP="00FA0801">
      <w:r>
        <w:rPr>
          <w:rFonts w:hint="eastAsia"/>
          <w:noProof/>
        </w:rPr>
        <w:drawing>
          <wp:inline distT="0" distB="0" distL="0" distR="0">
            <wp:extent cx="5499982" cy="114408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87" cy="11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37" w:rsidRDefault="009A6037" w:rsidP="00FA0801"/>
    <w:p w:rsidR="00EF1783" w:rsidRDefault="00EF1783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0B0BFC" w:rsidRDefault="002B4B78" w:rsidP="000B0BFC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>Update</w:t>
      </w:r>
      <w:r w:rsidRPr="00002531">
        <w:rPr>
          <w:lang w:eastAsia="zh-TW"/>
        </w:rPr>
        <w:t xml:space="preserve"> </w:t>
      </w:r>
      <w:r>
        <w:rPr>
          <w:lang w:eastAsia="zh-TW"/>
        </w:rPr>
        <w:t>the</w:t>
      </w:r>
      <w:r w:rsidRPr="00002531">
        <w:rPr>
          <w:lang w:eastAsia="zh-TW"/>
        </w:rPr>
        <w:t xml:space="preserve"> </w:t>
      </w:r>
      <w:proofErr w:type="spellStart"/>
      <w:r w:rsidRPr="00F9005C">
        <w:rPr>
          <w:b/>
          <w:color w:val="FF0000"/>
          <w:lang w:eastAsia="zh-TW"/>
        </w:rPr>
        <w:t>TelemetryController.cs</w:t>
      </w:r>
      <w:proofErr w:type="spellEnd"/>
      <w:r w:rsidRPr="00002531">
        <w:rPr>
          <w:lang w:eastAsia="zh-TW"/>
        </w:rPr>
        <w:t>. Change the contents of the file to the following.</w:t>
      </w:r>
      <w:r w:rsidR="00FA0801" w:rsidRPr="00811C49">
        <w:rPr>
          <w:lang w:eastAsia="zh-TW"/>
        </w:rPr>
        <w:t xml:space="preserve"> This method returns the </w:t>
      </w:r>
      <w:r w:rsidR="00FA0801">
        <w:rPr>
          <w:lang w:eastAsia="zh-TW"/>
        </w:rPr>
        <w:t>Empty</w:t>
      </w:r>
      <w:r w:rsidR="00FA0801" w:rsidRPr="00811C49">
        <w:rPr>
          <w:lang w:eastAsia="zh-TW"/>
        </w:rPr>
        <w:t xml:space="preserve"> view that you will create in a later step.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Microsoft.AspNet.SignalR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paas_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demo.Hubs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System;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System.Web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System.Web.Mvc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paas_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demo.Controllers</w:t>
      </w:r>
      <w:proofErr w:type="spellEnd"/>
      <w:proofErr w:type="gramEnd"/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TelemetryController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Controller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{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POST Request from Event Processor Host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[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HttpPost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ActionResult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PutTelemetry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deviceId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msgId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speed,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depreciation,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power,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time)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{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System.Diagnostics.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Debug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.WriteLine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deviceId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= {0},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msgId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= {1}, speed = {2}, depreciation = {3}, power = {4}, time = {5}"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deviceId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msgId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speed,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depreciation,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power,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time);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DateTime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eventTime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DateTime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(time);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long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epoch =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eventTime.Ticks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- 621355968000000000) / 10000;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context =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GlobalHost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.ConnectionManager.GetHubContext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TelemetryHub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&gt;();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context.Clients.All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.sendTelemetry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deviceId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msgId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speed, depreciation, power, epoch);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.Content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}</w:t>
      </w:r>
    </w:p>
    <w:p w:rsidR="005A7C97" w:rsidRDefault="005A7C97" w:rsidP="005A7C9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}</w:t>
      </w:r>
    </w:p>
    <w:p w:rsidR="006A0671" w:rsidRDefault="005A7C97" w:rsidP="005A7C97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  <w:r w:rsidR="006A0671">
        <w:br w:type="page"/>
      </w:r>
    </w:p>
    <w:p w:rsidR="006E4743" w:rsidRDefault="004526BF" w:rsidP="00811C4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>View</w:t>
      </w:r>
      <w:r w:rsidR="00FB093F">
        <w:rPr>
          <w:lang w:eastAsia="zh-TW"/>
        </w:rPr>
        <w:t xml:space="preserve"> the java script of </w:t>
      </w:r>
      <w:r w:rsidR="00B101D9">
        <w:rPr>
          <w:lang w:eastAsia="zh-TW"/>
        </w:rPr>
        <w:t>layout file (Views/Shared/</w:t>
      </w:r>
      <w:r w:rsidR="00FB093F">
        <w:rPr>
          <w:lang w:eastAsia="zh-TW"/>
        </w:rPr>
        <w:t>_</w:t>
      </w:r>
      <w:proofErr w:type="spellStart"/>
      <w:r w:rsidR="00FB093F">
        <w:rPr>
          <w:lang w:eastAsia="zh-TW"/>
        </w:rPr>
        <w:t>layout</w:t>
      </w:r>
      <w:r w:rsidR="00B101D9">
        <w:rPr>
          <w:lang w:eastAsia="zh-TW"/>
        </w:rPr>
        <w:t>.cshtml</w:t>
      </w:r>
      <w:proofErr w:type="spellEnd"/>
      <w:r w:rsidR="00B101D9">
        <w:rPr>
          <w:lang w:eastAsia="zh-TW"/>
        </w:rPr>
        <w:t>)</w:t>
      </w:r>
    </w:p>
    <w:p w:rsidR="00805F62" w:rsidRDefault="00FA0801" w:rsidP="006A0671">
      <w:r>
        <w:rPr>
          <w:noProof/>
        </w:rPr>
        <w:drawing>
          <wp:inline distT="0" distB="0" distL="0" distR="0">
            <wp:extent cx="6150428" cy="3842594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46" cy="38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37" w:rsidRDefault="009A6037" w:rsidP="00805F62">
      <w:pPr>
        <w:pStyle w:val="ListParagraph"/>
        <w:rPr>
          <w:lang w:eastAsia="zh-TW"/>
        </w:rPr>
      </w:pPr>
    </w:p>
    <w:p w:rsidR="00EF1783" w:rsidRDefault="00EF1783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B101D9" w:rsidRDefault="00B101D9" w:rsidP="00811C4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 xml:space="preserve">Build </w:t>
      </w:r>
      <w:r w:rsidR="00805F62">
        <w:rPr>
          <w:lang w:eastAsia="zh-TW"/>
        </w:rPr>
        <w:t xml:space="preserve">and run </w:t>
      </w:r>
      <w:r>
        <w:rPr>
          <w:lang w:eastAsia="zh-TW"/>
        </w:rPr>
        <w:t>t</w:t>
      </w:r>
      <w:r w:rsidR="00805F62">
        <w:rPr>
          <w:lang w:eastAsia="zh-TW"/>
        </w:rPr>
        <w:t>he project</w:t>
      </w:r>
      <w:r w:rsidR="00FA0801">
        <w:rPr>
          <w:lang w:eastAsia="zh-TW"/>
        </w:rPr>
        <w:t xml:space="preserve">. For now, it is ready for the real time data. </w:t>
      </w:r>
      <w:r w:rsidR="00EF1783">
        <w:rPr>
          <w:lang w:eastAsia="zh-TW"/>
        </w:rPr>
        <w:t>Next, l</w:t>
      </w:r>
      <w:r w:rsidR="00FA0801">
        <w:rPr>
          <w:lang w:eastAsia="zh-TW"/>
        </w:rPr>
        <w:t>et’s implement the Event Processor Host.</w:t>
      </w:r>
    </w:p>
    <w:p w:rsidR="00626345" w:rsidRDefault="00FA0801" w:rsidP="006A0671">
      <w:r>
        <w:rPr>
          <w:noProof/>
        </w:rPr>
        <w:drawing>
          <wp:inline distT="0" distB="0" distL="0" distR="0">
            <wp:extent cx="5992134" cy="324004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406" cy="32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1D9">
        <w:br w:type="page"/>
      </w:r>
    </w:p>
    <w:p w:rsidR="00626345" w:rsidRDefault="00626345" w:rsidP="00626345">
      <w:pPr>
        <w:pStyle w:val="Heading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eastAsiaTheme="minorEastAsia"/>
          <w:lang w:eastAsia="zh-TW"/>
        </w:rPr>
        <w:t>tep 2</w:t>
      </w:r>
      <w:r>
        <w:rPr>
          <w:rFonts w:eastAsiaTheme="minorEastAsia" w:hint="eastAsia"/>
          <w:lang w:eastAsia="zh-TW"/>
        </w:rPr>
        <w:t>:</w:t>
      </w:r>
      <w:r>
        <w:rPr>
          <w:rFonts w:eastAsiaTheme="minorEastAsia"/>
          <w:lang w:eastAsia="zh-TW"/>
        </w:rPr>
        <w:t xml:space="preserve"> Build the Event Processor Host to push the telemetry data </w:t>
      </w:r>
    </w:p>
    <w:p w:rsidR="00CC5D08" w:rsidRDefault="002F3FEA" w:rsidP="00673AA8">
      <w:pPr>
        <w:pStyle w:val="ListParagraph"/>
        <w:numPr>
          <w:ilvl w:val="0"/>
          <w:numId w:val="2"/>
        </w:numPr>
      </w:pPr>
      <w:r>
        <w:rPr>
          <w:lang w:eastAsia="zh-TW"/>
        </w:rPr>
        <w:t xml:space="preserve">Unzip the </w:t>
      </w:r>
      <w:r w:rsidR="001A1A96" w:rsidRPr="001A1A96">
        <w:rPr>
          <w:b/>
          <w:lang w:eastAsia="zh-TW"/>
        </w:rPr>
        <w:t>TelemetryProcessor.zip</w:t>
      </w:r>
      <w:r>
        <w:rPr>
          <w:lang w:eastAsia="zh-TW"/>
        </w:rPr>
        <w:t xml:space="preserve"> and open the solution in VS.</w:t>
      </w:r>
      <w:bookmarkStart w:id="0" w:name="_GoBack"/>
      <w:bookmarkEnd w:id="0"/>
    </w:p>
    <w:p w:rsidR="00B92494" w:rsidRDefault="00CC5D08" w:rsidP="0062634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Confirm</w:t>
      </w:r>
      <w:r w:rsidR="00B92494">
        <w:rPr>
          <w:lang w:eastAsia="zh-TW"/>
        </w:rPr>
        <w:t xml:space="preserve"> the Consumer groups of I</w:t>
      </w:r>
      <w:r>
        <w:rPr>
          <w:lang w:eastAsia="zh-TW"/>
        </w:rPr>
        <w:t xml:space="preserve">oT Hub for Event Processor Host as </w:t>
      </w:r>
      <w:proofErr w:type="spellStart"/>
      <w:r w:rsidRPr="00CC5D08">
        <w:rPr>
          <w:b/>
          <w:lang w:eastAsia="zh-TW"/>
        </w:rPr>
        <w:t>telemetrypush</w:t>
      </w:r>
      <w:proofErr w:type="spellEnd"/>
      <w:r>
        <w:rPr>
          <w:lang w:eastAsia="zh-TW"/>
        </w:rPr>
        <w:t>.</w:t>
      </w:r>
      <w:r w:rsidR="00B92494">
        <w:rPr>
          <w:lang w:eastAsia="zh-TW"/>
        </w:rPr>
        <w:t xml:space="preserve"> </w:t>
      </w:r>
    </w:p>
    <w:p w:rsidR="00B92494" w:rsidRDefault="00B92494" w:rsidP="00B9249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415030" cy="4095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08" w:rsidRDefault="00CC5D08" w:rsidP="00B92494">
      <w:pPr>
        <w:ind w:left="360"/>
      </w:pPr>
    </w:p>
    <w:p w:rsidR="00B92494" w:rsidRDefault="00B92494" w:rsidP="0062634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Update</w:t>
      </w:r>
      <w:r w:rsidRPr="00002531">
        <w:rPr>
          <w:lang w:eastAsia="zh-TW"/>
        </w:rPr>
        <w:t xml:space="preserve"> </w:t>
      </w:r>
      <w:r>
        <w:rPr>
          <w:lang w:eastAsia="zh-TW"/>
        </w:rPr>
        <w:t>the</w:t>
      </w:r>
      <w:r w:rsidRPr="00002531">
        <w:rPr>
          <w:lang w:eastAsia="zh-TW"/>
        </w:rPr>
        <w:t xml:space="preserve"> </w:t>
      </w:r>
      <w:proofErr w:type="spellStart"/>
      <w:r w:rsidR="00ED7BCE">
        <w:rPr>
          <w:b/>
          <w:lang w:eastAsia="zh-TW"/>
        </w:rPr>
        <w:t>App.config</w:t>
      </w:r>
      <w:proofErr w:type="spellEnd"/>
      <w:r w:rsidRPr="00002531">
        <w:rPr>
          <w:lang w:eastAsia="zh-TW"/>
        </w:rPr>
        <w:t xml:space="preserve">. Change the </w:t>
      </w:r>
      <w:proofErr w:type="spellStart"/>
      <w:r w:rsidR="00ED7BCE">
        <w:rPr>
          <w:rFonts w:hint="eastAsia"/>
          <w:lang w:eastAsia="zh-TW"/>
        </w:rPr>
        <w:t>appSettings</w:t>
      </w:r>
      <w:proofErr w:type="spellEnd"/>
      <w:r w:rsidRPr="00002531">
        <w:rPr>
          <w:lang w:eastAsia="zh-TW"/>
        </w:rPr>
        <w:t xml:space="preserve"> </w:t>
      </w:r>
      <w:r w:rsidR="00ED7BCE">
        <w:rPr>
          <w:lang w:eastAsia="zh-TW"/>
        </w:rPr>
        <w:t>as</w:t>
      </w:r>
      <w:r w:rsidRPr="00002531">
        <w:rPr>
          <w:lang w:eastAsia="zh-TW"/>
        </w:rPr>
        <w:t xml:space="preserve"> the following.</w:t>
      </w:r>
    </w:p>
    <w:p w:rsidR="00ED7BCE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WebServer.isProduction</w:t>
      </w:r>
      <w:proofErr w:type="spellEnd"/>
      <w:r>
        <w:rPr>
          <w:lang w:eastAsia="zh-TW"/>
        </w:rPr>
        <w:t>: 0 means it will be connected to local host; 1 means it will be connected to online web.</w:t>
      </w:r>
    </w:p>
    <w:p w:rsidR="00ED7BCE" w:rsidRPr="00ED7BCE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WebServer.Localhost</w:t>
      </w:r>
      <w:proofErr w:type="spellEnd"/>
      <w:r>
        <w:rPr>
          <w:lang w:eastAsia="zh-TW"/>
        </w:rPr>
        <w:t xml:space="preserve">: the </w:t>
      </w:r>
      <w:proofErr w:type="spellStart"/>
      <w:r>
        <w:rPr>
          <w:lang w:eastAsia="zh-TW"/>
        </w:rPr>
        <w:t>url</w:t>
      </w:r>
      <w:proofErr w:type="spellEnd"/>
      <w:r>
        <w:rPr>
          <w:lang w:eastAsia="zh-TW"/>
        </w:rPr>
        <w:t xml:space="preserve"> of local host.</w:t>
      </w:r>
    </w:p>
    <w:p w:rsidR="007670D0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WebServer.Production</w:t>
      </w:r>
      <w:proofErr w:type="spellEnd"/>
      <w:r w:rsidR="007670D0">
        <w:rPr>
          <w:lang w:eastAsia="zh-TW"/>
        </w:rPr>
        <w:t xml:space="preserve">: </w:t>
      </w:r>
      <w:r>
        <w:rPr>
          <w:lang w:eastAsia="zh-TW"/>
        </w:rPr>
        <w:t xml:space="preserve">the </w:t>
      </w:r>
      <w:proofErr w:type="spellStart"/>
      <w:r>
        <w:rPr>
          <w:lang w:eastAsia="zh-TW"/>
        </w:rPr>
        <w:t>url</w:t>
      </w:r>
      <w:proofErr w:type="spellEnd"/>
      <w:r>
        <w:rPr>
          <w:lang w:eastAsia="zh-TW"/>
        </w:rPr>
        <w:t xml:space="preserve"> of online </w:t>
      </w:r>
      <w:r w:rsidR="007670D0">
        <w:rPr>
          <w:lang w:eastAsia="zh-TW"/>
        </w:rPr>
        <w:t>website</w:t>
      </w:r>
      <w:r>
        <w:rPr>
          <w:lang w:eastAsia="zh-TW"/>
        </w:rPr>
        <w:t>.</w:t>
      </w:r>
    </w:p>
    <w:p w:rsidR="00ED7BCE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IoTHub.ConnectionString</w:t>
      </w:r>
      <w:proofErr w:type="spellEnd"/>
      <w:r>
        <w:rPr>
          <w:lang w:eastAsia="zh-TW"/>
        </w:rPr>
        <w:t>: the connection string of IoT Hub</w:t>
      </w:r>
    </w:p>
    <w:p w:rsidR="00ED7BCE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StorageAccount.Name</w:t>
      </w:r>
      <w:proofErr w:type="spellEnd"/>
      <w:r>
        <w:rPr>
          <w:lang w:eastAsia="zh-TW"/>
        </w:rPr>
        <w:t>: the name of Storage Account</w:t>
      </w:r>
    </w:p>
    <w:p w:rsidR="00ED7BCE" w:rsidRDefault="00ED7BCE" w:rsidP="00ED7BCE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 w:rsidRPr="00ED7BCE">
        <w:rPr>
          <w:b/>
          <w:lang w:eastAsia="zh-TW"/>
        </w:rPr>
        <w:t>StorageAccount.Key</w:t>
      </w:r>
      <w:proofErr w:type="spellEnd"/>
      <w:r>
        <w:rPr>
          <w:lang w:eastAsia="zh-TW"/>
        </w:rPr>
        <w:t>: the key of Storage Account</w:t>
      </w:r>
    </w:p>
    <w:p w:rsidR="007670D0" w:rsidRDefault="00ED7BCE" w:rsidP="007670D0">
      <w:r>
        <w:rPr>
          <w:noProof/>
        </w:rPr>
        <w:drawing>
          <wp:inline distT="0" distB="0" distL="0" distR="0">
            <wp:extent cx="6452128" cy="882687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38" cy="89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08" w:rsidRDefault="00CC5D08" w:rsidP="007670D0"/>
    <w:p w:rsidR="00626345" w:rsidRDefault="00D003DA" w:rsidP="0062634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Run the Event Processor Host and check the output of console App</w:t>
      </w:r>
    </w:p>
    <w:p w:rsidR="00D003DA" w:rsidRDefault="00D003DA" w:rsidP="00D003DA">
      <w:pPr>
        <w:pStyle w:val="ListParagraph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5256530" cy="304673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45" w:rsidRDefault="00626345" w:rsidP="00626345">
      <w:pPr>
        <w:rPr>
          <w:rFonts w:eastAsiaTheme="minorEastAsia"/>
        </w:rPr>
      </w:pPr>
    </w:p>
    <w:p w:rsidR="00CC5D08" w:rsidRDefault="00CC5D08">
      <w:pPr>
        <w:spacing w:after="160" w:line="259" w:lineRule="auto"/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26345" w:rsidRDefault="00626345" w:rsidP="00626345">
      <w:pPr>
        <w:pStyle w:val="Heading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eastAsiaTheme="minorEastAsia"/>
          <w:lang w:eastAsia="zh-TW"/>
        </w:rPr>
        <w:t>tep 3</w:t>
      </w:r>
      <w:r>
        <w:rPr>
          <w:rFonts w:eastAsiaTheme="minorEastAsia" w:hint="eastAsia"/>
          <w:lang w:eastAsia="zh-TW"/>
        </w:rPr>
        <w:t>:</w:t>
      </w:r>
      <w:r>
        <w:rPr>
          <w:rFonts w:eastAsiaTheme="minorEastAsia"/>
          <w:lang w:eastAsia="zh-TW"/>
        </w:rPr>
        <w:t xml:space="preserve"> </w:t>
      </w:r>
      <w:r w:rsidR="00857F78">
        <w:rPr>
          <w:rFonts w:eastAsiaTheme="minorEastAsia"/>
          <w:lang w:eastAsia="zh-TW"/>
        </w:rPr>
        <w:t>Show the dashboard in the portal</w:t>
      </w:r>
    </w:p>
    <w:p w:rsidR="00857F78" w:rsidRDefault="00857F78" w:rsidP="0062634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Run the simulated wind turbines (Linux &amp; Windows)</w:t>
      </w:r>
    </w:p>
    <w:p w:rsidR="00CC5D08" w:rsidRDefault="00CC5D08" w:rsidP="00CC5D08">
      <w:pPr>
        <w:pStyle w:val="ListParagraph"/>
        <w:rPr>
          <w:lang w:eastAsia="zh-TW"/>
        </w:rPr>
      </w:pPr>
    </w:p>
    <w:p w:rsidR="00857F78" w:rsidRDefault="00857F78" w:rsidP="00857F78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proofErr w:type="gramStart"/>
      <w:r w:rsidRPr="00C45D16">
        <w:rPr>
          <w:lang w:eastAsia="zh-TW"/>
        </w:rPr>
        <w:t>LinuxTurbine</w:t>
      </w:r>
      <w:proofErr w:type="spellEnd"/>
      <w:r>
        <w:rPr>
          <w:lang w:eastAsia="zh-TW"/>
        </w:rPr>
        <w:t xml:space="preserve">  -</w:t>
      </w:r>
      <w:proofErr w:type="gramEnd"/>
      <w:r>
        <w:rPr>
          <w:lang w:eastAsia="zh-TW"/>
        </w:rPr>
        <w:t xml:space="preserve"> Run C </w:t>
      </w:r>
      <w:r>
        <w:rPr>
          <w:rFonts w:hint="eastAsia"/>
          <w:lang w:eastAsia="zh-TW"/>
        </w:rPr>
        <w:t>Simpl</w:t>
      </w:r>
      <w:r>
        <w:rPr>
          <w:lang w:eastAsia="zh-TW"/>
        </w:rPr>
        <w:t xml:space="preserve">e </w:t>
      </w:r>
      <w:r>
        <w:rPr>
          <w:rFonts w:hint="eastAsia"/>
          <w:lang w:eastAsia="zh-TW"/>
        </w:rPr>
        <w:t>S</w:t>
      </w:r>
      <w:r>
        <w:rPr>
          <w:lang w:eastAsia="zh-TW"/>
        </w:rPr>
        <w:t xml:space="preserve">ample of AMQP in </w:t>
      </w:r>
      <w:r w:rsidRPr="005437CA">
        <w:rPr>
          <w:rFonts w:hint="eastAsia"/>
          <w:lang w:eastAsia="zh-TW"/>
        </w:rPr>
        <w:t>SDK</w:t>
      </w:r>
    </w:p>
    <w:p w:rsidR="00857F78" w:rsidRDefault="00857F78" w:rsidP="00857F78">
      <w:pPr>
        <w:pStyle w:val="HTMLPreformatted"/>
        <w:shd w:val="clear" w:color="auto" w:fill="EFF0F1"/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A06E47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cd ~/</w:t>
      </w:r>
      <w:r w:rsidRPr="00BC61F5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azure-iot-sdk</w:t>
      </w:r>
      <w:r w:rsidR="002B7EF9">
        <w:rPr>
          <w:rStyle w:val="HTMLCode"/>
          <w:rFonts w:ascii="Consolas" w:hAnsi="Consolas" w:hint="eastAsia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-</w:t>
      </w:r>
      <w:r w:rsidRPr="00BC61F5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c/cmake/iotsdk_linux/serializer/samples/simplesample_amqp</w:t>
      </w:r>
      <w:r w:rsidRPr="00A06E47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/</w:t>
      </w:r>
    </w:p>
    <w:p w:rsidR="00857F78" w:rsidRPr="00E71311" w:rsidRDefault="00857F78" w:rsidP="00857F78">
      <w:pPr>
        <w:pStyle w:val="HTMLPreformatted"/>
        <w:shd w:val="clear" w:color="auto" w:fill="EFF0F1"/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</w:p>
    <w:p w:rsidR="00857F78" w:rsidRDefault="00857F78" w:rsidP="00857F78">
      <w:pPr>
        <w:pStyle w:val="HTMLPreformatted"/>
        <w:shd w:val="clear" w:color="auto" w:fill="EFF0F1"/>
        <w:rPr>
          <w:rStyle w:val="HTMLCode"/>
          <w:rFonts w:ascii="Consolas" w:hAnsi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06E47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./</w:t>
      </w:r>
      <w:proofErr w:type="spellStart"/>
      <w:proofErr w:type="gramEnd"/>
      <w:r w:rsidRPr="00A06E47">
        <w:rPr>
          <w:rStyle w:val="HTMLCode"/>
          <w:rFonts w:ascii="Consolas" w:hAnsi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simplesample_amqp</w:t>
      </w:r>
      <w:proofErr w:type="spellEnd"/>
    </w:p>
    <w:p w:rsidR="00CC5D08" w:rsidRDefault="00CC5D08" w:rsidP="00CC5D08">
      <w:pPr>
        <w:pStyle w:val="ListParagraph"/>
        <w:ind w:left="1440"/>
        <w:rPr>
          <w:lang w:eastAsia="zh-TW"/>
        </w:rPr>
      </w:pPr>
    </w:p>
    <w:p w:rsidR="00857F78" w:rsidRDefault="00857F78" w:rsidP="00857F78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proofErr w:type="gramStart"/>
      <w:r>
        <w:rPr>
          <w:lang w:eastAsia="zh-TW"/>
        </w:rPr>
        <w:t>Win</w:t>
      </w:r>
      <w:r w:rsidRPr="00C45D16">
        <w:rPr>
          <w:lang w:eastAsia="zh-TW"/>
        </w:rPr>
        <w:t>Turbine</w:t>
      </w:r>
      <w:proofErr w:type="spellEnd"/>
      <w:r>
        <w:rPr>
          <w:lang w:eastAsia="zh-TW"/>
        </w:rPr>
        <w:t xml:space="preserve">  -</w:t>
      </w:r>
      <w:proofErr w:type="gramEnd"/>
      <w:r>
        <w:rPr>
          <w:lang w:eastAsia="zh-TW"/>
        </w:rPr>
        <w:t xml:space="preserve"> </w:t>
      </w:r>
      <w:r w:rsidR="008F36B5">
        <w:rPr>
          <w:lang w:eastAsia="zh-TW"/>
        </w:rPr>
        <w:t>Run the executable file (</w:t>
      </w:r>
      <w:r w:rsidR="008F36B5" w:rsidRPr="00DE604D">
        <w:rPr>
          <w:lang w:eastAsia="zh-TW"/>
        </w:rPr>
        <w:t>SimulatedWindTurbine.exe</w:t>
      </w:r>
      <w:r w:rsidR="008F36B5">
        <w:rPr>
          <w:lang w:eastAsia="zh-TW"/>
        </w:rPr>
        <w:t xml:space="preserve">) or debugging in </w:t>
      </w:r>
      <w:r w:rsidR="008F36B5">
        <w:rPr>
          <w:rFonts w:hint="eastAsia"/>
          <w:lang w:eastAsia="zh-TW"/>
        </w:rPr>
        <w:t xml:space="preserve">the </w:t>
      </w:r>
      <w:r w:rsidR="008F36B5">
        <w:rPr>
          <w:lang w:eastAsia="zh-TW"/>
        </w:rPr>
        <w:t>VS</w:t>
      </w:r>
    </w:p>
    <w:p w:rsidR="00857F78" w:rsidRPr="00857F78" w:rsidRDefault="00857F78" w:rsidP="00857F78">
      <w:pPr>
        <w:pStyle w:val="ListParagraph"/>
        <w:ind w:left="1440"/>
        <w:rPr>
          <w:lang w:eastAsia="zh-TW"/>
        </w:rPr>
      </w:pPr>
    </w:p>
    <w:p w:rsidR="00626345" w:rsidRDefault="00CC78BE" w:rsidP="0062634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Watch</w:t>
      </w:r>
      <w:r w:rsidR="008F36B5">
        <w:rPr>
          <w:lang w:eastAsia="zh-TW"/>
        </w:rPr>
        <w:t xml:space="preserve"> the real time data in the w</w:t>
      </w:r>
      <w:r w:rsidR="008F36B5">
        <w:rPr>
          <w:rFonts w:hint="eastAsia"/>
          <w:lang w:eastAsia="zh-TW"/>
        </w:rPr>
        <w:t>eb p</w:t>
      </w:r>
      <w:r w:rsidR="00857F78">
        <w:rPr>
          <w:rFonts w:hint="eastAsia"/>
          <w:lang w:eastAsia="zh-TW"/>
        </w:rPr>
        <w:t>ortal</w:t>
      </w:r>
    </w:p>
    <w:p w:rsidR="00857F78" w:rsidRDefault="00857F78" w:rsidP="00857F78">
      <w:r>
        <w:rPr>
          <w:rFonts w:hint="eastAsia"/>
          <w:noProof/>
        </w:rPr>
        <w:drawing>
          <wp:inline distT="0" distB="0" distL="0" distR="0">
            <wp:extent cx="5486400" cy="2822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36" w:rsidRDefault="00855636" w:rsidP="00855636">
      <w:pPr>
        <w:ind w:left="1800" w:firstLine="360"/>
      </w:pPr>
    </w:p>
    <w:p w:rsidR="001C40B6" w:rsidRPr="001C40B6" w:rsidRDefault="001C40B6" w:rsidP="001C40B6">
      <w:pPr>
        <w:pStyle w:val="ListParagraph"/>
        <w:ind w:left="480"/>
        <w:rPr>
          <w:i/>
          <w:color w:val="0078D7"/>
          <w:lang w:eastAsia="zh-TW"/>
        </w:rPr>
      </w:pPr>
    </w:p>
    <w:p w:rsidR="001C40B6" w:rsidRPr="002D6495" w:rsidRDefault="001C40B6" w:rsidP="001C40B6">
      <w:pPr>
        <w:pStyle w:val="ListParagraph"/>
        <w:numPr>
          <w:ilvl w:val="0"/>
          <w:numId w:val="14"/>
        </w:numPr>
        <w:rPr>
          <w:i/>
          <w:color w:val="0078D7"/>
          <w:lang w:eastAsia="zh-TW"/>
        </w:rPr>
      </w:pPr>
      <w:r w:rsidRPr="002D6495">
        <w:rPr>
          <w:rFonts w:hint="eastAsia"/>
          <w:i/>
          <w:color w:val="0078D7"/>
          <w:sz w:val="28"/>
          <w:lang w:eastAsia="zh-TW"/>
        </w:rPr>
        <w:t xml:space="preserve">The </w:t>
      </w:r>
      <w:r>
        <w:rPr>
          <w:i/>
          <w:color w:val="0078D7"/>
          <w:sz w:val="28"/>
          <w:lang w:eastAsia="zh-TW"/>
        </w:rPr>
        <w:t>HOL 10</w:t>
      </w:r>
      <w:r w:rsidRPr="002D6495">
        <w:rPr>
          <w:i/>
          <w:color w:val="0078D7"/>
          <w:sz w:val="28"/>
          <w:lang w:eastAsia="zh-TW"/>
        </w:rPr>
        <w:t xml:space="preserve"> has been </w:t>
      </w:r>
      <w:r w:rsidRPr="002D6495">
        <w:rPr>
          <w:rFonts w:hint="eastAsia"/>
          <w:i/>
          <w:color w:val="0078D7"/>
          <w:sz w:val="28"/>
          <w:lang w:eastAsia="zh-TW"/>
        </w:rPr>
        <w:t>completed. N</w:t>
      </w:r>
      <w:r>
        <w:rPr>
          <w:i/>
          <w:color w:val="0078D7"/>
          <w:sz w:val="28"/>
          <w:lang w:eastAsia="zh-TW"/>
        </w:rPr>
        <w:t xml:space="preserve">ow we can read the telemetry data from </w:t>
      </w:r>
      <w:r>
        <w:rPr>
          <w:rFonts w:hint="eastAsia"/>
          <w:i/>
          <w:color w:val="0078D7"/>
          <w:sz w:val="28"/>
          <w:lang w:eastAsia="zh-TW"/>
        </w:rPr>
        <w:t xml:space="preserve">IoT Hub </w:t>
      </w:r>
      <w:r>
        <w:rPr>
          <w:i/>
          <w:color w:val="0078D7"/>
          <w:sz w:val="28"/>
          <w:lang w:eastAsia="zh-TW"/>
        </w:rPr>
        <w:t>through</w:t>
      </w:r>
      <w:r>
        <w:rPr>
          <w:rFonts w:hint="eastAsia"/>
          <w:i/>
          <w:color w:val="0078D7"/>
          <w:sz w:val="28"/>
          <w:lang w:eastAsia="zh-TW"/>
        </w:rPr>
        <w:t xml:space="preserve"> </w:t>
      </w:r>
      <w:r>
        <w:rPr>
          <w:i/>
          <w:color w:val="0078D7"/>
          <w:sz w:val="28"/>
          <w:lang w:eastAsia="zh-TW"/>
        </w:rPr>
        <w:t xml:space="preserve">the Event Processor Host, and feed-in the data to the backend web server by Http API. Finally, we use </w:t>
      </w:r>
      <w:proofErr w:type="spellStart"/>
      <w:r>
        <w:rPr>
          <w:i/>
          <w:color w:val="0078D7"/>
          <w:sz w:val="28"/>
          <w:lang w:eastAsia="zh-TW"/>
        </w:rPr>
        <w:t>SignalR</w:t>
      </w:r>
      <w:proofErr w:type="spellEnd"/>
      <w:r>
        <w:rPr>
          <w:i/>
          <w:color w:val="0078D7"/>
          <w:sz w:val="28"/>
          <w:lang w:eastAsia="zh-TW"/>
        </w:rPr>
        <w:t xml:space="preserve"> technology to communicate between web server and browser to get the real-time dashboard.</w:t>
      </w:r>
    </w:p>
    <w:p w:rsidR="001C40B6" w:rsidRPr="001C40B6" w:rsidRDefault="001C40B6" w:rsidP="00855636">
      <w:pPr>
        <w:ind w:left="1800" w:firstLine="360"/>
      </w:pPr>
    </w:p>
    <w:sectPr w:rsidR="001C40B6" w:rsidRPr="001C40B6" w:rsidSect="00A417F1">
      <w:footerReference w:type="default" r:id="rId28"/>
      <w:headerReference w:type="first" r:id="rId2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12" w:rsidRDefault="00F35F12" w:rsidP="00F0788C">
      <w:r>
        <w:separator/>
      </w:r>
    </w:p>
  </w:endnote>
  <w:endnote w:type="continuationSeparator" w:id="0">
    <w:p w:rsidR="00F35F12" w:rsidRDefault="00F35F12" w:rsidP="00F0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75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17F1" w:rsidRDefault="00A417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A9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417F1" w:rsidRDefault="00A41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12" w:rsidRDefault="00F35F12" w:rsidP="00F0788C">
      <w:r>
        <w:separator/>
      </w:r>
    </w:p>
  </w:footnote>
  <w:footnote w:type="continuationSeparator" w:id="0">
    <w:p w:rsidR="00F35F12" w:rsidRDefault="00F35F12" w:rsidP="00F0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F1" w:rsidRDefault="00A417F1">
    <w:pPr>
      <w:pStyle w:val="Header"/>
    </w:pPr>
    <w:r>
      <w:rPr>
        <w:noProof/>
        <w:lang w:eastAsia="zh-TW"/>
      </w:rPr>
      <w:drawing>
        <wp:inline distT="0" distB="0" distL="0" distR="0">
          <wp:extent cx="1414275" cy="301753"/>
          <wp:effectExtent l="0" t="0" r="0" b="317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icrosof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275" cy="30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F5A"/>
    <w:multiLevelType w:val="hybridMultilevel"/>
    <w:tmpl w:val="8F2064F6"/>
    <w:lvl w:ilvl="0" w:tplc="04090001">
      <w:start w:val="1"/>
      <w:numFmt w:val="bullet"/>
      <w:lvlText w:val=""/>
      <w:lvlJc w:val="left"/>
      <w:pPr>
        <w:ind w:left="120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80"/>
      </w:pPr>
      <w:rPr>
        <w:rFonts w:ascii="Wingdings" w:hAnsi="Wingdings" w:hint="default"/>
      </w:rPr>
    </w:lvl>
  </w:abstractNum>
  <w:abstractNum w:abstractNumId="2" w15:restartNumberingAfterBreak="0">
    <w:nsid w:val="23BC1987"/>
    <w:multiLevelType w:val="hybridMultilevel"/>
    <w:tmpl w:val="9B8CD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2D2F"/>
    <w:multiLevelType w:val="hybridMultilevel"/>
    <w:tmpl w:val="64AA69E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087B2A"/>
    <w:multiLevelType w:val="hybridMultilevel"/>
    <w:tmpl w:val="95F4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0D12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6130D12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0116"/>
    <w:multiLevelType w:val="hybridMultilevel"/>
    <w:tmpl w:val="B366E94C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3731CB"/>
    <w:multiLevelType w:val="multilevel"/>
    <w:tmpl w:val="112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43A91"/>
    <w:multiLevelType w:val="hybridMultilevel"/>
    <w:tmpl w:val="F6D2A0E0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254FA0"/>
    <w:multiLevelType w:val="hybridMultilevel"/>
    <w:tmpl w:val="FEA490C4"/>
    <w:lvl w:ilvl="0" w:tplc="8ACAEC2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6130D12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6130D12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520BE"/>
    <w:multiLevelType w:val="hybridMultilevel"/>
    <w:tmpl w:val="8BE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4FDC"/>
    <w:multiLevelType w:val="hybridMultilevel"/>
    <w:tmpl w:val="C71E5BE6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3C78"/>
    <w:multiLevelType w:val="hybridMultilevel"/>
    <w:tmpl w:val="1F4E4026"/>
    <w:lvl w:ilvl="0" w:tplc="8ACAEC2C">
      <w:start w:val="1"/>
      <w:numFmt w:val="bullet"/>
      <w:lvlText w:val=""/>
      <w:lvlJc w:val="left"/>
      <w:pPr>
        <w:ind w:left="26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3" w15:restartNumberingAfterBreak="0">
    <w:nsid w:val="7CA64ADE"/>
    <w:multiLevelType w:val="multilevel"/>
    <w:tmpl w:val="E5C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02531"/>
    <w:rsid w:val="0000464D"/>
    <w:rsid w:val="00004A2D"/>
    <w:rsid w:val="000108FF"/>
    <w:rsid w:val="00012DA2"/>
    <w:rsid w:val="00033EC4"/>
    <w:rsid w:val="00034809"/>
    <w:rsid w:val="00034A2B"/>
    <w:rsid w:val="000457C4"/>
    <w:rsid w:val="00053C93"/>
    <w:rsid w:val="00062B1E"/>
    <w:rsid w:val="00064BED"/>
    <w:rsid w:val="00096A98"/>
    <w:rsid w:val="000A0AFF"/>
    <w:rsid w:val="000B0BFC"/>
    <w:rsid w:val="000C6BD0"/>
    <w:rsid w:val="000E41BB"/>
    <w:rsid w:val="000F4B2D"/>
    <w:rsid w:val="000F4E9E"/>
    <w:rsid w:val="00113C7F"/>
    <w:rsid w:val="00116A8E"/>
    <w:rsid w:val="001200B0"/>
    <w:rsid w:val="0012171B"/>
    <w:rsid w:val="00121FF6"/>
    <w:rsid w:val="001356E7"/>
    <w:rsid w:val="00141BF2"/>
    <w:rsid w:val="00143366"/>
    <w:rsid w:val="001675F0"/>
    <w:rsid w:val="00190EAC"/>
    <w:rsid w:val="001960F5"/>
    <w:rsid w:val="001A1A96"/>
    <w:rsid w:val="001C40B6"/>
    <w:rsid w:val="001C630F"/>
    <w:rsid w:val="001C6781"/>
    <w:rsid w:val="001D0355"/>
    <w:rsid w:val="001D6B06"/>
    <w:rsid w:val="001D75E0"/>
    <w:rsid w:val="00203841"/>
    <w:rsid w:val="00204AF6"/>
    <w:rsid w:val="00207543"/>
    <w:rsid w:val="002166D3"/>
    <w:rsid w:val="00267571"/>
    <w:rsid w:val="002722B8"/>
    <w:rsid w:val="00273006"/>
    <w:rsid w:val="002764DD"/>
    <w:rsid w:val="00297410"/>
    <w:rsid w:val="002B4B78"/>
    <w:rsid w:val="002B695E"/>
    <w:rsid w:val="002B7EF9"/>
    <w:rsid w:val="002C0E99"/>
    <w:rsid w:val="002C595E"/>
    <w:rsid w:val="002D28CA"/>
    <w:rsid w:val="002E2730"/>
    <w:rsid w:val="002E33DF"/>
    <w:rsid w:val="002F0886"/>
    <w:rsid w:val="002F3FEA"/>
    <w:rsid w:val="003071F1"/>
    <w:rsid w:val="00313332"/>
    <w:rsid w:val="003156F5"/>
    <w:rsid w:val="00322A73"/>
    <w:rsid w:val="00324139"/>
    <w:rsid w:val="003304E4"/>
    <w:rsid w:val="0033357D"/>
    <w:rsid w:val="00333DC1"/>
    <w:rsid w:val="00336363"/>
    <w:rsid w:val="00336CD9"/>
    <w:rsid w:val="00337FE8"/>
    <w:rsid w:val="003517C3"/>
    <w:rsid w:val="00361CC0"/>
    <w:rsid w:val="00371390"/>
    <w:rsid w:val="00385074"/>
    <w:rsid w:val="00386A35"/>
    <w:rsid w:val="003A37B3"/>
    <w:rsid w:val="003B6103"/>
    <w:rsid w:val="003C0F06"/>
    <w:rsid w:val="003C37D9"/>
    <w:rsid w:val="003C7B98"/>
    <w:rsid w:val="003E2AC0"/>
    <w:rsid w:val="003E3BF3"/>
    <w:rsid w:val="003E5E0D"/>
    <w:rsid w:val="003F2ABE"/>
    <w:rsid w:val="003F5E32"/>
    <w:rsid w:val="003F69EE"/>
    <w:rsid w:val="00402133"/>
    <w:rsid w:val="0040499B"/>
    <w:rsid w:val="0043425E"/>
    <w:rsid w:val="00441934"/>
    <w:rsid w:val="004526BF"/>
    <w:rsid w:val="00452DED"/>
    <w:rsid w:val="00461E7F"/>
    <w:rsid w:val="00486F15"/>
    <w:rsid w:val="00492380"/>
    <w:rsid w:val="004A6D51"/>
    <w:rsid w:val="004B1AEF"/>
    <w:rsid w:val="004C0302"/>
    <w:rsid w:val="004E5EB6"/>
    <w:rsid w:val="004F1D6A"/>
    <w:rsid w:val="004F3DD5"/>
    <w:rsid w:val="00504EB2"/>
    <w:rsid w:val="005437CA"/>
    <w:rsid w:val="00543DBC"/>
    <w:rsid w:val="005517D2"/>
    <w:rsid w:val="00557307"/>
    <w:rsid w:val="00562BA4"/>
    <w:rsid w:val="00567DE3"/>
    <w:rsid w:val="00582448"/>
    <w:rsid w:val="0059529A"/>
    <w:rsid w:val="005962CA"/>
    <w:rsid w:val="005978C9"/>
    <w:rsid w:val="005A062A"/>
    <w:rsid w:val="005A7C97"/>
    <w:rsid w:val="005B3027"/>
    <w:rsid w:val="005C158C"/>
    <w:rsid w:val="005E1C27"/>
    <w:rsid w:val="005E7C39"/>
    <w:rsid w:val="005F0238"/>
    <w:rsid w:val="005F4A79"/>
    <w:rsid w:val="006021BF"/>
    <w:rsid w:val="0060299E"/>
    <w:rsid w:val="00602E0D"/>
    <w:rsid w:val="00605AAD"/>
    <w:rsid w:val="0061074C"/>
    <w:rsid w:val="00620362"/>
    <w:rsid w:val="00623837"/>
    <w:rsid w:val="00626345"/>
    <w:rsid w:val="00641013"/>
    <w:rsid w:val="00642669"/>
    <w:rsid w:val="006451E3"/>
    <w:rsid w:val="006521A8"/>
    <w:rsid w:val="0065798F"/>
    <w:rsid w:val="006639BD"/>
    <w:rsid w:val="00671F29"/>
    <w:rsid w:val="0067611C"/>
    <w:rsid w:val="006766D6"/>
    <w:rsid w:val="00677B85"/>
    <w:rsid w:val="006835CB"/>
    <w:rsid w:val="006A0671"/>
    <w:rsid w:val="006B0B52"/>
    <w:rsid w:val="006D4F8A"/>
    <w:rsid w:val="006E4743"/>
    <w:rsid w:val="006E636F"/>
    <w:rsid w:val="006F4644"/>
    <w:rsid w:val="006F6D4E"/>
    <w:rsid w:val="00707287"/>
    <w:rsid w:val="00724B26"/>
    <w:rsid w:val="0073619F"/>
    <w:rsid w:val="00740DF1"/>
    <w:rsid w:val="0074312D"/>
    <w:rsid w:val="00756A0C"/>
    <w:rsid w:val="007611F2"/>
    <w:rsid w:val="00766B8F"/>
    <w:rsid w:val="007670D0"/>
    <w:rsid w:val="00781F66"/>
    <w:rsid w:val="007848C6"/>
    <w:rsid w:val="007903A1"/>
    <w:rsid w:val="0079045A"/>
    <w:rsid w:val="00793D3C"/>
    <w:rsid w:val="007B1DBD"/>
    <w:rsid w:val="007B3A23"/>
    <w:rsid w:val="007C10A0"/>
    <w:rsid w:val="007D7DFC"/>
    <w:rsid w:val="007E3398"/>
    <w:rsid w:val="007E6936"/>
    <w:rsid w:val="007F4F36"/>
    <w:rsid w:val="007F6430"/>
    <w:rsid w:val="007F6D1F"/>
    <w:rsid w:val="00802B12"/>
    <w:rsid w:val="00804483"/>
    <w:rsid w:val="00805F62"/>
    <w:rsid w:val="008115A8"/>
    <w:rsid w:val="00811C49"/>
    <w:rsid w:val="00824DDA"/>
    <w:rsid w:val="0083246D"/>
    <w:rsid w:val="00834903"/>
    <w:rsid w:val="00841E9A"/>
    <w:rsid w:val="008437C9"/>
    <w:rsid w:val="00855636"/>
    <w:rsid w:val="00857F78"/>
    <w:rsid w:val="0086017D"/>
    <w:rsid w:val="00871EDE"/>
    <w:rsid w:val="0087500F"/>
    <w:rsid w:val="00881964"/>
    <w:rsid w:val="00882AAA"/>
    <w:rsid w:val="008A09A9"/>
    <w:rsid w:val="008A7C71"/>
    <w:rsid w:val="008B5C7B"/>
    <w:rsid w:val="008B6B51"/>
    <w:rsid w:val="008C6F6A"/>
    <w:rsid w:val="008D6235"/>
    <w:rsid w:val="008F36B5"/>
    <w:rsid w:val="00910E02"/>
    <w:rsid w:val="0092169C"/>
    <w:rsid w:val="00942452"/>
    <w:rsid w:val="00950378"/>
    <w:rsid w:val="00965358"/>
    <w:rsid w:val="0096751F"/>
    <w:rsid w:val="00987546"/>
    <w:rsid w:val="00990ED5"/>
    <w:rsid w:val="009A1A33"/>
    <w:rsid w:val="009A2546"/>
    <w:rsid w:val="009A6037"/>
    <w:rsid w:val="009A7C6B"/>
    <w:rsid w:val="009B7B60"/>
    <w:rsid w:val="009C149C"/>
    <w:rsid w:val="009C7AB8"/>
    <w:rsid w:val="009D0B41"/>
    <w:rsid w:val="009D3CD6"/>
    <w:rsid w:val="009E795D"/>
    <w:rsid w:val="009F233D"/>
    <w:rsid w:val="00A0061A"/>
    <w:rsid w:val="00A01D09"/>
    <w:rsid w:val="00A06E47"/>
    <w:rsid w:val="00A238BA"/>
    <w:rsid w:val="00A319DD"/>
    <w:rsid w:val="00A3614F"/>
    <w:rsid w:val="00A3789E"/>
    <w:rsid w:val="00A40DF1"/>
    <w:rsid w:val="00A417F1"/>
    <w:rsid w:val="00A54C0F"/>
    <w:rsid w:val="00A6181D"/>
    <w:rsid w:val="00A620AD"/>
    <w:rsid w:val="00A62549"/>
    <w:rsid w:val="00A67ABC"/>
    <w:rsid w:val="00A73BB6"/>
    <w:rsid w:val="00A73FB9"/>
    <w:rsid w:val="00A80E6C"/>
    <w:rsid w:val="00A843E0"/>
    <w:rsid w:val="00AA2FC1"/>
    <w:rsid w:val="00AB629D"/>
    <w:rsid w:val="00AC3CC0"/>
    <w:rsid w:val="00AD0A35"/>
    <w:rsid w:val="00AD124B"/>
    <w:rsid w:val="00AD5705"/>
    <w:rsid w:val="00AD6BEE"/>
    <w:rsid w:val="00AE2949"/>
    <w:rsid w:val="00AE2F5D"/>
    <w:rsid w:val="00AE4041"/>
    <w:rsid w:val="00B101D9"/>
    <w:rsid w:val="00B23572"/>
    <w:rsid w:val="00B25CF2"/>
    <w:rsid w:val="00B2756E"/>
    <w:rsid w:val="00B363C4"/>
    <w:rsid w:val="00B4596F"/>
    <w:rsid w:val="00B5098A"/>
    <w:rsid w:val="00B55B19"/>
    <w:rsid w:val="00B57087"/>
    <w:rsid w:val="00B613A4"/>
    <w:rsid w:val="00B72DFF"/>
    <w:rsid w:val="00B772F7"/>
    <w:rsid w:val="00B8311D"/>
    <w:rsid w:val="00B91E03"/>
    <w:rsid w:val="00B92494"/>
    <w:rsid w:val="00B9710D"/>
    <w:rsid w:val="00BB6E51"/>
    <w:rsid w:val="00BC4C52"/>
    <w:rsid w:val="00BC61F5"/>
    <w:rsid w:val="00BD4B52"/>
    <w:rsid w:val="00BF6294"/>
    <w:rsid w:val="00C030C9"/>
    <w:rsid w:val="00C05E6B"/>
    <w:rsid w:val="00C063F1"/>
    <w:rsid w:val="00C11E34"/>
    <w:rsid w:val="00C149F5"/>
    <w:rsid w:val="00C351A1"/>
    <w:rsid w:val="00C45D16"/>
    <w:rsid w:val="00C55689"/>
    <w:rsid w:val="00C606A9"/>
    <w:rsid w:val="00C74930"/>
    <w:rsid w:val="00C74C15"/>
    <w:rsid w:val="00C8151A"/>
    <w:rsid w:val="00C82C16"/>
    <w:rsid w:val="00C94534"/>
    <w:rsid w:val="00CA3E2D"/>
    <w:rsid w:val="00CB2B06"/>
    <w:rsid w:val="00CB6484"/>
    <w:rsid w:val="00CC2C95"/>
    <w:rsid w:val="00CC5D08"/>
    <w:rsid w:val="00CC78BE"/>
    <w:rsid w:val="00CF155C"/>
    <w:rsid w:val="00D003DA"/>
    <w:rsid w:val="00D02B8F"/>
    <w:rsid w:val="00D04D1F"/>
    <w:rsid w:val="00D11D05"/>
    <w:rsid w:val="00D22107"/>
    <w:rsid w:val="00D234EA"/>
    <w:rsid w:val="00D4610C"/>
    <w:rsid w:val="00D50778"/>
    <w:rsid w:val="00D62E83"/>
    <w:rsid w:val="00D656CD"/>
    <w:rsid w:val="00D72E2D"/>
    <w:rsid w:val="00D763FF"/>
    <w:rsid w:val="00D76CC8"/>
    <w:rsid w:val="00D805D2"/>
    <w:rsid w:val="00D90495"/>
    <w:rsid w:val="00D955E9"/>
    <w:rsid w:val="00DB26C7"/>
    <w:rsid w:val="00DD0971"/>
    <w:rsid w:val="00DD612C"/>
    <w:rsid w:val="00DD742D"/>
    <w:rsid w:val="00DE604D"/>
    <w:rsid w:val="00DF59D3"/>
    <w:rsid w:val="00E059F9"/>
    <w:rsid w:val="00E133CE"/>
    <w:rsid w:val="00E1560A"/>
    <w:rsid w:val="00E25796"/>
    <w:rsid w:val="00E36460"/>
    <w:rsid w:val="00E61E8C"/>
    <w:rsid w:val="00E662EA"/>
    <w:rsid w:val="00E70084"/>
    <w:rsid w:val="00E71311"/>
    <w:rsid w:val="00E71C33"/>
    <w:rsid w:val="00E848A3"/>
    <w:rsid w:val="00E90C6B"/>
    <w:rsid w:val="00EA2947"/>
    <w:rsid w:val="00EC5F09"/>
    <w:rsid w:val="00EC7DAA"/>
    <w:rsid w:val="00ED52EE"/>
    <w:rsid w:val="00ED7BCE"/>
    <w:rsid w:val="00EF06B4"/>
    <w:rsid w:val="00EF1783"/>
    <w:rsid w:val="00EF465E"/>
    <w:rsid w:val="00F04376"/>
    <w:rsid w:val="00F0788C"/>
    <w:rsid w:val="00F14B50"/>
    <w:rsid w:val="00F24B78"/>
    <w:rsid w:val="00F300AC"/>
    <w:rsid w:val="00F343DB"/>
    <w:rsid w:val="00F35DF2"/>
    <w:rsid w:val="00F35F12"/>
    <w:rsid w:val="00F519D4"/>
    <w:rsid w:val="00F53480"/>
    <w:rsid w:val="00F9005C"/>
    <w:rsid w:val="00F970B6"/>
    <w:rsid w:val="00FA0801"/>
    <w:rsid w:val="00FB093F"/>
    <w:rsid w:val="00FB0990"/>
    <w:rsid w:val="00FC0095"/>
    <w:rsid w:val="00FC4311"/>
    <w:rsid w:val="00FF18F4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5F62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1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B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98"/>
    <w:pPr>
      <w:keepNext/>
      <w:spacing w:after="160"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B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5E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88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788C"/>
  </w:style>
  <w:style w:type="paragraph" w:styleId="Footer">
    <w:name w:val="footer"/>
    <w:basedOn w:val="Normal"/>
    <w:link w:val="FooterChar"/>
    <w:uiPriority w:val="99"/>
    <w:unhideWhenUsed/>
    <w:rsid w:val="00F0788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788C"/>
  </w:style>
  <w:style w:type="paragraph" w:styleId="NormalWeb">
    <w:name w:val="Normal (Web)"/>
    <w:basedOn w:val="Normal"/>
    <w:uiPriority w:val="99"/>
    <w:semiHidden/>
    <w:unhideWhenUsed/>
    <w:rsid w:val="00012DA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12DA2"/>
    <w:rPr>
      <w:i/>
      <w:iCs/>
    </w:rPr>
  </w:style>
  <w:style w:type="character" w:customStyle="1" w:styleId="apple-converted-space">
    <w:name w:val="apple-converted-space"/>
    <w:basedOn w:val="DefaultParagraphFont"/>
    <w:rsid w:val="00012DA2"/>
  </w:style>
  <w:style w:type="character" w:customStyle="1" w:styleId="price-data">
    <w:name w:val="price-data"/>
    <w:basedOn w:val="DefaultParagraphFont"/>
    <w:rsid w:val="00012DA2"/>
  </w:style>
  <w:style w:type="character" w:customStyle="1" w:styleId="Heading1Char">
    <w:name w:val="Heading 1 Char"/>
    <w:basedOn w:val="DefaultParagraphFont"/>
    <w:link w:val="Heading1"/>
    <w:uiPriority w:val="9"/>
    <w:rsid w:val="00B55B1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19"/>
    <w:rPr>
      <w:rFonts w:ascii="細明體" w:eastAsia="細明體" w:hAnsi="細明體" w:cs="細明體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B55B19"/>
    <w:rPr>
      <w:rFonts w:ascii="細明體" w:eastAsia="細明體" w:hAnsi="細明體" w:cs="細明體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9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.net/signalr/overview/getting-started/tutorial-getting-started-with-signalr-and-mvc" TargetMode="External"/><Relationship Id="rId13" Type="http://schemas.openxmlformats.org/officeDocument/2006/relationships/hyperlink" Target="https://www.linkedin.com/pulse/getting-started-azure-iot-services-event-processor-host-rob-tiffany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asp.net/signalr" TargetMode="External"/><Relationship Id="rId12" Type="http://schemas.openxmlformats.org/officeDocument/2006/relationships/hyperlink" Target="https://blogs.msdn.microsoft.com/servicebus/2015/01/16/event-processor-host-best-practices-part-1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event-hubs/event-hubs-csharp-ephcs-getstarted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s://docs.microsoft.com/en-us/azure/Event-Hubs/event-hubs-programming-guide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sp.net/signalr/overview/deployment/using-signalr-with-azure-web-sit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Walker Lin (ManpowerGroup Taiwan)</cp:lastModifiedBy>
  <cp:revision>73</cp:revision>
  <cp:lastPrinted>2016-11-22T11:41:00Z</cp:lastPrinted>
  <dcterms:created xsi:type="dcterms:W3CDTF">2016-11-22T03:41:00Z</dcterms:created>
  <dcterms:modified xsi:type="dcterms:W3CDTF">2017-03-08T10:41:00Z</dcterms:modified>
</cp:coreProperties>
</file>