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E0" w:rsidRDefault="00D619E0" w:rsidP="00D619E0">
      <w:pPr>
        <w:jc w:val="center"/>
        <w:rPr>
          <w:b/>
          <w:sz w:val="32"/>
          <w:szCs w:val="32"/>
        </w:rPr>
      </w:pPr>
      <w:r w:rsidRPr="00D619E0">
        <w:rPr>
          <w:rFonts w:hint="eastAsia"/>
          <w:b/>
          <w:sz w:val="32"/>
          <w:szCs w:val="32"/>
        </w:rPr>
        <w:t>电动汽车储能式快速充电项目工作总结</w:t>
      </w:r>
    </w:p>
    <w:p w:rsidR="003D6DD0" w:rsidRDefault="00D619E0" w:rsidP="00D619E0">
      <w:pPr>
        <w:jc w:val="center"/>
        <w:rPr>
          <w:b/>
          <w:sz w:val="32"/>
          <w:szCs w:val="32"/>
        </w:rPr>
      </w:pPr>
      <w:r w:rsidRPr="00D619E0">
        <w:rPr>
          <w:b/>
          <w:sz w:val="32"/>
          <w:szCs w:val="32"/>
        </w:rPr>
        <w:t>性能样机阶段</w:t>
      </w:r>
    </w:p>
    <w:p w:rsidR="007141EF" w:rsidRDefault="007141EF" w:rsidP="00D619E0">
      <w:pPr>
        <w:jc w:val="center"/>
        <w:rPr>
          <w:b/>
          <w:sz w:val="32"/>
          <w:szCs w:val="32"/>
        </w:rPr>
      </w:pPr>
    </w:p>
    <w:p w:rsidR="007141EF" w:rsidRPr="00175715" w:rsidRDefault="007141EF" w:rsidP="00175715">
      <w:pPr>
        <w:jc w:val="left"/>
        <w:rPr>
          <w:sz w:val="28"/>
          <w:szCs w:val="28"/>
        </w:rPr>
      </w:pPr>
      <w:r w:rsidRPr="00175715">
        <w:rPr>
          <w:rFonts w:hint="eastAsia"/>
          <w:sz w:val="28"/>
          <w:szCs w:val="28"/>
        </w:rPr>
        <w:t>本阶段工作时间：2016年10月~</w:t>
      </w:r>
      <w:r w:rsidR="00175715" w:rsidRPr="00175715">
        <w:rPr>
          <w:sz w:val="28"/>
          <w:szCs w:val="28"/>
        </w:rPr>
        <w:t>2017年7月</w:t>
      </w:r>
      <w:r w:rsidR="00175715" w:rsidRPr="00175715">
        <w:rPr>
          <w:rFonts w:hint="eastAsia"/>
          <w:sz w:val="28"/>
          <w:szCs w:val="28"/>
        </w:rPr>
        <w:t>。</w:t>
      </w:r>
    </w:p>
    <w:p w:rsidR="00175715" w:rsidRPr="00175715" w:rsidRDefault="00175715" w:rsidP="00175715">
      <w:pPr>
        <w:jc w:val="left"/>
        <w:rPr>
          <w:sz w:val="28"/>
          <w:szCs w:val="28"/>
        </w:rPr>
      </w:pPr>
      <w:r w:rsidRPr="00175715">
        <w:rPr>
          <w:rFonts w:hint="eastAsia"/>
          <w:sz w:val="28"/>
          <w:szCs w:val="28"/>
        </w:rPr>
        <w:t>地点：青岛大学</w:t>
      </w:r>
    </w:p>
    <w:p w:rsidR="007141EF" w:rsidRDefault="007141EF" w:rsidP="007141E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141EF">
        <w:rPr>
          <w:rFonts w:hint="eastAsia"/>
          <w:sz w:val="28"/>
          <w:szCs w:val="28"/>
        </w:rPr>
        <w:t>初始设计目标</w:t>
      </w:r>
      <w:r w:rsidR="00175715">
        <w:rPr>
          <w:rFonts w:hint="eastAsia"/>
          <w:sz w:val="28"/>
          <w:szCs w:val="28"/>
        </w:rPr>
        <w:t>：</w:t>
      </w:r>
    </w:p>
    <w:p w:rsidR="00175715" w:rsidRDefault="00175715" w:rsidP="0017571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开发工作内容：性能样机需要进行较为完善的工艺设计，相关控制算法和控制程序的开发，功率电感的参数确定和工艺设计。</w:t>
      </w:r>
    </w:p>
    <w:p w:rsidR="00175715" w:rsidRDefault="00175715" w:rsidP="00175715">
      <w:pPr>
        <w:pStyle w:val="a3"/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~3</w:t>
      </w:r>
      <w:r>
        <w:rPr>
          <w:rFonts w:hint="eastAsia"/>
          <w:sz w:val="28"/>
          <w:szCs w:val="28"/>
        </w:rPr>
        <w:t>个月。</w:t>
      </w:r>
    </w:p>
    <w:p w:rsidR="00175715" w:rsidRDefault="00175715" w:rsidP="00175715">
      <w:pPr>
        <w:pStyle w:val="a3"/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块硬件工程师负责完成控制板优化设计，功率电感优化设计，模块软件工程师负责模块控制算法和程序编写。系统结构工程师，负责设计系统箱体，线束接插件设计。主控程序设计工程师，负责设计以工控机为平台的系统控制，关键算法，充电协议，协调开发远程监控，移动APP等功能。</w:t>
      </w:r>
    </w:p>
    <w:p w:rsidR="00175715" w:rsidRDefault="00175715" w:rsidP="00175715">
      <w:pPr>
        <w:pStyle w:val="a3"/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费用：模块部分的</w:t>
      </w:r>
      <w:r w:rsidRPr="00E06B3D">
        <w:rPr>
          <w:rFonts w:hint="eastAsia"/>
          <w:sz w:val="28"/>
          <w:szCs w:val="28"/>
        </w:rPr>
        <w:t>控制板优化设计，功率电感优化设计，模块控制算法和程序编写</w:t>
      </w:r>
      <w:r>
        <w:rPr>
          <w:rFonts w:hint="eastAsia"/>
          <w:sz w:val="28"/>
          <w:szCs w:val="28"/>
        </w:rPr>
        <w:t>的性能样机费用为：3~5万。</w:t>
      </w:r>
    </w:p>
    <w:p w:rsidR="00175715" w:rsidRDefault="00175715" w:rsidP="00175715">
      <w:pPr>
        <w:pStyle w:val="a3"/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系统箱体、线束、工控机程序、监控等费用包括材料费、人员薪酬等，10~20万</w:t>
      </w:r>
    </w:p>
    <w:p w:rsidR="00175715" w:rsidRDefault="00175715" w:rsidP="0017571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产品批量</w:t>
      </w:r>
      <w:proofErr w:type="gramStart"/>
      <w:r>
        <w:rPr>
          <w:rFonts w:hint="eastAsia"/>
          <w:sz w:val="28"/>
          <w:szCs w:val="28"/>
        </w:rPr>
        <w:t>化成本</w:t>
      </w:r>
      <w:proofErr w:type="gramEnd"/>
      <w:r>
        <w:rPr>
          <w:rFonts w:hint="eastAsia"/>
          <w:sz w:val="28"/>
          <w:szCs w:val="28"/>
        </w:rPr>
        <w:t>分析：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以30kw，60kwh系统为例，100套小批量: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单体模块：电感：150元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功率板：120元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控制板：100元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壳体及生产：50元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30~50个模块：15000~25000元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电池：二手锂电不高于目前铅酸电池成本：800元/kwh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系统箱体、线束接插件、监控显示：5000元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工艺成熟，产量到1000/年，上述成本预计可以下降30~50%</w:t>
      </w:r>
    </w:p>
    <w:p w:rsidR="00175715" w:rsidRPr="00175715" w:rsidRDefault="00175715" w:rsidP="00175715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75715">
        <w:rPr>
          <w:rFonts w:hint="eastAsia"/>
          <w:sz w:val="28"/>
          <w:szCs w:val="28"/>
        </w:rPr>
        <w:t>快速充电系统性能：</w:t>
      </w:r>
    </w:p>
    <w:p w:rsidR="00175715" w:rsidRDefault="00175715" w:rsidP="0017571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bookmarkStart w:id="0" w:name="OLE_LINK3"/>
      <w:bookmarkStart w:id="1" w:name="OLE_LINK4"/>
      <w:r w:rsidRPr="00F24736">
        <w:rPr>
          <w:rFonts w:hint="eastAsia"/>
          <w:sz w:val="28"/>
          <w:szCs w:val="28"/>
        </w:rPr>
        <w:t>模块化设计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新型DC/DC拓扑电路，（电路已获国家发明专利授权），安全性高，效率高，结构简单可靠。系统采用标准模块化设计，每个模块为1kw，容量为1~10kwh，系统由标准模块通过相应母线连接，实现电压、容量的任意组合。模块化系统结构容易实现批量化生产，容易实现系列化，相对成本低，使用维修方便。</w:t>
      </w:r>
    </w:p>
    <w:p w:rsidR="00175715" w:rsidRDefault="00175715" w:rsidP="0017571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分布式并联设计，系统具有明显价格优势。</w:t>
      </w:r>
    </w:p>
    <w:p w:rsidR="00175715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储能系统采用电池新型成组技术，通过专利DC/DC连接，实现大容量、高电压锂电池储能系统的</w:t>
      </w:r>
      <w:r w:rsidRPr="00BF5D00">
        <w:rPr>
          <w:sz w:val="28"/>
          <w:szCs w:val="28"/>
        </w:rPr>
        <w:t>分布式并联设计</w:t>
      </w:r>
      <w:r>
        <w:rPr>
          <w:rFonts w:hint="eastAsia"/>
          <w:sz w:val="28"/>
          <w:szCs w:val="28"/>
        </w:rPr>
        <w:t>，消除锂电池单体差异对储能系统性能的不利影响，实现对锂电池的二次循环利用，明显降低系统的锂电</w:t>
      </w:r>
      <w:proofErr w:type="gramStart"/>
      <w:r>
        <w:rPr>
          <w:rFonts w:hint="eastAsia"/>
          <w:sz w:val="28"/>
          <w:szCs w:val="28"/>
        </w:rPr>
        <w:t>电</w:t>
      </w:r>
      <w:proofErr w:type="gramEnd"/>
      <w:r>
        <w:rPr>
          <w:rFonts w:hint="eastAsia"/>
          <w:sz w:val="28"/>
          <w:szCs w:val="28"/>
        </w:rPr>
        <w:t>芯的成本。新型DC/DC相对于传统大功率AC/DC直流快充系统，系统成本明显降低，并且可以实现与光伏系统、风能发电系统的优化连接，省去传统光伏控制电路的成本。</w:t>
      </w:r>
    </w:p>
    <w:p w:rsidR="00175715" w:rsidRDefault="00175715" w:rsidP="00F11B7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可靠性高。</w:t>
      </w:r>
    </w:p>
    <w:p w:rsidR="00175715" w:rsidRPr="0060713A" w:rsidRDefault="00175715" w:rsidP="00175715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由于系统采用锂电池的</w:t>
      </w:r>
      <w:r w:rsidRPr="0060713A">
        <w:rPr>
          <w:sz w:val="28"/>
          <w:szCs w:val="28"/>
        </w:rPr>
        <w:t>分布式并联设计</w:t>
      </w:r>
      <w:r>
        <w:rPr>
          <w:rFonts w:hint="eastAsia"/>
          <w:sz w:val="28"/>
          <w:szCs w:val="28"/>
        </w:rPr>
        <w:t>，可以完全消除电池单体一致性差异对储能</w:t>
      </w:r>
      <w:proofErr w:type="gramStart"/>
      <w:r>
        <w:rPr>
          <w:rFonts w:hint="eastAsia"/>
          <w:sz w:val="28"/>
          <w:szCs w:val="28"/>
        </w:rPr>
        <w:t>式快充系统</w:t>
      </w:r>
      <w:proofErr w:type="gramEnd"/>
      <w:r>
        <w:rPr>
          <w:rFonts w:hint="eastAsia"/>
          <w:sz w:val="28"/>
          <w:szCs w:val="28"/>
        </w:rPr>
        <w:t>的不利影响，明显提升系统的可靠性，系统对锂电池</w:t>
      </w:r>
      <w:proofErr w:type="gramStart"/>
      <w:r>
        <w:rPr>
          <w:rFonts w:hint="eastAsia"/>
          <w:sz w:val="28"/>
          <w:szCs w:val="28"/>
        </w:rPr>
        <w:t>电芯不需要</w:t>
      </w:r>
      <w:proofErr w:type="gramEnd"/>
      <w:r>
        <w:rPr>
          <w:rFonts w:hint="eastAsia"/>
          <w:sz w:val="28"/>
          <w:szCs w:val="28"/>
        </w:rPr>
        <w:t>严格的传统分容、匹配过程，任何单体的性能偏差能够实现自动隔离，系统剩余电池容量能够继续使用，电压平台自动调整，因此本方案在使用二次循环电池的条件下，仍然能够保证系统电池组的可靠性。并且由于模块化设计，系统在使用过程中，维修方便，只需更换故障模块。故障模块可以返回工厂进行快速维护。</w:t>
      </w:r>
      <w:bookmarkEnd w:id="0"/>
      <w:bookmarkEnd w:id="1"/>
    </w:p>
    <w:p w:rsidR="00175715" w:rsidRDefault="00F11B75" w:rsidP="00F11B7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本阶段实际完成情况：</w:t>
      </w:r>
    </w:p>
    <w:p w:rsidR="00F11B75" w:rsidRDefault="00F11B75" w:rsidP="00F11B75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模块功率板硬件完成情况。</w:t>
      </w:r>
      <w:r w:rsidR="00E67146">
        <w:rPr>
          <w:rFonts w:hint="eastAsia"/>
          <w:sz w:val="28"/>
          <w:szCs w:val="28"/>
        </w:rPr>
        <w:t>（负责人：孙鹏）</w:t>
      </w:r>
    </w:p>
    <w:p w:rsid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bookmarkStart w:id="2" w:name="OLE_LINK7"/>
      <w:bookmarkStart w:id="3" w:name="OLE_LINK8"/>
      <w:r>
        <w:rPr>
          <w:rFonts w:hint="eastAsia"/>
          <w:sz w:val="28"/>
          <w:szCs w:val="28"/>
        </w:rPr>
        <w:t>包括模块实物照片、功率板主要图纸、实际性能：最大功率、效率、外形尺寸、模块容量、主要测试数据、样机成本分析）。</w:t>
      </w: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bookmarkEnd w:id="2"/>
    <w:bookmarkEnd w:id="3"/>
    <w:p w:rsidR="00F11B75" w:rsidRPr="00E67146" w:rsidRDefault="00F11B75" w:rsidP="00E67146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模块控制板及控制软件完成情况。</w:t>
      </w:r>
      <w:r w:rsidR="00E67146">
        <w:rPr>
          <w:rFonts w:hint="eastAsia"/>
          <w:sz w:val="28"/>
          <w:szCs w:val="28"/>
        </w:rPr>
        <w:t>（负责人：李水根）</w:t>
      </w:r>
    </w:p>
    <w:p w:rsid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  <w:bookmarkStart w:id="4" w:name="OLE_LINK9"/>
      <w:r>
        <w:rPr>
          <w:rFonts w:hint="eastAsia"/>
          <w:sz w:val="28"/>
          <w:szCs w:val="28"/>
        </w:rPr>
        <w:t>包括模块实物照片、控制板主要图纸、实际性能：最大功率、效率、外形尺寸、模块容量、主要测试数据、控制软件流程图、控制程序主要功能描述、样机成本分析）。</w:t>
      </w:r>
    </w:p>
    <w:p w:rsidR="00262EE7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概述</w:t>
      </w:r>
    </w:p>
    <w:p w:rsidR="00405E33" w:rsidRDefault="00405E33" w:rsidP="00405E33">
      <w:pPr>
        <w:pStyle w:val="a3"/>
        <w:ind w:left="2099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模块控制板的主要功能有：</w:t>
      </w:r>
      <w:bookmarkStart w:id="5" w:name="_GoBack"/>
      <w:bookmarkEnd w:id="5"/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原理图</w:t>
      </w:r>
      <w:proofErr w:type="spellStart"/>
      <w:r>
        <w:rPr>
          <w:rFonts w:hint="eastAsia"/>
          <w:sz w:val="28"/>
          <w:szCs w:val="28"/>
        </w:rPr>
        <w:t>pcb</w:t>
      </w:r>
      <w:proofErr w:type="spellEnd"/>
      <w:r>
        <w:rPr>
          <w:rFonts w:hint="eastAsia"/>
          <w:sz w:val="28"/>
          <w:szCs w:val="28"/>
        </w:rPr>
        <w:t>图</w:t>
      </w:r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实物照片，安装照片</w:t>
      </w:r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实际测试性能</w:t>
      </w:r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控制软件设计及流程图</w:t>
      </w:r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控制程序已经实现的主要功能</w:t>
      </w:r>
    </w:p>
    <w:p w:rsidR="00085734" w:rsidRDefault="00085734" w:rsidP="00B31CB2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与主控之间的通信协议</w:t>
      </w:r>
    </w:p>
    <w:p w:rsidR="00A67AB4" w:rsidRPr="00A67AB4" w:rsidRDefault="00A67AB4" w:rsidP="00A67AB4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焊接组装调试总装过程中的问题及解决办法</w:t>
      </w:r>
    </w:p>
    <w:p w:rsidR="00B31CB2" w:rsidRDefault="00B31CB2" w:rsidP="00B31CB2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主要器件数量成本分析</w:t>
      </w: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bookmarkEnd w:id="4"/>
    <w:p w:rsidR="00F11B75" w:rsidRPr="00E67146" w:rsidRDefault="00F11B75" w:rsidP="00E67146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充电系统硬件及软件完成情况。</w:t>
      </w:r>
      <w:r w:rsidR="00E67146">
        <w:rPr>
          <w:rFonts w:hint="eastAsia"/>
          <w:sz w:val="28"/>
          <w:szCs w:val="28"/>
        </w:rPr>
        <w:t>（负责人：陈冲）</w:t>
      </w:r>
    </w:p>
    <w:p w:rsid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  <w:bookmarkStart w:id="6" w:name="OLE_LINK10"/>
      <w:bookmarkStart w:id="7" w:name="OLE_LINK11"/>
      <w:r>
        <w:rPr>
          <w:rFonts w:hint="eastAsia"/>
          <w:sz w:val="28"/>
          <w:szCs w:val="28"/>
        </w:rPr>
        <w:t>包括系统实物照片、</w:t>
      </w:r>
      <w:r w:rsidR="00262EE7">
        <w:rPr>
          <w:rFonts w:hint="eastAsia"/>
          <w:sz w:val="28"/>
          <w:szCs w:val="28"/>
        </w:rPr>
        <w:t>系统结构</w:t>
      </w:r>
      <w:r>
        <w:rPr>
          <w:rFonts w:hint="eastAsia"/>
          <w:sz w:val="28"/>
          <w:szCs w:val="28"/>
        </w:rPr>
        <w:t>图纸、实际性能：最大</w:t>
      </w:r>
      <w:r w:rsidR="00262EE7">
        <w:rPr>
          <w:rFonts w:hint="eastAsia"/>
          <w:sz w:val="28"/>
          <w:szCs w:val="28"/>
        </w:rPr>
        <w:t>充放电</w:t>
      </w:r>
      <w:r>
        <w:rPr>
          <w:rFonts w:hint="eastAsia"/>
          <w:sz w:val="28"/>
          <w:szCs w:val="28"/>
        </w:rPr>
        <w:t>功率、效率、外形尺寸、主要测试数据、控制软件流程图、</w:t>
      </w:r>
      <w:r w:rsidR="00262EE7">
        <w:rPr>
          <w:rFonts w:hint="eastAsia"/>
          <w:sz w:val="28"/>
          <w:szCs w:val="28"/>
        </w:rPr>
        <w:t>系统主要功能描述，</w:t>
      </w:r>
      <w:r w:rsidRPr="00262EE7">
        <w:rPr>
          <w:rFonts w:hint="eastAsia"/>
          <w:color w:val="FF0000"/>
          <w:sz w:val="28"/>
          <w:szCs w:val="28"/>
        </w:rPr>
        <w:t>样机成本分析</w:t>
      </w:r>
      <w:r>
        <w:rPr>
          <w:rFonts w:hint="eastAsia"/>
          <w:sz w:val="28"/>
          <w:szCs w:val="28"/>
        </w:rPr>
        <w:t>）。</w:t>
      </w:r>
    </w:p>
    <w:bookmarkEnd w:id="6"/>
    <w:bookmarkEnd w:id="7"/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E67146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E67146">
        <w:rPr>
          <w:rFonts w:hint="eastAsia"/>
          <w:sz w:val="28"/>
          <w:szCs w:val="28"/>
        </w:rPr>
        <w:t>模块壳体及系统结构</w:t>
      </w:r>
      <w:proofErr w:type="gramStart"/>
      <w:r w:rsidRPr="00E67146">
        <w:rPr>
          <w:rFonts w:hint="eastAsia"/>
          <w:sz w:val="28"/>
          <w:szCs w:val="28"/>
        </w:rPr>
        <w:t>件完成</w:t>
      </w:r>
      <w:proofErr w:type="gramEnd"/>
      <w:r w:rsidRPr="00E67146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，包括行车系统</w:t>
      </w:r>
      <w:r w:rsidRPr="00E67146">
        <w:rPr>
          <w:rFonts w:hint="eastAsia"/>
          <w:sz w:val="28"/>
          <w:szCs w:val="28"/>
        </w:rPr>
        <w:t>。</w:t>
      </w:r>
    </w:p>
    <w:p w:rsidR="00262EE7" w:rsidRPr="00E67146" w:rsidRDefault="00E67146" w:rsidP="00E67146">
      <w:pPr>
        <w:pStyle w:val="a3"/>
        <w:ind w:left="1364" w:firstLineChars="0" w:firstLine="0"/>
        <w:jc w:val="left"/>
        <w:rPr>
          <w:sz w:val="28"/>
          <w:szCs w:val="28"/>
        </w:rPr>
      </w:pPr>
      <w:r w:rsidRPr="00E67146">
        <w:rPr>
          <w:rFonts w:hint="eastAsia"/>
          <w:sz w:val="28"/>
          <w:szCs w:val="28"/>
        </w:rPr>
        <w:t>（负责人：李圆）</w:t>
      </w:r>
    </w:p>
    <w:p w:rsidR="00E67146" w:rsidRDefault="00E67146" w:rsidP="00E67146">
      <w:pPr>
        <w:pStyle w:val="a3"/>
        <w:ind w:left="1364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包括系统实物照片、主要结构图纸、实际性能：外形尺寸、行车系统主要测试数据，工作原理、最高车速、爬坡度、主要工况电压、电流，续驶里程分析，</w:t>
      </w:r>
      <w:r w:rsidRPr="00262EE7">
        <w:rPr>
          <w:rFonts w:hint="eastAsia"/>
          <w:color w:val="FF0000"/>
          <w:sz w:val="28"/>
          <w:szCs w:val="28"/>
        </w:rPr>
        <w:t>样</w:t>
      </w:r>
      <w:r>
        <w:rPr>
          <w:rFonts w:hint="eastAsia"/>
          <w:color w:val="FF0000"/>
          <w:sz w:val="28"/>
          <w:szCs w:val="28"/>
        </w:rPr>
        <w:t>车</w:t>
      </w:r>
      <w:r w:rsidRPr="00262EE7">
        <w:rPr>
          <w:rFonts w:hint="eastAsia"/>
          <w:color w:val="FF0000"/>
          <w:sz w:val="28"/>
          <w:szCs w:val="28"/>
        </w:rPr>
        <w:t>成本分析</w:t>
      </w:r>
      <w:r>
        <w:rPr>
          <w:rFonts w:hint="eastAsia"/>
          <w:sz w:val="28"/>
          <w:szCs w:val="28"/>
        </w:rPr>
        <w:t>）。</w:t>
      </w:r>
    </w:p>
    <w:p w:rsidR="00E67146" w:rsidRPr="00E67146" w:rsidRDefault="00E67146" w:rsidP="00E67146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E67146" w:rsidRDefault="00E67146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262EE7" w:rsidRDefault="00262EE7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F11B75" w:rsidRP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F11B75" w:rsidRP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F11B75" w:rsidRPr="00F11B75" w:rsidRDefault="00F11B75" w:rsidP="00F11B75">
      <w:pPr>
        <w:pStyle w:val="a3"/>
        <w:ind w:left="1364" w:firstLineChars="0" w:firstLine="0"/>
        <w:jc w:val="left"/>
        <w:rPr>
          <w:sz w:val="28"/>
          <w:szCs w:val="28"/>
        </w:rPr>
      </w:pPr>
    </w:p>
    <w:p w:rsidR="007141EF" w:rsidRPr="00F11B75" w:rsidRDefault="007141EF" w:rsidP="007141EF">
      <w:pPr>
        <w:pStyle w:val="a3"/>
        <w:ind w:left="1004" w:firstLineChars="0" w:firstLine="0"/>
        <w:jc w:val="left"/>
        <w:rPr>
          <w:sz w:val="28"/>
          <w:szCs w:val="28"/>
        </w:rPr>
      </w:pPr>
    </w:p>
    <w:p w:rsidR="007141EF" w:rsidRDefault="007141EF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7141EF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262EE7" w:rsidRDefault="00262EE7" w:rsidP="00262EE7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小批量阶段主要设计目标、</w:t>
      </w:r>
      <w:r w:rsidRPr="00262EE7">
        <w:rPr>
          <w:rFonts w:hint="eastAsia"/>
          <w:color w:val="FF0000"/>
          <w:sz w:val="28"/>
          <w:szCs w:val="28"/>
        </w:rPr>
        <w:t>时间、</w:t>
      </w:r>
      <w:r>
        <w:rPr>
          <w:rFonts w:hint="eastAsia"/>
          <w:color w:val="FF0000"/>
          <w:sz w:val="28"/>
          <w:szCs w:val="28"/>
        </w:rPr>
        <w:t>预算</w:t>
      </w:r>
    </w:p>
    <w:p w:rsidR="00262EE7" w:rsidRDefault="00262EE7" w:rsidP="00262EE7">
      <w:pPr>
        <w:pStyle w:val="a3"/>
        <w:ind w:left="1004" w:firstLineChars="0" w:firstLine="0"/>
        <w:jc w:val="left"/>
        <w:rPr>
          <w:rFonts w:hint="eastAsia"/>
          <w:color w:val="FF0000"/>
          <w:sz w:val="28"/>
          <w:szCs w:val="28"/>
        </w:rPr>
      </w:pPr>
      <w:r w:rsidRPr="00D76C16">
        <w:rPr>
          <w:rFonts w:hint="eastAsia"/>
          <w:color w:val="FF0000"/>
          <w:sz w:val="28"/>
          <w:szCs w:val="28"/>
        </w:rPr>
        <w:t>设计目标包括</w:t>
      </w:r>
      <w:r w:rsidR="00632F34" w:rsidRPr="00D76C16">
        <w:rPr>
          <w:rFonts w:hint="eastAsia"/>
          <w:color w:val="FF0000"/>
          <w:sz w:val="28"/>
          <w:szCs w:val="28"/>
        </w:rPr>
        <w:t>模块实现单体并联结构、模块最大功率达到750W，峰值效率&gt;90%</w:t>
      </w:r>
      <w:r w:rsidR="00632F34" w:rsidRPr="00D76C16">
        <w:rPr>
          <w:color w:val="FF0000"/>
          <w:sz w:val="28"/>
          <w:szCs w:val="28"/>
        </w:rPr>
        <w:t>, 功率板生产成本</w:t>
      </w:r>
      <w:r w:rsidR="00632F34" w:rsidRPr="00D76C16">
        <w:rPr>
          <w:rFonts w:hint="eastAsia"/>
          <w:color w:val="FF0000"/>
          <w:sz w:val="28"/>
          <w:szCs w:val="28"/>
        </w:rPr>
        <w:t>&lt;150元，控制板生产成本&lt;</w:t>
      </w:r>
      <w:r w:rsidR="00D76C16" w:rsidRPr="00D76C16">
        <w:rPr>
          <w:rFonts w:hint="eastAsia"/>
          <w:color w:val="FF0000"/>
          <w:sz w:val="28"/>
          <w:szCs w:val="28"/>
        </w:rPr>
        <w:t>150元，模块壳体及线束附件、装配成本&lt;150元，系统控制、线束、装配成本&lt;2000元。上述系统成本包括自主充电装置，功率不低于5KW</w:t>
      </w:r>
      <w:r w:rsidR="00E67146">
        <w:rPr>
          <w:rFonts w:hint="eastAsia"/>
          <w:color w:val="FF0000"/>
          <w:sz w:val="28"/>
          <w:szCs w:val="28"/>
        </w:rPr>
        <w:t>，具备PFC</w:t>
      </w:r>
      <w:r w:rsidR="00D76C16" w:rsidRPr="00D76C16">
        <w:rPr>
          <w:rFonts w:hint="eastAsia"/>
          <w:color w:val="FF0000"/>
          <w:sz w:val="28"/>
          <w:szCs w:val="28"/>
        </w:rPr>
        <w:t>。</w:t>
      </w:r>
    </w:p>
    <w:p w:rsidR="00A67AB4" w:rsidRDefault="00A67AB4" w:rsidP="00A67AB4">
      <w:pPr>
        <w:pStyle w:val="a3"/>
        <w:numPr>
          <w:ilvl w:val="0"/>
          <w:numId w:val="1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目标</w:t>
      </w:r>
    </w:p>
    <w:p w:rsidR="00A67AB4" w:rsidRDefault="00A67AB4" w:rsidP="00A67AB4">
      <w:pPr>
        <w:pStyle w:val="a3"/>
        <w:numPr>
          <w:ilvl w:val="0"/>
          <w:numId w:val="1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时间</w:t>
      </w:r>
    </w:p>
    <w:p w:rsidR="00A67AB4" w:rsidRPr="00D76C16" w:rsidRDefault="00A67AB4" w:rsidP="00A67AB4">
      <w:pPr>
        <w:pStyle w:val="a3"/>
        <w:numPr>
          <w:ilvl w:val="0"/>
          <w:numId w:val="1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预算</w:t>
      </w:r>
    </w:p>
    <w:p w:rsidR="00A67AB4" w:rsidRPr="00D76C16" w:rsidRDefault="00A67AB4" w:rsidP="00262EE7">
      <w:pPr>
        <w:pStyle w:val="a3"/>
        <w:ind w:left="1004" w:firstLineChars="0" w:firstLine="0"/>
        <w:jc w:val="left"/>
        <w:rPr>
          <w:color w:val="FF0000"/>
          <w:sz w:val="28"/>
          <w:szCs w:val="28"/>
        </w:rPr>
      </w:pPr>
    </w:p>
    <w:sectPr w:rsidR="00A67AB4" w:rsidRPr="00D7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3D18"/>
    <w:multiLevelType w:val="hybridMultilevel"/>
    <w:tmpl w:val="5A4459B8"/>
    <w:lvl w:ilvl="0" w:tplc="9A9AB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A748E"/>
    <w:multiLevelType w:val="hybridMultilevel"/>
    <w:tmpl w:val="9CBC3F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97149E9"/>
    <w:multiLevelType w:val="hybridMultilevel"/>
    <w:tmpl w:val="B22A7EC8"/>
    <w:lvl w:ilvl="0" w:tplc="7A3CBE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4C3F6230"/>
    <w:multiLevelType w:val="hybridMultilevel"/>
    <w:tmpl w:val="DD746CBA"/>
    <w:lvl w:ilvl="0" w:tplc="216C93BA">
      <w:start w:val="1"/>
      <w:numFmt w:val="decimal"/>
      <w:lvlText w:val="（%1）"/>
      <w:lvlJc w:val="left"/>
      <w:pPr>
        <w:ind w:left="209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4" w:hanging="420"/>
      </w:pPr>
    </w:lvl>
    <w:lvl w:ilvl="2" w:tplc="0409001B" w:tentative="1">
      <w:start w:val="1"/>
      <w:numFmt w:val="lowerRoman"/>
      <w:lvlText w:val="%3."/>
      <w:lvlJc w:val="right"/>
      <w:pPr>
        <w:ind w:left="2624" w:hanging="420"/>
      </w:pPr>
    </w:lvl>
    <w:lvl w:ilvl="3" w:tplc="0409000F" w:tentative="1">
      <w:start w:val="1"/>
      <w:numFmt w:val="decimal"/>
      <w:lvlText w:val="%4."/>
      <w:lvlJc w:val="left"/>
      <w:pPr>
        <w:ind w:left="3044" w:hanging="420"/>
      </w:pPr>
    </w:lvl>
    <w:lvl w:ilvl="4" w:tplc="04090019" w:tentative="1">
      <w:start w:val="1"/>
      <w:numFmt w:val="lowerLetter"/>
      <w:lvlText w:val="%5)"/>
      <w:lvlJc w:val="left"/>
      <w:pPr>
        <w:ind w:left="3464" w:hanging="420"/>
      </w:pPr>
    </w:lvl>
    <w:lvl w:ilvl="5" w:tplc="0409001B" w:tentative="1">
      <w:start w:val="1"/>
      <w:numFmt w:val="lowerRoman"/>
      <w:lvlText w:val="%6."/>
      <w:lvlJc w:val="right"/>
      <w:pPr>
        <w:ind w:left="3884" w:hanging="420"/>
      </w:pPr>
    </w:lvl>
    <w:lvl w:ilvl="6" w:tplc="0409000F" w:tentative="1">
      <w:start w:val="1"/>
      <w:numFmt w:val="decimal"/>
      <w:lvlText w:val="%7."/>
      <w:lvlJc w:val="left"/>
      <w:pPr>
        <w:ind w:left="4304" w:hanging="420"/>
      </w:pPr>
    </w:lvl>
    <w:lvl w:ilvl="7" w:tplc="04090019" w:tentative="1">
      <w:start w:val="1"/>
      <w:numFmt w:val="lowerLetter"/>
      <w:lvlText w:val="%8)"/>
      <w:lvlJc w:val="left"/>
      <w:pPr>
        <w:ind w:left="4724" w:hanging="420"/>
      </w:pPr>
    </w:lvl>
    <w:lvl w:ilvl="8" w:tplc="0409001B" w:tentative="1">
      <w:start w:val="1"/>
      <w:numFmt w:val="lowerRoman"/>
      <w:lvlText w:val="%9."/>
      <w:lvlJc w:val="right"/>
      <w:pPr>
        <w:ind w:left="5144" w:hanging="420"/>
      </w:pPr>
    </w:lvl>
  </w:abstractNum>
  <w:abstractNum w:abstractNumId="4">
    <w:nsid w:val="4E5C666D"/>
    <w:multiLevelType w:val="hybridMultilevel"/>
    <w:tmpl w:val="752EC494"/>
    <w:lvl w:ilvl="0" w:tplc="5F746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852C57"/>
    <w:multiLevelType w:val="hybridMultilevel"/>
    <w:tmpl w:val="2E340D1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86A6796"/>
    <w:multiLevelType w:val="hybridMultilevel"/>
    <w:tmpl w:val="3C46CE7E"/>
    <w:lvl w:ilvl="0" w:tplc="1CFA28A8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749541CC"/>
    <w:multiLevelType w:val="hybridMultilevel"/>
    <w:tmpl w:val="C04A75FA"/>
    <w:lvl w:ilvl="0" w:tplc="5C78D90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8">
    <w:nsid w:val="7A056243"/>
    <w:multiLevelType w:val="hybridMultilevel"/>
    <w:tmpl w:val="4906F15E"/>
    <w:lvl w:ilvl="0" w:tplc="A06010F8">
      <w:start w:val="1"/>
      <w:numFmt w:val="decimal"/>
      <w:lvlText w:val="（%1）"/>
      <w:lvlJc w:val="left"/>
      <w:pPr>
        <w:ind w:left="173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51"/>
    <w:rsid w:val="00043FA5"/>
    <w:rsid w:val="00085734"/>
    <w:rsid w:val="000E25B0"/>
    <w:rsid w:val="001076CF"/>
    <w:rsid w:val="001140A8"/>
    <w:rsid w:val="00170F4D"/>
    <w:rsid w:val="00175715"/>
    <w:rsid w:val="001842D7"/>
    <w:rsid w:val="001C5EB0"/>
    <w:rsid w:val="00232A02"/>
    <w:rsid w:val="00262EE7"/>
    <w:rsid w:val="002F1132"/>
    <w:rsid w:val="002F50C4"/>
    <w:rsid w:val="003573F1"/>
    <w:rsid w:val="003605C9"/>
    <w:rsid w:val="003875E1"/>
    <w:rsid w:val="003B5B5F"/>
    <w:rsid w:val="003D135E"/>
    <w:rsid w:val="003D697D"/>
    <w:rsid w:val="003D6DD0"/>
    <w:rsid w:val="00405E33"/>
    <w:rsid w:val="0041709C"/>
    <w:rsid w:val="00436FB0"/>
    <w:rsid w:val="004B1451"/>
    <w:rsid w:val="005E2060"/>
    <w:rsid w:val="00600088"/>
    <w:rsid w:val="00632F34"/>
    <w:rsid w:val="00635B42"/>
    <w:rsid w:val="006C5701"/>
    <w:rsid w:val="007141EF"/>
    <w:rsid w:val="00722D17"/>
    <w:rsid w:val="00731C82"/>
    <w:rsid w:val="00771521"/>
    <w:rsid w:val="00871EF4"/>
    <w:rsid w:val="00880186"/>
    <w:rsid w:val="008927A6"/>
    <w:rsid w:val="008D50B0"/>
    <w:rsid w:val="008D6B3F"/>
    <w:rsid w:val="008F7259"/>
    <w:rsid w:val="009813D6"/>
    <w:rsid w:val="009D100C"/>
    <w:rsid w:val="00A67AB4"/>
    <w:rsid w:val="00A82D9A"/>
    <w:rsid w:val="00AB3FEF"/>
    <w:rsid w:val="00AE4D65"/>
    <w:rsid w:val="00B31CB2"/>
    <w:rsid w:val="00B6403B"/>
    <w:rsid w:val="00C74CB1"/>
    <w:rsid w:val="00CB76B2"/>
    <w:rsid w:val="00D419F4"/>
    <w:rsid w:val="00D42926"/>
    <w:rsid w:val="00D54437"/>
    <w:rsid w:val="00D619E0"/>
    <w:rsid w:val="00D76C16"/>
    <w:rsid w:val="00D941B5"/>
    <w:rsid w:val="00DA464E"/>
    <w:rsid w:val="00E1515F"/>
    <w:rsid w:val="00E35601"/>
    <w:rsid w:val="00E67146"/>
    <w:rsid w:val="00F11B75"/>
    <w:rsid w:val="00F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079B-BB60-4C0C-8FB4-AAE46A79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278</Words>
  <Characters>1585</Characters>
  <Application>Microsoft Office Word</Application>
  <DocSecurity>0</DocSecurity>
  <Lines>13</Lines>
  <Paragraphs>3</Paragraphs>
  <ScaleCrop>false</ScaleCrop>
  <Company>FDG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张翼</dc:creator>
  <cp:keywords/>
  <dc:description/>
  <cp:lastModifiedBy>PC</cp:lastModifiedBy>
  <cp:revision>10</cp:revision>
  <dcterms:created xsi:type="dcterms:W3CDTF">2017-07-11T00:03:00Z</dcterms:created>
  <dcterms:modified xsi:type="dcterms:W3CDTF">2017-07-12T08:42:00Z</dcterms:modified>
</cp:coreProperties>
</file>