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386" w:rsidRPr="004641AF" w:rsidRDefault="004641AF" w:rsidP="004641AF">
      <w:pPr>
        <w:pStyle w:val="Titel"/>
        <w:rPr>
          <w:lang w:val="en-GB"/>
        </w:rPr>
      </w:pPr>
      <w:r w:rsidRPr="004641AF">
        <w:rPr>
          <w:lang w:val="en-GB"/>
        </w:rPr>
        <w:t>FEM Guideline</w:t>
      </w:r>
    </w:p>
    <w:p w:rsidR="004641AF" w:rsidRDefault="004641AF">
      <w:pPr>
        <w:rPr>
          <w:lang w:val="en-GB"/>
        </w:rPr>
      </w:pPr>
      <w:r w:rsidRPr="004641AF">
        <w:rPr>
          <w:lang w:val="en-GB"/>
        </w:rPr>
        <w:t xml:space="preserve">Based on Numerical Methods for PDE taught by </w:t>
      </w:r>
      <w:proofErr w:type="spellStart"/>
      <w:r w:rsidRPr="004641AF">
        <w:rPr>
          <w:lang w:val="en-GB"/>
        </w:rPr>
        <w:t>Prof.</w:t>
      </w:r>
      <w:proofErr w:type="spellEnd"/>
      <w:r w:rsidRPr="004641AF">
        <w:rPr>
          <w:lang w:val="en-GB"/>
        </w:rPr>
        <w:t xml:space="preserve"> </w:t>
      </w:r>
      <w:r>
        <w:rPr>
          <w:lang w:val="en-GB"/>
        </w:rPr>
        <w:t xml:space="preserve">Ralf </w:t>
      </w:r>
      <w:proofErr w:type="spellStart"/>
      <w:r>
        <w:rPr>
          <w:lang w:val="en-GB"/>
        </w:rPr>
        <w:t>Hiptmair</w:t>
      </w:r>
      <w:proofErr w:type="spellEnd"/>
      <w:r>
        <w:rPr>
          <w:lang w:val="en-GB"/>
        </w:rPr>
        <w:t xml:space="preserve"> at ETH Zurich Spring semester 2012</w:t>
      </w:r>
    </w:p>
    <w:p w:rsidR="004641AF" w:rsidRDefault="004641AF" w:rsidP="0062403A">
      <w:pPr>
        <w:pStyle w:val="berschrift1"/>
        <w:rPr>
          <w:lang w:val="en-GB"/>
        </w:rPr>
      </w:pPr>
      <w:r>
        <w:rPr>
          <w:lang w:val="en-GB"/>
        </w:rPr>
        <w:t>Model equation</w:t>
      </w:r>
    </w:p>
    <w:p w:rsidR="00BE4E05" w:rsidRPr="00BE4E05" w:rsidRDefault="00932B74" w:rsidP="00BE4E05">
      <w:pPr>
        <w:jc w:val="center"/>
        <w:rPr>
          <w:rFonts w:asciiTheme="majorHAnsi" w:eastAsiaTheme="majorEastAsia" w:hAnsiTheme="majorHAnsi" w:cstheme="majorBidi"/>
          <w:lang w:val="en-GB"/>
        </w:rPr>
      </w:pPr>
      <m:oMathPara>
        <m:oMath>
          <m:r>
            <w:rPr>
              <w:rFonts w:ascii="Cambria Math" w:hAnsi="Cambria Math"/>
              <w:lang w:val="en-GB"/>
            </w:rPr>
            <m:t xml:space="preserve">-div </m:t>
          </m:r>
          <m:d>
            <m:dPr>
              <m:ctrlPr>
                <w:rPr>
                  <w:rFonts w:ascii="Cambria Math" w:hAnsi="Cambria Math"/>
                  <w:i/>
                  <w:lang w:val="en-GB"/>
                </w:rPr>
              </m:ctrlPr>
            </m:dPr>
            <m:e>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r>
                <w:rPr>
                  <w:rFonts w:ascii="Cambria Math" w:hAnsi="Cambria Math"/>
                  <w:lang w:val="en-GB"/>
                </w:rPr>
                <m:t>grad u</m:t>
              </m:r>
              <m:d>
                <m:dPr>
                  <m:ctrlPr>
                    <w:rPr>
                      <w:rFonts w:ascii="Cambria Math" w:hAnsi="Cambria Math"/>
                      <w:i/>
                      <w:lang w:val="en-GB"/>
                    </w:rPr>
                  </m:ctrlPr>
                </m:dPr>
                <m:e>
                  <m:r>
                    <w:rPr>
                      <w:rFonts w:ascii="Cambria Math" w:hAnsi="Cambria Math"/>
                      <w:lang w:val="en-GB"/>
                    </w:rPr>
                    <m:t>x</m:t>
                  </m:r>
                </m:e>
              </m:d>
            </m:e>
          </m:d>
          <m:r>
            <m:rPr>
              <m:aln/>
            </m:rP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m:rPr>
              <m:sty m:val="p"/>
            </m:rPr>
            <w:rPr>
              <w:rFonts w:ascii="Cambria Math" w:hAnsi="Cambria Math"/>
              <w:lang w:val="en-GB"/>
            </w:rPr>
            <w:br/>
          </m:r>
        </m:oMath>
        <m:oMath>
          <m:r>
            <w:rPr>
              <w:rFonts w:ascii="Cambria Math" w:hAnsi="Cambria Math"/>
              <w:lang w:val="en-GB"/>
            </w:rPr>
            <m:t>u</m:t>
          </m:r>
          <m:r>
            <m:rPr>
              <m:aln/>
            </m:rPr>
            <w:rPr>
              <w:rFonts w:ascii="Cambria Math" w:hAnsi="Cambria Math"/>
              <w:lang w:val="en-GB"/>
            </w:rPr>
            <m:t>=0 on ∂</m:t>
          </m:r>
          <m:r>
            <m:rPr>
              <m:sty m:val="p"/>
            </m:rPr>
            <w:rPr>
              <w:rFonts w:ascii="Cambria Math" w:hAnsi="Cambria Math"/>
              <w:lang w:val="en-GB"/>
            </w:rPr>
            <m:t>Ω</m:t>
          </m:r>
        </m:oMath>
      </m:oMathPara>
    </w:p>
    <w:p w:rsidR="004641AF" w:rsidRPr="00BE4E05" w:rsidRDefault="005C6420" w:rsidP="00BE4E05">
      <w:pPr>
        <w:pStyle w:val="berschrift2"/>
        <w:rPr>
          <w:lang w:val="en-GB"/>
        </w:rPr>
      </w:pPr>
      <w:proofErr w:type="spellStart"/>
      <w:r>
        <w:rPr>
          <w:lang w:val="en-GB"/>
        </w:rPr>
        <w:t>Variational</w:t>
      </w:r>
      <w:proofErr w:type="spellEnd"/>
      <w:r w:rsidR="004641AF">
        <w:rPr>
          <w:lang w:val="en-GB"/>
        </w:rPr>
        <w:t xml:space="preserve"> form aka weak form</w:t>
      </w:r>
    </w:p>
    <w:p w:rsidR="00932B74" w:rsidRDefault="00932B74">
      <w:pPr>
        <w:rPr>
          <w:lang w:val="en-GB"/>
        </w:rPr>
      </w:pPr>
      <w:r>
        <w:rPr>
          <w:lang w:val="en-GB"/>
        </w:rPr>
        <w:t xml:space="preserve">Recipe: </w:t>
      </w:r>
      <w:r w:rsidR="001878C7">
        <w:rPr>
          <w:lang w:val="en-GB"/>
        </w:rPr>
        <w:t>Multiply</w:t>
      </w:r>
      <w:r w:rsidR="009630D4">
        <w:rPr>
          <w:lang w:val="en-GB"/>
        </w:rPr>
        <w:t xml:space="preserve"> the PDE</w:t>
      </w:r>
      <w:r w:rsidR="001878C7">
        <w:rPr>
          <w:lang w:val="en-GB"/>
        </w:rPr>
        <w:t xml:space="preserve"> with </w:t>
      </w:r>
      <w:r w:rsidR="009630D4">
        <w:rPr>
          <w:lang w:val="en-GB"/>
        </w:rPr>
        <w:t xml:space="preserve">an </w:t>
      </w:r>
      <w:r w:rsidR="001878C7">
        <w:rPr>
          <w:lang w:val="en-GB"/>
        </w:rPr>
        <w:t>abstract test function</w:t>
      </w:r>
      <w:r w:rsidR="009630D4">
        <w:rPr>
          <w:lang w:val="en-GB"/>
        </w:rPr>
        <w:t xml:space="preserve"> </w:t>
      </w:r>
      <m:oMath>
        <m:r>
          <w:rPr>
            <w:rFonts w:ascii="Cambria Math" w:hAnsi="Cambria Math"/>
            <w:lang w:val="en-GB"/>
          </w:rPr>
          <m:t>v(x)</m:t>
        </m:r>
      </m:oMath>
      <w:r w:rsidR="001878C7">
        <w:rPr>
          <w:lang w:val="en-GB"/>
        </w:rPr>
        <w:t xml:space="preserve"> and i</w:t>
      </w:r>
      <w:r>
        <w:rPr>
          <w:lang w:val="en-GB"/>
        </w:rPr>
        <w:t>ntegrate</w:t>
      </w:r>
      <w:r w:rsidR="009630D4">
        <w:rPr>
          <w:lang w:val="en-GB"/>
        </w:rPr>
        <w:t xml:space="preserve"> it</w:t>
      </w:r>
      <w:r>
        <w:rPr>
          <w:lang w:val="en-GB"/>
        </w:rPr>
        <w:t xml:space="preserve"> over</w:t>
      </w:r>
      <w:r w:rsidR="001878C7">
        <w:rPr>
          <w:lang w:val="en-GB"/>
        </w:rPr>
        <w:t xml:space="preserve"> </w:t>
      </w:r>
      <w:r w:rsidR="009630D4">
        <w:rPr>
          <w:lang w:val="en-GB"/>
        </w:rPr>
        <w:t xml:space="preserve">the </w:t>
      </w:r>
      <w:r w:rsidR="001878C7">
        <w:rPr>
          <w:lang w:val="en-GB"/>
        </w:rPr>
        <w:t>whole domain</w:t>
      </w:r>
      <w:r w:rsidR="009630D4">
        <w:rPr>
          <w:lang w:val="en-GB"/>
        </w:rPr>
        <w:t xml:space="preserve"> </w:t>
      </w:r>
      <m:oMath>
        <m:r>
          <m:rPr>
            <m:sty m:val="p"/>
          </m:rPr>
          <w:rPr>
            <w:rFonts w:ascii="Cambria Math" w:hAnsi="Cambria Math"/>
            <w:lang w:val="en-GB"/>
          </w:rPr>
          <m:t>Ω</m:t>
        </m:r>
      </m:oMath>
    </w:p>
    <w:p w:rsidR="009630D4" w:rsidRPr="009630D4" w:rsidRDefault="00E03A81" w:rsidP="001878C7">
      <w:pPr>
        <w:jc w:val="center"/>
        <w:rPr>
          <w:rFonts w:eastAsiaTheme="minorEastAsia"/>
          <w:lang w:val="en-GB"/>
        </w:rPr>
      </w:pPr>
      <m:oMathPara>
        <m:oMath>
          <m:nary>
            <m:naryPr>
              <m:supHide m:val="1"/>
              <m:ctrlPr>
                <w:rPr>
                  <w:rFonts w:ascii="Cambria Math" w:hAnsi="Cambria Math"/>
                  <w:i/>
                  <w:lang w:val="en-GB"/>
                </w:rPr>
              </m:ctrlPr>
            </m:naryPr>
            <m:sub>
              <m:r>
                <m:rPr>
                  <m:sty m:val="p"/>
                </m:rPr>
                <w:rPr>
                  <w:rFonts w:ascii="Cambria Math" w:hAnsi="Cambria Math"/>
                  <w:lang w:val="en-GB"/>
                </w:rPr>
                <m:t>Ω</m:t>
              </m:r>
            </m:sub>
            <m:sup/>
            <m:e>
              <m:r>
                <w:rPr>
                  <w:rFonts w:ascii="Cambria Math" w:hAnsi="Cambria Math"/>
                  <w:lang w:val="en-GB"/>
                </w:rPr>
                <m:t>-div</m:t>
              </m:r>
              <m:d>
                <m:dPr>
                  <m:ctrlPr>
                    <w:rPr>
                      <w:rFonts w:ascii="Cambria Math" w:hAnsi="Cambria Math"/>
                      <w:i/>
                      <w:lang w:val="en-GB"/>
                    </w:rPr>
                  </m:ctrlPr>
                </m:dPr>
                <m:e>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r>
                    <w:rPr>
                      <w:rFonts w:ascii="Cambria Math" w:hAnsi="Cambria Math"/>
                      <w:lang w:val="en-GB"/>
                    </w:rPr>
                    <m:t>grad u</m:t>
                  </m:r>
                  <m:d>
                    <m:dPr>
                      <m:ctrlPr>
                        <w:rPr>
                          <w:rFonts w:ascii="Cambria Math" w:hAnsi="Cambria Math"/>
                          <w:i/>
                          <w:lang w:val="en-GB"/>
                        </w:rPr>
                      </m:ctrlPr>
                    </m:dPr>
                    <m:e>
                      <m:r>
                        <w:rPr>
                          <w:rFonts w:ascii="Cambria Math" w:hAnsi="Cambria Math"/>
                          <w:lang w:val="en-GB"/>
                        </w:rPr>
                        <m:t>x</m:t>
                      </m:r>
                    </m:e>
                  </m:d>
                </m:e>
              </m:d>
              <m:r>
                <w:rPr>
                  <w:rFonts w:ascii="Cambria Math" w:hAnsi="Cambria Math"/>
                  <w:lang w:val="en-GB"/>
                </w:rPr>
                <m:t xml:space="preserve"> v(x) dV= </m:t>
              </m:r>
              <m:nary>
                <m:naryPr>
                  <m:supHide m:val="1"/>
                  <m:ctrlPr>
                    <w:rPr>
                      <w:rFonts w:ascii="Cambria Math" w:hAnsi="Cambria Math"/>
                      <w:lang w:val="en-GB"/>
                    </w:rPr>
                  </m:ctrlPr>
                </m:naryPr>
                <m:sub>
                  <m:r>
                    <m:rPr>
                      <m:sty m:val="p"/>
                    </m:rPr>
                    <w:rPr>
                      <w:rFonts w:ascii="Cambria Math" w:hAnsi="Cambria Math"/>
                      <w:lang w:val="en-GB"/>
                    </w:rPr>
                    <m:t>Ω</m:t>
                  </m:r>
                </m:sub>
                <m:sup/>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v</m:t>
                  </m:r>
                  <m:d>
                    <m:dPr>
                      <m:ctrlPr>
                        <w:rPr>
                          <w:rFonts w:ascii="Cambria Math" w:hAnsi="Cambria Math"/>
                          <w:i/>
                          <w:lang w:val="en-GB"/>
                        </w:rPr>
                      </m:ctrlPr>
                    </m:dPr>
                    <m:e>
                      <m:r>
                        <w:rPr>
                          <w:rFonts w:ascii="Cambria Math" w:hAnsi="Cambria Math"/>
                          <w:lang w:val="en-GB"/>
                        </w:rPr>
                        <m:t>x</m:t>
                      </m:r>
                    </m:e>
                  </m:d>
                </m:e>
              </m:nary>
              <m:r>
                <m:rPr>
                  <m:sty m:val="p"/>
                </m:rPr>
                <w:rPr>
                  <w:rFonts w:ascii="Cambria Math" w:hAnsi="Cambria Math"/>
                  <w:lang w:val="en-GB"/>
                </w:rPr>
                <m:t xml:space="preserve"> </m:t>
              </m:r>
              <m:r>
                <w:rPr>
                  <w:rFonts w:ascii="Cambria Math" w:hAnsi="Cambria Math"/>
                  <w:lang w:val="en-GB"/>
                </w:rPr>
                <m:t>∀v∈</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0</m:t>
                  </m:r>
                </m:sub>
              </m:sSub>
              <m:r>
                <m:rPr>
                  <m:sty m:val="p"/>
                </m:rPr>
                <w:rPr>
                  <w:rFonts w:ascii="Cambria Math" w:hAnsi="Cambria Math"/>
                  <w:lang w:val="en-GB"/>
                </w:rPr>
                <m:t xml:space="preserve"> </m:t>
              </m:r>
            </m:e>
          </m:nary>
        </m:oMath>
      </m:oMathPara>
    </w:p>
    <w:p w:rsidR="009630D4" w:rsidRDefault="009630D4" w:rsidP="009630D4">
      <w:pPr>
        <w:rPr>
          <w:rFonts w:eastAsiaTheme="minorEastAsia"/>
          <w:lang w:val="en-GB"/>
        </w:rPr>
      </w:pPr>
      <w:r>
        <w:rPr>
          <w:rFonts w:eastAsiaTheme="minorEastAsia"/>
          <w:lang w:val="en-GB"/>
        </w:rPr>
        <w:t xml:space="preserve">Apply </w:t>
      </w:r>
      <w:r w:rsidRPr="005C6420">
        <w:rPr>
          <w:rStyle w:val="ToolsofFEMGuidelineZchn"/>
        </w:rPr>
        <w:t>Green’s first theorem</w:t>
      </w:r>
      <w:r>
        <w:rPr>
          <w:rFonts w:eastAsiaTheme="minorEastAsia"/>
          <w:lang w:val="en-GB"/>
        </w:rPr>
        <w:t xml:space="preserve"> to the LHS</w:t>
      </w:r>
    </w:p>
    <w:p w:rsidR="009630D4" w:rsidRPr="009630D4" w:rsidRDefault="00E03A81" w:rsidP="009630D4">
      <w:pPr>
        <w:jc w:val="center"/>
        <w:rPr>
          <w:rFonts w:eastAsiaTheme="minorEastAsia"/>
          <w:lang w:val="en-GB"/>
        </w:rPr>
      </w:pPr>
      <m:oMathPara>
        <m:oMath>
          <m:nary>
            <m:naryPr>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w:rPr>
                  <w:rFonts w:ascii="Cambria Math" w:eastAsiaTheme="minorEastAsia" w:hAnsi="Cambria Math"/>
                  <w:lang w:val="en-GB"/>
                </w:rPr>
                <m:t>σ</m:t>
              </m:r>
              <m:d>
                <m:dPr>
                  <m:ctrlPr>
                    <w:rPr>
                      <w:rFonts w:ascii="Cambria Math" w:eastAsiaTheme="minorEastAsia" w:hAnsi="Cambria Math"/>
                      <w:i/>
                      <w:lang w:val="en-GB"/>
                    </w:rPr>
                  </m:ctrlPr>
                </m:dPr>
                <m:e>
                  <m:r>
                    <w:rPr>
                      <w:rFonts w:ascii="Cambria Math" w:eastAsiaTheme="minorEastAsia" w:hAnsi="Cambria Math"/>
                      <w:lang w:val="en-GB"/>
                    </w:rPr>
                    <m:t>x</m:t>
                  </m:r>
                </m:e>
              </m:d>
              <m:r>
                <m:rPr>
                  <m:sty m:val="p"/>
                </m:rPr>
                <w:rPr>
                  <w:rFonts w:ascii="Cambria Math" w:eastAsiaTheme="minorEastAsia" w:hAnsi="Cambria Math"/>
                  <w:lang w:val="en-GB"/>
                </w:rPr>
                <m:t>grad</m:t>
              </m:r>
              <m:r>
                <w:rPr>
                  <w:rFonts w:ascii="Cambria Math" w:eastAsiaTheme="minorEastAsia" w:hAnsi="Cambria Math"/>
                  <w:lang w:val="en-GB"/>
                </w:rPr>
                <m:t xml:space="preserve"> u</m:t>
              </m:r>
              <m:d>
                <m:dPr>
                  <m:ctrlPr>
                    <w:rPr>
                      <w:rFonts w:ascii="Cambria Math" w:eastAsiaTheme="minorEastAsia" w:hAnsi="Cambria Math"/>
                      <w:i/>
                      <w:lang w:val="en-GB"/>
                    </w:rPr>
                  </m:ctrlPr>
                </m:dPr>
                <m:e>
                  <m:r>
                    <w:rPr>
                      <w:rFonts w:ascii="Cambria Math" w:eastAsiaTheme="minorEastAsia" w:hAnsi="Cambria Math"/>
                      <w:lang w:val="en-GB"/>
                    </w:rPr>
                    <m:t>x</m:t>
                  </m:r>
                </m:e>
              </m:d>
              <m:r>
                <m:rPr>
                  <m:sty m:val="p"/>
                </m:rPr>
                <w:rPr>
                  <w:rFonts w:ascii="Cambria Math" w:eastAsiaTheme="minorEastAsia" w:hAnsi="Cambria Math"/>
                  <w:lang w:val="en-GB"/>
                </w:rPr>
                <m:t>grad</m:t>
              </m:r>
              <m:r>
                <w:rPr>
                  <w:rFonts w:ascii="Cambria Math" w:eastAsiaTheme="minorEastAsia" w:hAnsi="Cambria Math"/>
                  <w:lang w:val="en-GB"/>
                </w:rPr>
                <m:t xml:space="preserve"> v</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dV- </m:t>
              </m:r>
              <m:nary>
                <m:naryPr>
                  <m:supHide m:val="1"/>
                  <m:ctrlPr>
                    <w:rPr>
                      <w:rFonts w:ascii="Cambria Math" w:eastAsiaTheme="minorEastAsia" w:hAnsi="Cambria Math"/>
                      <w:i/>
                      <w:lang w:val="en-GB"/>
                    </w:rPr>
                  </m:ctrlPr>
                </m:naryPr>
                <m:sub>
                  <m:r>
                    <w:rPr>
                      <w:rFonts w:ascii="Cambria Math" w:eastAsiaTheme="minorEastAsia" w:hAnsi="Cambria Math"/>
                      <w:lang w:val="en-GB"/>
                    </w:rPr>
                    <m:t>∂</m:t>
                  </m:r>
                  <m:r>
                    <m:rPr>
                      <m:sty m:val="p"/>
                    </m:rPr>
                    <w:rPr>
                      <w:rFonts w:ascii="Cambria Math" w:eastAsiaTheme="minorEastAsia" w:hAnsi="Cambria Math"/>
                      <w:lang w:val="en-GB"/>
                    </w:rPr>
                    <m:t>Ω</m:t>
                  </m:r>
                </m:sub>
                <m:sup/>
                <m:e>
                  <m:r>
                    <w:rPr>
                      <w:rFonts w:ascii="Cambria Math" w:eastAsiaTheme="minorEastAsia" w:hAnsi="Cambria Math"/>
                      <w:lang w:val="en-GB"/>
                    </w:rPr>
                    <m:t>σ</m:t>
                  </m:r>
                  <m:d>
                    <m:dPr>
                      <m:ctrlPr>
                        <w:rPr>
                          <w:rFonts w:ascii="Cambria Math" w:eastAsiaTheme="minorEastAsia" w:hAnsi="Cambria Math"/>
                          <w:i/>
                          <w:lang w:val="en-GB"/>
                        </w:rPr>
                      </m:ctrlPr>
                    </m:dPr>
                    <m:e>
                      <m:r>
                        <w:rPr>
                          <w:rFonts w:ascii="Cambria Math" w:eastAsiaTheme="minorEastAsia" w:hAnsi="Cambria Math"/>
                          <w:lang w:val="en-GB"/>
                        </w:rPr>
                        <m:t>x</m:t>
                      </m:r>
                    </m:e>
                  </m:d>
                  <m:r>
                    <m:rPr>
                      <m:sty m:val="p"/>
                    </m:rPr>
                    <w:rPr>
                      <w:rFonts w:ascii="Cambria Math" w:eastAsiaTheme="minorEastAsia" w:hAnsi="Cambria Math"/>
                      <w:lang w:val="en-GB"/>
                    </w:rPr>
                    <m:t>grad</m:t>
                  </m:r>
                  <m:r>
                    <w:rPr>
                      <w:rFonts w:ascii="Cambria Math" w:eastAsiaTheme="minorEastAsia" w:hAnsi="Cambria Math"/>
                      <w:lang w:val="en-GB"/>
                    </w:rPr>
                    <m:t xml:space="preserve"> u</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⋅n dS= </m:t>
                  </m:r>
                  <m:nary>
                    <m:naryPr>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x</m:t>
                          </m:r>
                        </m:e>
                      </m:d>
                    </m:e>
                  </m:nary>
                </m:e>
              </m:nary>
            </m:e>
          </m:nary>
        </m:oMath>
      </m:oMathPara>
    </w:p>
    <w:p w:rsidR="009630D4" w:rsidRPr="009630D4" w:rsidRDefault="009630D4" w:rsidP="009630D4">
      <w:pPr>
        <w:rPr>
          <w:rFonts w:eastAsiaTheme="minorEastAsia"/>
          <w:lang w:val="en-GB"/>
        </w:rPr>
      </w:pPr>
      <w:r>
        <w:rPr>
          <w:rFonts w:eastAsiaTheme="minorEastAsia"/>
          <w:lang w:val="en-GB"/>
        </w:rPr>
        <w:t xml:space="preserve">By choosing </w:t>
      </w:r>
      <m:oMath>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=0</m:t>
        </m:r>
      </m:oMath>
      <w:r>
        <w:rPr>
          <w:rFonts w:eastAsiaTheme="minorEastAsia"/>
          <w:lang w:val="en-GB"/>
        </w:rPr>
        <w:t xml:space="preserve"> </w:t>
      </w:r>
      <w:proofErr w:type="gramStart"/>
      <w:r>
        <w:rPr>
          <w:rFonts w:eastAsiaTheme="minorEastAsia"/>
          <w:lang w:val="en-GB"/>
        </w:rPr>
        <w:t xml:space="preserve">on </w:t>
      </w:r>
      <w:proofErr w:type="gramEnd"/>
      <m:oMath>
        <m:r>
          <w:rPr>
            <w:rFonts w:ascii="Cambria Math" w:eastAsiaTheme="minorEastAsia" w:hAnsi="Cambria Math"/>
            <w:lang w:val="en-GB"/>
          </w:rPr>
          <m:t>∂</m:t>
        </m:r>
        <m:r>
          <m:rPr>
            <m:sty m:val="p"/>
          </m:rPr>
          <w:rPr>
            <w:rFonts w:ascii="Cambria Math" w:eastAsiaTheme="minorEastAsia" w:hAnsi="Cambria Math"/>
            <w:lang w:val="en-GB"/>
          </w:rPr>
          <m:t>Ω</m:t>
        </m:r>
      </m:oMath>
      <w:r>
        <w:rPr>
          <w:rFonts w:eastAsiaTheme="minorEastAsia"/>
          <w:lang w:val="en-GB"/>
        </w:rPr>
        <w:t>, the second term vanishes</w:t>
      </w:r>
      <w:r w:rsidR="00687E3A">
        <w:rPr>
          <w:rFonts w:eastAsiaTheme="minorEastAsia"/>
          <w:lang w:val="en-GB"/>
        </w:rPr>
        <w:t xml:space="preserve">. We are perfectly allowed to define </w:t>
      </w:r>
      <m:oMath>
        <m:r>
          <w:rPr>
            <w:rFonts w:ascii="Cambria Math" w:eastAsiaTheme="minorEastAsia" w:hAnsi="Cambria Math"/>
            <w:lang w:val="en-GB"/>
          </w:rPr>
          <m:t>v</m:t>
        </m:r>
      </m:oMath>
      <w:r w:rsidR="00687E3A">
        <w:rPr>
          <w:rFonts w:eastAsiaTheme="minorEastAsia"/>
          <w:lang w:val="en-GB"/>
        </w:rPr>
        <w:t xml:space="preserve"> on-the-fly, since we haven’t defined </w:t>
      </w:r>
      <w:r w:rsidR="000E5B03">
        <w:rPr>
          <w:rFonts w:eastAsiaTheme="minorEastAsia"/>
          <w:lang w:val="en-GB"/>
        </w:rPr>
        <w:t xml:space="preserve">it </w:t>
      </w:r>
      <w:r w:rsidR="00687E3A">
        <w:rPr>
          <w:rFonts w:eastAsiaTheme="minorEastAsia"/>
          <w:lang w:val="en-GB"/>
        </w:rPr>
        <w:t>more specifically up to now.</w:t>
      </w:r>
    </w:p>
    <w:p w:rsidR="005C6420" w:rsidRPr="005C6420" w:rsidRDefault="00E03A81" w:rsidP="001C5F0E">
      <w:pPr>
        <w:pStyle w:val="ImportantEquation"/>
        <w:rPr>
          <w:rFonts w:eastAsiaTheme="minorEastAsia"/>
        </w:rPr>
      </w:pPr>
      <m:oMathPara>
        <m:oMath>
          <m:nary>
            <m:naryPr>
              <m:supHide m:val="1"/>
              <m:ctrlPr/>
            </m:naryPr>
            <m:sub>
              <m:r>
                <m:t>Ω</m:t>
              </m:r>
            </m:sub>
            <m:sup/>
            <m:e>
              <m:r>
                <m:t>σ</m:t>
              </m:r>
              <m:d>
                <m:dPr>
                  <m:ctrlPr/>
                </m:dPr>
                <m:e>
                  <m:r>
                    <m:t>x</m:t>
                  </m:r>
                </m:e>
              </m:d>
              <m:r>
                <m:t xml:space="preserve">grad u(x) grad v(x) dx= </m:t>
              </m:r>
              <m:nary>
                <m:naryPr>
                  <m:supHide m:val="1"/>
                  <m:ctrlPr/>
                </m:naryPr>
                <m:sub>
                  <m:r>
                    <m:t>Ω</m:t>
                  </m:r>
                </m:sub>
                <m:sup/>
                <m:e>
                  <m:r>
                    <m:t>f</m:t>
                  </m:r>
                  <m:d>
                    <m:dPr>
                      <m:ctrlPr/>
                    </m:dPr>
                    <m:e>
                      <m:r>
                        <m:t>x</m:t>
                      </m:r>
                    </m:e>
                  </m:d>
                  <m:r>
                    <m:t>v</m:t>
                  </m:r>
                  <m:d>
                    <m:dPr>
                      <m:ctrlPr/>
                    </m:dPr>
                    <m:e>
                      <m:r>
                        <m:t>x</m:t>
                      </m:r>
                    </m:e>
                  </m:d>
                  <m:r>
                    <m:t>dx ∀v∈V</m:t>
                  </m:r>
                </m:e>
              </m:nary>
            </m:e>
          </m:nary>
        </m:oMath>
      </m:oMathPara>
    </w:p>
    <w:p w:rsidR="001878C7" w:rsidRDefault="005C6420" w:rsidP="005C6420">
      <w:pPr>
        <w:rPr>
          <w:rFonts w:eastAsiaTheme="minorEastAsia"/>
          <w:lang w:val="en-GB"/>
        </w:rPr>
      </w:pPr>
      <w:r>
        <w:rPr>
          <w:rFonts w:eastAsiaTheme="minorEastAsia"/>
          <w:lang w:val="en-GB"/>
        </w:rPr>
        <w:t xml:space="preserve">This is called the </w:t>
      </w:r>
      <w:proofErr w:type="spellStart"/>
      <w:r>
        <w:rPr>
          <w:rFonts w:eastAsiaTheme="minorEastAsia"/>
          <w:lang w:val="en-GB"/>
        </w:rPr>
        <w:t>variational</w:t>
      </w:r>
      <w:proofErr w:type="spellEnd"/>
      <w:r>
        <w:rPr>
          <w:rFonts w:eastAsiaTheme="minorEastAsia"/>
          <w:lang w:val="en-GB"/>
        </w:rPr>
        <w:t xml:space="preserve"> or weak form of the PDE.</w:t>
      </w:r>
    </w:p>
    <w:p w:rsidR="007A5B55" w:rsidRPr="007A5B55" w:rsidRDefault="007A5B55" w:rsidP="007A5B55">
      <w:pPr>
        <w:pStyle w:val="Sidenote"/>
        <w:rPr>
          <w:b/>
        </w:rPr>
      </w:pPr>
      <w:proofErr w:type="spellStart"/>
      <w:r w:rsidRPr="007A5B55">
        <w:rPr>
          <w:b/>
        </w:rPr>
        <w:t>Sidenote</w:t>
      </w:r>
      <w:proofErr w:type="spellEnd"/>
      <w:r w:rsidR="005343AC">
        <w:rPr>
          <w:b/>
        </w:rPr>
        <w:t>:</w:t>
      </w:r>
      <w:r w:rsidRPr="007A5B55">
        <w:rPr>
          <w:b/>
        </w:rPr>
        <w:t xml:space="preserve"> </w:t>
      </w:r>
      <w:proofErr w:type="spellStart"/>
      <w:r w:rsidRPr="007A5B55">
        <w:rPr>
          <w:b/>
        </w:rPr>
        <w:t>Dirichlet</w:t>
      </w:r>
      <w:proofErr w:type="spellEnd"/>
      <w:r w:rsidRPr="007A5B55">
        <w:rPr>
          <w:b/>
        </w:rPr>
        <w:t xml:space="preserve"> boundary conditions</w:t>
      </w:r>
    </w:p>
    <w:p w:rsidR="007A5B55" w:rsidRDefault="007A5B55" w:rsidP="007A5B55">
      <w:pPr>
        <w:pStyle w:val="Sidenote"/>
      </w:pPr>
      <w:r>
        <w:t xml:space="preserve">Choosing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=0</m:t>
        </m:r>
      </m:oMath>
      <w:r>
        <w:t xml:space="preserve"> on the boundary is not as arbitrary as it might seem. Rather it means that Dirichlet boundary conditions apply, i.e. the values on the boundary are prescribed (pinning conditions). If that were not the case, i.e.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≠0</m:t>
        </m:r>
      </m:oMath>
      <w:r>
        <w:t xml:space="preserve"> on the boundary, then (homogeneous) Neumann boundary condition apply (free boundary).</w:t>
      </w:r>
    </w:p>
    <w:p w:rsidR="00C52513" w:rsidRDefault="00C52513" w:rsidP="007A5B55">
      <w:pPr>
        <w:pStyle w:val="Sidenote"/>
      </w:pPr>
      <w:proofErr w:type="spellStart"/>
      <w:r>
        <w:t>Dirichlet</w:t>
      </w:r>
      <w:proofErr w:type="spellEnd"/>
      <w:r>
        <w:t xml:space="preserve"> boundary conditions are imposed on the basis functions, unlike Neumann boundary conditions.</w:t>
      </w:r>
    </w:p>
    <w:p w:rsidR="007A5B55" w:rsidRDefault="007A5B55" w:rsidP="005C6420">
      <w:pPr>
        <w:rPr>
          <w:rFonts w:eastAsiaTheme="minorEastAsia"/>
          <w:lang w:val="en-GB"/>
        </w:rPr>
      </w:pPr>
    </w:p>
    <w:p w:rsidR="000E5B03" w:rsidRPr="00EC0D33" w:rsidRDefault="000E5B03" w:rsidP="00EC0D33">
      <w:pPr>
        <w:pStyle w:val="Sidenote"/>
        <w:rPr>
          <w:b/>
        </w:rPr>
      </w:pPr>
      <w:proofErr w:type="spellStart"/>
      <w:r w:rsidRPr="00EC0D33">
        <w:rPr>
          <w:b/>
        </w:rPr>
        <w:t>Sidenote</w:t>
      </w:r>
      <w:proofErr w:type="spellEnd"/>
      <w:r w:rsidR="005343AC">
        <w:rPr>
          <w:b/>
        </w:rPr>
        <w:t>:</w:t>
      </w:r>
      <w:r w:rsidRPr="00EC0D33">
        <w:rPr>
          <w:b/>
        </w:rPr>
        <w:t xml:space="preserve"> Neumann boundary conditions</w:t>
      </w:r>
    </w:p>
    <w:p w:rsidR="000E5B03" w:rsidRDefault="007A5B55" w:rsidP="00EC0D33">
      <w:pPr>
        <w:pStyle w:val="Sidenote"/>
      </w:pPr>
      <w:r>
        <w:t xml:space="preserve">If </w:t>
      </w:r>
      <w:proofErr w:type="spellStart"/>
      <w:r>
        <w:t>Dirichlet</w:t>
      </w:r>
      <w:proofErr w:type="spellEnd"/>
      <w:r>
        <w:t xml:space="preserve"> BC do not apply, i.e.</w:t>
      </w:r>
      <w:r w:rsidR="000E5B03">
        <w:t xml:space="preserve"> </w:t>
      </w:r>
      <w:r>
        <w:t>i</w:t>
      </w:r>
      <w:r w:rsidR="000E5B03">
        <w:t xml:space="preserve">f </w:t>
      </w:r>
      <m:oMath>
        <m:r>
          <w:rPr>
            <w:rFonts w:ascii="Cambria Math" w:hAnsi="Cambria Math"/>
          </w:rPr>
          <m:t>v(x)≠0</m:t>
        </m:r>
      </m:oMath>
      <w:r w:rsidR="000E5B03">
        <w:t xml:space="preserve"> on </w:t>
      </w:r>
      <m:oMath>
        <m:r>
          <w:rPr>
            <w:rFonts w:ascii="Cambria Math" w:hAnsi="Cambria Math"/>
          </w:rPr>
          <m:t>∂</m:t>
        </m:r>
        <m:r>
          <m:rPr>
            <m:sty m:val="p"/>
          </m:rPr>
          <w:rPr>
            <w:rFonts w:ascii="Cambria Math" w:hAnsi="Cambria Math"/>
          </w:rPr>
          <m:t>Ω</m:t>
        </m:r>
      </m:oMath>
      <w:r w:rsidR="000E5B03">
        <w:t xml:space="preserve"> then the second term does not vanish. </w:t>
      </w:r>
      <w:r w:rsidR="00EC0D33">
        <w:t>To get rid of it anyway</w:t>
      </w:r>
      <w:r w:rsidR="000E5B03">
        <w:t xml:space="preserve">, </w:t>
      </w:r>
      <m:oMath>
        <m:r>
          <w:rPr>
            <w:rFonts w:ascii="Cambria Math" w:hAnsi="Cambria Math"/>
          </w:rPr>
          <m:t>σ</m:t>
        </m:r>
        <m:d>
          <m:dPr>
            <m:ctrlPr>
              <w:rPr>
                <w:rFonts w:ascii="Cambria Math" w:hAnsi="Cambria Math"/>
                <w:i/>
              </w:rPr>
            </m:ctrlPr>
          </m:dPr>
          <m:e>
            <m:r>
              <w:rPr>
                <w:rFonts w:ascii="Cambria Math" w:hAnsi="Cambria Math"/>
              </w:rPr>
              <m:t>x</m:t>
            </m:r>
          </m:e>
        </m:d>
        <m:r>
          <m:rPr>
            <m:sty m:val="p"/>
          </m:rPr>
          <w:rPr>
            <w:rFonts w:ascii="Cambria Math" w:hAnsi="Cambria Math"/>
          </w:rPr>
          <m:t>grad</m:t>
        </m:r>
        <m:r>
          <w:rPr>
            <w:rFonts w:ascii="Cambria Math" w:hAnsi="Cambria Math"/>
          </w:rPr>
          <m:t xml:space="preserve"> u(x)</m:t>
        </m:r>
      </m:oMath>
      <w:r w:rsidR="000E5B03">
        <w:t xml:space="preserve"> </w:t>
      </w:r>
      <w:r w:rsidR="00EC0D33">
        <w:t>must be zero</w:t>
      </w:r>
      <w:r w:rsidR="000E5B03">
        <w:t xml:space="preserve">, implying the so called </w:t>
      </w:r>
      <w:r w:rsidR="00EC0D33">
        <w:t xml:space="preserve">homogeneous </w:t>
      </w:r>
      <w:r w:rsidR="000E5B03">
        <w:t>Neumann boundary condition:</w:t>
      </w:r>
    </w:p>
    <w:p w:rsidR="000E5B03" w:rsidRPr="007A5B55" w:rsidRDefault="000E5B03" w:rsidP="00EC0D33">
      <w:pPr>
        <w:pStyle w:val="Sidenote"/>
      </w:pPr>
      <m:oMathPara>
        <m:oMathParaPr>
          <m:jc m:val="center"/>
        </m:oMathParaPr>
        <m:oMath>
          <m:r>
            <w:rPr>
              <w:rFonts w:ascii="Cambria Math" w:hAnsi="Cambria Math"/>
            </w:rPr>
            <m:t>σ</m:t>
          </m:r>
          <m:d>
            <m:dPr>
              <m:ctrlPr>
                <w:rPr>
                  <w:rFonts w:ascii="Cambria Math" w:hAnsi="Cambria Math"/>
                  <w:i/>
                </w:rPr>
              </m:ctrlPr>
            </m:dPr>
            <m:e>
              <m:r>
                <w:rPr>
                  <w:rFonts w:ascii="Cambria Math" w:hAnsi="Cambria Math"/>
                </w:rPr>
                <m:t>x</m:t>
              </m:r>
            </m:e>
          </m:d>
          <m:r>
            <m:rPr>
              <m:sty m:val="p"/>
            </m:rPr>
            <w:rPr>
              <w:rFonts w:ascii="Cambria Math" w:hAnsi="Cambria Math"/>
            </w:rPr>
            <m:t>grad</m:t>
          </m:r>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 xml:space="preserve">=0 </m:t>
          </m:r>
          <m:r>
            <m:rPr>
              <m:sty m:val="p"/>
            </m:rPr>
            <w:rPr>
              <w:rFonts w:ascii="Cambria Math" w:hAnsi="Cambria Math"/>
            </w:rPr>
            <m:t>on</m:t>
          </m:r>
          <m:r>
            <w:rPr>
              <w:rFonts w:ascii="Cambria Math" w:hAnsi="Cambria Math"/>
            </w:rPr>
            <m:t xml:space="preserve"> ∂</m:t>
          </m:r>
          <m:r>
            <m:rPr>
              <m:sty m:val="p"/>
            </m:rPr>
            <w:rPr>
              <w:rFonts w:ascii="Cambria Math" w:hAnsi="Cambria Math"/>
            </w:rPr>
            <m:t>Ω</m:t>
          </m:r>
        </m:oMath>
      </m:oMathPara>
    </w:p>
    <w:p w:rsidR="007A5B55" w:rsidRDefault="007A5B55" w:rsidP="00EC0D33">
      <w:pPr>
        <w:pStyle w:val="Sidenote"/>
      </w:pPr>
      <w:r>
        <w:t>If non-homogeneous Neumann BC are given explicitly, i.e.</w:t>
      </w:r>
    </w:p>
    <w:p w:rsidR="007A5B55" w:rsidRPr="007A5B55" w:rsidRDefault="007A5B55" w:rsidP="00EC0D33">
      <w:pPr>
        <w:pStyle w:val="Sidenote"/>
      </w:pPr>
      <m:oMathPara>
        <m:oMathParaPr>
          <m:jc m:val="center"/>
        </m:oMathParaPr>
        <m:oMath>
          <m:r>
            <w:rPr>
              <w:rFonts w:ascii="Cambria Math" w:hAnsi="Cambria Math"/>
            </w:rPr>
            <m:t>σ</m:t>
          </m:r>
          <m:d>
            <m:dPr>
              <m:ctrlPr>
                <w:rPr>
                  <w:rFonts w:ascii="Cambria Math" w:hAnsi="Cambria Math"/>
                  <w:i/>
                </w:rPr>
              </m:ctrlPr>
            </m:dPr>
            <m:e>
              <m:r>
                <w:rPr>
                  <w:rFonts w:ascii="Cambria Math" w:hAnsi="Cambria Math"/>
                </w:rPr>
                <m:t>x</m:t>
              </m:r>
            </m:e>
          </m:d>
          <m:r>
            <m:rPr>
              <m:sty m:val="p"/>
            </m:rPr>
            <w:rPr>
              <w:rFonts w:ascii="Cambria Math" w:hAnsi="Cambria Math"/>
            </w:rPr>
            <m:t>grad</m:t>
          </m:r>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r>
            <m:rPr>
              <m:sty m:val="p"/>
            </m:rPr>
            <w:rPr>
              <w:rFonts w:ascii="Cambria Math" w:hAnsi="Cambria Math"/>
            </w:rPr>
            <m:t>on</m:t>
          </m:r>
          <m:r>
            <w:rPr>
              <w:rFonts w:ascii="Cambria Math" w:hAnsi="Cambria Math"/>
            </w:rPr>
            <m:t xml:space="preserve"> ∂</m:t>
          </m:r>
          <m:r>
            <m:rPr>
              <m:sty m:val="p"/>
            </m:rPr>
            <w:rPr>
              <w:rFonts w:ascii="Cambria Math" w:hAnsi="Cambria Math"/>
            </w:rPr>
            <m:t>Ω</m:t>
          </m:r>
        </m:oMath>
      </m:oMathPara>
    </w:p>
    <w:p w:rsidR="007A5B55" w:rsidRDefault="007A5B55" w:rsidP="00EC0D33">
      <w:pPr>
        <w:pStyle w:val="Sidenote"/>
      </w:pPr>
      <w:r>
        <w:t xml:space="preserve">Then the </w:t>
      </w:r>
      <w:proofErr w:type="spellStart"/>
      <w:r>
        <w:t>variational</w:t>
      </w:r>
      <w:proofErr w:type="spellEnd"/>
      <w:r>
        <w:t xml:space="preserve"> form reads</w:t>
      </w:r>
    </w:p>
    <w:p w:rsidR="007A5B55" w:rsidRPr="009630D4" w:rsidRDefault="00E03A81" w:rsidP="007A5B55">
      <w:pPr>
        <w:pStyle w:val="Sidenote"/>
      </w:pPr>
      <m:oMathPara>
        <m:oMath>
          <m:nary>
            <m:naryPr>
              <m:supHide m:val="1"/>
              <m:ctrlPr>
                <w:rPr>
                  <w:rFonts w:ascii="Cambria Math" w:hAnsi="Cambria Math"/>
                </w:rPr>
              </m:ctrlPr>
            </m:naryPr>
            <m:sub>
              <m:r>
                <m:rPr>
                  <m:sty m:val="p"/>
                </m:rPr>
                <w:rPr>
                  <w:rFonts w:ascii="Cambria Math" w:hAnsi="Cambria Math"/>
                </w:rPr>
                <m:t>Ω</m:t>
              </m:r>
            </m:sub>
            <m:sup/>
            <m:e>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 xml:space="preserve">grad </m:t>
              </m:r>
              <m:r>
                <w:rPr>
                  <w:rFonts w:ascii="Cambria Math" w:hAnsi="Cambria Math"/>
                </w:rPr>
                <m:t>u</m:t>
              </m:r>
              <m:d>
                <m:dPr>
                  <m:ctrlPr>
                    <w:rPr>
                      <w:rFonts w:ascii="Cambria Math" w:hAnsi="Cambria Math"/>
                    </w:rPr>
                  </m:ctrlPr>
                </m:dPr>
                <m:e>
                  <m:r>
                    <w:rPr>
                      <w:rFonts w:ascii="Cambria Math" w:hAnsi="Cambria Math"/>
                    </w:rPr>
                    <m:t>x</m:t>
                  </m:r>
                </m:e>
              </m:d>
              <m:r>
                <m:rPr>
                  <m:sty m:val="p"/>
                </m:rPr>
                <w:rPr>
                  <w:rFonts w:ascii="Cambria Math" w:hAnsi="Cambria Math"/>
                </w:rPr>
                <m:t xml:space="preserve">grad </m:t>
              </m:r>
              <m:r>
                <w:rPr>
                  <w:rFonts w:ascii="Cambria Math" w:hAnsi="Cambria Math"/>
                </w:rPr>
                <m:t>v</m:t>
              </m:r>
              <m:d>
                <m:dPr>
                  <m:ctrlPr>
                    <w:rPr>
                      <w:rFonts w:ascii="Cambria Math" w:hAnsi="Cambria Math"/>
                    </w:rPr>
                  </m:ctrlPr>
                </m:dPr>
                <m:e>
                  <m:r>
                    <w:rPr>
                      <w:rFonts w:ascii="Cambria Math" w:hAnsi="Cambria Math"/>
                    </w:rPr>
                    <m:t>x</m:t>
                  </m:r>
                </m:e>
              </m:d>
              <m:r>
                <w:rPr>
                  <w:rFonts w:ascii="Cambria Math" w:hAnsi="Cambria Math"/>
                </w:rPr>
                <m:t>dV</m:t>
              </m:r>
              <m:r>
                <m:rPr>
                  <m:sty m:val="p"/>
                </m:rPr>
                <w:rPr>
                  <w:rFonts w:ascii="Cambria Math" w:hAnsi="Cambria Math"/>
                </w:rPr>
                <m:t xml:space="preserve">- </m:t>
              </m:r>
              <m:nary>
                <m:naryPr>
                  <m:supHide m:val="1"/>
                  <m:ctrlPr>
                    <w:rPr>
                      <w:rFonts w:ascii="Cambria Math" w:hAnsi="Cambria Math"/>
                    </w:rPr>
                  </m:ctrlPr>
                </m:naryPr>
                <m:sub>
                  <m:r>
                    <w:rPr>
                      <w:rFonts w:ascii="Cambria Math" w:hAnsi="Cambria Math"/>
                    </w:rPr>
                    <m:t>∂</m:t>
                  </m:r>
                  <m:r>
                    <m:rPr>
                      <m:sty m:val="p"/>
                    </m:rPr>
                    <w:rPr>
                      <w:rFonts w:ascii="Cambria Math" w:hAnsi="Cambria Math"/>
                    </w:rPr>
                    <m:t>Ω</m:t>
                  </m:r>
                </m:sub>
                <m:sup/>
                <m:e>
                  <m:limLow>
                    <m:limLowPr>
                      <m:ctrlPr>
                        <w:rPr>
                          <w:rFonts w:ascii="Cambria Math" w:hAnsi="Cambria Math"/>
                        </w:rPr>
                      </m:ctrlPr>
                    </m:limLowPr>
                    <m:e>
                      <m:groupChr>
                        <m:groupChrPr>
                          <m:ctrlPr>
                            <w:rPr>
                              <w:rFonts w:ascii="Cambria Math" w:hAnsi="Cambria Math"/>
                              <w:i/>
                              <w:iCs/>
                            </w:rPr>
                          </m:ctrlPr>
                        </m:groupChrPr>
                        <m:e>
                          <m:r>
                            <w:rPr>
                              <w:rFonts w:ascii="Cambria Math" w:hAnsi="Cambria Math"/>
                            </w:rPr>
                            <m:t>h</m:t>
                          </m:r>
                          <m:d>
                            <m:dPr>
                              <m:ctrlPr>
                                <w:rPr>
                                  <w:rFonts w:ascii="Cambria Math" w:hAnsi="Cambria Math"/>
                                  <w:i/>
                                  <w:iCs/>
                                </w:rPr>
                              </m:ctrlPr>
                            </m:dPr>
                            <m:e>
                              <m:r>
                                <w:rPr>
                                  <w:rFonts w:ascii="Cambria Math" w:hAnsi="Cambria Math"/>
                                </w:rPr>
                                <m:t>x</m:t>
                              </m:r>
                            </m:e>
                          </m:d>
                        </m:e>
                      </m:groupChr>
                    </m:e>
                    <m:lim>
                      <m:r>
                        <m:rPr>
                          <m:sty m:val="p"/>
                        </m:rPr>
                        <w:rPr>
                          <w:rFonts w:ascii="Cambria Math" w:hAnsi="Cambria Math"/>
                        </w:rPr>
                        <m:t>σ</m:t>
                      </m:r>
                      <m:d>
                        <m:dPr>
                          <m:ctrlPr>
                            <w:rPr>
                              <w:rFonts w:ascii="Cambria Math" w:hAnsi="Cambria Math"/>
                            </w:rPr>
                          </m:ctrlPr>
                        </m:dPr>
                        <m:e>
                          <m:r>
                            <m:rPr>
                              <m:sty m:val="p"/>
                            </m:rPr>
                            <w:rPr>
                              <w:rFonts w:ascii="Cambria Math" w:hAnsi="Cambria Math"/>
                            </w:rPr>
                            <m:t>x</m:t>
                          </m:r>
                        </m:e>
                      </m:d>
                      <m:r>
                        <m:rPr>
                          <m:sty m:val="p"/>
                        </m:rPr>
                        <w:rPr>
                          <w:rFonts w:ascii="Cambria Math" w:hAnsi="Cambria Math"/>
                        </w:rPr>
                        <m:t>grad</m:t>
                      </m:r>
                      <m:r>
                        <w:rPr>
                          <w:rFonts w:ascii="Cambria Math" w:hAnsi="Cambria Math"/>
                        </w:rPr>
                        <m:t xml:space="preserve"> u(x)</m:t>
                      </m:r>
                    </m:lim>
                  </m:limLow>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n</m:t>
                  </m:r>
                  <m:r>
                    <m:rPr>
                      <m:sty m:val="p"/>
                    </m:rPr>
                    <w:rPr>
                      <w:rFonts w:ascii="Cambria Math" w:hAnsi="Cambria Math"/>
                    </w:rPr>
                    <m:t xml:space="preserve"> </m:t>
                  </m:r>
                  <m:r>
                    <w:rPr>
                      <w:rFonts w:ascii="Cambria Math" w:hAnsi="Cambria Math"/>
                    </w:rPr>
                    <m:t>dS</m:t>
                  </m:r>
                  <m:r>
                    <m:rPr>
                      <m:sty m:val="p"/>
                    </m:rPr>
                    <w:rPr>
                      <w:rFonts w:ascii="Cambria Math" w:hAnsi="Cambria Math"/>
                    </w:rPr>
                    <m:t xml:space="preserve">= </m:t>
                  </m:r>
                  <m:nary>
                    <m:naryPr>
                      <m:supHide m:val="1"/>
                      <m:ctrlPr>
                        <w:rPr>
                          <w:rFonts w:ascii="Cambria Math" w:hAnsi="Cambria Math"/>
                        </w:rPr>
                      </m:ctrlPr>
                    </m:naryPr>
                    <m:sub>
                      <m:r>
                        <m:rPr>
                          <m:sty m:val="p"/>
                        </m:rP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v</m:t>
                      </m:r>
                      <m:d>
                        <m:dPr>
                          <m:ctrlPr>
                            <w:rPr>
                              <w:rFonts w:ascii="Cambria Math" w:hAnsi="Cambria Math"/>
                            </w:rPr>
                          </m:ctrlPr>
                        </m:dPr>
                        <m:e>
                          <m:r>
                            <w:rPr>
                              <w:rFonts w:ascii="Cambria Math" w:hAnsi="Cambria Math"/>
                            </w:rPr>
                            <m:t>x</m:t>
                          </m:r>
                        </m:e>
                      </m:d>
                    </m:e>
                  </m:nary>
                </m:e>
              </m:nary>
            </m:e>
          </m:nary>
        </m:oMath>
      </m:oMathPara>
    </w:p>
    <w:p w:rsidR="007A5B55" w:rsidRPr="007A5B55" w:rsidRDefault="007A5B55" w:rsidP="007A5B55">
      <w:pPr>
        <w:pStyle w:val="Sidenote"/>
      </w:pPr>
    </w:p>
    <w:p w:rsidR="00EC0D33" w:rsidRDefault="00EC0D33" w:rsidP="005C6420">
      <w:pPr>
        <w:rPr>
          <w:rFonts w:eastAsiaTheme="minorEastAsia"/>
          <w:lang w:val="en-GB"/>
        </w:rPr>
      </w:pPr>
    </w:p>
    <w:p w:rsidR="000E5B03" w:rsidRPr="009630D4" w:rsidRDefault="000E5B03" w:rsidP="005C6420">
      <w:pPr>
        <w:rPr>
          <w:rFonts w:eastAsiaTheme="minorEastAsia"/>
          <w:lang w:val="en-GB"/>
        </w:rPr>
      </w:pPr>
      <w:r>
        <w:rPr>
          <w:rFonts w:eastAsiaTheme="minorEastAsia"/>
          <w:lang w:val="en-GB"/>
        </w:rPr>
        <w:t xml:space="preserve">You may wonder how </w:t>
      </w:r>
      <w:proofErr w:type="spellStart"/>
      <w:r>
        <w:rPr>
          <w:rFonts w:eastAsiaTheme="minorEastAsia"/>
          <w:lang w:val="en-GB"/>
        </w:rPr>
        <w:t>Dirichlet</w:t>
      </w:r>
      <w:proofErr w:type="spellEnd"/>
      <w:r>
        <w:rPr>
          <w:rFonts w:eastAsiaTheme="minorEastAsia"/>
          <w:lang w:val="en-GB"/>
        </w:rPr>
        <w:t xml:space="preserve"> boundary conditions are incorporated. </w:t>
      </w:r>
      <w:proofErr w:type="spellStart"/>
      <w:r>
        <w:rPr>
          <w:rFonts w:eastAsiaTheme="minorEastAsia"/>
          <w:lang w:val="en-GB"/>
        </w:rPr>
        <w:t>Dirichlet</w:t>
      </w:r>
      <w:proofErr w:type="spellEnd"/>
      <w:r>
        <w:rPr>
          <w:rFonts w:eastAsiaTheme="minorEastAsia"/>
          <w:lang w:val="en-GB"/>
        </w:rPr>
        <w:t xml:space="preserve"> boundary conditions are handled later </w:t>
      </w:r>
      <w:r w:rsidR="00EC0D33">
        <w:rPr>
          <w:rFonts w:eastAsiaTheme="minorEastAsia"/>
          <w:lang w:val="en-GB"/>
        </w:rPr>
        <w:t xml:space="preserve">with the </w:t>
      </w:r>
      <w:proofErr w:type="spellStart"/>
      <w:r w:rsidR="00EC0D33">
        <w:rPr>
          <w:rFonts w:eastAsiaTheme="minorEastAsia"/>
          <w:lang w:val="en-GB"/>
        </w:rPr>
        <w:t>basis</w:t>
      </w:r>
      <w:proofErr w:type="spellEnd"/>
      <w:r w:rsidR="00EC0D33">
        <w:rPr>
          <w:rFonts w:eastAsiaTheme="minorEastAsia"/>
          <w:lang w:val="en-GB"/>
        </w:rPr>
        <w:t xml:space="preserve"> functions. Unlike Neumann boundary conditions, </w:t>
      </w:r>
      <w:proofErr w:type="spellStart"/>
      <w:r w:rsidR="00EC0D33">
        <w:rPr>
          <w:rFonts w:eastAsiaTheme="minorEastAsia"/>
          <w:lang w:val="en-GB"/>
        </w:rPr>
        <w:t>Dirichlet</w:t>
      </w:r>
      <w:proofErr w:type="spellEnd"/>
      <w:r w:rsidR="00EC0D33">
        <w:rPr>
          <w:rFonts w:eastAsiaTheme="minorEastAsia"/>
          <w:lang w:val="en-GB"/>
        </w:rPr>
        <w:t xml:space="preserve"> boundary conditions are not</w:t>
      </w:r>
    </w:p>
    <w:p w:rsidR="0062403A" w:rsidRDefault="0062403A" w:rsidP="0062403A">
      <w:pPr>
        <w:pStyle w:val="berschrift1"/>
        <w:rPr>
          <w:lang w:val="en-GB"/>
        </w:rPr>
      </w:pPr>
      <w:r>
        <w:rPr>
          <w:lang w:val="en-GB"/>
        </w:rPr>
        <w:t>Discretisation: Basis functions</w:t>
      </w:r>
    </w:p>
    <w:p w:rsidR="000D6B2B" w:rsidRPr="000D6B2B" w:rsidRDefault="000D6B2B" w:rsidP="000D6B2B">
      <w:pPr>
        <w:rPr>
          <w:lang w:val="en-GB"/>
        </w:rPr>
      </w:pPr>
      <w:r>
        <w:rPr>
          <w:lang w:val="en-GB"/>
        </w:rPr>
        <w:t xml:space="preserve">First of all, the domain </w:t>
      </w:r>
      <m:oMath>
        <m:r>
          <m:rPr>
            <m:sty m:val="p"/>
          </m:rPr>
          <w:rPr>
            <w:rFonts w:ascii="Cambria Math" w:hAnsi="Cambria Math"/>
            <w:lang w:val="en-GB"/>
          </w:rPr>
          <m:t>Ω</m:t>
        </m:r>
      </m:oMath>
      <w:r>
        <w:rPr>
          <w:rFonts w:eastAsiaTheme="minorEastAsia"/>
          <w:lang w:val="en-GB"/>
        </w:rPr>
        <w:t xml:space="preserve"> is discretised to an unstructured mesh. An unstructured mesh is defined by its nodes and its edges. A common mesh is a triangulation, i.e. the domain consists of small triangles.</w:t>
      </w:r>
    </w:p>
    <w:p w:rsidR="001C5F0E" w:rsidRDefault="001C5F0E" w:rsidP="001C5F0E">
      <w:pPr>
        <w:pStyle w:val="berschrift2"/>
        <w:rPr>
          <w:lang w:val="en-GB"/>
        </w:rPr>
      </w:pPr>
      <w:r>
        <w:rPr>
          <w:lang w:val="en-GB"/>
        </w:rPr>
        <w:t>Ritz-</w:t>
      </w:r>
      <w:proofErr w:type="spellStart"/>
      <w:r>
        <w:rPr>
          <w:lang w:val="en-GB"/>
        </w:rPr>
        <w:t>Galerkin</w:t>
      </w:r>
      <w:proofErr w:type="spellEnd"/>
      <w:r>
        <w:rPr>
          <w:lang w:val="en-GB"/>
        </w:rPr>
        <w:t xml:space="preserve"> discretisation</w:t>
      </w:r>
    </w:p>
    <w:p w:rsidR="001C5F0E" w:rsidRPr="007C1E2C" w:rsidRDefault="007C1E2C" w:rsidP="007C1E2C">
      <w:pPr>
        <w:pStyle w:val="ImportantEquation"/>
        <w:rPr>
          <w:rFonts w:eastAsiaTheme="minorEastAsia"/>
        </w:rPr>
      </w:pPr>
      <m:oMathPara>
        <m:oMath>
          <m:r>
            <m:t>u</m:t>
          </m:r>
          <m:d>
            <m:dPr>
              <m:ctrlPr/>
            </m:dPr>
            <m:e>
              <m:r>
                <m:t>x</m:t>
              </m:r>
            </m:e>
          </m:d>
          <m:r>
            <m:t>≈</m:t>
          </m:r>
          <m:sSub>
            <m:sSubPr>
              <m:ctrlPr/>
            </m:sSubPr>
            <m:e>
              <m:r>
                <m:t>u</m:t>
              </m:r>
            </m:e>
            <m:sub>
              <m:r>
                <m:t>N</m:t>
              </m:r>
            </m:sub>
          </m:sSub>
          <m:d>
            <m:dPr>
              <m:ctrlPr/>
            </m:dPr>
            <m:e>
              <m:r>
                <m:t>x</m:t>
              </m:r>
            </m:e>
          </m:d>
          <m:r>
            <m:t>=</m:t>
          </m:r>
          <m:sSub>
            <m:sSubPr>
              <m:ctrlPr/>
            </m:sSubPr>
            <m:e>
              <m:r>
                <m:t>u</m:t>
              </m:r>
            </m:e>
            <m:sub>
              <m:r>
                <m:t>0</m:t>
              </m:r>
            </m:sub>
          </m:sSub>
          <m:r>
            <m:t>(x)+</m:t>
          </m:r>
          <m:nary>
            <m:naryPr>
              <m:chr m:val="∑"/>
              <m:limLoc m:val="undOvr"/>
              <m:ctrlPr/>
            </m:naryPr>
            <m:sub>
              <m:r>
                <m:t>i</m:t>
              </m:r>
            </m:sub>
            <m:sup>
              <m:r>
                <m:t>N</m:t>
              </m:r>
            </m:sup>
            <m:e>
              <m:sSub>
                <m:sSubPr>
                  <m:ctrlPr/>
                </m:sSubPr>
                <m:e>
                  <m:r>
                    <m:t>μ</m:t>
                  </m:r>
                </m:e>
                <m:sub>
                  <m:r>
                    <m:t>i</m:t>
                  </m:r>
                </m:sub>
              </m:sSub>
              <m:sSubSup>
                <m:sSubSupPr>
                  <m:ctrlPr/>
                </m:sSubSupPr>
                <m:e>
                  <m:r>
                    <m:t>b</m:t>
                  </m:r>
                </m:e>
                <m:sub>
                  <m:r>
                    <m:t>N</m:t>
                  </m:r>
                </m:sub>
                <m:sup>
                  <m:r>
                    <m:t>i</m:t>
                  </m:r>
                </m:sup>
              </m:sSubSup>
              <m:r>
                <m:t>(x)</m:t>
              </m:r>
            </m:e>
          </m:nary>
        </m:oMath>
      </m:oMathPara>
    </w:p>
    <w:p w:rsidR="001A6CD6" w:rsidRPr="001A6CD6" w:rsidRDefault="00E03A81" w:rsidP="001A6CD6">
      <w:pPr>
        <w:rPr>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0</m:t>
            </m:r>
          </m:sub>
        </m:sSub>
        <m:r>
          <w:rPr>
            <w:rFonts w:ascii="Cambria Math" w:eastAsiaTheme="minorEastAsia" w:hAnsi="Cambria Math"/>
            <w:lang w:val="en-GB"/>
          </w:rPr>
          <m:t>(x)</m:t>
        </m:r>
      </m:oMath>
      <w:r w:rsidR="001A6CD6">
        <w:rPr>
          <w:rFonts w:eastAsiaTheme="minorEastAsia"/>
          <w:lang w:val="en-GB"/>
        </w:rPr>
        <w:t xml:space="preserve"> </w:t>
      </w:r>
      <w:r w:rsidR="000D6B2B">
        <w:rPr>
          <w:rFonts w:eastAsiaTheme="minorEastAsia"/>
          <w:lang w:val="en-GB"/>
        </w:rPr>
        <w:t xml:space="preserve">is </w:t>
      </w:r>
      <w:r w:rsidR="001A6CD6">
        <w:rPr>
          <w:rFonts w:eastAsiaTheme="minorEastAsia"/>
          <w:lang w:val="en-GB"/>
        </w:rPr>
        <w:t xml:space="preserve">the offset function holding boundary values, </w:t>
      </w:r>
      <m:oMath>
        <m:r>
          <w:rPr>
            <w:rFonts w:ascii="Cambria Math" w:eastAsiaTheme="minorEastAsia" w:hAnsi="Cambria Math"/>
            <w:lang w:val="en-GB"/>
          </w:rPr>
          <m:t>μ</m:t>
        </m:r>
      </m:oMath>
      <w:r w:rsidR="001A6CD6">
        <w:rPr>
          <w:rFonts w:eastAsiaTheme="minorEastAsia"/>
          <w:lang w:val="en-GB"/>
        </w:rPr>
        <w:t xml:space="preserve"> is the vector holding result coefficients for interior nodes and </w:t>
      </w:r>
      <m:oMath>
        <m:sSub>
          <m:sSubPr>
            <m:ctrlPr>
              <w:rPr>
                <w:rFonts w:ascii="Cambria Math"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N</m:t>
            </m:r>
          </m:sub>
        </m:sSub>
        <m:r>
          <w:rPr>
            <w:rFonts w:ascii="Cambria Math" w:eastAsiaTheme="minorEastAsia" w:hAnsi="Cambria Math"/>
            <w:lang w:val="en-GB"/>
          </w:rPr>
          <m:t>(x)</m:t>
        </m:r>
      </m:oMath>
      <w:r w:rsidR="001A6CD6">
        <w:rPr>
          <w:rFonts w:eastAsiaTheme="minorEastAsia"/>
          <w:lang w:val="en-GB"/>
        </w:rPr>
        <w:t xml:space="preserve"> denotes a basis function</w:t>
      </w:r>
      <w:r w:rsidR="00074B72">
        <w:rPr>
          <w:rFonts w:eastAsiaTheme="minorEastAsia"/>
          <w:lang w:val="en-GB"/>
        </w:rPr>
        <w:t>, where</w:t>
      </w:r>
      <w:r w:rsidR="001A6CD6">
        <w:rPr>
          <w:rFonts w:eastAsiaTheme="minorEastAsia"/>
          <w:lang w:val="en-GB"/>
        </w:rPr>
        <w:t xml:space="preserve"> </w:t>
      </w:r>
      <m:oMath>
        <m:r>
          <w:rPr>
            <w:rFonts w:ascii="Cambria Math" w:eastAsiaTheme="minorEastAsia" w:hAnsi="Cambria Math"/>
            <w:lang w:val="en-GB"/>
          </w:rPr>
          <m:t>N</m:t>
        </m:r>
      </m:oMath>
      <w:r w:rsidR="001A6CD6">
        <w:rPr>
          <w:rFonts w:eastAsiaTheme="minorEastAsia"/>
          <w:lang w:val="en-GB"/>
        </w:rPr>
        <w:t xml:space="preserve"> </w:t>
      </w:r>
      <w:r w:rsidR="00074B72">
        <w:rPr>
          <w:rFonts w:eastAsiaTheme="minorEastAsia"/>
          <w:lang w:val="en-GB"/>
        </w:rPr>
        <w:t xml:space="preserve">is the number of </w:t>
      </w:r>
      <w:r w:rsidR="001A6CD6">
        <w:rPr>
          <w:rFonts w:eastAsiaTheme="minorEastAsia"/>
          <w:lang w:val="en-GB"/>
        </w:rPr>
        <w:t>nodes</w:t>
      </w:r>
      <w:r w:rsidR="00074B72">
        <w:rPr>
          <w:rFonts w:eastAsiaTheme="minorEastAsia"/>
          <w:lang w:val="en-GB"/>
        </w:rPr>
        <w:t xml:space="preserve"> in the mesh</w:t>
      </w:r>
      <w:r w:rsidR="001A6CD6">
        <w:rPr>
          <w:rFonts w:eastAsiaTheme="minorEastAsia"/>
          <w:lang w:val="en-GB"/>
        </w:rPr>
        <w:t xml:space="preserve">. </w:t>
      </w:r>
      <m:oMath>
        <m:sSubSup>
          <m:sSubSupPr>
            <m:ctrlPr>
              <w:rPr>
                <w:rFonts w:ascii="Cambria Math" w:eastAsiaTheme="minorEastAsia" w:hAnsi="Cambria Math"/>
                <w:i/>
                <w:lang w:val="en-GB"/>
              </w:rPr>
            </m:ctrlPr>
          </m:sSubSupPr>
          <m:e>
            <m:r>
              <w:rPr>
                <w:rFonts w:ascii="Cambria Math" w:eastAsiaTheme="minorEastAsia" w:hAnsi="Cambria Math"/>
                <w:lang w:val="en-GB"/>
              </w:rPr>
              <m:t>b</m:t>
            </m:r>
          </m:e>
          <m:sub>
            <m:r>
              <w:rPr>
                <w:rFonts w:ascii="Cambria Math" w:eastAsiaTheme="minorEastAsia" w:hAnsi="Cambria Math"/>
                <w:lang w:val="en-GB"/>
              </w:rPr>
              <m:t>N</m:t>
            </m:r>
          </m:sub>
          <m:sup>
            <m:r>
              <w:rPr>
                <w:rFonts w:ascii="Cambria Math" w:eastAsiaTheme="minorEastAsia" w:hAnsi="Cambria Math"/>
                <w:lang w:val="en-GB"/>
              </w:rPr>
              <m:t>i</m:t>
            </m:r>
          </m:sup>
        </m:sSubSup>
        <m:r>
          <w:rPr>
            <w:rFonts w:ascii="Cambria Math" w:eastAsiaTheme="minorEastAsia" w:hAnsi="Cambria Math"/>
            <w:lang w:val="en-GB"/>
          </w:rPr>
          <m:t>(x)</m:t>
        </m:r>
      </m:oMath>
      <w:r w:rsidR="001A6CD6">
        <w:rPr>
          <w:rFonts w:eastAsiaTheme="minorEastAsia"/>
          <w:lang w:val="en-GB"/>
        </w:rPr>
        <w:t xml:space="preserve"> </w:t>
      </w:r>
      <w:proofErr w:type="gramStart"/>
      <w:r w:rsidR="001A6CD6">
        <w:rPr>
          <w:rFonts w:eastAsiaTheme="minorEastAsia"/>
          <w:lang w:val="en-GB"/>
        </w:rPr>
        <w:t>is</w:t>
      </w:r>
      <w:proofErr w:type="gramEnd"/>
      <w:r w:rsidR="001A6CD6">
        <w:rPr>
          <w:rFonts w:eastAsiaTheme="minorEastAsia"/>
          <w:lang w:val="en-GB"/>
        </w:rPr>
        <w:t xml:space="preserve"> an instance of this basis</w:t>
      </w:r>
      <w:r w:rsidR="00893C7C">
        <w:rPr>
          <w:rFonts w:eastAsiaTheme="minorEastAsia"/>
          <w:lang w:val="en-GB"/>
        </w:rPr>
        <w:t xml:space="preserve"> function</w:t>
      </w:r>
      <w:r w:rsidR="001A6CD6">
        <w:rPr>
          <w:rFonts w:eastAsiaTheme="minorEastAsia"/>
          <w:lang w:val="en-GB"/>
        </w:rPr>
        <w:t xml:space="preserve"> at node </w:t>
      </w:r>
      <m:oMath>
        <m:r>
          <w:rPr>
            <w:rFonts w:ascii="Cambria Math" w:eastAsiaTheme="minorEastAsia" w:hAnsi="Cambria Math"/>
            <w:lang w:val="en-GB"/>
          </w:rPr>
          <m:t>i</m:t>
        </m:r>
      </m:oMath>
      <w:r w:rsidR="001A6CD6">
        <w:rPr>
          <w:rFonts w:eastAsiaTheme="minorEastAsia"/>
          <w:lang w:val="en-GB"/>
        </w:rPr>
        <w:t>.</w:t>
      </w:r>
    </w:p>
    <w:p w:rsidR="007C1E2C" w:rsidRPr="004F00A4" w:rsidRDefault="007C1E2C" w:rsidP="004F00A4">
      <w:pPr>
        <w:pStyle w:val="Sidenote"/>
        <w:rPr>
          <w:b/>
        </w:rPr>
      </w:pPr>
      <w:proofErr w:type="spellStart"/>
      <w:r w:rsidRPr="004F00A4">
        <w:rPr>
          <w:b/>
        </w:rPr>
        <w:t>Sidenote</w:t>
      </w:r>
      <w:proofErr w:type="spellEnd"/>
      <w:r w:rsidRPr="004F00A4">
        <w:rPr>
          <w:b/>
        </w:rPr>
        <w:t>: Offset functions</w:t>
      </w:r>
    </w:p>
    <w:p w:rsidR="007C1E2C" w:rsidRPr="001C5F0E" w:rsidRDefault="007C1E2C" w:rsidP="004F00A4">
      <w:pPr>
        <w:pStyle w:val="Sidenote"/>
      </w:pPr>
      <w:r>
        <w:t xml:space="preserve">In the above discretisation, </w:t>
      </w:r>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x</m:t>
            </m:r>
          </m:e>
        </m:d>
      </m:oMath>
      <w:r>
        <w:t xml:space="preserve"> is called a “offset function”. Offset functions enable the incorporation of </w:t>
      </w:r>
      <w:proofErr w:type="spellStart"/>
      <w:r>
        <w:t>Dirichlet</w:t>
      </w:r>
      <w:proofErr w:type="spellEnd"/>
      <w:r>
        <w:t xml:space="preserve"> BC.</w:t>
      </w:r>
      <w:r w:rsidR="004F00A4">
        <w:t xml:space="preserve"> In fact, </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(x)</m:t>
        </m:r>
      </m:oMath>
      <w:r w:rsidR="004F00A4">
        <w:t xml:space="preserve"> is a vector which is nonzero only for the boundary </w:t>
      </w:r>
      <w:proofErr w:type="gramStart"/>
      <w:r w:rsidR="004F00A4">
        <w:t>nodes.</w:t>
      </w:r>
      <w:proofErr w:type="gramEnd"/>
      <w:r w:rsidR="004F00A4">
        <w:t xml:space="preserve"> For every boundary node, it holds its prescribed boundary value. Although the index 0 might be misleading, </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(x)</m:t>
        </m:r>
      </m:oMath>
      <w:r w:rsidR="004F00A4">
        <w:t xml:space="preserve"> is not an initial condition here.</w:t>
      </w:r>
    </w:p>
    <w:p w:rsidR="001A6CD6" w:rsidRDefault="001A6CD6" w:rsidP="000D6B2B">
      <w:pPr>
        <w:pStyle w:val="berschrift2"/>
        <w:rPr>
          <w:lang w:val="en-GB"/>
        </w:rPr>
      </w:pPr>
      <w:r>
        <w:rPr>
          <w:lang w:val="en-GB"/>
        </w:rPr>
        <w:t>Basis functions</w:t>
      </w:r>
    </w:p>
    <w:p w:rsidR="00737B85" w:rsidRDefault="00737B85">
      <w:pPr>
        <w:rPr>
          <w:lang w:val="en-GB"/>
        </w:rPr>
      </w:pPr>
      <w:r>
        <w:rPr>
          <w:lang w:val="en-GB"/>
        </w:rPr>
        <w:t xml:space="preserve">Technically, a basis consists of several local shape functions, i.e. </w:t>
      </w:r>
      <m:oMath>
        <m:sSub>
          <m:sSubPr>
            <m:ctrlPr>
              <w:rPr>
                <w:rFonts w:ascii="Cambria Math" w:hAnsi="Cambria Math"/>
                <w:i/>
                <w:lang w:val="en-GB"/>
              </w:rPr>
            </m:ctrlPr>
          </m:sSubPr>
          <m:e>
            <m:r>
              <m:rPr>
                <m:scr m:val="double-struck"/>
              </m:rPr>
              <w:rPr>
                <w:rFonts w:ascii="Cambria Math" w:hAnsi="Cambria Math"/>
                <w:lang w:val="en-GB"/>
              </w:rPr>
              <m:t>B</m:t>
            </m:r>
          </m:e>
          <m:sub>
            <m:r>
              <w:rPr>
                <w:rFonts w:ascii="Cambria Math" w:hAnsi="Cambria Math"/>
                <w:lang w:val="en-GB"/>
              </w:rPr>
              <m:t>N</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1</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N</m:t>
            </m:r>
          </m:sup>
        </m:sSubSup>
        <m:r>
          <m:rPr>
            <m:lit/>
          </m:rPr>
          <w:rPr>
            <w:rFonts w:ascii="Cambria Math" w:hAnsi="Cambria Math"/>
            <w:lang w:val="en-GB"/>
          </w:rPr>
          <m:t>}</m:t>
        </m:r>
      </m:oMath>
      <w:r>
        <w:rPr>
          <w:rFonts w:eastAsiaTheme="minorEastAsia"/>
          <w:lang w:val="en-GB"/>
        </w:rPr>
        <w:t xml:space="preserve">. There is </w:t>
      </w:r>
      <w:r w:rsidR="00A668C9">
        <w:rPr>
          <w:rFonts w:eastAsiaTheme="minorEastAsia"/>
          <w:lang w:val="en-GB"/>
        </w:rPr>
        <w:t xml:space="preserve">a </w:t>
      </w:r>
      <w:r>
        <w:rPr>
          <w:rFonts w:eastAsiaTheme="minorEastAsia"/>
          <w:lang w:val="en-GB"/>
        </w:rPr>
        <w:t xml:space="preserve">local shape function for every node. </w:t>
      </w:r>
      <w:r w:rsidR="00C93070">
        <w:rPr>
          <w:rFonts w:eastAsiaTheme="minorEastAsia"/>
          <w:lang w:val="en-GB"/>
        </w:rPr>
        <w:t>Therefore, every triangle supports three shape functions, while all other shape functions are zero on this triangle. Hence, we can just look at one triangle to understand all triangles (aka the whole domain). NB: If the finite elements were quadrilaterals, then every quadrilateral would support four shape functions.</w:t>
      </w:r>
    </w:p>
    <w:p w:rsidR="000D6B2B" w:rsidRDefault="000D6B2B">
      <w:pPr>
        <w:rPr>
          <w:lang w:val="en-GB"/>
        </w:rPr>
      </w:pPr>
      <w:r>
        <w:rPr>
          <w:lang w:val="en-GB"/>
        </w:rPr>
        <w:t>Every basis function</w:t>
      </w:r>
      <w:r w:rsidR="00074B72">
        <w:rPr>
          <w:lang w:val="en-GB"/>
        </w:rPr>
        <w:t xml:space="preserve"> (aka shape functions)</w:t>
      </w:r>
      <w:r>
        <w:rPr>
          <w:lang w:val="en-GB"/>
        </w:rPr>
        <w:t xml:space="preserve"> must satisfy certain criteria.</w:t>
      </w:r>
    </w:p>
    <w:p w:rsidR="00BC68CB" w:rsidRPr="00BC68CB" w:rsidRDefault="00E03A81" w:rsidP="000D6B2B">
      <w:pPr>
        <w:pStyle w:val="Listenabsatz"/>
        <w:numPr>
          <w:ilvl w:val="0"/>
          <w:numId w:val="1"/>
        </w:numPr>
        <w:rPr>
          <w:lang w:val="en-GB"/>
        </w:rPr>
      </w:pP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j</m:t>
            </m:r>
          </m:sup>
        </m:sSub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1,  i=j</m:t>
                </m:r>
              </m:e>
              <m:e>
                <m:r>
                  <w:rPr>
                    <w:rFonts w:ascii="Cambria Math" w:hAnsi="Cambria Math"/>
                    <w:lang w:val="en-GB"/>
                  </w:rPr>
                  <m:t xml:space="preserve">0,  </m:t>
                </m:r>
                <m:r>
                  <m:rPr>
                    <m:sty m:val="p"/>
                  </m:rPr>
                  <w:rPr>
                    <w:rFonts w:ascii="Cambria Math" w:hAnsi="Cambria Math"/>
                    <w:lang w:val="en-GB"/>
                  </w:rPr>
                  <m:t>else</m:t>
                </m:r>
              </m:e>
            </m:eqArr>
          </m:e>
        </m:d>
      </m:oMath>
    </w:p>
    <w:p w:rsidR="00074B72" w:rsidRPr="00074B72" w:rsidRDefault="00E03A81" w:rsidP="000D6B2B">
      <w:pPr>
        <w:pStyle w:val="Listenabsatz"/>
        <w:numPr>
          <w:ilvl w:val="0"/>
          <w:numId w:val="1"/>
        </w:numPr>
        <w:rPr>
          <w:lang w:val="en-GB"/>
        </w:rPr>
      </w:pP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N</m:t>
            </m:r>
          </m:sub>
          <m:sup>
            <m:r>
              <w:rPr>
                <w:rFonts w:ascii="Cambria Math" w:hAnsi="Cambria Math"/>
                <w:lang w:val="en-GB"/>
              </w:rPr>
              <m:t>j</m:t>
            </m:r>
          </m:sup>
        </m:sSubSup>
        <m:r>
          <w:rPr>
            <w:rFonts w:ascii="Cambria Math" w:hAnsi="Cambria Math"/>
            <w:lang w:val="en-GB"/>
          </w:rPr>
          <m:t>(x)</m:t>
        </m:r>
      </m:oMath>
      <w:r w:rsidR="00074B72">
        <w:rPr>
          <w:rFonts w:eastAsiaTheme="minorEastAsia"/>
          <w:lang w:val="en-GB"/>
        </w:rPr>
        <w:t xml:space="preserve"> should be at least once differentiable</w:t>
      </w:r>
    </w:p>
    <w:p w:rsidR="000A51BF" w:rsidRDefault="000A51BF">
      <w:pPr>
        <w:rPr>
          <w:lang w:val="en-GB"/>
        </w:rPr>
      </w:pPr>
      <w:r>
        <w:rPr>
          <w:lang w:val="en-GB"/>
        </w:rPr>
        <w:t xml:space="preserve">There is a variety of </w:t>
      </w:r>
      <w:proofErr w:type="spellStart"/>
      <w:r>
        <w:rPr>
          <w:lang w:val="en-GB"/>
        </w:rPr>
        <w:t>basis</w:t>
      </w:r>
      <w:proofErr w:type="spellEnd"/>
      <w:r>
        <w:rPr>
          <w:lang w:val="en-GB"/>
        </w:rPr>
        <w:t xml:space="preserve"> functions available, the easiest being linear basis functions.</w:t>
      </w:r>
    </w:p>
    <w:p w:rsidR="003C72D8" w:rsidRDefault="003C72D8">
      <w:pPr>
        <w:rPr>
          <w:rStyle w:val="ToolsofFEMGuidelineZchn"/>
        </w:rPr>
      </w:pPr>
      <w:r>
        <w:rPr>
          <w:lang w:val="en-GB"/>
        </w:rPr>
        <w:t>Tools</w:t>
      </w:r>
      <w:r w:rsidR="0002410D">
        <w:rPr>
          <w:lang w:val="en-GB"/>
        </w:rPr>
        <w:t xml:space="preserve">: </w:t>
      </w:r>
      <w:r w:rsidR="0002410D" w:rsidRPr="0002410D">
        <w:rPr>
          <w:rStyle w:val="ToolsofFEMGuidelineZchn"/>
        </w:rPr>
        <w:t xml:space="preserve">Linear basis functions, </w:t>
      </w:r>
      <w:proofErr w:type="spellStart"/>
      <w:r w:rsidR="0002410D" w:rsidRPr="0002410D">
        <w:rPr>
          <w:rStyle w:val="ToolsofFEMGuidelineZchn"/>
        </w:rPr>
        <w:t>barycentric</w:t>
      </w:r>
      <w:proofErr w:type="spellEnd"/>
      <w:r w:rsidR="0002410D" w:rsidRPr="0002410D">
        <w:rPr>
          <w:rStyle w:val="ToolsofFEMGuidelineZchn"/>
        </w:rPr>
        <w:t xml:space="preserve"> coordinates</w:t>
      </w:r>
    </w:p>
    <w:p w:rsidR="000A51BF" w:rsidRDefault="003C72D8">
      <w:pPr>
        <w:rPr>
          <w:lang w:val="en-GB"/>
        </w:rPr>
      </w:pPr>
      <w:r w:rsidRPr="00A668C9">
        <w:rPr>
          <w:lang w:val="en-GB"/>
        </w:rPr>
        <w:t>Expert tool</w:t>
      </w:r>
      <w:r>
        <w:rPr>
          <w:rStyle w:val="ToolsofFEMGuidelineZchn"/>
        </w:rPr>
        <w:t>: P</w:t>
      </w:r>
      <w:r w:rsidR="0002410D">
        <w:rPr>
          <w:rStyle w:val="ToolsofFEMGuidelineZchn"/>
        </w:rPr>
        <w:t>olynomial basis functions</w:t>
      </w:r>
    </w:p>
    <w:p w:rsidR="003B6B0D" w:rsidRDefault="003B6B0D">
      <w:pPr>
        <w:rPr>
          <w:lang w:val="en-GB"/>
        </w:rPr>
      </w:pPr>
      <w:r>
        <w:rPr>
          <w:lang w:val="en-GB"/>
        </w:rPr>
        <w:t>Generalisation: Quadrilat</w:t>
      </w:r>
      <w:r w:rsidR="00142088">
        <w:rPr>
          <w:lang w:val="en-GB"/>
        </w:rPr>
        <w:t xml:space="preserve">erals, </w:t>
      </w:r>
      <w:r>
        <w:rPr>
          <w:lang w:val="en-GB"/>
        </w:rPr>
        <w:t>polygons</w:t>
      </w:r>
    </w:p>
    <w:p w:rsidR="0062403A" w:rsidRDefault="0062403A" w:rsidP="0062403A">
      <w:pPr>
        <w:pStyle w:val="berschrift1"/>
        <w:rPr>
          <w:lang w:val="en-GB"/>
        </w:rPr>
      </w:pPr>
      <w:r>
        <w:rPr>
          <w:lang w:val="en-GB"/>
        </w:rPr>
        <w:t xml:space="preserve">Solving </w:t>
      </w:r>
      <w:proofErr w:type="spellStart"/>
      <w:r>
        <w:rPr>
          <w:lang w:val="en-GB"/>
        </w:rPr>
        <w:t>variational</w:t>
      </w:r>
      <w:proofErr w:type="spellEnd"/>
      <w:r>
        <w:rPr>
          <w:lang w:val="en-GB"/>
        </w:rPr>
        <w:t xml:space="preserve"> form </w:t>
      </w:r>
      <w:r w:rsidRPr="0062403A">
        <w:rPr>
          <w:lang w:val="en-GB"/>
        </w:rPr>
        <w:sym w:font="Wingdings" w:char="F0E0"/>
      </w:r>
      <w:r>
        <w:rPr>
          <w:lang w:val="en-GB"/>
        </w:rPr>
        <w:t xml:space="preserve"> Matrix equations</w:t>
      </w:r>
    </w:p>
    <w:p w:rsidR="00E007F1" w:rsidRDefault="00E007F1" w:rsidP="00E007F1">
      <w:pPr>
        <w:rPr>
          <w:lang w:val="en-GB"/>
        </w:rPr>
      </w:pPr>
      <w:r>
        <w:rPr>
          <w:lang w:val="en-GB"/>
        </w:rPr>
        <w:t xml:space="preserve">The </w:t>
      </w:r>
      <w:proofErr w:type="spellStart"/>
      <w:r>
        <w:rPr>
          <w:lang w:val="en-GB"/>
        </w:rPr>
        <w:t>variational</w:t>
      </w:r>
      <w:proofErr w:type="spellEnd"/>
      <w:r>
        <w:rPr>
          <w:lang w:val="en-GB"/>
        </w:rPr>
        <w:t xml:space="preserve"> form can be solved by inserting the discrete basis into it.</w:t>
      </w:r>
    </w:p>
    <w:p w:rsidR="00E007F1" w:rsidRPr="005C6420" w:rsidRDefault="00E007F1" w:rsidP="00E007F1">
      <w:pPr>
        <w:rPr>
          <w:rFonts w:eastAsiaTheme="minorEastAsia"/>
        </w:rPr>
      </w:pPr>
      <m:oMathPara>
        <m:oMath>
          <m:nary>
            <m:naryPr>
              <m:supHide m:val="1"/>
              <m:ctrlPr>
                <w:rPr>
                  <w:rFonts w:ascii="Cambria Math" w:hAnsi="Cambria Math"/>
                </w:rPr>
              </m:ctrlPr>
            </m:naryPr>
            <m:sub>
              <m:r>
                <w:rPr>
                  <w:rFonts w:ascii="Cambria Math" w:hAnsi="Cambria Math"/>
                </w:rPr>
                <m:t>Ω</m:t>
              </m:r>
            </m:sub>
            <m:sup/>
            <m:e>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grad</m:t>
              </m:r>
              <m:r>
                <m:rPr>
                  <m:sty m:val="p"/>
                </m:rPr>
                <w:rPr>
                  <w:rFonts w:ascii="Cambria Math" w:hAnsi="Cambria Math"/>
                </w:rPr>
                <m:t xml:space="preserve"> </m:t>
              </m:r>
              <m:r>
                <w:rPr>
                  <w:rFonts w:ascii="Cambria Math" w:hAnsi="Cambria Math"/>
                </w:rPr>
                <m:t>u</m:t>
              </m:r>
              <m:d>
                <m:dPr>
                  <m:ctrlPr>
                    <w:rPr>
                      <w:rFonts w:ascii="Cambria Math" w:hAnsi="Cambria Math"/>
                    </w:rPr>
                  </m:ctrlPr>
                </m:dPr>
                <m:e>
                  <m:r>
                    <w:rPr>
                      <w:rFonts w:ascii="Cambria Math" w:hAnsi="Cambria Math"/>
                    </w:rPr>
                    <m:t>x</m:t>
                  </m:r>
                </m:e>
              </m:d>
              <m:r>
                <m:rPr>
                  <m:sty m:val="p"/>
                </m:rPr>
                <w:rPr>
                  <w:rFonts w:ascii="Cambria Math" w:hAnsi="Cambria Math"/>
                </w:rPr>
                <m:t>grad</m:t>
              </m:r>
              <m:r>
                <m:rPr>
                  <m:sty m:val="p"/>
                </m:rPr>
                <w:rPr>
                  <w:rFonts w:ascii="Cambria Math" w:hAnsi="Cambria Math"/>
                </w:rPr>
                <m:t xml:space="preserve"> </m:t>
              </m:r>
              <m:r>
                <w:rPr>
                  <w:rFonts w:ascii="Cambria Math" w:hAnsi="Cambria Math"/>
                </w:rPr>
                <m:t>v</m:t>
              </m:r>
              <m:d>
                <m:dPr>
                  <m:ctrlPr>
                    <w:rPr>
                      <w:rFonts w:ascii="Cambria Math" w:hAnsi="Cambria Math"/>
                    </w:rPr>
                  </m:ctrlPr>
                </m:dPr>
                <m:e>
                  <m:r>
                    <w:rPr>
                      <w:rFonts w:ascii="Cambria Math" w:hAnsi="Cambria Math"/>
                    </w:rPr>
                    <m:t>x</m:t>
                  </m:r>
                </m:e>
              </m:d>
              <m:r>
                <w:rPr>
                  <w:rFonts w:ascii="Cambria Math" w:hAnsi="Cambria Math"/>
                </w:rPr>
                <m:t>dx</m:t>
              </m:r>
              <m:r>
                <m:rPr>
                  <m:sty m:val="p"/>
                </m:rPr>
                <w:rPr>
                  <w:rFonts w:ascii="Cambria Math" w:hAnsi="Cambria Math"/>
                </w:rPr>
                <m:t xml:space="preserve">= </m:t>
              </m:r>
              <m:nary>
                <m:naryPr>
                  <m:supHide m:val="1"/>
                  <m:ctrlPr>
                    <w:rPr>
                      <w:rFonts w:ascii="Cambria Math" w:hAnsi="Cambria Math"/>
                    </w:rPr>
                  </m:ctrlPr>
                </m:naryPr>
                <m:sub>
                  <m: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v</m:t>
                  </m:r>
                  <m:d>
                    <m:dPr>
                      <m:ctrlPr>
                        <w:rPr>
                          <w:rFonts w:ascii="Cambria Math" w:hAnsi="Cambria Math"/>
                        </w:rPr>
                      </m:ctrlPr>
                    </m:dPr>
                    <m:e>
                      <m:r>
                        <w:rPr>
                          <w:rFonts w:ascii="Cambria Math" w:hAnsi="Cambria Math"/>
                        </w:rPr>
                        <m:t>x</m:t>
                      </m:r>
                    </m:e>
                  </m:d>
                  <m:r>
                    <w:rPr>
                      <w:rFonts w:ascii="Cambria Math" w:hAnsi="Cambria Math"/>
                    </w:rPr>
                    <m:t>dx</m:t>
                  </m:r>
                  <m:r>
                    <m:rPr>
                      <m:sty m:val="p"/>
                    </m:rPr>
                    <w:rPr>
                      <w:rFonts w:ascii="Cambria Math" w:hAnsi="Cambria Math"/>
                    </w:rPr>
                    <m:t xml:space="preserve"> ∀</m:t>
                  </m:r>
                  <m:r>
                    <w:rPr>
                      <w:rFonts w:ascii="Cambria Math" w:hAnsi="Cambria Math"/>
                    </w:rPr>
                    <m:t>v</m:t>
                  </m:r>
                  <m:r>
                    <m:rPr>
                      <m:sty m:val="p"/>
                    </m:rPr>
                    <w:rPr>
                      <w:rFonts w:ascii="Cambria Math" w:hAnsi="Cambria Math"/>
                    </w:rPr>
                    <m:t>∈</m:t>
                  </m:r>
                  <m:r>
                    <w:rPr>
                      <w:rFonts w:ascii="Cambria Math" w:hAnsi="Cambria Math"/>
                    </w:rPr>
                    <m:t>V</m:t>
                  </m:r>
                </m:e>
              </m:nary>
            </m:e>
          </m:nary>
          <m:r>
            <w:rPr>
              <w:rFonts w:eastAsiaTheme="minorEastAsia"/>
            </w:rPr>
            <w:br/>
          </m:r>
        </m:oMath>
        <m:oMath>
          <m:nary>
            <m:naryPr>
              <m:supHide m:val="1"/>
              <m:ctrlPr>
                <w:rPr>
                  <w:rFonts w:ascii="Cambria Math" w:hAnsi="Cambria Math"/>
                </w:rPr>
              </m:ctrlPr>
            </m:naryPr>
            <m:sub>
              <m:r>
                <w:rPr>
                  <w:rFonts w:ascii="Cambria Math" w:hAnsi="Cambria Math"/>
                </w:rPr>
                <m:t>Ω</m:t>
              </m:r>
            </m:sub>
            <m:sup/>
            <m:e>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grad</m:t>
              </m:r>
              <m:r>
                <m:rPr>
                  <m:sty m:val="p"/>
                </m:rPr>
                <w:rPr>
                  <w:rFonts w:ascii="Cambria Math" w:hAnsi="Cambria Math"/>
                </w:rPr>
                <m:t xml:space="preserve"> </m:t>
              </m:r>
              <m:d>
                <m:dPr>
                  <m:ctrlPr>
                    <w:rPr>
                      <w:rFonts w:ascii="Cambria Math" w:hAnsi="Cambria Math"/>
                    </w:rPr>
                  </m:ctrlPr>
                </m:dPr>
                <m:e>
                  <m:sSub>
                    <m:sSub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m:naryPr>
                    <m:sub>
                      <m:r>
                        <w:rPr>
                          <w:rFonts w:ascii="Cambria Math" w:hAnsi="Cambria Math"/>
                        </w:rPr>
                        <m:t>i</m:t>
                      </m:r>
                    </m:sub>
                    <m:sup>
                      <m:r>
                        <w:rPr>
                          <w:rFonts w:ascii="Cambria Math" w:hAnsi="Cambria Math"/>
                        </w:rPr>
                        <m:t>N</m:t>
                      </m:r>
                    </m:sup>
                    <m:e>
                      <m:sSub>
                        <m:sSubPr>
                          <m:ctrlPr/>
                        </m:sSubPr>
                        <m:e>
                          <m:r>
                            <w:rPr>
                              <w:rFonts w:ascii="Cambria Math" w:hAnsi="Cambria Math"/>
                            </w:rPr>
                            <m:t>μ</m:t>
                          </m:r>
                        </m:e>
                        <m:sub>
                          <m:r>
                            <w:rPr>
                              <w:rFonts w:ascii="Cambria Math" w:hAnsi="Cambria Math"/>
                            </w:rPr>
                            <m:t>i</m:t>
                          </m:r>
                        </m:sub>
                      </m:sSub>
                      <m:sSubSup>
                        <m:sSubSupPr>
                          <m:ctrlPr/>
                        </m:sSubSupPr>
                        <m:e>
                          <m:r>
                            <w:rPr>
                              <w:rFonts w:ascii="Cambria Math" w:hAnsi="Cambria Math"/>
                            </w:rPr>
                            <m:t>b</m:t>
                          </m:r>
                        </m:e>
                        <m:sub>
                          <m:r>
                            <w:rPr>
                              <w:rFonts w:ascii="Cambria Math" w:hAnsi="Cambria Math"/>
                            </w:rPr>
                            <m:t>N</m:t>
                          </m:r>
                        </m:sub>
                        <m:sup>
                          <m:r>
                            <w:rPr>
                              <w:rFonts w:ascii="Cambria Math" w:hAnsi="Cambria Math"/>
                            </w:rPr>
                            <m:t>i</m:t>
                          </m:r>
                        </m:sup>
                      </m:sSubSup>
                      <m:d>
                        <m:dPr>
                          <m:ctrlPr>
                            <w:rPr>
                              <w:rFonts w:ascii="Cambria Math" w:hAnsi="Cambria Math"/>
                              <w:i/>
                            </w:rPr>
                          </m:ctrlPr>
                        </m:dPr>
                        <m:e>
                          <m:r>
                            <w:rPr>
                              <w:rFonts w:ascii="Cambria Math" w:hAnsi="Cambria Math"/>
                            </w:rPr>
                            <m:t>x</m:t>
                          </m:r>
                        </m:e>
                      </m:d>
                    </m:e>
                  </m:nary>
                </m:e>
              </m:d>
              <m:r>
                <m:rPr>
                  <m:sty m:val="p"/>
                </m:rPr>
                <w:rPr>
                  <w:rFonts w:ascii="Cambria Math" w:hAnsi="Cambria Math"/>
                </w:rPr>
                <m:t xml:space="preserve"> </m:t>
              </m:r>
              <m:r>
                <m:rPr>
                  <m:sty m:val="p"/>
                </m:rPr>
                <w:rPr>
                  <w:rFonts w:ascii="Cambria Math" w:hAnsi="Cambria Math"/>
                </w:rPr>
                <m:t>grad</m:t>
              </m:r>
              <m:r>
                <m:rPr>
                  <m:sty m:val="p"/>
                </m:rPr>
                <w:rPr>
                  <w:rFonts w:ascii="Cambria Math" w:hAnsi="Cambria Math"/>
                </w:rPr>
                <m:t xml:space="preserve"> </m:t>
              </m:r>
              <m: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dx</m:t>
              </m:r>
              <m:r>
                <m:rPr>
                  <m:sty m:val="p"/>
                </m:rPr>
                <w:rPr>
                  <w:rFonts w:ascii="Cambria Math" w:hAnsi="Cambria Math"/>
                </w:rPr>
                <m:t xml:space="preserve">= </m:t>
              </m:r>
              <m:nary>
                <m:naryPr>
                  <m:supHide m:val="1"/>
                  <m:ctrlPr>
                    <w:rPr>
                      <w:rFonts w:ascii="Cambria Math" w:hAnsi="Cambria Math"/>
                    </w:rPr>
                  </m:ctrlPr>
                </m:naryPr>
                <m:sub>
                  <m: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v</m:t>
                  </m:r>
                  <m:d>
                    <m:dPr>
                      <m:ctrlPr>
                        <w:rPr>
                          <w:rFonts w:ascii="Cambria Math" w:hAnsi="Cambria Math"/>
                        </w:rPr>
                      </m:ctrlPr>
                    </m:dPr>
                    <m:e>
                      <m:r>
                        <w:rPr>
                          <w:rFonts w:ascii="Cambria Math" w:hAnsi="Cambria Math"/>
                        </w:rPr>
                        <m:t>x</m:t>
                      </m:r>
                    </m:e>
                  </m:d>
                  <m:r>
                    <w:rPr>
                      <w:rFonts w:ascii="Cambria Math" w:hAnsi="Cambria Math"/>
                    </w:rPr>
                    <m:t>dx</m:t>
                  </m:r>
                  <m:r>
                    <m:rPr>
                      <m:sty m:val="p"/>
                    </m:rPr>
                    <w:rPr>
                      <w:rFonts w:ascii="Cambria Math" w:hAnsi="Cambria Math"/>
                    </w:rPr>
                    <m:t xml:space="preserve"> ∀</m:t>
                  </m:r>
                  <m:r>
                    <w:rPr>
                      <w:rFonts w:ascii="Cambria Math" w:hAnsi="Cambria Math"/>
                    </w:rPr>
                    <m:t>v</m:t>
                  </m:r>
                  <m:r>
                    <m:rPr>
                      <m:sty m:val="p"/>
                    </m:rPr>
                    <w:rPr>
                      <w:rFonts w:ascii="Cambria Math" w:hAnsi="Cambria Math"/>
                    </w:rPr>
                    <m:t>∈</m:t>
                  </m:r>
                  <m:r>
                    <w:rPr>
                      <w:rFonts w:ascii="Cambria Math" w:hAnsi="Cambria Math"/>
                    </w:rPr>
                    <m:t>V</m:t>
                  </m:r>
                </m:e>
              </m:nary>
            </m:e>
          </m:nary>
          <m:r>
            <w:rPr>
              <w:rFonts w:ascii="Cambria Math" w:hAnsi="Cambria Math"/>
            </w:rPr>
            <w:br/>
          </m:r>
        </m:oMath>
        <m:oMath>
          <m:nary>
            <m:naryPr>
              <m:supHide m:val="1"/>
              <m:ctrlPr>
                <w:rPr>
                  <w:rFonts w:ascii="Cambria Math" w:hAnsi="Cambria Math"/>
                </w:rPr>
              </m:ctrlPr>
            </m:naryPr>
            <m:sub>
              <m:r>
                <w:rPr>
                  <w:rFonts w:ascii="Cambria Math" w:hAnsi="Cambria Math"/>
                </w:rPr>
                <m:t>Ω</m:t>
              </m:r>
            </m:sub>
            <m:sup/>
            <m:e>
              <m:r>
                <w:rPr>
                  <w:rFonts w:ascii="Cambria Math" w:hAnsi="Cambria Math"/>
                </w:rPr>
                <m:t>σ</m:t>
              </m:r>
              <m:d>
                <m:dPr>
                  <m:ctrlPr>
                    <w:rPr>
                      <w:rFonts w:ascii="Cambria Math" w:hAnsi="Cambria Math"/>
                    </w:rPr>
                  </m:ctrlPr>
                </m:dPr>
                <m:e>
                  <m:r>
                    <w:rPr>
                      <w:rFonts w:ascii="Cambria Math" w:hAnsi="Cambria Math"/>
                    </w:rPr>
                    <m:t>x</m:t>
                  </m:r>
                </m:e>
              </m:d>
              <m:d>
                <m:dPr>
                  <m:begChr m:val="["/>
                  <m:endChr m:val="]"/>
                  <m:ctrlPr>
                    <w:rPr>
                      <w:rFonts w:ascii="Cambria Math" w:hAnsi="Cambria Math"/>
                      <w:iCs/>
                    </w:rPr>
                  </m:ctrlPr>
                </m:dPr>
                <m:e>
                  <m:r>
                    <m:rPr>
                      <m:sty m:val="p"/>
                    </m:rPr>
                    <w:rPr>
                      <w:rFonts w:ascii="Cambria Math" w:hAnsi="Cambria Math"/>
                    </w:rPr>
                    <m:t>grad</m:t>
                  </m:r>
                  <m:d>
                    <m:dPr>
                      <m:ctrlPr>
                        <w:rPr>
                          <w:rFonts w:ascii="Cambria Math" w:hAnsi="Cambria Math"/>
                          <w:iCs/>
                        </w:rPr>
                      </m:ctrlPr>
                    </m:dPr>
                    <m:e>
                      <m:nary>
                        <m:naryPr>
                          <m:chr m:val="∑"/>
                          <m:limLoc m:val="undOvr"/>
                          <m:ctrlPr/>
                        </m:naryPr>
                        <m:sub>
                          <m:r>
                            <w:rPr>
                              <w:rFonts w:ascii="Cambria Math" w:hAnsi="Cambria Math"/>
                            </w:rPr>
                            <m:t>i</m:t>
                          </m:r>
                        </m:sub>
                        <m:sup>
                          <m:r>
                            <w:rPr>
                              <w:rFonts w:ascii="Cambria Math" w:hAnsi="Cambria Math"/>
                            </w:rPr>
                            <m:t>N</m:t>
                          </m:r>
                        </m:sup>
                        <m:e>
                          <m:sSub>
                            <m:sSubPr>
                              <m:ctrlPr/>
                            </m:sSubPr>
                            <m:e>
                              <m:r>
                                <w:rPr>
                                  <w:rFonts w:ascii="Cambria Math" w:hAnsi="Cambria Math"/>
                                </w:rPr>
                                <m:t>μ</m:t>
                              </m:r>
                            </m:e>
                            <m:sub>
                              <m:r>
                                <w:rPr>
                                  <w:rFonts w:ascii="Cambria Math" w:hAnsi="Cambria Math"/>
                                </w:rPr>
                                <m:t>i</m:t>
                              </m:r>
                            </m:sub>
                          </m:sSub>
                          <m:sSubSup>
                            <m:sSubSupPr>
                              <m:ctrlPr/>
                            </m:sSubSupPr>
                            <m:e>
                              <m:r>
                                <w:rPr>
                                  <w:rFonts w:ascii="Cambria Math" w:hAnsi="Cambria Math"/>
                                </w:rPr>
                                <m:t>b</m:t>
                              </m:r>
                            </m:e>
                            <m:sub>
                              <m:r>
                                <w:rPr>
                                  <w:rFonts w:ascii="Cambria Math" w:hAnsi="Cambria Math"/>
                                </w:rPr>
                                <m:t>N</m:t>
                              </m:r>
                            </m:sub>
                            <m:sup>
                              <m:r>
                                <w:rPr>
                                  <w:rFonts w:ascii="Cambria Math" w:hAnsi="Cambria Math"/>
                                </w:rPr>
                                <m:t>i</m:t>
                              </m:r>
                            </m:sup>
                          </m:sSubSup>
                          <m:d>
                            <m:dPr>
                              <m:ctrlPr>
                                <w:rPr>
                                  <w:rFonts w:ascii="Cambria Math" w:hAnsi="Cambria Math"/>
                                  <w:i/>
                                </w:rPr>
                              </m:ctrlPr>
                            </m:dPr>
                            <m:e>
                              <m:r>
                                <w:rPr>
                                  <w:rFonts w:ascii="Cambria Math" w:hAnsi="Cambria Math"/>
                                </w:rPr>
                                <m:t>x</m:t>
                              </m:r>
                            </m:e>
                          </m:d>
                        </m:e>
                      </m:nary>
                    </m:e>
                  </m:d>
                  <m:r>
                    <w:rPr>
                      <w:rFonts w:ascii="Cambria Math" w:hAnsi="Cambria Math"/>
                    </w:rPr>
                    <m:t>+</m:t>
                  </m:r>
                  <m:r>
                    <m:rPr>
                      <m:sty m:val="p"/>
                    </m:rPr>
                    <w:rPr>
                      <w:rFonts w:ascii="Cambria Math" w:hAnsi="Cambria Math"/>
                    </w:rPr>
                    <m:t>grad</m:t>
                  </m:r>
                  <m:r>
                    <w:rPr>
                      <w:rFonts w:ascii="Cambria Math" w:hAnsi="Cambria Math"/>
                    </w:rPr>
                    <m:t xml:space="preserve"> </m:t>
                  </m:r>
                  <m:sSub>
                    <m:sSubPr>
                      <m:ctrlPr>
                        <w:rPr>
                          <w:rFonts w:ascii="Cambria Math" w:hAnsi="Cambria Math"/>
                          <w:i/>
                          <w:iCs/>
                        </w:rPr>
                      </m:ctrlPr>
                    </m:sSubPr>
                    <m:e>
                      <m:r>
                        <w:rPr>
                          <w:rFonts w:ascii="Cambria Math" w:hAnsi="Cambria Math"/>
                        </w:rPr>
                        <m:t>u</m:t>
                      </m:r>
                    </m:e>
                    <m:sub>
                      <m:r>
                        <w:rPr>
                          <w:rFonts w:ascii="Cambria Math" w:hAnsi="Cambria Math"/>
                        </w:rPr>
                        <m:t>0</m:t>
                      </m:r>
                    </m:sub>
                  </m:sSub>
                  <m:r>
                    <w:rPr>
                      <w:rFonts w:ascii="Cambria Math" w:hAnsi="Cambria Math"/>
                    </w:rPr>
                    <m:t>(x)</m:t>
                  </m:r>
                  <m:ctrlPr>
                    <w:rPr>
                      <w:rFonts w:ascii="Cambria Math" w:hAnsi="Cambria Math"/>
                    </w:rPr>
                  </m:ctrlPr>
                </m:e>
              </m:d>
              <m:r>
                <m:rPr>
                  <m:sty m:val="p"/>
                </m:rPr>
                <w:rPr>
                  <w:rFonts w:ascii="Cambria Math" w:hAnsi="Cambria Math"/>
                </w:rPr>
                <m:t xml:space="preserve">  </m:t>
              </m:r>
              <m:r>
                <m:rPr>
                  <m:sty m:val="p"/>
                </m:rPr>
                <w:rPr>
                  <w:rFonts w:ascii="Cambria Math" w:hAnsi="Cambria Math"/>
                </w:rPr>
                <m:t>grad</m:t>
              </m:r>
              <m:r>
                <m:rPr>
                  <m:sty m:val="p"/>
                </m:rPr>
                <w:rPr>
                  <w:rFonts w:ascii="Cambria Math" w:hAnsi="Cambria Math"/>
                </w:rPr>
                <m:t xml:space="preserve"> </m:t>
              </m:r>
              <m: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dx</m:t>
              </m:r>
              <m:r>
                <m:rPr>
                  <m:sty m:val="p"/>
                </m:rPr>
                <w:rPr>
                  <w:rFonts w:ascii="Cambria Math" w:hAnsi="Cambria Math"/>
                </w:rPr>
                <m:t xml:space="preserve">= </m:t>
              </m:r>
              <m:nary>
                <m:naryPr>
                  <m:supHide m:val="1"/>
                  <m:ctrlPr>
                    <w:rPr>
                      <w:rFonts w:ascii="Cambria Math" w:hAnsi="Cambria Math"/>
                    </w:rPr>
                  </m:ctrlPr>
                </m:naryPr>
                <m:sub>
                  <m: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v</m:t>
                  </m:r>
                  <m:d>
                    <m:dPr>
                      <m:ctrlPr>
                        <w:rPr>
                          <w:rFonts w:ascii="Cambria Math" w:hAnsi="Cambria Math"/>
                        </w:rPr>
                      </m:ctrlPr>
                    </m:dPr>
                    <m:e>
                      <m:r>
                        <w:rPr>
                          <w:rFonts w:ascii="Cambria Math" w:hAnsi="Cambria Math"/>
                        </w:rPr>
                        <m:t>x</m:t>
                      </m:r>
                    </m:e>
                  </m:d>
                  <m:r>
                    <w:rPr>
                      <w:rFonts w:ascii="Cambria Math" w:hAnsi="Cambria Math"/>
                    </w:rPr>
                    <m:t>dx</m:t>
                  </m:r>
                  <m:r>
                    <m:rPr>
                      <m:sty m:val="p"/>
                    </m:rPr>
                    <w:rPr>
                      <w:rFonts w:ascii="Cambria Math" w:hAnsi="Cambria Math"/>
                    </w:rPr>
                    <m:t xml:space="preserve"> ∀</m:t>
                  </m:r>
                  <m:r>
                    <w:rPr>
                      <w:rFonts w:ascii="Cambria Math" w:hAnsi="Cambria Math"/>
                    </w:rPr>
                    <m:t>v</m:t>
                  </m:r>
                  <m:r>
                    <m:rPr>
                      <m:sty m:val="p"/>
                    </m:rPr>
                    <w:rPr>
                      <w:rFonts w:ascii="Cambria Math" w:hAnsi="Cambria Math"/>
                    </w:rPr>
                    <m:t>∈</m:t>
                  </m:r>
                  <m:r>
                    <w:rPr>
                      <w:rFonts w:ascii="Cambria Math" w:hAnsi="Cambria Math"/>
                    </w:rPr>
                    <m:t>V</m:t>
                  </m:r>
                </m:e>
              </m:nary>
            </m:e>
          </m:nary>
          <m:r>
            <w:rPr>
              <w:rFonts w:eastAsiaTheme="minorEastAsia"/>
            </w:rPr>
            <w:br/>
          </m:r>
        </m:oMath>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nary>
            <m:naryPr>
              <m:supHide m:val="1"/>
              <m:ctrlPr>
                <w:rPr>
                  <w:rFonts w:ascii="Cambria Math" w:hAnsi="Cambria Math"/>
                </w:rPr>
              </m:ctrlPr>
            </m:naryPr>
            <m:sub>
              <m:r>
                <w:rPr>
                  <w:rFonts w:ascii="Cambria Math" w:hAnsi="Cambria Math"/>
                </w:rPr>
                <m:t>Ω</m:t>
              </m:r>
            </m:sub>
            <m:sup/>
            <m:e>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grad</m:t>
              </m:r>
              <m:d>
                <m:dPr>
                  <m:ctrlPr>
                    <w:rPr>
                      <w:rFonts w:ascii="Cambria Math" w:hAnsi="Cambria Math"/>
                      <w:iCs/>
                    </w:rPr>
                  </m:ctrlPr>
                </m:dPr>
                <m:e>
                  <m:sSubSup>
                    <m:sSubSupPr>
                      <m:ctrlPr/>
                    </m:sSubSupPr>
                    <m:e>
                      <m:r>
                        <w:rPr>
                          <w:rFonts w:ascii="Cambria Math" w:hAnsi="Cambria Math"/>
                        </w:rPr>
                        <m:t>b</m:t>
                      </m:r>
                    </m:e>
                    <m:sub>
                      <m:r>
                        <w:rPr>
                          <w:rFonts w:ascii="Cambria Math" w:hAnsi="Cambria Math"/>
                        </w:rPr>
                        <m:t>N</m:t>
                      </m:r>
                    </m:sub>
                    <m:sup>
                      <m:r>
                        <w:rPr>
                          <w:rFonts w:ascii="Cambria Math" w:hAnsi="Cambria Math"/>
                        </w:rPr>
                        <m:t>i</m:t>
                      </m:r>
                    </m:sup>
                  </m:sSubSup>
                  <m:d>
                    <m:dPr>
                      <m:ctrlPr>
                        <w:rPr>
                          <w:rFonts w:ascii="Cambria Math" w:hAnsi="Cambria Math"/>
                          <w:i/>
                        </w:rPr>
                      </m:ctrlPr>
                    </m:dPr>
                    <m:e>
                      <m:r>
                        <w:rPr>
                          <w:rFonts w:ascii="Cambria Math" w:hAnsi="Cambria Math"/>
                        </w:rPr>
                        <m:t>x</m:t>
                      </m:r>
                    </m:e>
                  </m:d>
                </m:e>
              </m:d>
              <m:r>
                <m:rPr>
                  <m:sty m:val="p"/>
                </m:rPr>
                <w:rPr>
                  <w:rFonts w:ascii="Cambria Math" w:hAnsi="Cambria Math"/>
                </w:rPr>
                <m:t>grad</m:t>
              </m:r>
              <m:r>
                <w:rPr>
                  <w:rFonts w:ascii="Cambria Math" w:hAnsi="Cambria Math"/>
                </w:rPr>
                <m:t xml:space="preserve"> v(x)</m:t>
              </m:r>
              <m:r>
                <w:rPr>
                  <w:rFonts w:ascii="Cambria Math" w:hAnsi="Cambria Math"/>
                </w:rPr>
                <m:t>dx</m:t>
              </m:r>
              <m:r>
                <m:rPr>
                  <m:sty m:val="p"/>
                </m:rPr>
                <w:rPr>
                  <w:rFonts w:ascii="Cambria Math" w:hAnsi="Cambria Math"/>
                </w:rPr>
                <m:t>=</m:t>
              </m:r>
              <m:r>
                <m:rPr>
                  <m:sty m:val="p"/>
                </m:rPr>
                <w:rPr>
                  <w:rFonts w:ascii="Cambria Math" w:hAnsi="Cambria Math"/>
                </w:rPr>
                <m:t xml:space="preserve"> </m:t>
              </m:r>
              <m:nary>
                <m:naryPr>
                  <m:supHide m:val="1"/>
                  <m:ctrlPr>
                    <w:rPr>
                      <w:rFonts w:ascii="Cambria Math" w:hAnsi="Cambria Math"/>
                    </w:rPr>
                  </m:ctrlPr>
                </m:naryPr>
                <m:sub>
                  <m: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v</m:t>
                  </m:r>
                  <m:d>
                    <m:dPr>
                      <m:ctrlPr>
                        <w:rPr>
                          <w:rFonts w:ascii="Cambria Math" w:hAnsi="Cambria Math"/>
                        </w:rPr>
                      </m:ctrlPr>
                    </m:dPr>
                    <m:e>
                      <m:r>
                        <w:rPr>
                          <w:rFonts w:ascii="Cambria Math" w:hAnsi="Cambria Math"/>
                        </w:rPr>
                        <m:t>x</m:t>
                      </m:r>
                    </m:e>
                  </m:d>
                  <m:r>
                    <w:rPr>
                      <w:rFonts w:ascii="Cambria Math" w:hAnsi="Cambria Math"/>
                    </w:rPr>
                    <m:t>dx</m:t>
                  </m:r>
                  <m:r>
                    <w:rPr>
                      <w:rFonts w:ascii="Cambria Math" w:hAnsi="Cambria Math"/>
                    </w:rPr>
                    <m:t>-</m:t>
                  </m:r>
                  <m:nary>
                    <m:naryPr>
                      <m:supHide m:val="1"/>
                      <m:ctrlPr>
                        <w:rPr>
                          <w:rFonts w:ascii="Cambria Math" w:hAnsi="Cambria Math"/>
                          <w:i/>
                          <w:iCs/>
                        </w:rPr>
                      </m:ctrlPr>
                    </m:naryPr>
                    <m:sub>
                      <m:r>
                        <m:rPr>
                          <m:sty m:val="p"/>
                        </m:rPr>
                        <w:rPr>
                          <w:rFonts w:ascii="Cambria Math" w:hAnsi="Cambria Math"/>
                        </w:rPr>
                        <m:t>Ω</m:t>
                      </m:r>
                    </m:sub>
                    <m:sup/>
                    <m:e>
                      <m:r>
                        <w:rPr>
                          <w:rFonts w:ascii="Cambria Math" w:hAnsi="Cambria Math"/>
                        </w:rPr>
                        <m:t>σ</m:t>
                      </m:r>
                      <m:d>
                        <m:dPr>
                          <m:ctrlPr>
                            <w:rPr>
                              <w:rFonts w:ascii="Cambria Math" w:hAnsi="Cambria Math"/>
                              <w:i/>
                              <w:iCs/>
                            </w:rPr>
                          </m:ctrlPr>
                        </m:dPr>
                        <m:e>
                          <m:r>
                            <w:rPr>
                              <w:rFonts w:ascii="Cambria Math" w:hAnsi="Cambria Math"/>
                            </w:rPr>
                            <m:t>x</m:t>
                          </m:r>
                        </m:e>
                      </m:d>
                      <m:r>
                        <m:rPr>
                          <m:sty m:val="p"/>
                        </m:rPr>
                        <w:rPr>
                          <w:rFonts w:ascii="Cambria Math" w:hAnsi="Cambria Math"/>
                        </w:rPr>
                        <m:t xml:space="preserve">grad </m:t>
                      </m:r>
                      <m:sSub>
                        <m:sSubPr>
                          <m:ctrlPr>
                            <w:rPr>
                              <w:rFonts w:ascii="Cambria Math" w:hAnsi="Cambria Math"/>
                              <w:i/>
                              <w:iCs/>
                            </w:rPr>
                          </m:ctrlPr>
                        </m:sSubPr>
                        <m:e>
                          <m:r>
                            <w:rPr>
                              <w:rFonts w:ascii="Cambria Math" w:hAnsi="Cambria Math"/>
                            </w:rPr>
                            <m:t>u</m:t>
                          </m:r>
                        </m:e>
                        <m:sub>
                          <m:r>
                            <w:rPr>
                              <w:rFonts w:ascii="Cambria Math" w:hAnsi="Cambria Math"/>
                            </w:rPr>
                            <m:t>0</m:t>
                          </m:r>
                        </m:sub>
                      </m:sSub>
                      <m:d>
                        <m:dPr>
                          <m:ctrlPr>
                            <w:rPr>
                              <w:rFonts w:ascii="Cambria Math" w:hAnsi="Cambria Math"/>
                              <w:i/>
                              <w:iCs/>
                            </w:rPr>
                          </m:ctrlPr>
                        </m:dPr>
                        <m:e>
                          <m:r>
                            <w:rPr>
                              <w:rFonts w:ascii="Cambria Math" w:hAnsi="Cambria Math"/>
                            </w:rPr>
                            <m:t>x</m:t>
                          </m:r>
                        </m:e>
                      </m:d>
                      <m:r>
                        <m:rPr>
                          <m:sty m:val="p"/>
                        </m:rPr>
                        <w:rPr>
                          <w:rFonts w:ascii="Cambria Math" w:hAnsi="Cambria Math"/>
                        </w:rPr>
                        <m:t>grad</m:t>
                      </m:r>
                      <m:r>
                        <w:rPr>
                          <w:rFonts w:ascii="Cambria Math" w:hAnsi="Cambria Math"/>
                        </w:rPr>
                        <m:t xml:space="preserve"> v(x)</m:t>
                      </m:r>
                    </m:e>
                  </m:nary>
                  <m:r>
                    <m:rPr>
                      <m:sty m:val="p"/>
                    </m:rPr>
                    <w:rPr>
                      <w:rFonts w:ascii="Cambria Math" w:hAnsi="Cambria Math"/>
                    </w:rPr>
                    <m:t xml:space="preserve"> ∀</m:t>
                  </m:r>
                  <m:r>
                    <w:rPr>
                      <w:rFonts w:ascii="Cambria Math" w:hAnsi="Cambria Math"/>
                    </w:rPr>
                    <m:t>v</m:t>
                  </m:r>
                  <m:r>
                    <m:rPr>
                      <m:sty m:val="p"/>
                    </m:rPr>
                    <w:rPr>
                      <w:rFonts w:ascii="Cambria Math" w:hAnsi="Cambria Math"/>
                    </w:rPr>
                    <m:t>∈</m:t>
                  </m:r>
                  <m:r>
                    <w:rPr>
                      <w:rFonts w:ascii="Cambria Math" w:hAnsi="Cambria Math"/>
                    </w:rPr>
                    <m:t>V</m:t>
                  </m:r>
                </m:e>
              </m:nary>
            </m:e>
          </m:nary>
        </m:oMath>
      </m:oMathPara>
    </w:p>
    <w:p w:rsidR="00E007F1" w:rsidRDefault="00986BD5" w:rsidP="00E007F1">
      <w:pPr>
        <w:rPr>
          <w:rFonts w:eastAsiaTheme="minorEastAsia"/>
          <w:lang w:val="en-GB"/>
        </w:rPr>
      </w:pPr>
      <w:r>
        <w:rPr>
          <w:lang w:val="en-GB"/>
        </w:rPr>
        <w:t xml:space="preserve">Now discretise </w:t>
      </w:r>
      <m:oMath>
        <m:r>
          <w:rPr>
            <w:rFonts w:ascii="Cambria Math" w:hAnsi="Cambria Math"/>
            <w:lang w:val="en-GB"/>
          </w:rPr>
          <m:t>v(x)</m:t>
        </m:r>
      </m:oMath>
      <w:r>
        <w:rPr>
          <w:rFonts w:eastAsiaTheme="minorEastAsia"/>
          <w:lang w:val="en-GB"/>
        </w:rPr>
        <w:t xml:space="preserve"> in the same fashion as </w:t>
      </w:r>
      <m:oMath>
        <m:r>
          <w:rPr>
            <w:rFonts w:ascii="Cambria Math" w:eastAsiaTheme="minorEastAsia" w:hAnsi="Cambria Math"/>
            <w:lang w:val="en-GB"/>
          </w:rPr>
          <m:t>u(x)</m:t>
        </m:r>
      </m:oMath>
      <w:r>
        <w:rPr>
          <w:rFonts w:eastAsiaTheme="minorEastAsia"/>
          <w:lang w:val="en-GB"/>
        </w:rPr>
        <w:t xml:space="preserve"> except that we don’t care about boundary terms, i.e. </w:t>
      </w:r>
      <m:oMath>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 </m:t>
        </m:r>
        <m:nary>
          <m:naryPr>
            <m:chr m:val="∑"/>
            <m:ctrlPr>
              <w:rPr>
                <w:rFonts w:ascii="Cambria Math" w:eastAsiaTheme="minorEastAsia" w:hAnsi="Cambria Math"/>
                <w:i/>
                <w:lang w:val="en-GB"/>
              </w:rPr>
            </m:ctrlPr>
          </m:naryPr>
          <m:sub>
            <m:r>
              <w:rPr>
                <w:rFonts w:ascii="Cambria Math" w:eastAsiaTheme="minorEastAsia" w:hAnsi="Cambria Math"/>
                <w:lang w:val="en-GB"/>
              </w:rPr>
              <m:t>j</m:t>
            </m:r>
          </m:sub>
          <m:sup>
            <m:r>
              <w:rPr>
                <w:rFonts w:ascii="Cambria Math" w:eastAsiaTheme="minorEastAsia" w:hAnsi="Cambria Math"/>
                <w:lang w:val="en-GB"/>
              </w:rPr>
              <m:t>N</m:t>
            </m:r>
          </m:sup>
          <m:e>
            <m:sSub>
              <m:sSubPr>
                <m:ctrlPr>
                  <w:rPr>
                    <w:rFonts w:ascii="Cambria Math" w:eastAsiaTheme="minorEastAsia" w:hAnsi="Cambria Math"/>
                    <w:i/>
                    <w:lang w:val="en-GB"/>
                  </w:rPr>
                </m:ctrlPr>
              </m:sSubPr>
              <m:e>
                <m:r>
                  <w:rPr>
                    <w:rFonts w:ascii="Cambria Math" w:eastAsiaTheme="minorEastAsia" w:hAnsi="Cambria Math"/>
                    <w:lang w:val="en-GB"/>
                  </w:rPr>
                  <m:t>ν</m:t>
                </m:r>
              </m:e>
              <m:sub>
                <m:r>
                  <w:rPr>
                    <w:rFonts w:ascii="Cambria Math" w:eastAsiaTheme="minorEastAsia" w:hAnsi="Cambria Math"/>
                    <w:lang w:val="en-GB"/>
                  </w:rPr>
                  <m:t>j</m:t>
                </m:r>
              </m:sub>
            </m:sSub>
            <m:sSubSup>
              <m:sSubSupPr>
                <m:ctrlPr>
                  <w:rPr>
                    <w:rFonts w:ascii="Cambria Math" w:eastAsiaTheme="minorEastAsia" w:hAnsi="Cambria Math"/>
                    <w:i/>
                    <w:lang w:val="en-GB"/>
                  </w:rPr>
                </m:ctrlPr>
              </m:sSubSupPr>
              <m:e>
                <m:r>
                  <w:rPr>
                    <w:rFonts w:ascii="Cambria Math" w:eastAsiaTheme="minorEastAsia" w:hAnsi="Cambria Math"/>
                    <w:lang w:val="en-GB"/>
                  </w:rPr>
                  <m:t>b</m:t>
                </m:r>
              </m:e>
              <m:sub>
                <m:r>
                  <w:rPr>
                    <w:rFonts w:ascii="Cambria Math" w:eastAsiaTheme="minorEastAsia" w:hAnsi="Cambria Math"/>
                    <w:lang w:val="en-GB"/>
                  </w:rPr>
                  <m:t>N</m:t>
                </m:r>
              </m:sub>
              <m:sup>
                <m:r>
                  <w:rPr>
                    <w:rFonts w:ascii="Cambria Math" w:eastAsiaTheme="minorEastAsia" w:hAnsi="Cambria Math"/>
                    <w:lang w:val="en-GB"/>
                  </w:rPr>
                  <m:t>j</m:t>
                </m:r>
              </m:sup>
            </m:sSubSup>
          </m:e>
        </m:nary>
      </m:oMath>
    </w:p>
    <w:p w:rsidR="00986BD5" w:rsidRDefault="00986BD5" w:rsidP="00E007F1">
      <w:pPr>
        <w:rPr>
          <w:lang w:val="en-GB"/>
        </w:rPr>
      </w:pPr>
      <m:oMathPara>
        <m:oMath>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ν</m:t>
                  </m:r>
                </m:e>
                <m:sub>
                  <m:r>
                    <w:rPr>
                      <w:rFonts w:ascii="Cambria Math" w:hAnsi="Cambria Math"/>
                    </w:rPr>
                    <m:t>j</m:t>
                  </m:r>
                </m:sub>
              </m:sSub>
            </m:e>
          </m:nary>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nary>
            <m:naryPr>
              <m:supHide m:val="1"/>
              <m:ctrlPr>
                <w:rPr>
                  <w:rFonts w:ascii="Cambria Math" w:hAnsi="Cambria Math"/>
                </w:rPr>
              </m:ctrlPr>
            </m:naryPr>
            <m:sub>
              <m:r>
                <w:rPr>
                  <w:rFonts w:ascii="Cambria Math" w:hAnsi="Cambria Math"/>
                </w:rPr>
                <m:t>Ω</m:t>
              </m:r>
            </m:sub>
            <m:sup/>
            <m:e>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grad</m:t>
              </m:r>
              <m:d>
                <m:dPr>
                  <m:ctrlPr>
                    <w:rPr>
                      <w:rFonts w:ascii="Cambria Math" w:hAnsi="Cambria Math"/>
                      <w:iCs/>
                    </w:rPr>
                  </m:ctrlPr>
                </m:dPr>
                <m:e>
                  <m:sSubSup>
                    <m:sSubSupPr>
                      <m:ctrlPr/>
                    </m:sSubSupPr>
                    <m:e>
                      <m:r>
                        <w:rPr>
                          <w:rFonts w:ascii="Cambria Math" w:hAnsi="Cambria Math"/>
                        </w:rPr>
                        <m:t>b</m:t>
                      </m:r>
                    </m:e>
                    <m:sub>
                      <m:r>
                        <w:rPr>
                          <w:rFonts w:ascii="Cambria Math" w:hAnsi="Cambria Math"/>
                        </w:rPr>
                        <m:t>N</m:t>
                      </m:r>
                    </m:sub>
                    <m:sup>
                      <m:r>
                        <w:rPr>
                          <w:rFonts w:ascii="Cambria Math" w:hAnsi="Cambria Math"/>
                        </w:rPr>
                        <m:t>i</m:t>
                      </m:r>
                    </m:sup>
                  </m:sSubSup>
                  <m:d>
                    <m:dPr>
                      <m:ctrlPr>
                        <w:rPr>
                          <w:rFonts w:ascii="Cambria Math" w:hAnsi="Cambria Math"/>
                          <w:i/>
                        </w:rPr>
                      </m:ctrlPr>
                    </m:dPr>
                    <m:e>
                      <m:r>
                        <w:rPr>
                          <w:rFonts w:ascii="Cambria Math" w:hAnsi="Cambria Math"/>
                        </w:rPr>
                        <m:t>x</m:t>
                      </m:r>
                    </m:e>
                  </m:d>
                </m:e>
              </m:d>
              <m:r>
                <m:rPr>
                  <m:sty m:val="p"/>
                </m:rPr>
                <w:rPr>
                  <w:rFonts w:ascii="Cambria Math" w:hAnsi="Cambria Math"/>
                </w:rPr>
                <m:t>grad</m:t>
              </m:r>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j</m:t>
                      </m:r>
                    </m:sup>
                  </m:sSubSup>
                  <m:d>
                    <m:dPr>
                      <m:ctrlPr>
                        <w:rPr>
                          <w:rFonts w:ascii="Cambria Math" w:hAnsi="Cambria Math"/>
                          <w:i/>
                        </w:rPr>
                      </m:ctrlPr>
                    </m:dPr>
                    <m:e>
                      <m:r>
                        <w:rPr>
                          <w:rFonts w:ascii="Cambria Math" w:hAnsi="Cambria Math"/>
                        </w:rPr>
                        <m:t>x</m:t>
                      </m:r>
                    </m:e>
                  </m:d>
                </m:e>
              </m:d>
              <m:r>
                <w:rPr>
                  <w:rFonts w:ascii="Cambria Math" w:hAnsi="Cambria Math"/>
                </w:rPr>
                <m:t>dx</m:t>
              </m:r>
              <m:r>
                <m:rPr>
                  <m:sty m:val="p"/>
                </m:rPr>
                <w:rPr>
                  <w:rFonts w:ascii="Cambria Math" w:hAnsi="Cambria Math"/>
                </w:rPr>
                <m:t xml:space="preserve">= </m:t>
              </m:r>
              <m:nary>
                <m:naryPr>
                  <m:supHide m:val="1"/>
                  <m:ctrlPr>
                    <w:rPr>
                      <w:rFonts w:ascii="Cambria Math" w:hAnsi="Cambria Math"/>
                    </w:rPr>
                  </m:ctrlPr>
                </m:naryPr>
                <m:sub>
                  <m:r>
                    <w:rPr>
                      <w:rFonts w:ascii="Cambria Math" w:hAnsi="Cambria Math"/>
                    </w:rPr>
                    <m:t>Ω</m:t>
                  </m:r>
                </m:sub>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v</m:t>
                  </m:r>
                  <m:d>
                    <m:dPr>
                      <m:ctrlPr>
                        <w:rPr>
                          <w:rFonts w:ascii="Cambria Math" w:hAnsi="Cambria Math"/>
                        </w:rPr>
                      </m:ctrlPr>
                    </m:dPr>
                    <m:e>
                      <m:r>
                        <w:rPr>
                          <w:rFonts w:ascii="Cambria Math" w:hAnsi="Cambria Math"/>
                        </w:rPr>
                        <m:t>x</m:t>
                      </m:r>
                      <w:bookmarkStart w:id="0" w:name="_GoBack"/>
                      <w:bookmarkEnd w:id="0"/>
                    </m:e>
                  </m:d>
                  <m:r>
                    <w:rPr>
                      <w:rFonts w:ascii="Cambria Math" w:hAnsi="Cambria Math"/>
                    </w:rPr>
                    <m:t>dx-</m:t>
                  </m:r>
                  <m:nary>
                    <m:naryPr>
                      <m:supHide m:val="1"/>
                      <m:ctrlPr>
                        <w:rPr>
                          <w:rFonts w:ascii="Cambria Math" w:hAnsi="Cambria Math"/>
                          <w:i/>
                          <w:iCs/>
                        </w:rPr>
                      </m:ctrlPr>
                    </m:naryPr>
                    <m:sub>
                      <m:r>
                        <m:rPr>
                          <m:sty m:val="p"/>
                        </m:rPr>
                        <w:rPr>
                          <w:rFonts w:ascii="Cambria Math" w:hAnsi="Cambria Math"/>
                        </w:rPr>
                        <m:t>Ω</m:t>
                      </m:r>
                    </m:sub>
                    <m:sup/>
                    <m:e>
                      <m:r>
                        <w:rPr>
                          <w:rFonts w:ascii="Cambria Math" w:hAnsi="Cambria Math"/>
                        </w:rPr>
                        <m:t>σ</m:t>
                      </m:r>
                      <m:d>
                        <m:dPr>
                          <m:ctrlPr>
                            <w:rPr>
                              <w:rFonts w:ascii="Cambria Math" w:hAnsi="Cambria Math"/>
                              <w:i/>
                              <w:iCs/>
                            </w:rPr>
                          </m:ctrlPr>
                        </m:dPr>
                        <m:e>
                          <m:r>
                            <w:rPr>
                              <w:rFonts w:ascii="Cambria Math" w:hAnsi="Cambria Math"/>
                            </w:rPr>
                            <m:t>x</m:t>
                          </m:r>
                        </m:e>
                      </m:d>
                      <m:r>
                        <m:rPr>
                          <m:sty m:val="p"/>
                        </m:rPr>
                        <w:rPr>
                          <w:rFonts w:ascii="Cambria Math" w:hAnsi="Cambria Math"/>
                        </w:rPr>
                        <m:t xml:space="preserve">grad </m:t>
                      </m:r>
                      <m:sSub>
                        <m:sSubPr>
                          <m:ctrlPr>
                            <w:rPr>
                              <w:rFonts w:ascii="Cambria Math" w:hAnsi="Cambria Math"/>
                              <w:i/>
                              <w:iCs/>
                            </w:rPr>
                          </m:ctrlPr>
                        </m:sSubPr>
                        <m:e>
                          <m:r>
                            <w:rPr>
                              <w:rFonts w:ascii="Cambria Math" w:hAnsi="Cambria Math"/>
                            </w:rPr>
                            <m:t>u</m:t>
                          </m:r>
                        </m:e>
                        <m:sub>
                          <m:r>
                            <w:rPr>
                              <w:rFonts w:ascii="Cambria Math" w:hAnsi="Cambria Math"/>
                            </w:rPr>
                            <m:t>0</m:t>
                          </m:r>
                        </m:sub>
                      </m:sSub>
                      <m:d>
                        <m:dPr>
                          <m:ctrlPr>
                            <w:rPr>
                              <w:rFonts w:ascii="Cambria Math" w:hAnsi="Cambria Math"/>
                              <w:i/>
                              <w:iCs/>
                            </w:rPr>
                          </m:ctrlPr>
                        </m:dPr>
                        <m:e>
                          <m:r>
                            <w:rPr>
                              <w:rFonts w:ascii="Cambria Math" w:hAnsi="Cambria Math"/>
                            </w:rPr>
                            <m:t>x</m:t>
                          </m:r>
                        </m:e>
                      </m:d>
                      <m:r>
                        <m:rPr>
                          <m:sty m:val="p"/>
                        </m:rPr>
                        <w:rPr>
                          <w:rFonts w:ascii="Cambria Math" w:hAnsi="Cambria Math"/>
                        </w:rPr>
                        <m:t>grad</m:t>
                      </m:r>
                      <m:r>
                        <w:rPr>
                          <w:rFonts w:ascii="Cambria Math" w:hAnsi="Cambria Math"/>
                        </w:rPr>
                        <m:t xml:space="preserve"> v(x)</m:t>
                      </m:r>
                    </m:e>
                  </m:nary>
                  <m:r>
                    <m:rPr>
                      <m:sty m:val="p"/>
                    </m:rPr>
                    <w:rPr>
                      <w:rFonts w:ascii="Cambria Math" w:hAnsi="Cambria Math"/>
                    </w:rPr>
                    <m:t xml:space="preserve"> ∀</m:t>
                  </m:r>
                  <m:r>
                    <w:rPr>
                      <w:rFonts w:ascii="Cambria Math" w:hAnsi="Cambria Math"/>
                    </w:rPr>
                    <m:t>v</m:t>
                  </m:r>
                  <m:r>
                    <m:rPr>
                      <m:sty m:val="p"/>
                    </m:rPr>
                    <w:rPr>
                      <w:rFonts w:ascii="Cambria Math" w:hAnsi="Cambria Math"/>
                    </w:rPr>
                    <m:t>∈</m:t>
                  </m:r>
                  <m:r>
                    <w:rPr>
                      <w:rFonts w:ascii="Cambria Math" w:hAnsi="Cambria Math"/>
                    </w:rPr>
                    <m:t>V</m:t>
                  </m:r>
                </m:e>
              </m:nary>
            </m:e>
          </m:nary>
        </m:oMath>
      </m:oMathPara>
    </w:p>
    <w:p w:rsidR="0062403A" w:rsidRDefault="0062403A" w:rsidP="003F444F">
      <w:pPr>
        <w:pStyle w:val="berschrift2"/>
        <w:rPr>
          <w:lang w:val="en-GB"/>
        </w:rPr>
      </w:pPr>
      <w:r>
        <w:rPr>
          <w:lang w:val="en-GB"/>
        </w:rPr>
        <w:t xml:space="preserve">Computation of </w:t>
      </w:r>
      <w:proofErr w:type="spellStart"/>
      <w:r>
        <w:rPr>
          <w:lang w:val="en-GB"/>
        </w:rPr>
        <w:t>Galerkin</w:t>
      </w:r>
      <w:proofErr w:type="spellEnd"/>
      <w:r>
        <w:rPr>
          <w:lang w:val="en-GB"/>
        </w:rPr>
        <w:t xml:space="preserve"> matrix (LHS)</w:t>
      </w:r>
    </w:p>
    <w:p w:rsidR="004F00A4" w:rsidRDefault="004F00A4" w:rsidP="004F00A4">
      <w:pPr>
        <w:rPr>
          <w:lang w:val="en-GB"/>
        </w:rPr>
      </w:pPr>
      <w:r>
        <w:rPr>
          <w:lang w:val="en-GB"/>
        </w:rPr>
        <w:t xml:space="preserve">Incorporation of </w:t>
      </w:r>
      <w:proofErr w:type="spellStart"/>
      <w:r>
        <w:rPr>
          <w:lang w:val="en-GB"/>
        </w:rPr>
        <w:t>Dirichlet</w:t>
      </w:r>
      <w:proofErr w:type="spellEnd"/>
      <w:r>
        <w:rPr>
          <w:lang w:val="en-GB"/>
        </w:rPr>
        <w:t xml:space="preserve"> BC On the fly introduction: Bilinear form</w:t>
      </w:r>
    </w:p>
    <w:p w:rsidR="0062403A" w:rsidRDefault="00A127B7" w:rsidP="0062403A">
      <w:pPr>
        <w:rPr>
          <w:lang w:val="en-GB"/>
        </w:rPr>
      </w:pPr>
      <w:r>
        <w:rPr>
          <w:lang w:val="en-GB"/>
        </w:rPr>
        <w:t xml:space="preserve">Insight: </w:t>
      </w:r>
      <w:proofErr w:type="spellStart"/>
      <w:r>
        <w:rPr>
          <w:lang w:val="en-GB"/>
        </w:rPr>
        <w:t>Sparsity</w:t>
      </w:r>
      <w:proofErr w:type="spellEnd"/>
      <w:r>
        <w:rPr>
          <w:lang w:val="en-GB"/>
        </w:rPr>
        <w:t xml:space="preserve"> of </w:t>
      </w:r>
      <w:proofErr w:type="spellStart"/>
      <w:r>
        <w:rPr>
          <w:lang w:val="en-GB"/>
        </w:rPr>
        <w:t>Galerkin</w:t>
      </w:r>
      <w:proofErr w:type="spellEnd"/>
      <w:r>
        <w:rPr>
          <w:lang w:val="en-GB"/>
        </w:rPr>
        <w:t xml:space="preserve"> matrix. Nonzero entries only along edges</w:t>
      </w:r>
    </w:p>
    <w:p w:rsidR="00A127B7" w:rsidRDefault="00A127B7" w:rsidP="0062403A">
      <w:pPr>
        <w:rPr>
          <w:lang w:val="en-GB"/>
        </w:rPr>
      </w:pPr>
      <w:r>
        <w:rPr>
          <w:lang w:val="en-GB"/>
        </w:rPr>
        <w:t>Computation of Local stiffness matrices (vertex-wise</w:t>
      </w:r>
      <w:proofErr w:type="gramStart"/>
      <w:r>
        <w:rPr>
          <w:lang w:val="en-GB"/>
        </w:rPr>
        <w:t>)</w:t>
      </w:r>
      <w:proofErr w:type="gramEnd"/>
      <w:r w:rsidR="00DB1385">
        <w:rPr>
          <w:lang w:val="en-GB"/>
        </w:rPr>
        <w:br/>
        <w:t>Dimension depends on whether FE is triangle, quadrilateral etc.</w:t>
      </w:r>
    </w:p>
    <w:p w:rsidR="00A127B7" w:rsidRDefault="00A127B7" w:rsidP="0062403A">
      <w:pPr>
        <w:rPr>
          <w:lang w:val="en-GB"/>
        </w:rPr>
      </w:pPr>
      <w:r>
        <w:rPr>
          <w:lang w:val="en-GB"/>
        </w:rPr>
        <w:t>Tool: Local indexing to Global indexing</w:t>
      </w:r>
    </w:p>
    <w:p w:rsidR="00A127B7" w:rsidRDefault="00A127B7" w:rsidP="0062403A">
      <w:pPr>
        <w:rPr>
          <w:lang w:val="en-GB"/>
        </w:rPr>
      </w:pPr>
      <w:r>
        <w:rPr>
          <w:lang w:val="en-GB"/>
        </w:rPr>
        <w:t>Tool: Quadrature rules</w:t>
      </w:r>
    </w:p>
    <w:p w:rsidR="00A127B7" w:rsidRDefault="00A127B7" w:rsidP="0062403A">
      <w:pPr>
        <w:rPr>
          <w:lang w:val="en-GB"/>
        </w:rPr>
      </w:pPr>
      <w:r>
        <w:rPr>
          <w:lang w:val="en-GB"/>
        </w:rPr>
        <w:t>Tool: Transformation rules for integral and gradient</w:t>
      </w:r>
    </w:p>
    <w:p w:rsidR="00B03692" w:rsidRDefault="00B03692" w:rsidP="0062403A">
      <w:pPr>
        <w:rPr>
          <w:lang w:val="en-GB"/>
        </w:rPr>
      </w:pPr>
      <w:proofErr w:type="spellStart"/>
      <w:r>
        <w:rPr>
          <w:lang w:val="en-GB"/>
        </w:rPr>
        <w:t>Subtool</w:t>
      </w:r>
      <w:proofErr w:type="spellEnd"/>
      <w:r>
        <w:rPr>
          <w:lang w:val="en-GB"/>
        </w:rPr>
        <w:t>: Boundary approximation</w:t>
      </w:r>
    </w:p>
    <w:p w:rsidR="003F444F" w:rsidRDefault="003F444F" w:rsidP="003F444F">
      <w:pPr>
        <w:pStyle w:val="berschrift2"/>
        <w:rPr>
          <w:lang w:val="en-GB"/>
        </w:rPr>
      </w:pPr>
      <w:r>
        <w:rPr>
          <w:lang w:val="en-GB"/>
        </w:rPr>
        <w:t>Computation of RHS</w:t>
      </w:r>
    </w:p>
    <w:p w:rsidR="003F444F" w:rsidRDefault="003F444F" w:rsidP="0062403A">
      <w:pPr>
        <w:rPr>
          <w:lang w:val="en-GB"/>
        </w:rPr>
      </w:pPr>
      <w:r>
        <w:rPr>
          <w:lang w:val="en-GB"/>
        </w:rPr>
        <w:t>Computation of element load vector</w:t>
      </w:r>
    </w:p>
    <w:p w:rsidR="00A127B7" w:rsidRPr="0062403A" w:rsidRDefault="00A127B7" w:rsidP="0062403A">
      <w:pPr>
        <w:rPr>
          <w:lang w:val="en-GB"/>
        </w:rPr>
      </w:pPr>
      <w:r>
        <w:rPr>
          <w:lang w:val="en-GB"/>
        </w:rPr>
        <w:t>Boundary conditions (</w:t>
      </w:r>
      <w:proofErr w:type="spellStart"/>
      <w:r>
        <w:rPr>
          <w:lang w:val="en-GB"/>
        </w:rPr>
        <w:t>Dirichlet</w:t>
      </w:r>
      <w:proofErr w:type="spellEnd"/>
      <w:r>
        <w:rPr>
          <w:lang w:val="en-GB"/>
        </w:rPr>
        <w:t xml:space="preserve">: </w:t>
      </w:r>
      <w:proofErr w:type="spellStart"/>
      <w:r>
        <w:rPr>
          <w:lang w:val="en-GB"/>
        </w:rPr>
        <w:t>FreeDofs</w:t>
      </w:r>
      <w:proofErr w:type="spellEnd"/>
      <w:r>
        <w:rPr>
          <w:lang w:val="en-GB"/>
        </w:rPr>
        <w:t xml:space="preserve"> trick, Neumann: Alteration of </w:t>
      </w:r>
      <w:proofErr w:type="spellStart"/>
      <w:r>
        <w:rPr>
          <w:lang w:val="en-GB"/>
        </w:rPr>
        <w:t>Galerkin</w:t>
      </w:r>
      <w:proofErr w:type="spellEnd"/>
      <w:r>
        <w:rPr>
          <w:lang w:val="en-GB"/>
        </w:rPr>
        <w:t xml:space="preserve"> matrix)</w:t>
      </w:r>
    </w:p>
    <w:sectPr w:rsidR="00A127B7" w:rsidRPr="006240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482E7E"/>
    <w:multiLevelType w:val="hybridMultilevel"/>
    <w:tmpl w:val="8EDAD7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1AF"/>
    <w:rsid w:val="0002410D"/>
    <w:rsid w:val="00074B72"/>
    <w:rsid w:val="000A51BF"/>
    <w:rsid w:val="000D6B2B"/>
    <w:rsid w:val="000E5B03"/>
    <w:rsid w:val="00142088"/>
    <w:rsid w:val="001878C7"/>
    <w:rsid w:val="001A6CD6"/>
    <w:rsid w:val="001C5F0E"/>
    <w:rsid w:val="003B6B0D"/>
    <w:rsid w:val="003C72D8"/>
    <w:rsid w:val="003F444F"/>
    <w:rsid w:val="004342F4"/>
    <w:rsid w:val="004641AF"/>
    <w:rsid w:val="004F00A4"/>
    <w:rsid w:val="005343AC"/>
    <w:rsid w:val="005C6420"/>
    <w:rsid w:val="0062403A"/>
    <w:rsid w:val="00687E3A"/>
    <w:rsid w:val="007008E8"/>
    <w:rsid w:val="00737B85"/>
    <w:rsid w:val="007A2C42"/>
    <w:rsid w:val="007A5B55"/>
    <w:rsid w:val="007C1E2C"/>
    <w:rsid w:val="00893C7C"/>
    <w:rsid w:val="00932B74"/>
    <w:rsid w:val="009630D4"/>
    <w:rsid w:val="00986BD5"/>
    <w:rsid w:val="00A127B7"/>
    <w:rsid w:val="00A668C9"/>
    <w:rsid w:val="00B03692"/>
    <w:rsid w:val="00B109D4"/>
    <w:rsid w:val="00BC68CB"/>
    <w:rsid w:val="00BE4E05"/>
    <w:rsid w:val="00C52513"/>
    <w:rsid w:val="00C93070"/>
    <w:rsid w:val="00D24070"/>
    <w:rsid w:val="00D67629"/>
    <w:rsid w:val="00DB1385"/>
    <w:rsid w:val="00DF761D"/>
    <w:rsid w:val="00E007F1"/>
    <w:rsid w:val="00E03A81"/>
    <w:rsid w:val="00E36E4A"/>
    <w:rsid w:val="00E74386"/>
    <w:rsid w:val="00E931CC"/>
    <w:rsid w:val="00EC0D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25CC6-48E0-4532-AA74-16CB6D4E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24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F44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4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1A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2403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F444F"/>
    <w:rPr>
      <w:rFonts w:asciiTheme="majorHAnsi" w:eastAsiaTheme="majorEastAsia" w:hAnsiTheme="majorHAnsi" w:cstheme="majorBidi"/>
      <w:color w:val="2E74B5" w:themeColor="accent1" w:themeShade="BF"/>
      <w:sz w:val="26"/>
      <w:szCs w:val="26"/>
    </w:rPr>
  </w:style>
  <w:style w:type="character" w:styleId="Platzhaltertext">
    <w:name w:val="Placeholder Text"/>
    <w:basedOn w:val="Absatz-Standardschriftart"/>
    <w:uiPriority w:val="99"/>
    <w:semiHidden/>
    <w:rsid w:val="00932B74"/>
    <w:rPr>
      <w:color w:val="808080"/>
    </w:rPr>
  </w:style>
  <w:style w:type="paragraph" w:customStyle="1" w:styleId="ToolsofFEMGuideline">
    <w:name w:val="Tools of FEM Guideline"/>
    <w:basedOn w:val="Standard"/>
    <w:link w:val="ToolsofFEMGuidelineZchn"/>
    <w:qFormat/>
    <w:rsid w:val="001C5F0E"/>
    <w:rPr>
      <w:b/>
      <w:color w:val="70AD47" w:themeColor="accent6"/>
      <w:lang w:val="en-GB"/>
      <w14:textFill>
        <w14:solidFill>
          <w14:schemeClr w14:val="accent6">
            <w14:lumMod w14:val="75000"/>
            <w14:lumMod w14:val="60000"/>
            <w14:lumOff w14:val="40000"/>
            <w14:lumMod w14:val="50000"/>
          </w14:schemeClr>
        </w14:solidFill>
      </w14:textFill>
    </w:rPr>
  </w:style>
  <w:style w:type="character" w:customStyle="1" w:styleId="ToolsofFEMGuidelineZchn">
    <w:name w:val="Tools of FEM Guideline Zchn"/>
    <w:basedOn w:val="Absatz-Standardschriftart"/>
    <w:link w:val="ToolsofFEMGuideline"/>
    <w:rsid w:val="001C5F0E"/>
    <w:rPr>
      <w:b/>
      <w:color w:val="70AD47" w:themeColor="accent6"/>
      <w:lang w:val="en-GB"/>
      <w14:textFill>
        <w14:solidFill>
          <w14:schemeClr w14:val="accent6">
            <w14:lumMod w14:val="75000"/>
            <w14:lumMod w14:val="60000"/>
            <w14:lumOff w14:val="40000"/>
            <w14:lumMod w14:val="50000"/>
          </w14:schemeClr>
        </w14:solidFill>
      </w14:textFill>
    </w:rPr>
  </w:style>
  <w:style w:type="paragraph" w:customStyle="1" w:styleId="Sidenote">
    <w:name w:val="Sidenote"/>
    <w:basedOn w:val="Standard"/>
    <w:link w:val="SidenoteZchn"/>
    <w:qFormat/>
    <w:rsid w:val="00D24070"/>
    <w:pPr>
      <w:pBdr>
        <w:top w:val="single" w:sz="4" w:space="1" w:color="auto"/>
        <w:bottom w:val="single" w:sz="4" w:space="1" w:color="auto"/>
      </w:pBdr>
      <w:ind w:left="708"/>
    </w:pPr>
    <w:rPr>
      <w:rFonts w:eastAsiaTheme="minorEastAsia"/>
      <w:lang w:val="en-GB"/>
    </w:rPr>
  </w:style>
  <w:style w:type="paragraph" w:customStyle="1" w:styleId="ImportantEquation">
    <w:name w:val="Important Equation"/>
    <w:basedOn w:val="Standard"/>
    <w:link w:val="ImportantEquationZchn"/>
    <w:qFormat/>
    <w:rsid w:val="001C5F0E"/>
    <w:pPr>
      <w:shd w:val="clear" w:color="auto" w:fill="F7CAAC" w:themeFill="accent2" w:themeFillTint="66"/>
      <w:jc w:val="center"/>
    </w:pPr>
    <w:rPr>
      <w:rFonts w:ascii="Cambria Math" w:hAnsi="Cambria Math"/>
      <w:i/>
      <w:lang w:val="en-GB"/>
    </w:rPr>
  </w:style>
  <w:style w:type="character" w:customStyle="1" w:styleId="SidenoteZchn">
    <w:name w:val="Sidenote Zchn"/>
    <w:basedOn w:val="Absatz-Standardschriftart"/>
    <w:link w:val="Sidenote"/>
    <w:rsid w:val="00D24070"/>
    <w:rPr>
      <w:rFonts w:eastAsiaTheme="minorEastAsia"/>
      <w:lang w:val="en-GB"/>
    </w:rPr>
  </w:style>
  <w:style w:type="paragraph" w:styleId="Listenabsatz">
    <w:name w:val="List Paragraph"/>
    <w:basedOn w:val="Standard"/>
    <w:uiPriority w:val="34"/>
    <w:qFormat/>
    <w:rsid w:val="000D6B2B"/>
    <w:pPr>
      <w:ind w:left="720"/>
      <w:contextualSpacing/>
    </w:pPr>
  </w:style>
  <w:style w:type="character" w:customStyle="1" w:styleId="ImportantEquationZchn">
    <w:name w:val="Important Equation Zchn"/>
    <w:basedOn w:val="Absatz-Standardschriftart"/>
    <w:link w:val="ImportantEquation"/>
    <w:rsid w:val="001C5F0E"/>
    <w:rPr>
      <w:rFonts w:ascii="Cambria Math" w:hAnsi="Cambria Math"/>
      <w:i/>
      <w:shd w:val="clear" w:color="auto" w:fill="F7CAAC" w:themeFill="accent2"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728</Words>
  <Characters>4591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23</cp:revision>
  <dcterms:created xsi:type="dcterms:W3CDTF">2013-10-12T19:57:00Z</dcterms:created>
  <dcterms:modified xsi:type="dcterms:W3CDTF">2013-10-14T13:39:00Z</dcterms:modified>
</cp:coreProperties>
</file>