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v6.4.7</w:t>
      </w:r>
      <w:r>
        <w:rPr>
          <w:sz w:val="24"/>
        </w:rPr>
        <w:t xml:space="preserve"> </w:t>
      </w:r>
      <w:r>
        <w:rPr>
          <w:sz w:val="24"/>
        </w:rPr>
        <w:t xml:space="preserve">— September 20, 2026 00:32</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New"/>
          <w:b/>
        </w:rPr>
        <w:t xml:space="preserve">[NEW]</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6.4.7</w:t>
            </w:r>
          </w:p>
        </w:tc>
        <w:tc>
          <w:tcPr/>
          <w:p>
            <w:pPr>
              <w:jc w:val="left"/>
            </w:pPr>
            <w:r>
              <w:t xml:space="preserve">2026-09-20</w:t>
            </w:r>
          </w:p>
        </w:tc>
        <w:tc>
          <w:tcPr/>
          <w:p>
            <w:p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jc w:val="left"/>
            </w:pPr>
            <w:r>
              <w:t xml:space="preserve">Testcase caption centered above the block.</w:t>
            </w:r>
          </w:p>
        </w:tc>
      </w:tr>
      <w:tr>
        <w:tc>
          <w:tcPr/>
          <w:p>
            <w:pPr>
              <w:jc w:val="left"/>
            </w:pPr>
            <w:r>
              <w:t xml:space="preserve">5.0.0</w:t>
            </w:r>
          </w:p>
        </w:tc>
        <w:tc>
          <w:tcPr/>
          <w:p>
            <w:pPr>
              <w:jc w:val="left"/>
            </w:pPr>
            <w:r>
              <w:t xml:space="preserve">2026-09-14</w:t>
            </w:r>
          </w:p>
        </w:tc>
        <w:tc>
          <w:tcPr/>
          <w:p>
            <w:p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(680$\to$84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jc w:val="left"/>
            </w:pPr>
            <w:r>
              <w:t xml:space="preserve">Testcase headings now formatted as captions (like figures/tables): bold</w:t>
            </w:r>
            <w:r>
              <w:t xml:space="preserve"> </w:t>
            </w:r>
            <w:r>
              <w:rPr>
                <w:rStyle w:val="VerbatimChar"/>
              </w:rPr>
              <w:t xml:space="preserve">Testcase N:'' followed by description. Changed label from</w:t>
            </w:r>
            <w:r>
              <w:t xml:space="preserve">Test Case'' to ``Testcase''.</w:t>
            </w:r>
          </w:p>
        </w:tc>
      </w:tr>
      <w:tr>
        <w:tc>
          <w:tcPr/>
          <w:p>
            <w:pPr>
              <w:jc w:val="left"/>
            </w:pPr>
            <w:r>
              <w:t xml:space="preserve">4.6.0</w:t>
            </w:r>
          </w:p>
        </w:tc>
        <w:tc>
          <w:tcPr/>
          <w:p>
            <w:pPr>
              <w:jc w:val="left"/>
            </w:pPr>
            <w:r>
              <w:t xml:space="preserve">2026-09-13</w:t>
            </w:r>
          </w:p>
        </w:tc>
        <w:tc>
          <w:tcPr/>
          <w:p>
            <w:p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w:t>
            </w:r>
          </w:p>
        </w:tc>
      </w:tr>
      <w:tr>
        <w:tc>
          <w:tcPr/>
          <w:p>
            <w:pPr>
              <w:jc w:val="left"/>
            </w:pPr>
            <w:r>
              <w:t xml:space="preserve">Action). Reordered fields: Test Result before Remarks. Updated Lua filter and round-trip test for grid table counting.</w:t>
            </w:r>
          </w:p>
        </w:tc>
        <w:tc>
          <w:tcPr/>
          <w:p>
            <w:pPr>
              <w:jc w:val="left"/>
            </w:pPr>
            <w:r>
              <w:t xml:space="preserve">4.0.0</w:t>
            </w:r>
          </w:p>
        </w:tc>
        <w:tc>
          <w:tcPr/>
          <w:p>
            <w:pPr>
              <w:jc w:val="left"/>
            </w:pPr>
            <w:r>
              <w:t xml:space="preserve">2026-09-13</w:t>
            </w:r>
          </w:p>
        </w:tc>
      </w:tr>
      <w:tr>
        <w:tc>
          <w:tcPr>
            <w:shd w:val="clear" w:color="auto" w:fill="F6F8FA"/>
          </w:tcPr>
          <w:p>
            <w:p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c>
          <w:tcPr>
            <w:shd w:val="clear" w:color="auto" w:fill="F6F8FA"/>
          </w:tcPr>
          <w:p>
            <w:pPr>
              <w:jc w:val="left"/>
            </w:pPr>
            <w:r>
              <w:t xml:space="preserve">3.9.0</w:t>
            </w:r>
          </w:p>
        </w:tc>
        <w:tc>
          <w:tcPr>
            <w:shd w:val="clear" w:color="auto" w:fill="F6F8FA"/>
          </w:tcPr>
          <w:p>
            <w:pPr>
              <w:jc w:val="left"/>
            </w:pPr>
            <w:r>
              <w:t xml:space="preserve">2026-09-13</w:t>
            </w:r>
          </w:p>
        </w:tc>
      </w:tr>
      <w:tr>
        <w:tc>
          <w:tcPr/>
          <w:p>
            <w:p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c>
          <w:tcPr/>
          <w:p>
            <w:pPr>
              <w:jc w:val="left"/>
            </w:pPr>
            <w:r>
              <w:t xml:space="preserve">3.8.1</w:t>
            </w:r>
          </w:p>
        </w:tc>
        <w:tc>
          <w:tcPr/>
          <w:p>
            <w:pPr>
              <w:jc w:val="left"/>
            </w:pPr>
            <w:r>
              <w:t xml:space="preserve">2026-09-13</w:t>
            </w:r>
          </w:p>
        </w:tc>
      </w:tr>
      <w:tr>
        <w:tc>
          <w:tcPr>
            <w:shd w:val="clear" w:color="auto" w:fill="F6F8FA"/>
          </w:tcPr>
          <w:p>
            <w:p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c>
          <w:tcPr>
            <w:shd w:val="clear" w:color="auto" w:fill="F6F8FA"/>
          </w:tcPr>
          <w:p>
            <w:pPr>
              <w:jc w:val="left"/>
            </w:pPr>
            <w:r>
              <w:t xml:space="preserve">3.8.0</w:t>
            </w:r>
          </w:p>
        </w:tc>
        <w:tc>
          <w:tcPr>
            <w:shd w:val="clear" w:color="auto" w:fill="F6F8FA"/>
          </w:tcPr>
          <w:p>
            <w:pPr>
              <w:jc w:val="left"/>
            </w:pPr>
            <w:r>
              <w:t xml:space="preserve">2026-09-13</w:t>
            </w:r>
          </w:p>
        </w:tc>
      </w:tr>
      <w:tr>
        <w:tc>
          <w:tcPr/>
          <w:p>
            <w:pPr>
              <w:jc w:val="left"/>
            </w:pPr>
            <w:r>
              <w:t xml:space="preserve">Removed Tips and Tricks chapter (tmux configuration) — required VS Code-specific keybindings that don’t generalize across terminal setups.</w:t>
            </w:r>
          </w:p>
        </w:tc>
        <w:tc>
          <w:tcPr/>
          <w:p>
            <w:pPr>
              <w:jc w:val="left"/>
            </w:pPr>
            <w:r>
              <w:t xml:space="preserve">3.7.0</w:t>
            </w:r>
          </w:p>
        </w:tc>
        <w:tc>
          <w:tcPr/>
          <w:p>
            <w:pPr>
              <w:jc w:val="left"/>
            </w:pPr>
            <w:r>
              <w:t xml:space="preserve">2026-09-12</w:t>
            </w:r>
          </w:p>
        </w:tc>
      </w:tr>
      <w:tr>
        <w:tc>
          <w:tcPr>
            <w:shd w:val="clear" w:color="auto" w:fill="F6F8FA"/>
          </w:tcPr>
          <w:p>
            <w:p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c>
          <w:tcPr>
            <w:shd w:val="clear" w:color="auto" w:fill="F6F8FA"/>
          </w:tcPr>
          <w:p>
            <w:pPr>
              <w:jc w:val="left"/>
            </w:pPr>
            <w:r>
              <w:t xml:space="preserve">3.6.0</w:t>
            </w:r>
          </w:p>
        </w:tc>
        <w:tc>
          <w:tcPr>
            <w:shd w:val="clear" w:color="auto" w:fill="F6F8FA"/>
          </w:tcPr>
          <w:p>
            <w:pPr>
              <w:jc w:val="left"/>
            </w:pPr>
            <w:r>
              <w:t xml:space="preserve">2026-09-11</w:t>
            </w:r>
          </w:p>
        </w:tc>
      </w:tr>
      <w:tr>
        <w:tc>
          <w:tcPr/>
          <w:p>
            <w:p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c>
          <w:tcPr/>
          <w:p>
            <w:pPr>
              <w:jc w:val="left"/>
            </w:pPr>
            <w:r>
              <w:t xml:space="preserve">3.5.0</w:t>
            </w:r>
          </w:p>
        </w:tc>
        <w:tc>
          <w:tcPr/>
          <w:p>
            <w:pPr>
              <w:jc w:val="left"/>
            </w:pPr>
            <w:r>
              <w:t xml:space="preserve">2026-09-11</w:t>
            </w:r>
          </w:p>
        </w:tc>
      </w:tr>
      <w:tr>
        <w:tc>
          <w:tcPr>
            <w:shd w:val="clear" w:color="auto" w:fill="F6F8FA"/>
          </w:tcPr>
          <w:p>
            <w:p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c>
          <w:tcPr>
            <w:shd w:val="clear" w:color="auto" w:fill="F6F8FA"/>
          </w:tcPr>
          <w:p>
            <w:pPr>
              <w:jc w:val="left"/>
            </w:pPr>
            <w:r>
              <w:t xml:space="preserve">3.4.0</w:t>
            </w:r>
          </w:p>
        </w:tc>
        <w:tc>
          <w:tcPr>
            <w:shd w:val="clear" w:color="auto" w:fill="F6F8FA"/>
          </w:tcPr>
          <w:p>
            <w:pPr>
              <w:jc w:val="left"/>
            </w:pPr>
            <w:r>
              <w:t xml:space="preserve">2026-09-11</w:t>
            </w:r>
          </w:p>
        </w:tc>
      </w:tr>
      <w:tr>
        <w:tc>
          <w:tcPr/>
          <w:p>
            <w:p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v3.3.6 $\to$ v3.3.7</w:t>
            </w:r>
            <w:r>
              <w:t xml:space="preserve">). Uses absolute paths to prevent nested clones. +</w:t>
            </w:r>
            <w:r>
              <w:t xml:space="preserve"> </w:t>
            </w:r>
            <w:r>
              <w:rPr>
                <w:rStyle w:val="VerbatimChar"/>
              </w:rPr>
              <w:t xml:space="preserve">uninstall.sh</w:t>
            </w:r>
            <w:r>
              <w:t xml:space="preserve">: Added one-liner support (`curl</w:t>
            </w:r>
          </w:p>
        </w:tc>
        <w:tc>
          <w:tcPr/>
          <w:p>
            <w:pPr>
              <w:jc w:val="left"/>
            </w:pPr>
            <w:r>
              <w:t xml:space="preserve">bash`). Added</w:t>
            </w:r>
            <w:r>
              <w:t xml:space="preserve"> </w:t>
            </w:r>
            <w:r>
              <w:rPr>
                <w:rStyle w:val="VerbatimChar"/>
              </w:rPr>
              <w:t xml:space="preserve">`Remove 100%'' nuclear option (option 4) to interactive menu. Added `--repo</w:t>
            </w:r>
            <w:r>
              <w:t xml:space="preserve"> </w:t>
            </w:r>
            <w:r>
              <w:t xml:space="preserve">flag. + Updated Chapter 6 with optional component prompts and update detection. Updated Chapter 7 with one-liner update/uninstall and full menu documentation.</w:t>
            </w:r>
          </w:p>
        </w:tc>
        <w:tc>
          <w:tcPr/>
          <w:p>
            <w:pPr>
              <w:jc w:val="left"/>
            </w:pPr>
            <w:r>
              <w:t xml:space="preserve">3.3.0</w:t>
            </w:r>
          </w:p>
        </w:tc>
      </w:tr>
      <w:tr>
        <w:tc>
          <w:tcPr>
            <w:shd w:val="clear" w:color="auto" w:fill="F6F8FA"/>
          </w:tcPr>
          <w:p>
            <w:pPr>
              <w:jc w:val="left"/>
            </w:pPr>
            <w:r>
              <w:t xml:space="preserve">2026-09-11</w:t>
            </w:r>
          </w:p>
        </w:tc>
        <w:tc>
          <w:tcPr>
            <w:shd w:val="clear" w:color="auto" w:fill="F6F8FA"/>
          </w:tcPr>
          <w:p>
            <w:p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 + Updated Makefile</w:t>
            </w:r>
            <w:r>
              <w:t xml:space="preserve"> </w:t>
            </w:r>
            <w:r>
              <w:rPr>
                <w:rStyle w:val="VerbatimChar"/>
              </w:rPr>
              <w:t xml:space="preserve">setup-guide</w:t>
            </w:r>
            <w:r>
              <w:t xml:space="preserve"> </w:t>
            </w:r>
            <w:r>
              <w:t xml:space="preserve">target to generate and copy all four formats. + Updated README with pre-compiled setup guide section and format comparison table. + Updated .gitignore to track all four formats in</w:t>
            </w:r>
            <w:r>
              <w:t xml:space="preserve"> </w:t>
            </w:r>
            <w:r>
              <w:rPr>
                <w:rStyle w:val="VerbatimChar"/>
              </w:rPr>
              <w:t xml:space="preserve">setup-guide/</w:t>
            </w:r>
            <w:r>
              <w:t xml:space="preserve">.</w:t>
            </w:r>
          </w:p>
        </w:tc>
        <w:tc>
          <w:tcPr>
            <w:shd w:val="clear" w:color="auto" w:fill="F6F8FA"/>
          </w:tcPr>
          <w:p>
            <w:pPr>
              <w:jc w:val="left"/>
            </w:pPr>
            <w:r>
              <w:t xml:space="preserve">3.2.1</w:t>
            </w:r>
          </w:p>
        </w:tc>
      </w:tr>
      <w:tr>
        <w:tc>
          <w:tcPr/>
          <w:p>
            <w:pPr>
              <w:jc w:val="left"/>
            </w:pPr>
            <w:r>
              <w:t xml:space="preserve">2026-09-11</w:t>
            </w:r>
          </w:p>
        </w:tc>
        <w:tc>
          <w:tcPr/>
          <w:p>
            <w:pPr>
              <w:jc w:val="left"/>
            </w:pPr>
            <w:r>
              <w:t xml:space="preserve">Renamed Chapter 7 from</w:t>
            </w:r>
            <w:r>
              <w:t xml:space="preserve"> </w:t>
            </w:r>
            <w:r>
              <w:rPr>
                <w:rStyle w:val="VerbatimChar"/>
              </w:rPr>
              <w:t xml:space="preserve">Clean Up'' to</w:t>
            </w:r>
            <w:r>
              <w:t xml:space="preserve">Operations and Maintenance''. Added subsections for updating and uninstalling both the MaaS Gateway and the document templates. Added cloud resource cleanup as an optional subsection.</w:t>
            </w:r>
          </w:p>
        </w:tc>
        <w:tc>
          <w:tcPr/>
          <w:p>
            <w:pPr>
              <w:jc w:val="left"/>
            </w:pPr>
            <w:r>
              <w:t xml:space="preserve">3.2.0</w:t>
            </w:r>
          </w:p>
        </w:tc>
      </w:tr>
      <w:tr>
        <w:tc>
          <w:tcPr>
            <w:shd w:val="clear" w:color="auto" w:fill="F6F8FA"/>
          </w:tcPr>
          <w:p>
            <w:pPr>
              <w:jc w:val="left"/>
            </w:pPr>
            <w:r>
              <w:t xml:space="preserve">2026-09-11</w:t>
            </w:r>
          </w:p>
        </w:tc>
        <w:tc>
          <w:tcPr>
            <w:shd w:val="clear" w:color="auto" w:fill="F6F8FA"/>
          </w:tcPr>
          <w:p>
            <w:p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 + 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 + Updated Chapter 7 with uninstall instructions.</w:t>
            </w:r>
          </w:p>
        </w:tc>
        <w:tc>
          <w:tcPr>
            <w:shd w:val="clear" w:color="auto" w:fill="F6F8FA"/>
          </w:tcPr>
          <w:p>
            <w:pPr>
              <w:jc w:val="left"/>
            </w:pPr>
            <w:r>
              <w:t xml:space="preserve">3.1.2</w:t>
            </w:r>
          </w:p>
        </w:tc>
      </w:tr>
      <w:tr>
        <w:tc>
          <w:tcPr/>
          <w:p>
            <w:pPr>
              <w:jc w:val="left"/>
            </w:pPr>
            <w:r>
              <w:t xml:space="preserve">2026-09-11</w:t>
            </w:r>
          </w:p>
        </w:tc>
        <w:tc>
          <w:tcPr/>
          <w:p>
            <w:pPr>
              <w:jc w:val="left"/>
            </w:pPr>
            <w:r>
              <w:t xml:space="preserve">Added output format guide to README.md: comparison table of PDF, Markdown, DOCX, and HTML with purpose, copy-paste quality, and limitations. Recommends Markdown for copy-paste.</w:t>
            </w:r>
          </w:p>
        </w:tc>
        <w:tc>
          <w:tcPr/>
          <w:p>
            <w:pPr>
              <w:jc w:val="left"/>
            </w:pPr>
            <w:r>
              <w:t xml:space="preserve">3.1.1</w:t>
            </w:r>
          </w:p>
        </w:tc>
      </w:tr>
      <w:tr>
        <w:tc>
          <w:tcPr>
            <w:shd w:val="clear" w:color="auto" w:fill="F6F8FA"/>
          </w:tcPr>
          <w:p>
            <w:pPr>
              <w:jc w:val="left"/>
            </w:pPr>
            <w:r>
              <w:t xml:space="preserve">2026-09-11</w:t>
            </w:r>
          </w:p>
        </w:tc>
        <w:tc>
          <w:tcPr>
            <w:shd w:val="clear" w:color="auto" w:fill="F6F8FA"/>
          </w:tcPr>
          <w:p>
            <w:pPr>
              <w:jc w:val="left"/>
            </w:pPr>
            <w:r>
              <w:t xml:space="preserve">Updated MaaS Gateway chapter to v1.10.9: non-interactive mode (</w:t>
            </w:r>
            <w:r>
              <w:rPr>
                <w:rStyle w:val="VerbatimChar"/>
              </w:rPr>
              <w:t xml:space="preserve">-y</w:t>
            </w:r>
            <w:r>
              <w:t xml:space="preserve">) now suppresses all prompts (prerequisites, tool selection, skill install). + Changed project clone path from</w:t>
            </w:r>
            <w:r>
              <w:t xml:space="preserve"> </w:t>
            </w:r>
            <w:r>
              <w:rPr>
                <w:rStyle w:val="VerbatimChar"/>
              </w:rPr>
              <w:t xml:space="preserve">\textasciitilde</w:t>
            </w:r>
            <w:r>
              <w:t xml:space="preserve"> </w:t>
            </w:r>
            <w:r>
              <w:t xml:space="preserve">(root home) to</w:t>
            </w:r>
            <w:r>
              <w:t xml:space="preserve"> </w:t>
            </w:r>
            <w:r>
              <w:rPr>
                <w:rStyle w:val="VerbatimChar"/>
              </w:rPr>
              <w:t xml:space="preserve">/home</w:t>
            </w:r>
            <w:r>
              <w:t xml:space="preserve"> </w:t>
            </w:r>
            <w:r>
              <w:t xml:space="preserve">as default working directory. + Added project standards to AGENTS.md: workflow, end-to-end validation, code style, git conventions, when unsure.</w:t>
            </w:r>
          </w:p>
        </w:tc>
        <w:tc>
          <w:tcPr>
            <w:shd w:val="clear" w:color="auto" w:fill="F6F8FA"/>
          </w:tcPr>
          <w:p>
            <w:pPr>
              <w:jc w:val="left"/>
            </w:pPr>
            <w:r>
              <w:t xml:space="preserve">3.1.0</w:t>
            </w:r>
          </w:p>
        </w:tc>
      </w:tr>
      <w:tr>
        <w:tc>
          <w:tcPr/>
          <w:p>
            <w:pPr>
              <w:jc w:val="left"/>
            </w:pPr>
            <w:r>
              <w:t xml:space="preserve">2026-09-11</w:t>
            </w:r>
          </w:p>
        </w:tc>
        <w:tc>
          <w:tcPr/>
          <w:p>
            <w:p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 + 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 + Restructured chapters: moved SSH config and VS Code connection to new Chapter 4 (Install VS Code and Connect via Remote-SSH). Chapters 5—​7 renumbered. + Added verification checklist tables to all 7 chapters. + Added mandatory reboot warning in Chapter 2 (SSH port change). Added troubleshooting subsection in Chapter 4 with common SSH connection issues and ncat debugging commands.</w:t>
            </w:r>
          </w:p>
        </w:tc>
        <w:tc>
          <w:tcPr/>
          <w:p>
            <w:pPr>
              <w:jc w:val="left"/>
            </w:pPr>
            <w:r>
              <w:t xml:space="preserve">3.0.1</w:t>
            </w:r>
          </w:p>
        </w:tc>
      </w:tr>
      <w:tr>
        <w:tc>
          <w:tcPr>
            <w:shd w:val="clear" w:color="auto" w:fill="F6F8FA"/>
          </w:tcPr>
          <w:p>
            <w:pPr>
              <w:jc w:val="left"/>
            </w:pPr>
            <w:r>
              <w:t xml:space="preserve">2026-09-10</w:t>
            </w:r>
          </w:p>
        </w:tc>
        <w:tc>
          <w:tcPr>
            <w:shd w:val="clear" w:color="auto" w:fill="F6F8FA"/>
          </w:tcPr>
          <w:p>
            <w:pPr>
              <w:jc w:val="left"/>
            </w:pPr>
            <w:r>
              <w:t xml:space="preserve">Minor fixes: test-filter.sh auto-discovery, build.sh help text, Makefile aggregate descriptions, 5-section comment correction, CHANGELOG version gap note, callout-in-code fix, CI font auto-discovery, dofile path comment, test-sync.sh header.</w:t>
            </w:r>
          </w:p>
        </w:tc>
        <w:tc>
          <w:tcPr>
            <w:shd w:val="clear" w:color="auto" w:fill="F6F8FA"/>
          </w:tcPr>
          <w:p>
            <w:pPr>
              <w:jc w:val="left"/>
            </w:pPr>
            <w:r>
              <w:t xml:space="preserve">3.0.0</w:t>
            </w:r>
          </w:p>
        </w:tc>
      </w:tr>
      <w:tr>
        <w:tc>
          <w:tcPr/>
          <w:p>
            <w:pPr>
              <w:jc w:val="left"/>
            </w:pPr>
            <w:r>
              <w:t xml:space="preserve">2026-09-09</w:t>
            </w:r>
          </w:p>
        </w:tc>
        <w:tc>
          <w:tcPr/>
          <w:p>
            <w:pPr>
              <w:jc w:val="left"/>
            </w:pPr>
            <w:r>
              <w:t xml:space="preserve">Modular pipeline refactoring: shared Lua filter factory, shared DOCX fix logic, build system auto-discovery, unified format pipeline, GitHub Actions CI.</w:t>
            </w:r>
          </w:p>
        </w:tc>
        <w:tc>
          <w:tcPr/>
          <w:p>
            <w:pPr>
              <w:jc w:val="left"/>
            </w:pPr>
            <w:r>
              <w:t xml:space="preserve">2.16.0</w:t>
            </w:r>
          </w:p>
        </w:tc>
      </w:tr>
      <w:tr>
        <w:tc>
          <w:tcPr>
            <w:shd w:val="clear" w:color="auto" w:fill="F6F8FA"/>
          </w:tcPr>
          <w:p>
            <w:pPr>
              <w:jc w:val="left"/>
            </w:pPr>
            <w:r>
              <w:t xml:space="preserve">2026-09-05</w:t>
            </w:r>
          </w:p>
        </w:tc>
        <w:tc>
          <w:tcPr>
            <w:shd w:val="clear" w:color="auto" w:fill="F6F8FA"/>
          </w:tcPr>
          <w:p>
            <w:pPr>
              <w:jc w:val="left"/>
            </w:pPr>
            <w:r>
              <w:t xml:space="preserve">Updated to match template v2.16.0 — Lua filter fixes, build system updates, and technical template parity improvements.</w:t>
            </w:r>
          </w:p>
        </w:tc>
        <w:tc>
          <w:tcPr>
            <w:shd w:val="clear" w:color="auto" w:fill="F6F8FA"/>
          </w:tcPr>
          <w:p>
            <w:pPr>
              <w:jc w:val="left"/>
            </w:pPr>
            <w:r>
              <w:t xml:space="preserve">2.13.0</w:t>
            </w:r>
          </w:p>
        </w:tc>
      </w:tr>
      <w:tr>
        <w:tc>
          <w:tcPr/>
          <w:p>
            <w:pPr>
              <w:jc w:val="left"/>
            </w:pPr>
            <w:r>
              <w:t xml:space="preserve">2026-08-24</w:t>
            </w:r>
          </w:p>
        </w:tc>
        <w:tc>
          <w:tcPr/>
          <w:p>
            <w:pPr>
              <w:jc w:val="left"/>
            </w:pPr>
            <w:r>
              <w:t xml:space="preserve">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p>
        </w:tc>
        <w:tc>
          <w:tcPr/>
          <w:p>
            <w:pPr>
              <w:jc w:val="left"/>
            </w:pPr>
            <w:r>
              <w:t xml:space="preserve">2.12.0</w:t>
            </w:r>
          </w:p>
        </w:tc>
      </w:tr>
      <w:tr>
        <w:tc>
          <w:tcPr>
            <w:shd w:val="clear" w:color="auto" w:fill="F6F8FA"/>
          </w:tcPr>
          <w:p>
            <w:pPr>
              <w:jc w:val="left"/>
            </w:pPr>
            <w:r>
              <w:t xml:space="preserve">2026-08-24</w:t>
            </w:r>
          </w:p>
        </w:tc>
        <w:tc>
          <w:tcPr>
            <w:shd w:val="clear" w:color="auto" w:fill="F6F8FA"/>
          </w:tcPr>
          <w:p>
            <w:pPr>
              <w:jc w:val="left"/>
            </w:pPr>
            <w:r>
              <w:t xml:space="preserve">Foundation refactoring Phase 3: introduce \texttt{parse_preamble()} in the Lua filter, extracting all class options (\texttt{portuguese}, \texttt{indentbody}, \texttt{notime}, \texttt{nochangelog}) and all \texttt{\ set*} command values into a single preamble state object. Fixes 6 L18 divergences at root cause: English TOC label (</w:t>
            </w:r>
            <w:r>
              <w:rPr>
                <w:rStyle w:val="VerbatimChar"/>
              </w:rPr>
              <w:t xml:space="preserve">Table of Contents'' $\to$</w:t>
            </w:r>
            <w:r>
              <w:t xml:space="preserve">Contents''), \texttt{[notime]} now gates time in DOCX/HTML, \texttt{[nochangelog]} now suppresses changelog in non-PDF formats, \texttt{\ setcoverlogo} honored instead of hardcoded, \texttt{\ setheaderlogo} warns if set in non-PDF, \texttt{\ note} renders as italic in all formats (matching PDF). Any future preamble command or class option now flows through automatically.</w:t>
            </w:r>
          </w:p>
        </w:tc>
        <w:tc>
          <w:tcPr>
            <w:shd w:val="clear" w:color="auto" w:fill="F6F8FA"/>
          </w:tcPr>
          <w:p>
            <w:pPr>
              <w:jc w:val="left"/>
            </w:pPr>
            <w:r>
              <w:t xml:space="preserve">2.11.0</w:t>
            </w:r>
          </w:p>
        </w:tc>
      </w:tr>
      <w:tr>
        <w:tc>
          <w:tcPr/>
          <w:p>
            <w:pPr>
              <w:jc w:val="left"/>
            </w:pPr>
            <w:r>
              <w:t xml:space="preserve">2026-08-24</w:t>
            </w:r>
          </w:p>
        </w:tc>
        <w:tc>
          <w:tcPr/>
          <w:p>
            <w:pPr>
              <w:jc w:val="left"/>
            </w:pPr>
            <w:r>
              <w:t xml:space="preserve">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p>
        </w:tc>
        <w:tc>
          <w:tcPr/>
          <w:p>
            <w:pPr>
              <w:jc w:val="left"/>
            </w:pPr>
            <w:r>
              <w:t xml:space="preserve">2.10.0</w:t>
            </w:r>
          </w:p>
        </w:tc>
      </w:tr>
      <w:tr>
        <w:tc>
          <w:tcPr>
            <w:shd w:val="clear" w:color="auto" w:fill="F6F8FA"/>
          </w:tcPr>
          <w:p>
            <w:pPr>
              <w:jc w:val="left"/>
            </w:pPr>
            <w:r>
              <w:t xml:space="preserve">2026-08-24</w:t>
            </w:r>
          </w:p>
        </w:tc>
        <w:tc>
          <w:tcPr>
            <w:shd w:val="clear" w:color="auto" w:fill="F6F8FA"/>
          </w:tcPr>
          <w:p>
            <w:pPr>
              <w:jc w:val="left"/>
            </w:pPr>
            <w:r>
              <w:t xml:space="preserve">Foundation refactoring Phase 1: sync cls version to project tag, fix stale doc references (L16 output count, L-range, setup-guide feature claim), add test-sync.sh for version consistency checking.</w:t>
            </w:r>
          </w:p>
        </w:tc>
        <w:tc>
          <w:tcPr>
            <w:shd w:val="clear" w:color="auto" w:fill="F6F8FA"/>
          </w:tcPr>
          <w:p>
            <w:pPr>
              <w:jc w:val="left"/>
            </w:pPr>
            <w:r>
              <w:t xml:space="preserve">2.9.1</w:t>
            </w:r>
          </w:p>
        </w:tc>
      </w:tr>
      <w:tr>
        <w:tc>
          <w:tcPr/>
          <w:p>
            <w:pPr>
              <w:jc w:val="left"/>
            </w:pPr>
            <w:r>
              <w:t xml:space="preserve">2026-08-23</w:t>
            </w:r>
          </w:p>
        </w:tc>
        <w:tc>
          <w:tcPr/>
          <w:p>
            <w:pPr>
              <w:jc w:val="left"/>
            </w:pPr>
            <w:r>
              <w:t xml:space="preserve">HTML and Markdown outputs now embed images as base64 data URIs. HTML uses pandoc \texttt{--embed-resources}, MD uses post-processing with \texttt{embed-images.py}. Outputs are self-contained — no external image files needed.</w:t>
            </w:r>
          </w:p>
        </w:tc>
        <w:tc>
          <w:tcPr/>
          <w:p>
            <w:pPr>
              <w:jc w:val="left"/>
            </w:pPr>
            <w:r>
              <w:t xml:space="preserve">2.9.0</w:t>
            </w:r>
          </w:p>
        </w:tc>
      </w:tr>
      <w:tr>
        <w:tc>
          <w:tcPr>
            <w:shd w:val="clear" w:color="auto" w:fill="F6F8FA"/>
          </w:tcPr>
          <w:p>
            <w:pPr>
              <w:jc w:val="left"/>
            </w:pPr>
            <w:r>
              <w:t xml:space="preserve">2026-08-23</w:t>
            </w:r>
          </w:p>
        </w:tc>
        <w:tc>
          <w:tcPr>
            <w:shd w:val="clear" w:color="auto" w:fill="F6F8FA"/>
          </w:tcPr>
          <w:p>
            <w:pPr>
              <w:jc w:val="left"/>
            </w:pPr>
            <w:r>
              <w:t xml:space="preserve">DOCX: fix content width (8504→9638tw, margins are 2cm not 3cm). Add footer page numbers. Style TOC heading (22pt bold + rule). Add hutable table width + fixed layout.</w:t>
            </w:r>
          </w:p>
        </w:tc>
        <w:tc>
          <w:tcPr>
            <w:shd w:val="clear" w:color="auto" w:fill="F6F8FA"/>
          </w:tcPr>
          <w:p>
            <w:pPr>
              <w:jc w:val="left"/>
            </w:pPr>
            <w:r>
              <w:t xml:space="preserve">2.8.3</w:t>
            </w:r>
          </w:p>
        </w:tc>
      </w:tr>
      <w:tr>
        <w:tc>
          <w:tcPr/>
          <w:p>
            <w:pPr>
              <w:jc w:val="left"/>
            </w:pPr>
            <w:r>
              <w:t xml:space="preserve">2026-08-23</w:t>
            </w:r>
          </w:p>
        </w:tc>
        <w:tc>
          <w:tcPr/>
          <w:p>
            <w:pPr>
              <w:jc w:val="left"/>
            </w:pPr>
            <w:r>
              <w:t xml:space="preserve">DOCX fix: callout tables now have explicit width (8504tw) and fixed layout. Changelog section heading now uses custom H1 format (56pt number, red border, right tab) instead of pandoc’s default.</w:t>
            </w:r>
          </w:p>
        </w:tc>
        <w:tc>
          <w:tcPr/>
          <w:p>
            <w:pPr>
              <w:jc w:val="left"/>
            </w:pPr>
            <w:r>
              <w:t xml:space="preserve">2.8.2</w:t>
            </w:r>
          </w:p>
        </w:tc>
      </w:tr>
      <w:tr>
        <w:tc>
          <w:tcPr>
            <w:shd w:val="clear" w:color="auto" w:fill="F6F8FA"/>
          </w:tcPr>
          <w:p>
            <w:pPr>
              <w:jc w:val="left"/>
            </w:pPr>
            <w:r>
              <w:t xml:space="preserve">2026-08-23</w:t>
            </w:r>
          </w:p>
        </w:tc>
        <w:tc>
          <w:tcPr>
            <w:shd w:val="clear" w:color="auto" w:fill="F6F8FA"/>
          </w:tcPr>
          <w:p>
            <w:p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c>
          <w:tcPr>
            <w:shd w:val="clear" w:color="auto" w:fill="F6F8FA"/>
          </w:tcPr>
          <w:p>
            <w:pPr>
              <w:jc w:val="left"/>
            </w:pPr>
            <w:r>
              <w:t xml:space="preserve">2.8.1</w:t>
            </w:r>
          </w:p>
        </w:tc>
      </w:tr>
      <w:tr>
        <w:tc>
          <w:tcPr/>
          <w:p>
            <w:pPr>
              <w:jc w:val="left"/>
            </w:pPr>
            <w:r>
              <w:t xml:space="preserve">2026-08-23</w:t>
            </w:r>
          </w:p>
        </w:tc>
        <w:tc>
          <w:tcPr/>
          <w:p>
            <w:p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c>
          <w:tcPr/>
          <w:p>
            <w:pPr>
              <w:jc w:val="left"/>
            </w:pPr>
            <w:r>
              <w:t xml:space="preserve">2.8.0</w:t>
            </w:r>
          </w:p>
        </w:tc>
      </w:tr>
      <w:tr>
        <w:tc>
          <w:tcPr>
            <w:shd w:val="clear" w:color="auto" w:fill="F6F8FA"/>
          </w:tcPr>
          <w:p>
            <w:pPr>
              <w:jc w:val="left"/>
            </w:pPr>
            <w:r>
              <w:t xml:space="preserve">2026-08-23</w:t>
            </w:r>
          </w:p>
        </w:tc>
        <w:tc>
          <w:tcPr>
            <w:shd w:val="clear" w:color="auto" w:fill="F6F8FA"/>
          </w:tcPr>
          <w:p>
            <w:p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c>
          <w:tcPr>
            <w:shd w:val="clear" w:color="auto" w:fill="F6F8FA"/>
          </w:tcPr>
          <w:p>
            <w:pPr>
              <w:jc w:val="left"/>
            </w:pPr>
            <w:r>
              <w:t xml:space="preserve">2.7.1</w:t>
            </w:r>
          </w:p>
        </w:tc>
      </w:tr>
      <w:tr>
        <w:tc>
          <w:tcPr/>
          <w:p>
            <w:pPr>
              <w:jc w:val="left"/>
            </w:pPr>
            <w:r>
              <w:t xml:space="preserve">2026-08-17</w:t>
            </w:r>
          </w:p>
        </w:tc>
        <w:tc>
          <w:tcPr/>
          <w:p>
            <w:pPr>
              <w:jc w:val="left"/>
            </w:pPr>
            <w:r>
              <w:t xml:space="preserve">Rename project repository to all lowercase (\texttt{huawei-doc-templates}).</w:t>
            </w:r>
          </w:p>
        </w:tc>
        <w:tc>
          <w:tcPr/>
          <w:p>
            <w:pPr>
              <w:jc w:val="left"/>
            </w:pPr>
            <w:r>
              <w:t xml:space="preserve">2.7.0</w:t>
            </w:r>
          </w:p>
        </w:tc>
      </w:tr>
      <w:tr>
        <w:tc>
          <w:tcPr>
            <w:shd w:val="clear" w:color="auto" w:fill="F6F8FA"/>
          </w:tcPr>
          <w:p>
            <w:pPr>
              <w:jc w:val="left"/>
            </w:pPr>
            <w:r>
              <w:t xml:space="preserve">2026-08-12</w:t>
            </w:r>
          </w:p>
        </w:tc>
        <w:tc>
          <w:tcPr>
            <w:shd w:val="clear" w:color="auto" w:fill="F6F8FA"/>
          </w:tcPr>
          <w:p>
            <w:pPr>
              <w:jc w:val="left"/>
            </w:pPr>
            <w:r>
              <w:t xml:space="preserve">The \texttt{changelog} environment now emits its own section heading; \texttt{[nochangelog]} suppresses the heading and entries in one switch.</w:t>
            </w:r>
          </w:p>
        </w:tc>
        <w:tc>
          <w:tcPr>
            <w:shd w:val="clear" w:color="auto" w:fill="F6F8FA"/>
          </w:tcPr>
          <w:p>
            <w:pPr>
              <w:jc w:val="left"/>
            </w:pPr>
            <w:r>
              <w:t xml:space="preserve">2.6.1</w:t>
            </w:r>
          </w:p>
        </w:tc>
      </w:tr>
      <w:tr>
        <w:tc>
          <w:tcPr/>
          <w:p>
            <w:pPr>
              <w:jc w:val="left"/>
            </w:pPr>
            <w:r>
              <w:t xml:space="preserve">2026-08-12</w:t>
            </w:r>
          </w:p>
        </w:tc>
        <w:tc>
          <w:tcPr/>
          <w:p>
            <w:pPr>
              <w:jc w:val="left"/>
            </w:pPr>
            <w:r>
              <w:t xml:space="preserve">Fix \texttt{hutable} centering and row-color fill (switched to \texttt{\ hline} for \texttt{colortbl} compatibility).</w:t>
            </w:r>
          </w:p>
        </w:tc>
        <w:tc>
          <w:tcPr/>
          <w:p>
            <w:pPr>
              <w:jc w:val="left"/>
            </w:pPr>
            <w:r>
              <w:t xml:space="preserve">2.6.0</w:t>
            </w:r>
          </w:p>
        </w:tc>
      </w:tr>
      <w:tr>
        <w:tc>
          <w:tcPr>
            <w:shd w:val="clear" w:color="auto" w:fill="F6F8FA"/>
          </w:tcPr>
          <w:p>
            <w:pPr>
              <w:jc w:val="left"/>
            </w:pPr>
            <w:r>
              <w:t xml:space="preserve">2026-08-12</w:t>
            </w:r>
          </w:p>
        </w:tc>
        <w:tc>
          <w:tcPr>
            <w:shd w:val="clear" w:color="auto" w:fill="F6F8FA"/>
          </w:tcPr>
          <w:p>
            <w:pPr>
              <w:jc w:val="left"/>
            </w:pPr>
            <w:r>
              <w:t xml:space="preserve">Switched verification table to the new \texttt{hutable} full-grid style. + Floats now default to \texttt{[H]} placement (in-source order).</w:t>
            </w:r>
          </w:p>
        </w:tc>
        <w:tc>
          <w:tcPr>
            <w:shd w:val="clear" w:color="auto" w:fill="F6F8FA"/>
          </w:tcPr>
          <w:p>
            <w:pPr>
              <w:jc w:val="left"/>
            </w:pPr>
            <w:r>
              <w:t xml:space="preserve">2.5.1</w:t>
            </w:r>
          </w:p>
        </w:tc>
      </w:tr>
      <w:tr>
        <w:tc>
          <w:tcPr/>
          <w:p>
            <w:pPr>
              <w:jc w:val="left"/>
            </w:pPr>
            <w:r>
              <w:t xml:space="preserve">2026-08-10</w:t>
            </w:r>
          </w:p>
        </w:tc>
        <w:tc>
          <w:tcPr/>
          <w:p>
            <w:pPr>
              <w:jc w:val="left"/>
            </w:pPr>
            <w:r>
              <w:t xml:space="preserve">H1 section title size reduced from 27pt to 20pt.</w:t>
            </w:r>
          </w:p>
        </w:tc>
        <w:tc>
          <w:tcPr/>
          <w:p>
            <w:pPr>
              <w:jc w:val="left"/>
            </w:pPr>
            <w:r>
              <w:t xml:space="preserve">2.5.0</w:t>
            </w:r>
          </w:p>
        </w:tc>
      </w:tr>
      <w:tr>
        <w:tc>
          <w:tcPr>
            <w:shd w:val="clear" w:color="auto" w:fill="F6F8FA"/>
          </w:tcPr>
          <w:p>
            <w:pPr>
              <w:jc w:val="left"/>
            </w:pPr>
            <w:r>
              <w:t xml:space="preserve">2026-08-10</w:t>
            </w:r>
          </w:p>
        </w:tc>
        <w:tc>
          <w:tcPr>
            <w:shd w:val="clear" w:color="auto" w:fill="F6F8FA"/>
          </w:tcPr>
          <w:p>
            <w:pPr>
              <w:jc w:val="left"/>
            </w:pPr>
            <w:r>
              <w:t xml:space="preserve">Default image size increased: width 65% $\to$ 90% of text width,</w:t>
            </w:r>
            <w:r>
              <w:t xml:space="preserve"> </w:t>
            </w:r>
            <w:r>
              <w:t xml:space="preserve">height 40% $\to$ 50% of text height.</w:t>
            </w:r>
          </w:p>
        </w:tc>
        <w:tc>
          <w:tcPr>
            <w:shd w:val="clear" w:color="auto" w:fill="F6F8FA"/>
          </w:tcPr>
          <w:p>
            <w:pPr>
              <w:jc w:val="left"/>
            </w:pPr>
            <w:r>
              <w:t xml:space="preserve">2.4.0</w:t>
            </w:r>
          </w:p>
        </w:tc>
      </w:tr>
      <w:tr>
        <w:tc>
          <w:tcPr/>
          <w:p>
            <w:pPr>
              <w:jc w:val="left"/>
            </w:pPr>
            <w:r>
              <w:t xml:space="preserve">2026-08-10</w:t>
            </w:r>
          </w:p>
        </w:tc>
        <w:tc>
          <w:tcPr/>
          <w:p>
            <w:pPr>
              <w:jc w:val="left"/>
            </w:pPr>
            <w:r>
              <w:t xml:space="preserve">Enlarged H1 section title (18pt $\to$ 27pt, 50% bigger). + \texttt{nochangelog} option now hides version, date, and time on the</w:t>
            </w:r>
            <w:r>
              <w:t xml:space="preserve"> </w:t>
            </w:r>
            <w:r>
              <w:t xml:space="preserve">cover page.</w:t>
            </w:r>
          </w:p>
        </w:tc>
        <w:tc>
          <w:tcPr/>
          <w:p>
            <w:pPr>
              <w:jc w:val="left"/>
            </w:pPr>
            <w:r>
              <w:t xml:space="preserve">2.3.1</w:t>
            </w:r>
          </w:p>
        </w:tc>
      </w:tr>
      <w:tr>
        <w:tc>
          <w:tcPr>
            <w:shd w:val="clear" w:color="auto" w:fill="F6F8FA"/>
          </w:tcPr>
          <w:p>
            <w:pPr>
              <w:jc w:val="left"/>
            </w:pPr>
            <w:r>
              <w:t xml:space="preserve">2026-08-09</w:t>
            </w:r>
          </w:p>
        </w:tc>
        <w:tc>
          <w:tcPr>
            <w:shd w:val="clear" w:color="auto" w:fill="F6F8FA"/>
          </w:tcPr>
          <w:p>
            <w:pPr>
              <w:jc w:val="left"/>
            </w:pPr>
            <w:r>
              <w:t xml:space="preserve">Rolled back \texttt{/ActualText} markers — broke code block rendering.</w:t>
            </w:r>
          </w:p>
        </w:tc>
        <w:tc>
          <w:tcPr>
            <w:shd w:val="clear" w:color="auto" w:fill="F6F8FA"/>
          </w:tcPr>
          <w:p>
            <w:pPr>
              <w:jc w:val="left"/>
            </w:pPr>
            <w:r>
              <w:t xml:space="preserve">2.3.0</w:t>
            </w:r>
          </w:p>
        </w:tc>
      </w:tr>
      <w:tr>
        <w:tc>
          <w:tcPr/>
          <w:p>
            <w:pPr>
              <w:jc w:val="left"/>
            </w:pPr>
            <w:r>
              <w:t xml:space="preserve">2026-08-09</w:t>
            </w:r>
          </w:p>
        </w:tc>
        <w:tc>
          <w:tcPr/>
          <w:p>
            <w:p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c>
          <w:tcPr/>
          <w:p>
            <w:pPr>
              <w:jc w:val="left"/>
            </w:pPr>
            <w:r>
              <w:t xml:space="preserve">2.2.4</w:t>
            </w:r>
          </w:p>
        </w:tc>
      </w:tr>
      <w:tr>
        <w:tc>
          <w:tcPr>
            <w:shd w:val="clear" w:color="auto" w:fill="F6F8FA"/>
          </w:tcPr>
          <w:p>
            <w:pPr>
              <w:jc w:val="left"/>
            </w:pPr>
            <w:r>
              <w:t xml:space="preserve">2026-08-09</w:t>
            </w:r>
          </w:p>
        </w:tc>
        <w:tc>
          <w:tcPr>
            <w:shd w:val="clear" w:color="auto" w:fill="F6F8FA"/>
          </w:tcPr>
          <w:p>
            <w:pPr>
              <w:jc w:val="left"/>
            </w:pPr>
            <w:r>
              <w:t xml:space="preserve">Fixed PDF copy-paste of URLs in code blocks — disabled Cascadia Code</w:t>
            </w:r>
            <w:r>
              <w:t xml:space="preserve"> </w:t>
            </w:r>
            <w:r>
              <w:t xml:space="preserve">programming ligatures (\texttt{calt}) that corrupted \texttt{//} into</w:t>
            </w:r>
            <w:r>
              <w:t xml:space="preserve"> </w:t>
            </w:r>
            <w:r>
              <w:t xml:space="preserve">\texttt{))} on copy.</w:t>
            </w:r>
          </w:p>
        </w:tc>
        <w:tc>
          <w:tcPr>
            <w:shd w:val="clear" w:color="auto" w:fill="F6F8FA"/>
          </w:tcPr>
          <w:p>
            <w:pPr>
              <w:jc w:val="left"/>
            </w:pPr>
            <w:r>
              <w:t xml:space="preserve">2.2.3</w:t>
            </w:r>
          </w:p>
        </w:tc>
      </w:tr>
      <w:tr>
        <w:tc>
          <w:tcPr/>
          <w:p>
            <w:pPr>
              <w:jc w:val="left"/>
            </w:pPr>
            <w:r>
              <w:t xml:space="preserve">2026-08-09</w:t>
            </w:r>
          </w:p>
        </w:tc>
        <w:tc>
          <w:tcPr/>
          <w:p>
            <w:pPr>
              <w:jc w:val="left"/>
            </w:pPr>
            <w:r>
              <w:t xml:space="preserve">Fixed italic font rendering — HarmonyOS Sans and Cascadia Code have</w:t>
            </w:r>
            <w:r>
              <w:t xml:space="preserve"> </w:t>
            </w:r>
            <w:r>
              <w:t xml:space="preserve">no italic variants; enabled synthetic slant (\texttt{AutoFakeSlant}).</w:t>
            </w:r>
          </w:p>
        </w:tc>
        <w:tc>
          <w:tcPr/>
          <w:p>
            <w:pPr>
              <w:jc w:val="left"/>
            </w:pPr>
            <w:r>
              <w:t xml:space="preserve">2.2.2</w:t>
            </w:r>
          </w:p>
        </w:tc>
      </w:tr>
      <w:tr>
        <w:tc>
          <w:tcPr>
            <w:shd w:val="clear" w:color="auto" w:fill="F6F8FA"/>
          </w:tcPr>
          <w:p>
            <w:pPr>
              <w:jc w:val="left"/>
            </w:pPr>
            <w:r>
              <w:t xml:space="preserve">2026-08-08</w:t>
            </w:r>
          </w:p>
        </w:tc>
        <w:tc>
          <w:tcPr>
            <w:shd w:val="clear" w:color="auto" w:fill="F6F8FA"/>
          </w:tcPr>
          <w:p>
            <w:pPr>
              <w:jc w:val="left"/>
            </w:pPr>
            <w:r>
              <w:t xml:space="preserve">Fixed chapter reference in prerequisite (Chapter 3 $\to$ Chapter 4).</w:t>
            </w:r>
          </w:p>
        </w:tc>
        <w:tc>
          <w:tcPr>
            <w:shd w:val="clear" w:color="auto" w:fill="F6F8FA"/>
          </w:tcPr>
          <w:p>
            <w:pPr>
              <w:jc w:val="left"/>
            </w:pPr>
            <w:r>
              <w:t xml:space="preserve">2.2.1</w:t>
            </w:r>
          </w:p>
        </w:tc>
      </w:tr>
      <w:tr>
        <w:tc>
          <w:tcPr/>
          <w:p>
            <w:pPr>
              <w:jc w:val="left"/>
            </w:pPr>
            <w:r>
              <w:t xml:space="preserve">2026-08-08</w:t>
            </w:r>
          </w:p>
        </w:tc>
        <w:tc>
          <w:tcPr/>
          <w:p>
            <w:pPr>
              <w:jc w:val="left"/>
            </w:pPr>
            <w:r>
              <w:t xml:space="preserve">Changed table and figure caption labels to black (was Huawei red).</w:t>
            </w:r>
          </w:p>
        </w:tc>
        <w:tc>
          <w:tcPr/>
          <w:p>
            <w:pPr>
              <w:jc w:val="left"/>
            </w:pPr>
            <w:r>
              <w:t xml:space="preserve">2.2.0</w:t>
            </w:r>
          </w:p>
        </w:tc>
      </w:tr>
      <w:tr>
        <w:tc>
          <w:tcPr>
            <w:shd w:val="clear" w:color="auto" w:fill="F6F8FA"/>
          </w:tcPr>
          <w:p>
            <w:pPr>
              <w:jc w:val="left"/>
            </w:pPr>
            <w:r>
              <w:t xml:space="preserve">2026-08-08</w:t>
            </w:r>
          </w:p>
        </w:tc>
        <w:tc>
          <w:tcPr>
            <w:shd w:val="clear" w:color="auto" w:fill="F6F8FA"/>
          </w:tcPr>
          <w:p>
            <w:pPr>
              <w:jc w:val="left"/>
            </w:pPr>
            <w:r>
              <w:t xml:space="preserve">Added Huawei-branded table styling: red header bar, alternating row</w:t>
            </w:r>
            <w:r>
              <w:t xml:space="preserve"> </w:t>
            </w:r>
            <w:r>
              <w:t xml:space="preserve">colors, and bordered cells.</w:t>
            </w:r>
          </w:p>
        </w:tc>
        <w:tc>
          <w:tcPr>
            <w:shd w:val="clear" w:color="auto" w:fill="F6F8FA"/>
          </w:tcPr>
          <w:p>
            <w:pPr>
              <w:jc w:val="left"/>
            </w:pPr>
            <w:r>
              <w:t xml:space="preserve">2.1.0</w:t>
            </w:r>
          </w:p>
        </w:tc>
      </w:tr>
      <w:tr>
        <w:tc>
          <w:tcPr/>
          <w:p>
            <w:pPr>
              <w:jc w:val="left"/>
            </w:pPr>
            <w:r>
              <w:t xml:space="preserve">2026-08-06</w:t>
            </w:r>
          </w:p>
        </w:tc>
        <w:tc>
          <w:tcPr/>
          <w:p>
            <w:pPr>
              <w:jc w:val="left"/>
            </w:pPr>
            <w:r>
              <w:t xml:space="preserve">Updated ECS flavor to</w:t>
            </w:r>
            <w:r>
              <w:t xml:space="preserve"> </w:t>
            </w:r>
            <w:r>
              <w:rPr>
                <w:rStyle w:val="VerbatimChar"/>
              </w:rPr>
              <w:t xml:space="preserve">ac8.xlarge.2</w:t>
            </w:r>
            <w:r>
              <w:t xml:space="preserve"> </w:t>
            </w:r>
            <w:r>
              <w:t xml:space="preserve">(4 vCPU, 8 GB RAM). + Updated OS image to Ubuntu 24.04 Server 64bit. + Increased disk size to 100 GB. + Recommended pay-per-use billing mode. + EIP auto-assigned: pay by traffic, 1000 Mbit/s, release with ECS. + Key pair authentication (created in Huawei Cloud); root password</w:t>
            </w:r>
            <w:r>
              <w:t xml:space="preserve"> </w:t>
            </w:r>
            <w:r>
              <w:t xml:space="preserve">can be set later as a second access method. + 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 + Replaced SSH port 22 with port 4444 (Huawei proxy blocks port 22). + 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 + Added</w:t>
            </w:r>
            <w:r>
              <w:t xml:space="preserve"> </w:t>
            </w:r>
            <w:r>
              <w:rPr>
                <w:rStyle w:val="VerbatimChar"/>
              </w:rPr>
              <w:t xml:space="preserve">Port 4444</w:t>
            </w:r>
            <w:r>
              <w:t xml:space="preserve"> </w:t>
            </w:r>
            <w:r>
              <w:t xml:space="preserve">to SSH config examples.</w:t>
            </w:r>
          </w:p>
        </w:tc>
        <w:tc>
          <w:tcPr/>
          <w:p>
            <w:pPr>
              <w:jc w:val="left"/>
            </w:pPr>
            <w:r>
              <w:t xml:space="preserve">2.0.0</w:t>
            </w:r>
          </w:p>
        </w:tc>
      </w:tr>
      <w:tr>
        <w:tc>
          <w:tcPr>
            <w:shd w:val="clear" w:color="auto" w:fill="F6F8FA"/>
          </w:tcPr>
          <w:p>
            <w:pPr>
              <w:jc w:val="left"/>
            </w:pPr>
            <w:r>
              <w:t xml:space="preserve">2026-08-05</w:t>
            </w:r>
          </w:p>
        </w:tc>
        <w:tc>
          <w:tcPr>
            <w:shd w:val="clear" w:color="auto" w:fill="F6F8FA"/>
          </w:tcPr>
          <w:p>
            <w:pPr>
              <w:jc w:val="left"/>
            </w:pPr>
            <w:r>
              <w:t xml:space="preserve">Replaced OpenCode with oh-my-coding-maas-gateway as the default</w:t>
            </w:r>
            <w:r>
              <w:t xml:space="preserve"> </w:t>
            </w:r>
            <w:r>
              <w:t xml:space="preserve">coding environment. + 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 + 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 + Fixed external file code block implementation (</w:t>
            </w:r>
            <w:r>
              <w:rPr>
                <w:rStyle w:val="VerbatimChar"/>
              </w:rPr>
              <w:t xml:space="preserve">\ codefile</w:t>
            </w:r>
            <w:r>
              <w:t xml:space="preserve">).</w:t>
            </w:r>
          </w:p>
        </w:tc>
        <w:tc>
          <w:tcPr>
            <w:shd w:val="clear" w:color="auto" w:fill="F6F8FA"/>
          </w:tcPr>
          <w:p>
            <w:pPr>
              <w:jc w:val="left"/>
            </w:pPr>
            <w:r>
              <w:t xml:space="preserve">1.0.0</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2026-09-20T03:32:43Z</dcterms:created>
  <dcterms:modified xsi:type="dcterms:W3CDTF">2026-09-20T03:32:43Z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y fmtid="{D5CDD505-2E9C-101B-9397-08002B2CF9AE}" pid="4" name="toc-title">
    <vt:lpwstr>Contents</vt:lpwstr>
  </property>
</Properties>
</file>